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A237F6" w:rsidP="00EE0DFD">
            <w:pPr>
              <w:jc w:val="both"/>
              <w:rPr>
                <w:szCs w:val="28"/>
              </w:rPr>
            </w:pPr>
            <w:r w:rsidRPr="009121B1">
              <w:rPr>
                <w:szCs w:val="28"/>
              </w:rPr>
              <w:t>О внесении изменений в</w:t>
            </w:r>
            <w:r>
              <w:rPr>
                <w:szCs w:val="28"/>
              </w:rPr>
              <w:t xml:space="preserve"> приложение к </w:t>
            </w:r>
            <w:r w:rsidRPr="009121B1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9121B1">
              <w:rPr>
                <w:szCs w:val="28"/>
              </w:rPr>
              <w:t xml:space="preserve"> Правительства Камчатского края от 27.12.2012 №</w:t>
            </w:r>
            <w:r>
              <w:rPr>
                <w:szCs w:val="28"/>
              </w:rPr>
              <w:t> </w:t>
            </w:r>
            <w:r w:rsidRPr="009121B1">
              <w:rPr>
                <w:szCs w:val="28"/>
              </w:rPr>
              <w:t>590-П «Об утверждении Положения о Министерстве экономического развития и торговли Камчатского края»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37F6" w:rsidRPr="009121B1" w:rsidRDefault="00A237F6" w:rsidP="00A237F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21B1">
        <w:rPr>
          <w:szCs w:val="28"/>
        </w:rPr>
        <w:t>ПРАВИТЕЛЬСТВО ПОСТАНОВЛЯЕТ:</w:t>
      </w:r>
    </w:p>
    <w:p w:rsidR="00A237F6" w:rsidRPr="009121B1" w:rsidRDefault="00A237F6" w:rsidP="00A237F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52B6" w:rsidRDefault="003003CB" w:rsidP="00A237F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9852B6">
        <w:rPr>
          <w:szCs w:val="28"/>
        </w:rPr>
        <w:t xml:space="preserve">. Внести в часть 2.1. раздела 2 </w:t>
      </w:r>
      <w:r w:rsidRPr="009121B1">
        <w:rPr>
          <w:szCs w:val="28"/>
        </w:rPr>
        <w:t>приложени</w:t>
      </w:r>
      <w:r>
        <w:rPr>
          <w:szCs w:val="28"/>
        </w:rPr>
        <w:t>я</w:t>
      </w:r>
      <w:r w:rsidRPr="009121B1">
        <w:rPr>
          <w:szCs w:val="28"/>
        </w:rPr>
        <w:t xml:space="preserve"> </w:t>
      </w:r>
      <w:r>
        <w:rPr>
          <w:szCs w:val="28"/>
        </w:rPr>
        <w:t xml:space="preserve">к </w:t>
      </w:r>
      <w:r w:rsidRPr="009121B1">
        <w:rPr>
          <w:szCs w:val="28"/>
        </w:rPr>
        <w:t>постановлени</w:t>
      </w:r>
      <w:r>
        <w:rPr>
          <w:szCs w:val="28"/>
        </w:rPr>
        <w:t>ю</w:t>
      </w:r>
      <w:r w:rsidRPr="009121B1">
        <w:rPr>
          <w:szCs w:val="28"/>
        </w:rPr>
        <w:t xml:space="preserve"> Правительства Камчатского края от 27.12.2012 № 590-П «Об утверждении Положения о Министерстве экономического развития, предпринимательства и торговли Камчатского </w:t>
      </w:r>
      <w:r w:rsidRPr="009121B1">
        <w:rPr>
          <w:szCs w:val="28"/>
        </w:rPr>
        <w:t>края»</w:t>
      </w:r>
      <w:r>
        <w:rPr>
          <w:szCs w:val="28"/>
        </w:rPr>
        <w:t xml:space="preserve"> следующие</w:t>
      </w:r>
      <w:r w:rsidR="009852B6">
        <w:rPr>
          <w:szCs w:val="28"/>
        </w:rPr>
        <w:t xml:space="preserve"> изменения:</w:t>
      </w:r>
    </w:p>
    <w:p w:rsidR="009852B6" w:rsidRDefault="009852B6" w:rsidP="00A237F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исключить пункт 13;</w:t>
      </w:r>
    </w:p>
    <w:p w:rsidR="009852B6" w:rsidRDefault="009852B6" w:rsidP="00A237F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в пункте 14 слова «губернатора Камчатского края» исключить;</w:t>
      </w:r>
    </w:p>
    <w:p w:rsidR="00795253" w:rsidRDefault="00795253" w:rsidP="00A237F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3) дополнить пункт 41 подпунктом «ж» </w:t>
      </w:r>
      <w:r w:rsidR="00F657DF">
        <w:rPr>
          <w:szCs w:val="28"/>
        </w:rPr>
        <w:t>следующего содержания:</w:t>
      </w:r>
    </w:p>
    <w:p w:rsidR="00F657DF" w:rsidRDefault="00F657DF" w:rsidP="00A237F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«реформирования системы государственного управления в Камчатском крае</w:t>
      </w:r>
      <w:r w:rsidR="00B663E7">
        <w:rPr>
          <w:szCs w:val="28"/>
        </w:rPr>
        <w:t>;</w:t>
      </w:r>
      <w:r>
        <w:rPr>
          <w:szCs w:val="28"/>
        </w:rPr>
        <w:t>»;</w:t>
      </w:r>
    </w:p>
    <w:p w:rsidR="009852B6" w:rsidRDefault="00795253" w:rsidP="00A237F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9852B6">
        <w:rPr>
          <w:szCs w:val="28"/>
        </w:rPr>
        <w:t>) в пункте 45 слова «и поддержка занятости»</w:t>
      </w:r>
      <w:r>
        <w:rPr>
          <w:szCs w:val="28"/>
        </w:rPr>
        <w:t xml:space="preserve"> исключить</w:t>
      </w:r>
      <w:r w:rsidR="00F657DF">
        <w:rPr>
          <w:szCs w:val="28"/>
        </w:rPr>
        <w:t>.</w:t>
      </w:r>
    </w:p>
    <w:p w:rsidR="00A237F6" w:rsidRDefault="003003CB" w:rsidP="00A237F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A237F6" w:rsidRPr="009121B1">
        <w:rPr>
          <w:szCs w:val="28"/>
        </w:rPr>
        <w:t>.</w:t>
      </w:r>
      <w:r w:rsidR="00A237F6">
        <w:rPr>
          <w:szCs w:val="28"/>
        </w:rPr>
        <w:t> </w:t>
      </w:r>
      <w:r w:rsidR="00A237F6" w:rsidRPr="009121B1">
        <w:rPr>
          <w:szCs w:val="28"/>
        </w:rPr>
        <w:t>Настоящее постановление вступает в силу через 10 дней после дня</w:t>
      </w:r>
      <w:r w:rsidR="00A237F6">
        <w:rPr>
          <w:szCs w:val="28"/>
        </w:rPr>
        <w:t xml:space="preserve"> его официального опубликования.</w:t>
      </w:r>
    </w:p>
    <w:p w:rsidR="003003CB" w:rsidRDefault="003003CB" w:rsidP="00A237F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_GoBack"/>
      <w:bookmarkEnd w:id="0"/>
    </w:p>
    <w:p w:rsidR="003003CB" w:rsidRDefault="003003CB" w:rsidP="00A237F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90" w:rsidRDefault="007F3290" w:rsidP="00342D13">
      <w:r>
        <w:separator/>
      </w:r>
    </w:p>
  </w:endnote>
  <w:endnote w:type="continuationSeparator" w:id="0">
    <w:p w:rsidR="007F3290" w:rsidRDefault="007F32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90" w:rsidRDefault="007F3290" w:rsidP="00342D13">
      <w:r>
        <w:separator/>
      </w:r>
    </w:p>
  </w:footnote>
  <w:footnote w:type="continuationSeparator" w:id="0">
    <w:p w:rsidR="007F3290" w:rsidRDefault="007F3290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39EF"/>
    <w:rsid w:val="0003329F"/>
    <w:rsid w:val="00035C9A"/>
    <w:rsid w:val="00044126"/>
    <w:rsid w:val="000545B3"/>
    <w:rsid w:val="000C1841"/>
    <w:rsid w:val="000C26AE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17680"/>
    <w:rsid w:val="00223D68"/>
    <w:rsid w:val="00230F4D"/>
    <w:rsid w:val="00232A85"/>
    <w:rsid w:val="002722F0"/>
    <w:rsid w:val="00296585"/>
    <w:rsid w:val="002A71B0"/>
    <w:rsid w:val="002B334D"/>
    <w:rsid w:val="002D43BE"/>
    <w:rsid w:val="003003CB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95253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852B6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37F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663E7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657DF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BE87-07C1-4855-82A7-ED43BA2E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1124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Филенкова Софья Андреевна</cp:lastModifiedBy>
  <cp:revision>3</cp:revision>
  <cp:lastPrinted>2021-03-09T03:50:00Z</cp:lastPrinted>
  <dcterms:created xsi:type="dcterms:W3CDTF">2021-03-12T01:42:00Z</dcterms:created>
  <dcterms:modified xsi:type="dcterms:W3CDTF">2021-03-12T01:46:00Z</dcterms:modified>
</cp:coreProperties>
</file>