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A2EE9" w:rsidRDefault="00BA2EE9" w:rsidP="00C510C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 Порядке выделения из краевого бюджета грантов городским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в Камчатском крае</w:t>
            </w:r>
          </w:p>
          <w:p w:rsidR="00B60245" w:rsidRPr="008D13CF" w:rsidRDefault="00B60245" w:rsidP="00C510C0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636237" w:rsidRPr="008D13CF" w:rsidRDefault="00636237" w:rsidP="00C510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FD4931">
        <w:rPr>
          <w:kern w:val="28"/>
          <w:szCs w:val="28"/>
        </w:rPr>
        <w:t>реализации</w:t>
      </w:r>
      <w:r>
        <w:rPr>
          <w:kern w:val="28"/>
          <w:szCs w:val="28"/>
        </w:rPr>
        <w:t xml:space="preserve"> </w:t>
      </w:r>
      <w:r w:rsidRPr="00FD4931">
        <w:rPr>
          <w:kern w:val="28"/>
          <w:szCs w:val="28"/>
        </w:rPr>
        <w:t>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>
        <w:rPr>
          <w:kern w:val="28"/>
          <w:szCs w:val="28"/>
        </w:rPr>
        <w:t xml:space="preserve">, постановления Правительства Российской Федерации </w:t>
      </w:r>
      <w:r>
        <w:rPr>
          <w:rFonts w:eastAsiaTheme="minorHAnsi"/>
          <w:szCs w:val="28"/>
          <w:lang w:eastAsia="en-US"/>
        </w:rPr>
        <w:t>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</w:p>
    <w:p w:rsidR="008941DB" w:rsidRDefault="008941DB" w:rsidP="00C510C0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C510C0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C510C0">
      <w:pPr>
        <w:adjustRightInd w:val="0"/>
        <w:ind w:firstLine="709"/>
        <w:jc w:val="both"/>
        <w:rPr>
          <w:szCs w:val="28"/>
        </w:rPr>
      </w:pPr>
    </w:p>
    <w:p w:rsidR="001C0DB0" w:rsidRPr="00AC6E14" w:rsidRDefault="001C0D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 xml:space="preserve">1. </w:t>
      </w:r>
      <w:r w:rsidR="006362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C0DB0">
        <w:rPr>
          <w:rFonts w:ascii="Times New Roman" w:hAnsi="Times New Roman" w:cs="Times New Roman"/>
          <w:sz w:val="28"/>
          <w:szCs w:val="28"/>
        </w:rPr>
        <w:t xml:space="preserve">Порядок выделения грантов городским округам и муниципальным районам в Камчатском крае из средств краевого бюджета в целях содействия достижению и (или) поощрения достижения наилучших значений показателей </w:t>
      </w:r>
      <w:r w:rsidRPr="00AC6E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городских округов и муниципальных районов в Камчатском крае (далее - </w:t>
      </w:r>
      <w:r w:rsidRPr="00AC6E14">
        <w:rPr>
          <w:rFonts w:ascii="Times New Roman" w:hAnsi="Times New Roman" w:cs="Times New Roman"/>
          <w:sz w:val="28"/>
          <w:szCs w:val="28"/>
        </w:rPr>
        <w:lastRenderedPageBreak/>
        <w:t>гранты)</w:t>
      </w:r>
      <w:r w:rsidR="00636237" w:rsidRPr="00AC6E1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A54A03" w:rsidRPr="00AC6E14">
        <w:rPr>
          <w:rFonts w:ascii="Times New Roman" w:hAnsi="Times New Roman" w:cs="Times New Roman"/>
          <w:sz w:val="28"/>
          <w:szCs w:val="28"/>
        </w:rPr>
        <w:t>п</w:t>
      </w:r>
      <w:r w:rsidR="00636237" w:rsidRPr="00AC6E14">
        <w:rPr>
          <w:rFonts w:ascii="Times New Roman" w:hAnsi="Times New Roman" w:cs="Times New Roman"/>
          <w:sz w:val="28"/>
          <w:szCs w:val="28"/>
        </w:rPr>
        <w:t>остановлению</w:t>
      </w:r>
      <w:r w:rsidRPr="00AC6E14">
        <w:rPr>
          <w:rFonts w:ascii="Times New Roman" w:hAnsi="Times New Roman" w:cs="Times New Roman"/>
          <w:sz w:val="28"/>
          <w:szCs w:val="28"/>
        </w:rPr>
        <w:t>.</w:t>
      </w:r>
    </w:p>
    <w:p w:rsidR="00636237" w:rsidRPr="00AC6E14" w:rsidRDefault="00636237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>2. Создать экспертную группу по оценке эффективности деятельности органов местного самоуправления городских округов и муниципальных районов в Камчатском крае.</w:t>
      </w:r>
    </w:p>
    <w:p w:rsidR="00636237" w:rsidRPr="00AC6E14" w:rsidRDefault="00636237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93" w:history="1">
        <w:r w:rsidR="009E23DD" w:rsidRPr="00AC6E14">
          <w:rPr>
            <w:rFonts w:ascii="Times New Roman" w:hAnsi="Times New Roman" w:cs="Times New Roman"/>
            <w:sz w:val="28"/>
            <w:szCs w:val="28"/>
          </w:rPr>
          <w:t>П</w:t>
        </w:r>
        <w:r w:rsidRPr="00AC6E14">
          <w:rPr>
            <w:rFonts w:ascii="Times New Roman" w:hAnsi="Times New Roman" w:cs="Times New Roman"/>
            <w:sz w:val="28"/>
            <w:szCs w:val="28"/>
          </w:rPr>
          <w:t>оложение об экспертной группе по оценке эффективности деятельности органов местного самоуправления городских округов и муниципальных районов в Камчатском крае</w:t>
        </w:r>
        <w:r w:rsidRPr="00AC6E1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C6E14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A54A03" w:rsidRPr="00AC6E14">
        <w:rPr>
          <w:rFonts w:ascii="Times New Roman" w:hAnsi="Times New Roman" w:cs="Times New Roman"/>
          <w:sz w:val="28"/>
          <w:szCs w:val="28"/>
        </w:rPr>
        <w:t>п</w:t>
      </w:r>
      <w:r w:rsidRPr="00AC6E1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36237" w:rsidRDefault="00A54A03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36237" w:rsidRDefault="00636237" w:rsidP="00C510C0">
      <w:pPr>
        <w:adjustRightInd w:val="0"/>
        <w:ind w:firstLine="709"/>
        <w:jc w:val="both"/>
        <w:rPr>
          <w:szCs w:val="28"/>
        </w:rPr>
      </w:pPr>
    </w:p>
    <w:p w:rsidR="00A54A03" w:rsidRDefault="00A54A03" w:rsidP="00C510C0">
      <w:pPr>
        <w:adjustRightInd w:val="0"/>
        <w:ind w:firstLine="709"/>
        <w:jc w:val="both"/>
        <w:rPr>
          <w:szCs w:val="28"/>
        </w:rPr>
      </w:pPr>
    </w:p>
    <w:p w:rsidR="0050108A" w:rsidRDefault="0050108A" w:rsidP="00C510C0">
      <w:pPr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50108A" w:rsidRPr="00F04282" w:rsidTr="00557FE5">
        <w:trPr>
          <w:trHeight w:val="1936"/>
        </w:trPr>
        <w:tc>
          <w:tcPr>
            <w:tcW w:w="4145" w:type="dxa"/>
            <w:shd w:val="clear" w:color="auto" w:fill="auto"/>
          </w:tcPr>
          <w:p w:rsidR="0050108A" w:rsidRPr="00470875" w:rsidRDefault="0050108A" w:rsidP="00557FE5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50108A" w:rsidRPr="00F04282" w:rsidRDefault="0050108A" w:rsidP="00557FE5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50108A" w:rsidRPr="00F04282" w:rsidRDefault="0050108A" w:rsidP="00557FE5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50108A" w:rsidRDefault="0050108A" w:rsidP="00557FE5">
            <w:pPr>
              <w:ind w:left="142" w:right="126" w:hanging="142"/>
              <w:jc w:val="right"/>
            </w:pPr>
          </w:p>
          <w:p w:rsidR="0050108A" w:rsidRDefault="0050108A" w:rsidP="00557FE5">
            <w:pPr>
              <w:ind w:left="142" w:right="126" w:hanging="142"/>
              <w:jc w:val="right"/>
            </w:pPr>
          </w:p>
          <w:p w:rsidR="0050108A" w:rsidRPr="00F04282" w:rsidRDefault="0050108A" w:rsidP="00557FE5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50108A" w:rsidRDefault="0050108A" w:rsidP="00C510C0">
      <w:pPr>
        <w:adjustRightInd w:val="0"/>
        <w:ind w:firstLine="709"/>
        <w:jc w:val="both"/>
        <w:rPr>
          <w:szCs w:val="28"/>
        </w:rPr>
      </w:pPr>
    </w:p>
    <w:p w:rsidR="00636237" w:rsidRDefault="00636237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37" w:rsidRDefault="00636237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37" w:rsidRDefault="00636237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C0" w:rsidRDefault="00C510C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510C0" w:rsidTr="00C510C0">
        <w:tc>
          <w:tcPr>
            <w:tcW w:w="5211" w:type="dxa"/>
          </w:tcPr>
          <w:p w:rsidR="00C510C0" w:rsidRDefault="00C510C0" w:rsidP="00444BD0">
            <w:pPr>
              <w:tabs>
                <w:tab w:val="left" w:pos="7560"/>
              </w:tabs>
              <w:jc w:val="both"/>
            </w:pPr>
          </w:p>
        </w:tc>
        <w:tc>
          <w:tcPr>
            <w:tcW w:w="4360" w:type="dxa"/>
          </w:tcPr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t>Приложение 1 к постановлению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t>Правительства Камчатского края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t>от_________________№_______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</w:p>
        </w:tc>
      </w:tr>
    </w:tbl>
    <w:p w:rsidR="00C510C0" w:rsidRDefault="00C510C0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FE" w:rsidRDefault="00794DFE" w:rsidP="00794D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>Порядок выделения грантов городским округам и муниципальным</w:t>
      </w:r>
    </w:p>
    <w:p w:rsidR="00794DFE" w:rsidRDefault="00794DFE" w:rsidP="00794D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>районам в Камчатском крае из средств краевого бюджета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в Камчатском крае</w:t>
      </w:r>
    </w:p>
    <w:p w:rsidR="00794DFE" w:rsidRDefault="00794DFE" w:rsidP="0063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B0" w:rsidRPr="001C0DB0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. Выделение грантов осуществляется за достижение наилучших значений показателей комплексного социально-экономического развития городских округов и муниципальных районов в Камчатском крае по итогам рейтингового ранжирования городских округов и муниципальных районов в Камчатском крае (далее - рейтинговое ранжирование), произведенного на основе оценки эффективности деятельности органов местного самоуправления городских округов и муниципальных районов в Камчатском </w:t>
      </w:r>
      <w:r w:rsidR="001C0DB0" w:rsidRPr="00AC6E14">
        <w:rPr>
          <w:rFonts w:ascii="Times New Roman" w:hAnsi="Times New Roman" w:cs="Times New Roman"/>
          <w:sz w:val="28"/>
          <w:szCs w:val="28"/>
        </w:rPr>
        <w:t>крае (далее - органы местного самоуправления).</w:t>
      </w:r>
    </w:p>
    <w:p w:rsidR="001C0DB0" w:rsidRPr="001C0DB0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DB0" w:rsidRPr="001C0DB0">
        <w:rPr>
          <w:rFonts w:ascii="Times New Roman" w:hAnsi="Times New Roman" w:cs="Times New Roman"/>
          <w:sz w:val="28"/>
          <w:szCs w:val="28"/>
        </w:rPr>
        <w:t>. Гранты выделяются ежегодно в форме межбюджетных трансфертов из краевого бюджета. Выделение грантов осуществляется отдельно для городских округов и муниципальных районов в Камчатском крае.</w:t>
      </w:r>
    </w:p>
    <w:p w:rsidR="001C0DB0" w:rsidRPr="001C0DB0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. Министерство экономического развития и торговли Камчатского края ежегодно, в срок до 15 июля, проводит оценку эффективности деятельности органов местного самоуправления в соответствии с </w:t>
      </w:r>
      <w:hyperlink r:id="rId9" w:history="1">
        <w:r w:rsidR="001C0DB0" w:rsidRPr="001C0DB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C0DB0" w:rsidRPr="001C0DB0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деятельности органов местного самоуправления городских округов и муниципальных районов в Камчатском крае для выделения из краевого </w:t>
      </w:r>
      <w:r w:rsidR="001C0DB0">
        <w:rPr>
          <w:rFonts w:ascii="Times New Roman" w:hAnsi="Times New Roman" w:cs="Times New Roman"/>
          <w:sz w:val="28"/>
          <w:szCs w:val="28"/>
        </w:rPr>
        <w:t>бюджета грантов, утвержденными р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Камчатского края от 21.09.2009 </w:t>
      </w:r>
      <w:r w:rsidR="001C0DB0">
        <w:rPr>
          <w:rFonts w:ascii="Times New Roman" w:hAnsi="Times New Roman" w:cs="Times New Roman"/>
          <w:sz w:val="28"/>
          <w:szCs w:val="28"/>
        </w:rPr>
        <w:t>№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 428-РП.</w:t>
      </w:r>
    </w:p>
    <w:p w:rsidR="001C0DB0" w:rsidRPr="001C0DB0" w:rsidRDefault="001C0D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деятельности органов местного самоуправления публикуются на официальном сайте исполнительных органов государственной власти Камчатского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DB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DB0">
        <w:rPr>
          <w:rFonts w:ascii="Times New Roman" w:hAnsi="Times New Roman" w:cs="Times New Roman"/>
          <w:sz w:val="28"/>
          <w:szCs w:val="28"/>
        </w:rPr>
        <w:t>.</w:t>
      </w:r>
    </w:p>
    <w:p w:rsidR="001C0DB0" w:rsidRPr="001C0DB0" w:rsidRDefault="001C0D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>Замечания и предложения к результатам оценки эффективности деятельности органов местного самоуправления принимаются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0DB0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Камчатского края до 23 июля.</w:t>
      </w:r>
    </w:p>
    <w:p w:rsidR="001C0DB0" w:rsidRPr="001C0DB0" w:rsidRDefault="001C0D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t>Замечания и предложения к оценке эффективности деятельности органов местного самоуправления могут направляться гражданами, организациями, органами государственной власти Камчатского края, органами местного самоуправления и другими заинтересованными лицами посредством факсимильной, электронной, почтовой связи. Анонимные обращения не принимаются и не рассматриваются. Замечания и предложения к оценке эффективности деятельности органов местного самоуправления должны содержать обоснованные доводы заявителя (заявителей) о необходимости корректировки произведенной оценки.</w:t>
      </w:r>
    </w:p>
    <w:p w:rsidR="001C0DB0" w:rsidRPr="001C0DB0" w:rsidRDefault="001C0D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B0">
        <w:rPr>
          <w:rFonts w:ascii="Times New Roman" w:hAnsi="Times New Roman" w:cs="Times New Roman"/>
          <w:sz w:val="28"/>
          <w:szCs w:val="28"/>
        </w:rPr>
        <w:lastRenderedPageBreak/>
        <w:t>В срок до 30 июля Министерство экономического развития и торговли Камчатского края подводит итоги оценки эффективности деятельности органов местного самоуправления.</w:t>
      </w:r>
    </w:p>
    <w:p w:rsidR="001C0DB0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. Итоги оценки эффективности деятельности органов местного самоуправления </w:t>
      </w:r>
      <w:r w:rsidR="001C0DB0" w:rsidRPr="00AC6E14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AC6E14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1C0DB0" w:rsidRPr="00AC6E14">
        <w:rPr>
          <w:rFonts w:ascii="Times New Roman" w:hAnsi="Times New Roman" w:cs="Times New Roman"/>
          <w:sz w:val="28"/>
          <w:szCs w:val="28"/>
        </w:rPr>
        <w:t>группой по оценке эффективности</w:t>
      </w:r>
      <w:r w:rsidR="001C0DB0" w:rsidRPr="001C0DB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городских округов и муниципальных районов в Камчатском крае с учетом мероприятий, проводимых органами местного самоуправления и направленных на достижение наилучших значений показателей эффективности их деятельности.</w:t>
      </w:r>
    </w:p>
    <w:p w:rsidR="00700985" w:rsidRPr="00EA4D86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1C0DB0">
        <w:rPr>
          <w:rFonts w:ascii="Times New Roman" w:hAnsi="Times New Roman" w:cs="Times New Roman"/>
          <w:sz w:val="28"/>
          <w:szCs w:val="28"/>
        </w:rPr>
        <w:t xml:space="preserve">ейтинговое ранжирование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C0DB0">
        <w:rPr>
          <w:rFonts w:ascii="Times New Roman" w:hAnsi="Times New Roman" w:cs="Times New Roman"/>
          <w:sz w:val="28"/>
          <w:szCs w:val="28"/>
        </w:rPr>
        <w:t xml:space="preserve">по двум группам: городские </w:t>
      </w:r>
      <w:r w:rsidRPr="00EA4D86">
        <w:rPr>
          <w:rFonts w:ascii="Times New Roman" w:hAnsi="Times New Roman" w:cs="Times New Roman"/>
          <w:sz w:val="28"/>
          <w:szCs w:val="28"/>
        </w:rPr>
        <w:t>округа и муниципальные районы в Камчатском крае в соответствии со значениями оценки эффективности деятельности органов местного самоуправления, при этом муниципальному образованию в Камчатском крае, имеющему наибольшую оценку в группе, присваивается категория 1.</w:t>
      </w:r>
    </w:p>
    <w:p w:rsidR="00EA4D86" w:rsidRPr="00EA4D86" w:rsidRDefault="00700985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A4D86">
        <w:rPr>
          <w:color w:val="auto"/>
          <w:sz w:val="28"/>
          <w:szCs w:val="28"/>
        </w:rPr>
        <w:t xml:space="preserve">6. Грант выделяется городскому округу в Камчатском крае, которому с учетом значений оценки эффективности деятельности органов местного самоуправления в соответствии с </w:t>
      </w:r>
      <w:hyperlink w:anchor="P75" w:history="1">
        <w:r w:rsidRPr="00EA4D86">
          <w:rPr>
            <w:color w:val="auto"/>
            <w:sz w:val="28"/>
            <w:szCs w:val="28"/>
          </w:rPr>
          <w:t>частью 5</w:t>
        </w:r>
      </w:hyperlink>
      <w:r w:rsidRPr="00EA4D86">
        <w:rPr>
          <w:color w:val="auto"/>
          <w:sz w:val="28"/>
          <w:szCs w:val="28"/>
        </w:rPr>
        <w:t xml:space="preserve"> настоящего Порядка присвоена категория 1.</w:t>
      </w:r>
      <w:r w:rsidR="00EA4D86" w:rsidRPr="00EA4D86">
        <w:rPr>
          <w:color w:val="auto"/>
          <w:sz w:val="28"/>
          <w:szCs w:val="28"/>
        </w:rPr>
        <w:t xml:space="preserve"> Грант ежегодно может быть выделен только одному городскому округу.</w:t>
      </w:r>
    </w:p>
    <w:p w:rsidR="00700985" w:rsidRPr="00EA4D86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86">
        <w:rPr>
          <w:rFonts w:ascii="Times New Roman" w:hAnsi="Times New Roman" w:cs="Times New Roman"/>
          <w:sz w:val="28"/>
          <w:szCs w:val="28"/>
        </w:rPr>
        <w:t>Грант выделяется муниципальному (</w:t>
      </w:r>
      <w:proofErr w:type="spellStart"/>
      <w:r w:rsidRPr="00EA4D8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A4D86">
        <w:rPr>
          <w:rFonts w:ascii="Times New Roman" w:hAnsi="Times New Roman" w:cs="Times New Roman"/>
          <w:sz w:val="28"/>
          <w:szCs w:val="28"/>
        </w:rPr>
        <w:t>) району (</w:t>
      </w:r>
      <w:proofErr w:type="spellStart"/>
      <w:r w:rsidRPr="00EA4D8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A4D86">
        <w:rPr>
          <w:rFonts w:ascii="Times New Roman" w:hAnsi="Times New Roman" w:cs="Times New Roman"/>
          <w:sz w:val="28"/>
          <w:szCs w:val="28"/>
        </w:rPr>
        <w:t>) в Камчатском крае, которому (</w:t>
      </w:r>
      <w:proofErr w:type="spellStart"/>
      <w:r w:rsidRPr="00EA4D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A4D86">
        <w:rPr>
          <w:rFonts w:ascii="Times New Roman" w:hAnsi="Times New Roman" w:cs="Times New Roman"/>
          <w:sz w:val="28"/>
          <w:szCs w:val="28"/>
        </w:rPr>
        <w:t xml:space="preserve">) с учетом значений </w:t>
      </w:r>
      <w:r w:rsidR="002935CD">
        <w:rPr>
          <w:rFonts w:ascii="Times New Roman" w:hAnsi="Times New Roman" w:cs="Times New Roman"/>
          <w:sz w:val="28"/>
          <w:szCs w:val="28"/>
        </w:rPr>
        <w:t>оценки</w:t>
      </w:r>
      <w:r w:rsidRPr="00EA4D8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в соответствии с </w:t>
      </w:r>
      <w:hyperlink w:anchor="P75" w:history="1">
        <w:r w:rsidRPr="00EA4D86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EA4D86">
        <w:rPr>
          <w:rFonts w:ascii="Times New Roman" w:hAnsi="Times New Roman" w:cs="Times New Roman"/>
          <w:sz w:val="28"/>
          <w:szCs w:val="28"/>
        </w:rPr>
        <w:t xml:space="preserve"> настоящего Порядка присвоена категория 1 (2, 3).</w:t>
      </w:r>
    </w:p>
    <w:p w:rsidR="00700985" w:rsidRPr="00EA4D86" w:rsidRDefault="0077145C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86">
        <w:rPr>
          <w:rFonts w:ascii="Times New Roman" w:hAnsi="Times New Roman" w:cs="Times New Roman"/>
          <w:sz w:val="28"/>
          <w:szCs w:val="28"/>
        </w:rPr>
        <w:t>7</w:t>
      </w:r>
      <w:r w:rsidR="00700985" w:rsidRPr="00EA4D86">
        <w:rPr>
          <w:rFonts w:ascii="Times New Roman" w:hAnsi="Times New Roman" w:cs="Times New Roman"/>
          <w:sz w:val="28"/>
          <w:szCs w:val="28"/>
        </w:rPr>
        <w:t>. Срок выделения грантов - ежегодно, до 25 сентября.</w:t>
      </w: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DB" w:rsidRDefault="008941DB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5B0" w:rsidRDefault="00E265B0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510C0" w:rsidTr="00E265B0">
        <w:tc>
          <w:tcPr>
            <w:tcW w:w="5211" w:type="dxa"/>
          </w:tcPr>
          <w:p w:rsidR="00C510C0" w:rsidRDefault="00C510C0" w:rsidP="00444BD0">
            <w:pPr>
              <w:tabs>
                <w:tab w:val="left" w:pos="7560"/>
              </w:tabs>
              <w:jc w:val="both"/>
            </w:pPr>
          </w:p>
        </w:tc>
        <w:tc>
          <w:tcPr>
            <w:tcW w:w="4360" w:type="dxa"/>
          </w:tcPr>
          <w:p w:rsidR="00AC6E14" w:rsidRDefault="00AC6E14" w:rsidP="00444BD0">
            <w:pPr>
              <w:tabs>
                <w:tab w:val="left" w:pos="7560"/>
              </w:tabs>
              <w:jc w:val="both"/>
            </w:pP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lastRenderedPageBreak/>
              <w:t>Приложение</w:t>
            </w:r>
            <w:r w:rsidR="00E265B0">
              <w:t xml:space="preserve"> 2</w:t>
            </w:r>
            <w:r>
              <w:t xml:space="preserve"> к </w:t>
            </w:r>
            <w:r w:rsidR="00E265B0">
              <w:t>постановлению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t>Правительства Камчатского края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  <w:r>
              <w:t>от_________________№_______</w:t>
            </w:r>
          </w:p>
          <w:p w:rsidR="00C510C0" w:rsidRDefault="00C510C0" w:rsidP="00444BD0">
            <w:pPr>
              <w:tabs>
                <w:tab w:val="left" w:pos="7560"/>
              </w:tabs>
              <w:jc w:val="both"/>
            </w:pPr>
          </w:p>
        </w:tc>
      </w:tr>
    </w:tbl>
    <w:p w:rsidR="0077145C" w:rsidRDefault="0077145C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A03" w:rsidRPr="0015150E" w:rsidRDefault="00A54A03" w:rsidP="00AC6E1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15150E">
        <w:rPr>
          <w:color w:val="auto"/>
          <w:sz w:val="28"/>
          <w:szCs w:val="28"/>
        </w:rPr>
        <w:t>Положение</w:t>
      </w:r>
    </w:p>
    <w:p w:rsidR="00A54A03" w:rsidRPr="00AC6E14" w:rsidRDefault="00A54A03" w:rsidP="00AC6E1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AC6E14">
        <w:rPr>
          <w:color w:val="auto"/>
          <w:sz w:val="28"/>
          <w:szCs w:val="28"/>
        </w:rPr>
        <w:t>об экспертной группе по оценке эффективности деятельности органов</w:t>
      </w:r>
    </w:p>
    <w:p w:rsidR="00A54A03" w:rsidRPr="00AC6E14" w:rsidRDefault="00A54A03" w:rsidP="00AC6E1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AC6E14">
        <w:rPr>
          <w:color w:val="auto"/>
          <w:sz w:val="28"/>
          <w:szCs w:val="28"/>
        </w:rPr>
        <w:t>местного самоуправления городских округов и муниципальных районов</w:t>
      </w:r>
    </w:p>
    <w:p w:rsidR="00A54A03" w:rsidRPr="00AC6E14" w:rsidRDefault="00A54A03" w:rsidP="00AC6E14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AC6E14">
        <w:rPr>
          <w:color w:val="auto"/>
          <w:sz w:val="28"/>
          <w:szCs w:val="28"/>
        </w:rPr>
        <w:t>в Камчатском крае</w:t>
      </w:r>
    </w:p>
    <w:p w:rsidR="00A54A03" w:rsidRPr="00AC6E14" w:rsidRDefault="00A54A03" w:rsidP="00C510C0">
      <w:pPr>
        <w:pStyle w:val="1"/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A54A03" w:rsidRPr="00AC6E14" w:rsidRDefault="0015150E" w:rsidP="00B516AD">
      <w:pPr>
        <w:pStyle w:val="1"/>
        <w:spacing w:line="240" w:lineRule="auto"/>
        <w:jc w:val="center"/>
        <w:rPr>
          <w:color w:val="000000" w:themeColor="text1"/>
          <w:sz w:val="28"/>
          <w:szCs w:val="28"/>
        </w:rPr>
      </w:pPr>
      <w:r w:rsidRPr="00AC6E14">
        <w:rPr>
          <w:color w:val="000000" w:themeColor="text1"/>
          <w:sz w:val="28"/>
          <w:szCs w:val="28"/>
        </w:rPr>
        <w:t>1. Общие положения</w:t>
      </w:r>
    </w:p>
    <w:p w:rsidR="0015150E" w:rsidRPr="00AC6E14" w:rsidRDefault="0015150E" w:rsidP="00C510C0">
      <w:pPr>
        <w:pStyle w:val="1"/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54A03" w:rsidRPr="00AC6E14" w:rsidRDefault="00A54A03" w:rsidP="00C510C0">
      <w:pPr>
        <w:pStyle w:val="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C6E14">
        <w:rPr>
          <w:color w:val="auto"/>
          <w:sz w:val="28"/>
          <w:szCs w:val="28"/>
        </w:rPr>
        <w:t>1.</w:t>
      </w:r>
      <w:r w:rsidR="0015150E" w:rsidRPr="00AC6E14">
        <w:rPr>
          <w:color w:val="auto"/>
          <w:sz w:val="28"/>
          <w:szCs w:val="28"/>
        </w:rPr>
        <w:t>1.</w:t>
      </w:r>
      <w:r w:rsidRPr="00AC6E14">
        <w:rPr>
          <w:color w:val="auto"/>
          <w:sz w:val="28"/>
          <w:szCs w:val="28"/>
        </w:rPr>
        <w:t xml:space="preserve"> Настоящее </w:t>
      </w:r>
      <w:r w:rsidR="00396CBF" w:rsidRPr="00AC6E14">
        <w:rPr>
          <w:color w:val="auto"/>
          <w:sz w:val="28"/>
          <w:szCs w:val="28"/>
        </w:rPr>
        <w:t>П</w:t>
      </w:r>
      <w:r w:rsidRPr="00AC6E14">
        <w:rPr>
          <w:color w:val="auto"/>
          <w:sz w:val="28"/>
          <w:szCs w:val="28"/>
        </w:rPr>
        <w:t xml:space="preserve">оложение определяет </w:t>
      </w:r>
      <w:r w:rsidR="0015150E" w:rsidRPr="00AC6E14">
        <w:rPr>
          <w:color w:val="auto"/>
          <w:sz w:val="28"/>
          <w:szCs w:val="28"/>
        </w:rPr>
        <w:t>основные задачи</w:t>
      </w:r>
      <w:r w:rsidR="002E6FBC" w:rsidRPr="00AC6E14">
        <w:rPr>
          <w:color w:val="auto"/>
          <w:sz w:val="28"/>
          <w:szCs w:val="28"/>
        </w:rPr>
        <w:t xml:space="preserve">, состав </w:t>
      </w:r>
      <w:r w:rsidR="00396CBF" w:rsidRPr="00AC6E14">
        <w:rPr>
          <w:color w:val="auto"/>
          <w:sz w:val="28"/>
          <w:szCs w:val="28"/>
        </w:rPr>
        <w:t xml:space="preserve">и </w:t>
      </w:r>
      <w:r w:rsidRPr="00AC6E14">
        <w:rPr>
          <w:color w:val="auto"/>
          <w:sz w:val="28"/>
          <w:szCs w:val="28"/>
        </w:rPr>
        <w:t>порядок работы экспертной группы по оценке эффективности деятельности органов местного самоуправления городских округов и муниципальных районов (далее – экспертная группа).</w:t>
      </w:r>
    </w:p>
    <w:p w:rsidR="00A54A03" w:rsidRPr="00AC6E14" w:rsidRDefault="0015150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2" w:name="bookmark7"/>
      <w:bookmarkEnd w:id="2"/>
      <w:r w:rsidRPr="00AC6E14">
        <w:rPr>
          <w:color w:val="auto"/>
          <w:sz w:val="28"/>
          <w:szCs w:val="28"/>
        </w:rPr>
        <w:t>1.</w:t>
      </w:r>
      <w:r w:rsidR="00A54A03" w:rsidRPr="00AC6E14">
        <w:rPr>
          <w:color w:val="auto"/>
          <w:sz w:val="28"/>
          <w:szCs w:val="28"/>
        </w:rPr>
        <w:t>2. Экспертная группа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Устава Камчатского края, законов, иных нормативных правовых актов Камчатского края и настоящего Положения.</w:t>
      </w:r>
    </w:p>
    <w:p w:rsidR="00A54A03" w:rsidRDefault="0015150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C6E14">
        <w:rPr>
          <w:color w:val="auto"/>
          <w:sz w:val="28"/>
          <w:szCs w:val="28"/>
        </w:rPr>
        <w:t>1.</w:t>
      </w:r>
      <w:r w:rsidR="00A54A03" w:rsidRPr="00AC6E14">
        <w:rPr>
          <w:color w:val="auto"/>
          <w:sz w:val="28"/>
          <w:szCs w:val="28"/>
        </w:rPr>
        <w:t xml:space="preserve">3. </w:t>
      </w:r>
      <w:r w:rsidRPr="00AC6E14">
        <w:rPr>
          <w:color w:val="auto"/>
          <w:sz w:val="28"/>
          <w:szCs w:val="28"/>
        </w:rPr>
        <w:t>Организационно-техническое обеспечение деятельности экспертной группы осуществляет Министерство</w:t>
      </w:r>
      <w:r>
        <w:rPr>
          <w:color w:val="auto"/>
          <w:sz w:val="28"/>
          <w:szCs w:val="28"/>
        </w:rPr>
        <w:t xml:space="preserve"> экономического развития и торговли Камчатского края.</w:t>
      </w:r>
    </w:p>
    <w:p w:rsidR="0015150E" w:rsidRDefault="0015150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5150E" w:rsidRPr="008E404E" w:rsidRDefault="0015150E" w:rsidP="0053456E">
      <w:pPr>
        <w:pStyle w:val="1"/>
        <w:tabs>
          <w:tab w:val="left" w:pos="1145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8E404E">
        <w:rPr>
          <w:color w:val="auto"/>
          <w:sz w:val="28"/>
          <w:szCs w:val="28"/>
        </w:rPr>
        <w:t>2. Основные задачи экспертной группы</w:t>
      </w:r>
    </w:p>
    <w:p w:rsidR="0015150E" w:rsidRPr="008E404E" w:rsidRDefault="0015150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F85475" w:rsidRPr="008E404E" w:rsidRDefault="0015150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E404E">
        <w:rPr>
          <w:color w:val="auto"/>
          <w:sz w:val="28"/>
          <w:szCs w:val="28"/>
        </w:rPr>
        <w:t>2.1. Основными задачами экспертной группы явля</w:t>
      </w:r>
      <w:r w:rsidR="00F85475" w:rsidRPr="008E404E">
        <w:rPr>
          <w:color w:val="auto"/>
          <w:sz w:val="28"/>
          <w:szCs w:val="28"/>
        </w:rPr>
        <w:t>ются:</w:t>
      </w:r>
    </w:p>
    <w:p w:rsidR="00F85475" w:rsidRPr="008E404E" w:rsidRDefault="00F85475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E404E">
        <w:rPr>
          <w:color w:val="auto"/>
          <w:sz w:val="28"/>
          <w:szCs w:val="28"/>
        </w:rPr>
        <w:t xml:space="preserve">1) </w:t>
      </w:r>
      <w:r w:rsidR="0015150E" w:rsidRPr="008E404E">
        <w:rPr>
          <w:color w:val="auto"/>
          <w:sz w:val="28"/>
          <w:szCs w:val="28"/>
        </w:rPr>
        <w:t xml:space="preserve">утверждение результатов комплексной </w:t>
      </w:r>
      <w:r w:rsidRPr="008E404E">
        <w:rPr>
          <w:color w:val="auto"/>
          <w:sz w:val="28"/>
          <w:szCs w:val="28"/>
        </w:rPr>
        <w:t>оценки эффективности деятельности органов местного самоуправления по результатам отчетного года;</w:t>
      </w:r>
    </w:p>
    <w:p w:rsidR="00EA4D86" w:rsidRPr="008E404E" w:rsidRDefault="00EA4D86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E404E">
        <w:rPr>
          <w:color w:val="auto"/>
          <w:sz w:val="28"/>
          <w:szCs w:val="28"/>
        </w:rPr>
        <w:t>2) осуществление экспертной оценки эффективности деятельности органов местного самоуправления</w:t>
      </w:r>
      <w:r w:rsidR="005400CA" w:rsidRPr="005400CA">
        <w:rPr>
          <w:color w:val="auto"/>
          <w:sz w:val="28"/>
          <w:szCs w:val="28"/>
        </w:rPr>
        <w:t xml:space="preserve"> </w:t>
      </w:r>
      <w:r w:rsidR="005400CA" w:rsidRPr="008E404E">
        <w:rPr>
          <w:color w:val="auto"/>
          <w:sz w:val="28"/>
          <w:szCs w:val="28"/>
        </w:rPr>
        <w:t>по результатам отчетного года</w:t>
      </w:r>
      <w:r w:rsidRPr="008E404E">
        <w:rPr>
          <w:color w:val="auto"/>
          <w:sz w:val="28"/>
          <w:szCs w:val="28"/>
        </w:rPr>
        <w:t>;</w:t>
      </w:r>
    </w:p>
    <w:p w:rsidR="0015150E" w:rsidRPr="00CF78FC" w:rsidRDefault="00EA4D86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F78FC">
        <w:rPr>
          <w:color w:val="auto"/>
          <w:sz w:val="28"/>
          <w:szCs w:val="28"/>
        </w:rPr>
        <w:t>3</w:t>
      </w:r>
      <w:r w:rsidR="00F85475" w:rsidRPr="00CF78FC">
        <w:rPr>
          <w:color w:val="auto"/>
          <w:sz w:val="28"/>
          <w:szCs w:val="28"/>
        </w:rPr>
        <w:t>) принятие</w:t>
      </w:r>
      <w:r w:rsidR="0015150E" w:rsidRPr="00CF78FC">
        <w:rPr>
          <w:color w:val="auto"/>
          <w:sz w:val="28"/>
          <w:szCs w:val="28"/>
        </w:rPr>
        <w:t xml:space="preserve"> решени</w:t>
      </w:r>
      <w:r w:rsidR="00F85475" w:rsidRPr="00CF78FC">
        <w:rPr>
          <w:color w:val="auto"/>
          <w:sz w:val="28"/>
          <w:szCs w:val="28"/>
        </w:rPr>
        <w:t>я</w:t>
      </w:r>
      <w:r w:rsidR="0015150E" w:rsidRPr="00CF78FC">
        <w:rPr>
          <w:color w:val="auto"/>
          <w:sz w:val="28"/>
          <w:szCs w:val="28"/>
        </w:rPr>
        <w:t xml:space="preserve"> о </w:t>
      </w:r>
      <w:r w:rsidR="00CF78FC" w:rsidRPr="00CF78FC">
        <w:rPr>
          <w:color w:val="auto"/>
          <w:sz w:val="28"/>
          <w:szCs w:val="28"/>
        </w:rPr>
        <w:t>величине</w:t>
      </w:r>
      <w:r w:rsidR="0015150E" w:rsidRPr="00CF78FC">
        <w:rPr>
          <w:color w:val="auto"/>
          <w:sz w:val="28"/>
          <w:szCs w:val="28"/>
        </w:rPr>
        <w:t xml:space="preserve"> грантов по результатам отчетного года</w:t>
      </w:r>
      <w:r w:rsidR="00CF78FC" w:rsidRPr="00CF78FC">
        <w:rPr>
          <w:color w:val="auto"/>
          <w:sz w:val="28"/>
          <w:szCs w:val="28"/>
        </w:rPr>
        <w:t xml:space="preserve"> в пределах суммы бюджетных ассигнований на выделение грантов городским округам и муниципальным районам в Камчатском крае, предусмотренной в краевом бюджете на соответствующий финансовый год</w:t>
      </w:r>
      <w:r w:rsidR="0015150E" w:rsidRPr="00CF78FC">
        <w:rPr>
          <w:color w:val="auto"/>
          <w:sz w:val="28"/>
          <w:szCs w:val="28"/>
        </w:rPr>
        <w:t xml:space="preserve">, </w:t>
      </w:r>
      <w:r w:rsidR="00CF78FC" w:rsidRPr="00CF78FC">
        <w:rPr>
          <w:color w:val="auto"/>
          <w:sz w:val="28"/>
          <w:szCs w:val="28"/>
        </w:rPr>
        <w:t xml:space="preserve">а также </w:t>
      </w:r>
      <w:r w:rsidR="0015150E" w:rsidRPr="00CF78FC">
        <w:rPr>
          <w:color w:val="auto"/>
          <w:sz w:val="28"/>
          <w:szCs w:val="28"/>
        </w:rPr>
        <w:t xml:space="preserve">о количестве муниципальных районов, получающих грант по результатам отчетного года (не более трех). </w:t>
      </w:r>
    </w:p>
    <w:p w:rsidR="008E404E" w:rsidRDefault="008E404E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CF78FC" w:rsidRDefault="00CF78FC" w:rsidP="005202F3">
      <w:pPr>
        <w:pStyle w:val="1"/>
        <w:tabs>
          <w:tab w:val="left" w:pos="1145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Состав комиссии и порядок ее деятельности</w:t>
      </w:r>
    </w:p>
    <w:p w:rsidR="00CF78FC" w:rsidRDefault="00CF78FC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5150E" w:rsidRPr="00AC6E14" w:rsidRDefault="00CF78FC" w:rsidP="00C510C0">
      <w:pPr>
        <w:pStyle w:val="1"/>
        <w:tabs>
          <w:tab w:val="left" w:pos="114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CF78FC">
        <w:rPr>
          <w:color w:val="auto"/>
          <w:sz w:val="28"/>
          <w:szCs w:val="28"/>
        </w:rPr>
        <w:t>.1.</w:t>
      </w:r>
      <w:r w:rsidR="0015150E" w:rsidRPr="00CF78FC">
        <w:rPr>
          <w:color w:val="auto"/>
          <w:sz w:val="28"/>
          <w:szCs w:val="28"/>
        </w:rPr>
        <w:t xml:space="preserve"> </w:t>
      </w:r>
      <w:r w:rsidR="00396CBF" w:rsidRPr="00AC6E14">
        <w:rPr>
          <w:color w:val="auto"/>
          <w:sz w:val="28"/>
          <w:szCs w:val="28"/>
        </w:rPr>
        <w:t>Персональный с</w:t>
      </w:r>
      <w:r w:rsidR="0015150E" w:rsidRPr="00AC6E14">
        <w:rPr>
          <w:color w:val="auto"/>
          <w:sz w:val="28"/>
          <w:szCs w:val="28"/>
        </w:rPr>
        <w:t xml:space="preserve">остав </w:t>
      </w:r>
      <w:r w:rsidRPr="00AC6E14">
        <w:rPr>
          <w:color w:val="auto"/>
          <w:sz w:val="28"/>
          <w:szCs w:val="28"/>
        </w:rPr>
        <w:t>экспертной</w:t>
      </w:r>
      <w:r w:rsidR="0015150E" w:rsidRPr="00AC6E14">
        <w:rPr>
          <w:color w:val="auto"/>
          <w:sz w:val="28"/>
          <w:szCs w:val="28"/>
        </w:rPr>
        <w:t xml:space="preserve"> группы утверждается распоряжением Правительства Камчатского края.</w:t>
      </w:r>
    </w:p>
    <w:p w:rsidR="00CF78FC" w:rsidRPr="00AC6E14" w:rsidRDefault="00CF78FC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 xml:space="preserve">3.2. 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C6E14">
        <w:rPr>
          <w:rFonts w:ascii="Times New Roman" w:hAnsi="Times New Roman" w:cs="Times New Roman"/>
          <w:sz w:val="28"/>
          <w:szCs w:val="28"/>
        </w:rPr>
        <w:t>экспертной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5150E" w:rsidRPr="001C0DB0">
        <w:rPr>
          <w:rFonts w:ascii="Times New Roman" w:hAnsi="Times New Roman" w:cs="Times New Roman"/>
          <w:sz w:val="28"/>
          <w:szCs w:val="28"/>
        </w:rPr>
        <w:t xml:space="preserve"> включаются представители исполнительных органов государственной власти Камчатского края, в том числе </w:t>
      </w:r>
      <w:r w:rsidR="0015150E" w:rsidRPr="001C0DB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Камчатского края, органов местного самоуправления муниципальных образований в Камчатском крае (по согласованию), а также общественных организаций (по согласованию). 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Pr="00AC6E14">
        <w:rPr>
          <w:rFonts w:ascii="Times New Roman" w:hAnsi="Times New Roman" w:cs="Times New Roman"/>
          <w:sz w:val="28"/>
          <w:szCs w:val="28"/>
        </w:rPr>
        <w:t>экспертную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 группу вице-губернатор Камчатского края</w:t>
      </w:r>
      <w:r w:rsidR="00643396" w:rsidRPr="00AC6E14">
        <w:rPr>
          <w:rFonts w:ascii="Times New Roman" w:hAnsi="Times New Roman" w:cs="Times New Roman"/>
          <w:sz w:val="28"/>
          <w:szCs w:val="28"/>
        </w:rPr>
        <w:t>, к полномочиям которого отнесены вопросы местного самоуправления;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 заместители председателя </w:t>
      </w:r>
      <w:r w:rsidRPr="00AC6E14">
        <w:rPr>
          <w:rFonts w:ascii="Times New Roman" w:hAnsi="Times New Roman" w:cs="Times New Roman"/>
          <w:sz w:val="28"/>
          <w:szCs w:val="28"/>
        </w:rPr>
        <w:t>экспертной группы - М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инистр экономического развития и торговли Камчатского края и </w:t>
      </w:r>
      <w:r w:rsidRPr="00AC6E14">
        <w:rPr>
          <w:rFonts w:ascii="Times New Roman" w:hAnsi="Times New Roman" w:cs="Times New Roman"/>
          <w:sz w:val="28"/>
          <w:szCs w:val="28"/>
        </w:rPr>
        <w:t>М</w:t>
      </w:r>
      <w:r w:rsidR="0015150E" w:rsidRPr="00AC6E14">
        <w:rPr>
          <w:rFonts w:ascii="Times New Roman" w:hAnsi="Times New Roman" w:cs="Times New Roman"/>
          <w:sz w:val="28"/>
          <w:szCs w:val="28"/>
        </w:rPr>
        <w:t>инистр по делам местного самоуправления и развитию Корякского округа Камчатского края.</w:t>
      </w:r>
    </w:p>
    <w:p w:rsidR="00CF78FC" w:rsidRPr="00AC6E14" w:rsidRDefault="00CF78FC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>3.3. Основной формой деятельности экспертной группы является проведение заседаний.</w:t>
      </w:r>
    </w:p>
    <w:p w:rsidR="00F7138E" w:rsidRPr="00AC6E14" w:rsidRDefault="00CF78FC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 xml:space="preserve">3.4. Заседание экспертной группы проводит председатель экспертной группы, а в его отсутствии – заместитель </w:t>
      </w:r>
      <w:r w:rsidR="00F7138E" w:rsidRPr="00AC6E14">
        <w:rPr>
          <w:rFonts w:ascii="Times New Roman" w:hAnsi="Times New Roman" w:cs="Times New Roman"/>
          <w:sz w:val="28"/>
          <w:szCs w:val="28"/>
        </w:rPr>
        <w:t>председателя экспертной группы.</w:t>
      </w:r>
    </w:p>
    <w:p w:rsidR="0015150E" w:rsidRPr="001C0DB0" w:rsidRDefault="00F7138E" w:rsidP="00C5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14">
        <w:rPr>
          <w:rFonts w:ascii="Times New Roman" w:hAnsi="Times New Roman" w:cs="Times New Roman"/>
          <w:sz w:val="28"/>
          <w:szCs w:val="28"/>
        </w:rPr>
        <w:t xml:space="preserve">3.5. 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C6E14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15150E" w:rsidRPr="00AC6E14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публикуется Министерством по делам местного самоуправления и развитию Корякского округа Камчатского края на официальном сайте исполнительных органов государственной власти Камчатского края в сети</w:t>
      </w:r>
      <w:r w:rsidR="0015150E" w:rsidRPr="001C0DB0">
        <w:rPr>
          <w:rFonts w:ascii="Times New Roman" w:hAnsi="Times New Roman" w:cs="Times New Roman"/>
          <w:sz w:val="28"/>
          <w:szCs w:val="28"/>
        </w:rPr>
        <w:t xml:space="preserve"> </w:t>
      </w:r>
      <w:r w:rsidR="0015150E">
        <w:rPr>
          <w:rFonts w:ascii="Times New Roman" w:hAnsi="Times New Roman" w:cs="Times New Roman"/>
          <w:sz w:val="28"/>
          <w:szCs w:val="28"/>
        </w:rPr>
        <w:t>«</w:t>
      </w:r>
      <w:r w:rsidR="0015150E" w:rsidRPr="001C0DB0">
        <w:rPr>
          <w:rFonts w:ascii="Times New Roman" w:hAnsi="Times New Roman" w:cs="Times New Roman"/>
          <w:sz w:val="28"/>
          <w:szCs w:val="28"/>
        </w:rPr>
        <w:t>Интернет</w:t>
      </w:r>
      <w:r w:rsidR="0015150E">
        <w:rPr>
          <w:rFonts w:ascii="Times New Roman" w:hAnsi="Times New Roman" w:cs="Times New Roman"/>
          <w:sz w:val="28"/>
          <w:szCs w:val="28"/>
        </w:rPr>
        <w:t>»</w:t>
      </w:r>
      <w:r w:rsidR="0015150E" w:rsidRPr="001C0DB0">
        <w:rPr>
          <w:rFonts w:ascii="Times New Roman" w:hAnsi="Times New Roman" w:cs="Times New Roman"/>
          <w:sz w:val="28"/>
          <w:szCs w:val="28"/>
        </w:rPr>
        <w:t>.</w:t>
      </w:r>
    </w:p>
    <w:sectPr w:rsidR="0015150E" w:rsidRPr="001C0DB0" w:rsidSect="00E5702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2F" w:rsidRDefault="004F2C2F" w:rsidP="00342D13">
      <w:r>
        <w:separator/>
      </w:r>
    </w:p>
  </w:endnote>
  <w:endnote w:type="continuationSeparator" w:id="0">
    <w:p w:rsidR="004F2C2F" w:rsidRDefault="004F2C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2F" w:rsidRDefault="004F2C2F" w:rsidP="00342D13">
      <w:r>
        <w:separator/>
      </w:r>
    </w:p>
  </w:footnote>
  <w:footnote w:type="continuationSeparator" w:id="0">
    <w:p w:rsidR="004F2C2F" w:rsidRDefault="004F2C2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139172"/>
      <w:docPartObj>
        <w:docPartGallery w:val="Page Numbers (Top of Page)"/>
        <w:docPartUnique/>
      </w:docPartObj>
    </w:sdtPr>
    <w:sdtEndPr/>
    <w:sdtContent>
      <w:p w:rsidR="00E57026" w:rsidRDefault="00E570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14">
          <w:rPr>
            <w:noProof/>
          </w:rPr>
          <w:t>6</w:t>
        </w:r>
        <w:r>
          <w:fldChar w:fldCharType="end"/>
        </w:r>
      </w:p>
    </w:sdtContent>
  </w:sdt>
  <w:p w:rsidR="00E57026" w:rsidRDefault="00E570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2E17"/>
    <w:multiLevelType w:val="multilevel"/>
    <w:tmpl w:val="CD84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11835"/>
    <w:multiLevelType w:val="multilevel"/>
    <w:tmpl w:val="B2588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57BE5"/>
    <w:multiLevelType w:val="multilevel"/>
    <w:tmpl w:val="86666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E4649"/>
    <w:multiLevelType w:val="multilevel"/>
    <w:tmpl w:val="4618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4452C"/>
    <w:multiLevelType w:val="multilevel"/>
    <w:tmpl w:val="DA64C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5A88"/>
    <w:rsid w:val="000545B3"/>
    <w:rsid w:val="000A4AC9"/>
    <w:rsid w:val="000C1841"/>
    <w:rsid w:val="0010596D"/>
    <w:rsid w:val="00110A4A"/>
    <w:rsid w:val="0015150E"/>
    <w:rsid w:val="001723D0"/>
    <w:rsid w:val="00191854"/>
    <w:rsid w:val="00196836"/>
    <w:rsid w:val="001B5371"/>
    <w:rsid w:val="001C0DB0"/>
    <w:rsid w:val="001E0B39"/>
    <w:rsid w:val="001E62AB"/>
    <w:rsid w:val="001E6FE1"/>
    <w:rsid w:val="00200564"/>
    <w:rsid w:val="00223D68"/>
    <w:rsid w:val="00230F4D"/>
    <w:rsid w:val="00232A85"/>
    <w:rsid w:val="002722F0"/>
    <w:rsid w:val="00283355"/>
    <w:rsid w:val="002935CD"/>
    <w:rsid w:val="00296585"/>
    <w:rsid w:val="002A667F"/>
    <w:rsid w:val="002A71B0"/>
    <w:rsid w:val="002B334D"/>
    <w:rsid w:val="002B644A"/>
    <w:rsid w:val="002D43BE"/>
    <w:rsid w:val="002E6FBC"/>
    <w:rsid w:val="00321E7D"/>
    <w:rsid w:val="00342D13"/>
    <w:rsid w:val="00362299"/>
    <w:rsid w:val="00367974"/>
    <w:rsid w:val="003832CF"/>
    <w:rsid w:val="003926A3"/>
    <w:rsid w:val="00396CBF"/>
    <w:rsid w:val="003A5BEF"/>
    <w:rsid w:val="003A7F52"/>
    <w:rsid w:val="003C2A43"/>
    <w:rsid w:val="003D5063"/>
    <w:rsid w:val="003D6F0D"/>
    <w:rsid w:val="003E38BA"/>
    <w:rsid w:val="004258A5"/>
    <w:rsid w:val="00441A91"/>
    <w:rsid w:val="00460247"/>
    <w:rsid w:val="004671B2"/>
    <w:rsid w:val="0046790E"/>
    <w:rsid w:val="0048068C"/>
    <w:rsid w:val="0048261B"/>
    <w:rsid w:val="004B1989"/>
    <w:rsid w:val="004D492F"/>
    <w:rsid w:val="004D79DB"/>
    <w:rsid w:val="004F0472"/>
    <w:rsid w:val="004F2C2F"/>
    <w:rsid w:val="0050108A"/>
    <w:rsid w:val="00511A74"/>
    <w:rsid w:val="00512C6C"/>
    <w:rsid w:val="005202F3"/>
    <w:rsid w:val="0053456E"/>
    <w:rsid w:val="005400CA"/>
    <w:rsid w:val="0054446A"/>
    <w:rsid w:val="005709CE"/>
    <w:rsid w:val="005E22DD"/>
    <w:rsid w:val="005F0B57"/>
    <w:rsid w:val="005F2BC6"/>
    <w:rsid w:val="006317BF"/>
    <w:rsid w:val="00636237"/>
    <w:rsid w:val="00643396"/>
    <w:rsid w:val="006604E4"/>
    <w:rsid w:val="006650EC"/>
    <w:rsid w:val="006965A1"/>
    <w:rsid w:val="006979FB"/>
    <w:rsid w:val="006A5AB2"/>
    <w:rsid w:val="006D4BF2"/>
    <w:rsid w:val="006D64B2"/>
    <w:rsid w:val="006E4B23"/>
    <w:rsid w:val="00700985"/>
    <w:rsid w:val="007120E9"/>
    <w:rsid w:val="0072115F"/>
    <w:rsid w:val="00733DC4"/>
    <w:rsid w:val="00747197"/>
    <w:rsid w:val="00760202"/>
    <w:rsid w:val="0077145C"/>
    <w:rsid w:val="00793645"/>
    <w:rsid w:val="00794DFE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41DB"/>
    <w:rsid w:val="008B7954"/>
    <w:rsid w:val="008D13CF"/>
    <w:rsid w:val="008E404E"/>
    <w:rsid w:val="008F114E"/>
    <w:rsid w:val="008F586A"/>
    <w:rsid w:val="00905B59"/>
    <w:rsid w:val="009244DB"/>
    <w:rsid w:val="00941FB5"/>
    <w:rsid w:val="00963EB3"/>
    <w:rsid w:val="00970B2B"/>
    <w:rsid w:val="009A5446"/>
    <w:rsid w:val="009B185D"/>
    <w:rsid w:val="009B1C1D"/>
    <w:rsid w:val="009B6B79"/>
    <w:rsid w:val="009D27F0"/>
    <w:rsid w:val="009E0C88"/>
    <w:rsid w:val="009E23DD"/>
    <w:rsid w:val="009E5EC5"/>
    <w:rsid w:val="009E733A"/>
    <w:rsid w:val="009E7CF7"/>
    <w:rsid w:val="009F2212"/>
    <w:rsid w:val="00A044C0"/>
    <w:rsid w:val="00A16406"/>
    <w:rsid w:val="00A52C9A"/>
    <w:rsid w:val="00A540B6"/>
    <w:rsid w:val="00A54A03"/>
    <w:rsid w:val="00A5593D"/>
    <w:rsid w:val="00A62100"/>
    <w:rsid w:val="00A63668"/>
    <w:rsid w:val="00A7789B"/>
    <w:rsid w:val="00A96A62"/>
    <w:rsid w:val="00AA3CED"/>
    <w:rsid w:val="00AB08DC"/>
    <w:rsid w:val="00AB32C8"/>
    <w:rsid w:val="00AB3503"/>
    <w:rsid w:val="00AC1954"/>
    <w:rsid w:val="00AC284F"/>
    <w:rsid w:val="00AC6BC7"/>
    <w:rsid w:val="00AC6E14"/>
    <w:rsid w:val="00AE6285"/>
    <w:rsid w:val="00AE7CE5"/>
    <w:rsid w:val="00B0143F"/>
    <w:rsid w:val="00B047CC"/>
    <w:rsid w:val="00B05805"/>
    <w:rsid w:val="00B440AB"/>
    <w:rsid w:val="00B516AD"/>
    <w:rsid w:val="00B524A1"/>
    <w:rsid w:val="00B539F9"/>
    <w:rsid w:val="00B540BB"/>
    <w:rsid w:val="00B60245"/>
    <w:rsid w:val="00B74965"/>
    <w:rsid w:val="00BA2CFB"/>
    <w:rsid w:val="00BA2D9F"/>
    <w:rsid w:val="00BA2EE9"/>
    <w:rsid w:val="00BD3083"/>
    <w:rsid w:val="00BE12B0"/>
    <w:rsid w:val="00BF3927"/>
    <w:rsid w:val="00BF5293"/>
    <w:rsid w:val="00C00871"/>
    <w:rsid w:val="00C510C0"/>
    <w:rsid w:val="00C660F2"/>
    <w:rsid w:val="00C87DDD"/>
    <w:rsid w:val="00C93614"/>
    <w:rsid w:val="00C942BC"/>
    <w:rsid w:val="00C966C3"/>
    <w:rsid w:val="00CA2E6F"/>
    <w:rsid w:val="00CB67A4"/>
    <w:rsid w:val="00CD4A09"/>
    <w:rsid w:val="00CE5360"/>
    <w:rsid w:val="00CF78FC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265B0"/>
    <w:rsid w:val="00E34935"/>
    <w:rsid w:val="00E3601E"/>
    <w:rsid w:val="00E371B1"/>
    <w:rsid w:val="00E43D52"/>
    <w:rsid w:val="00E50355"/>
    <w:rsid w:val="00E57026"/>
    <w:rsid w:val="00E704ED"/>
    <w:rsid w:val="00E872A5"/>
    <w:rsid w:val="00E877B9"/>
    <w:rsid w:val="00E94805"/>
    <w:rsid w:val="00EA4D86"/>
    <w:rsid w:val="00EB3439"/>
    <w:rsid w:val="00EE0DFD"/>
    <w:rsid w:val="00EE60C2"/>
    <w:rsid w:val="00EE6F1E"/>
    <w:rsid w:val="00F35D89"/>
    <w:rsid w:val="00F7138E"/>
    <w:rsid w:val="00F73B10"/>
    <w:rsid w:val="00F74A59"/>
    <w:rsid w:val="00F85475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"/>
    <w:rsid w:val="00A54A03"/>
    <w:rPr>
      <w:color w:val="414141"/>
      <w:sz w:val="26"/>
      <w:szCs w:val="26"/>
    </w:rPr>
  </w:style>
  <w:style w:type="paragraph" w:customStyle="1" w:styleId="1">
    <w:name w:val="Основной текст1"/>
    <w:basedOn w:val="a"/>
    <w:link w:val="ac"/>
    <w:rsid w:val="00A54A03"/>
    <w:pPr>
      <w:widowControl w:val="0"/>
      <w:spacing w:line="257" w:lineRule="auto"/>
      <w:ind w:firstLine="400"/>
    </w:pPr>
    <w:rPr>
      <w:color w:val="414141"/>
      <w:sz w:val="26"/>
      <w:szCs w:val="26"/>
    </w:rPr>
  </w:style>
  <w:style w:type="paragraph" w:styleId="ad">
    <w:name w:val="header"/>
    <w:basedOn w:val="a"/>
    <w:link w:val="ae"/>
    <w:uiPriority w:val="99"/>
    <w:rsid w:val="00E570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7026"/>
    <w:rPr>
      <w:sz w:val="28"/>
      <w:szCs w:val="24"/>
    </w:rPr>
  </w:style>
  <w:style w:type="paragraph" w:styleId="af">
    <w:name w:val="footer"/>
    <w:basedOn w:val="a"/>
    <w:link w:val="af0"/>
    <w:rsid w:val="00E570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70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0AF63C83AAE4EE3545CB198269D64EFA90270E19392CD8FD7F0FEC9D756FC58DE67C5FFEC5480A6DED9C39461BEFA92CB6A15DDA0F537BED8FCpA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44EA-B2A5-4426-9C79-5E8C673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75</cp:revision>
  <cp:lastPrinted>2020-05-08T01:33:00Z</cp:lastPrinted>
  <dcterms:created xsi:type="dcterms:W3CDTF">2021-04-07T02:22:00Z</dcterms:created>
  <dcterms:modified xsi:type="dcterms:W3CDTF">2021-04-26T01:57:00Z</dcterms:modified>
</cp:coreProperties>
</file>