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F8635E" w:rsidP="00F8635E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F8635E">
              <w:rPr>
                <w:bCs/>
                <w:szCs w:val="28"/>
              </w:rPr>
              <w:t xml:space="preserve"> признании утратившим</w:t>
            </w:r>
            <w:r>
              <w:rPr>
                <w:bCs/>
                <w:szCs w:val="28"/>
              </w:rPr>
              <w:t xml:space="preserve"> </w:t>
            </w:r>
            <w:r w:rsidRPr="00F8635E">
              <w:rPr>
                <w:bCs/>
                <w:szCs w:val="28"/>
              </w:rPr>
              <w:t xml:space="preserve">силу </w:t>
            </w:r>
            <w:r>
              <w:rPr>
                <w:bCs/>
                <w:szCs w:val="28"/>
              </w:rPr>
              <w:t>п</w:t>
            </w:r>
            <w:r w:rsidRPr="00F8635E">
              <w:rPr>
                <w:bCs/>
                <w:szCs w:val="28"/>
              </w:rPr>
              <w:t>остановлени</w:t>
            </w:r>
            <w:r>
              <w:rPr>
                <w:bCs/>
                <w:szCs w:val="28"/>
              </w:rPr>
              <w:t>я</w:t>
            </w:r>
            <w:r w:rsidRPr="00F8635E">
              <w:rPr>
                <w:bCs/>
                <w:szCs w:val="28"/>
              </w:rPr>
              <w:t xml:space="preserve"> Правительства Камчатского края от 30.10.2017 </w:t>
            </w:r>
            <w:r>
              <w:rPr>
                <w:bCs/>
                <w:szCs w:val="28"/>
              </w:rPr>
              <w:t>№ </w:t>
            </w:r>
            <w:r w:rsidRPr="00F8635E">
              <w:rPr>
                <w:bCs/>
                <w:szCs w:val="28"/>
              </w:rPr>
              <w:t>449-П</w:t>
            </w:r>
            <w:r>
              <w:rPr>
                <w:bCs/>
                <w:szCs w:val="28"/>
              </w:rPr>
              <w:t xml:space="preserve"> «</w:t>
            </w:r>
            <w:r w:rsidRPr="00F8635E">
              <w:rPr>
                <w:bCs/>
                <w:szCs w:val="28"/>
              </w:rPr>
              <w:t>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 и Камчатском государственном фонде поддержки предпринимательства</w:t>
            </w:r>
            <w:r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F8635E" w:rsidRPr="00F8635E" w:rsidRDefault="00F8635E" w:rsidP="00F8635E">
      <w:pPr>
        <w:adjustRightInd w:val="0"/>
        <w:ind w:firstLine="720"/>
        <w:jc w:val="both"/>
        <w:rPr>
          <w:szCs w:val="28"/>
        </w:rPr>
      </w:pPr>
      <w:r w:rsidRPr="00F8635E">
        <w:rPr>
          <w:szCs w:val="28"/>
        </w:rPr>
        <w:t>1. Призна</w:t>
      </w:r>
      <w:r w:rsidR="000F6997">
        <w:rPr>
          <w:szCs w:val="28"/>
        </w:rPr>
        <w:t>ть утратившим силу постановление</w:t>
      </w:r>
      <w:r w:rsidRPr="00F8635E">
        <w:rPr>
          <w:szCs w:val="28"/>
        </w:rPr>
        <w:t xml:space="preserve"> Правительства Камчатского края от 30.10.2017 № 449-П «Об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 и Камчатском государственном фонде поддержки предпринимательства».</w:t>
      </w:r>
      <w:r>
        <w:rPr>
          <w:szCs w:val="28"/>
        </w:rPr>
        <w:t xml:space="preserve"> </w:t>
      </w:r>
    </w:p>
    <w:p w:rsidR="006E4B23" w:rsidRDefault="00F8635E" w:rsidP="003F3395">
      <w:pPr>
        <w:adjustRightInd w:val="0"/>
        <w:ind w:firstLine="720"/>
        <w:jc w:val="both"/>
        <w:rPr>
          <w:szCs w:val="28"/>
        </w:rPr>
      </w:pPr>
      <w:r w:rsidRPr="00F8635E">
        <w:rPr>
          <w:szCs w:val="28"/>
        </w:rPr>
        <w:t xml:space="preserve">2. Настоящее </w:t>
      </w:r>
      <w:r w:rsidR="00397C64">
        <w:rPr>
          <w:szCs w:val="28"/>
        </w:rPr>
        <w:t>п</w:t>
      </w:r>
      <w:r w:rsidRPr="00F8635E">
        <w:rPr>
          <w:szCs w:val="28"/>
        </w:rPr>
        <w:t>остановление вступает в силу после дня его официального опубликования.</w:t>
      </w:r>
    </w:p>
    <w:p w:rsidR="003F3395" w:rsidRPr="003F3395" w:rsidRDefault="003F3395" w:rsidP="003F339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E373F3" w:rsidRPr="00413ACA" w:rsidRDefault="00E373F3" w:rsidP="00E373F3">
      <w:pPr>
        <w:pStyle w:val="ae"/>
        <w:rPr>
          <w:b w:val="0"/>
          <w:bCs w:val="0"/>
          <w:sz w:val="28"/>
          <w:szCs w:val="28"/>
        </w:rPr>
      </w:pPr>
      <w:r w:rsidRPr="00413ACA">
        <w:rPr>
          <w:b w:val="0"/>
          <w:bCs w:val="0"/>
          <w:sz w:val="28"/>
          <w:szCs w:val="28"/>
        </w:rPr>
        <w:lastRenderedPageBreak/>
        <w:t xml:space="preserve">Пояснительная записка </w:t>
      </w:r>
    </w:p>
    <w:p w:rsidR="00E373F3" w:rsidRPr="00413ACA" w:rsidRDefault="00E373F3" w:rsidP="00E373F3">
      <w:pPr>
        <w:jc w:val="center"/>
        <w:rPr>
          <w:szCs w:val="28"/>
        </w:rPr>
      </w:pPr>
      <w:r w:rsidRPr="00413ACA">
        <w:rPr>
          <w:szCs w:val="28"/>
        </w:rPr>
        <w:t>к проекту</w:t>
      </w:r>
      <w:r>
        <w:rPr>
          <w:szCs w:val="28"/>
        </w:rPr>
        <w:t xml:space="preserve"> постановления Правительства Камчатского края «</w:t>
      </w:r>
      <w:r w:rsidRPr="00493D3E">
        <w:rPr>
          <w:szCs w:val="28"/>
        </w:rPr>
        <w:t>О признании утратившим силу постановления Правительства Камчатского края от 30.10.2017 № 449-П «Об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 и Камчатском государственном фонде поддержки предпринимательства»</w:t>
      </w:r>
      <w:r>
        <w:rPr>
          <w:szCs w:val="28"/>
        </w:rPr>
        <w:t xml:space="preserve"> </w:t>
      </w:r>
      <w:r w:rsidRPr="00413ACA">
        <w:rPr>
          <w:szCs w:val="28"/>
        </w:rPr>
        <w:t xml:space="preserve"> </w:t>
      </w:r>
    </w:p>
    <w:p w:rsidR="00E373F3" w:rsidRPr="00413ACA" w:rsidRDefault="00E373F3" w:rsidP="00E373F3">
      <w:pPr>
        <w:pStyle w:val="ac"/>
        <w:tabs>
          <w:tab w:val="left" w:pos="900"/>
        </w:tabs>
        <w:rPr>
          <w:lang w:val="ru-RU"/>
        </w:rPr>
      </w:pPr>
      <w:r w:rsidRPr="00413ACA">
        <w:rPr>
          <w:lang w:val="ru-RU"/>
        </w:rPr>
        <w:tab/>
      </w:r>
    </w:p>
    <w:p w:rsidR="00E373F3" w:rsidRDefault="00E373F3" w:rsidP="00E373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93D3E">
        <w:rPr>
          <w:szCs w:val="28"/>
        </w:rPr>
        <w:t>Необходимость подготовки настоящего проекта постановления Правительства Камчатского края обусловлена следующими обстоятельствами.</w:t>
      </w:r>
    </w:p>
    <w:p w:rsidR="00E373F3" w:rsidRDefault="00E373F3" w:rsidP="00E373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9646A">
        <w:rPr>
          <w:szCs w:val="28"/>
        </w:rPr>
        <w:t>Мера поддержки, как предоставление субсидий на возмещение части затрат на уплату процентов по кредитам, привлеченным в российских кредитных организациях и Камчатском государственном фонде поддержки предпринимательства, носит заявительный характер.</w:t>
      </w:r>
    </w:p>
    <w:p w:rsidR="00E373F3" w:rsidRDefault="00E373F3" w:rsidP="00E373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адрес Министерства экономического развития и торговали Камчатского края с момента утверждения </w:t>
      </w:r>
      <w:r w:rsidRPr="00493D3E">
        <w:rPr>
          <w:szCs w:val="28"/>
        </w:rPr>
        <w:t>Порядк</w:t>
      </w:r>
      <w:r>
        <w:rPr>
          <w:szCs w:val="28"/>
        </w:rPr>
        <w:t>а</w:t>
      </w:r>
      <w:r w:rsidRPr="00493D3E">
        <w:rPr>
          <w:szCs w:val="28"/>
        </w:rPr>
        <w:t xml:space="preserve">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 и Камчатском государственном фонде поддержки предпринимательства</w:t>
      </w:r>
      <w:r>
        <w:rPr>
          <w:szCs w:val="28"/>
        </w:rPr>
        <w:t xml:space="preserve"> не поступило ни одного заявления о получении данного вида субсидии. </w:t>
      </w:r>
    </w:p>
    <w:p w:rsidR="00E373F3" w:rsidRPr="00554910" w:rsidRDefault="00E373F3" w:rsidP="00E373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93D3E">
        <w:rPr>
          <w:szCs w:val="28"/>
        </w:rPr>
        <w:t xml:space="preserve">Вместе с тем, </w:t>
      </w:r>
      <w:r>
        <w:rPr>
          <w:szCs w:val="28"/>
        </w:rPr>
        <w:t>в</w:t>
      </w:r>
      <w:r w:rsidRPr="009B7ABE">
        <w:rPr>
          <w:szCs w:val="28"/>
        </w:rPr>
        <w:t xml:space="preserve"> целях дополнительной меры поддержки экономики и предприятий</w:t>
      </w:r>
      <w:r>
        <w:rPr>
          <w:szCs w:val="28"/>
        </w:rPr>
        <w:t xml:space="preserve"> осуществляющих торговую деятельность в труднодоступных местностях на сегодняшний момент разработан</w:t>
      </w:r>
      <w:r w:rsidRPr="00554910">
        <w:rPr>
          <w:szCs w:val="28"/>
        </w:rPr>
        <w:t xml:space="preserve"> порядок предоставления и распределения субсидии местным бюджетам в целях софинансирования расходных обязательств муниципальных образований в Камчатском крае на осуществление компенсации предприятиям, осуществляющим завоз в труднодоступные местности в Камчатском крае продовольственных товаров, части транспортных расходов на доставку продовольственных товаров</w:t>
      </w:r>
      <w:r>
        <w:rPr>
          <w:szCs w:val="28"/>
        </w:rPr>
        <w:t>.</w:t>
      </w:r>
      <w:r w:rsidRPr="00554910">
        <w:rPr>
          <w:szCs w:val="28"/>
        </w:rPr>
        <w:t> </w:t>
      </w:r>
    </w:p>
    <w:p w:rsidR="00E373F3" w:rsidRPr="00B34956" w:rsidRDefault="00E373F3" w:rsidP="00E373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4956">
        <w:rPr>
          <w:szCs w:val="28"/>
        </w:rPr>
        <w:t xml:space="preserve">Проект постановления </w:t>
      </w:r>
      <w:r>
        <w:rPr>
          <w:szCs w:val="28"/>
        </w:rPr>
        <w:t>29</w:t>
      </w:r>
      <w:r w:rsidRPr="00B34956">
        <w:rPr>
          <w:szCs w:val="28"/>
        </w:rPr>
        <w:t>.0</w:t>
      </w:r>
      <w:r>
        <w:rPr>
          <w:szCs w:val="28"/>
        </w:rPr>
        <w:t>6</w:t>
      </w:r>
      <w:r w:rsidRPr="00B34956">
        <w:rPr>
          <w:szCs w:val="28"/>
        </w:rPr>
        <w:t>.2021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Pr="00B34956">
        <w:rPr>
          <w:szCs w:val="28"/>
          <w:lang w:val="en-US"/>
        </w:rPr>
        <w:t>htths</w:t>
      </w:r>
      <w:r w:rsidRPr="00B34956">
        <w:rPr>
          <w:szCs w:val="28"/>
        </w:rPr>
        <w:t>://</w:t>
      </w:r>
      <w:r w:rsidRPr="00B34956">
        <w:rPr>
          <w:szCs w:val="28"/>
          <w:lang w:val="en-US"/>
        </w:rPr>
        <w:t>npaproject</w:t>
      </w:r>
      <w:r w:rsidRPr="00B34956">
        <w:rPr>
          <w:szCs w:val="28"/>
        </w:rPr>
        <w:t>.</w:t>
      </w:r>
      <w:r w:rsidRPr="00B34956">
        <w:rPr>
          <w:szCs w:val="28"/>
          <w:lang w:val="en-US"/>
        </w:rPr>
        <w:t>kamgov</w:t>
      </w:r>
      <w:r w:rsidRPr="00B34956">
        <w:rPr>
          <w:szCs w:val="28"/>
        </w:rPr>
        <w:t>.</w:t>
      </w:r>
      <w:r w:rsidRPr="00B34956">
        <w:rPr>
          <w:szCs w:val="28"/>
          <w:lang w:val="en-US"/>
        </w:rPr>
        <w:t>ru</w:t>
      </w:r>
      <w:r w:rsidRPr="00B34956">
        <w:rPr>
          <w:szCs w:val="28"/>
        </w:rPr>
        <w:t>) для обеспечения возможности проведения независимой антикоррупционной экспертизы.</w:t>
      </w:r>
    </w:p>
    <w:p w:rsidR="00E373F3" w:rsidRPr="00B34956" w:rsidRDefault="00E373F3" w:rsidP="00E373F3">
      <w:pPr>
        <w:ind w:firstLine="709"/>
        <w:jc w:val="both"/>
        <w:rPr>
          <w:szCs w:val="28"/>
        </w:rPr>
      </w:pPr>
      <w:r w:rsidRPr="00B34956">
        <w:rPr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>
        <w:rPr>
          <w:szCs w:val="28"/>
        </w:rPr>
        <w:t>08</w:t>
      </w:r>
      <w:r w:rsidRPr="00B34956">
        <w:rPr>
          <w:szCs w:val="28"/>
        </w:rPr>
        <w:t>.0</w:t>
      </w:r>
      <w:r>
        <w:rPr>
          <w:szCs w:val="28"/>
        </w:rPr>
        <w:t>7</w:t>
      </w:r>
      <w:r w:rsidRPr="00B34956">
        <w:rPr>
          <w:szCs w:val="28"/>
        </w:rPr>
        <w:t>.2021.</w:t>
      </w:r>
    </w:p>
    <w:p w:rsidR="00E373F3" w:rsidRDefault="00E373F3" w:rsidP="00E373F3">
      <w:pPr>
        <w:ind w:firstLine="709"/>
        <w:jc w:val="both"/>
        <w:rPr>
          <w:szCs w:val="28"/>
        </w:rPr>
      </w:pPr>
      <w:r w:rsidRPr="00B34956">
        <w:rPr>
          <w:szCs w:val="28"/>
        </w:rPr>
        <w:t>Принятие настоящего проекта постановления не потребует дополнительного</w:t>
      </w:r>
      <w:r w:rsidRPr="00646179">
        <w:rPr>
          <w:szCs w:val="28"/>
        </w:rPr>
        <w:t xml:space="preserve"> финансирования из краевого бюджета</w:t>
      </w:r>
      <w:r w:rsidRPr="009F1B60">
        <w:rPr>
          <w:szCs w:val="28"/>
        </w:rPr>
        <w:t>.</w:t>
      </w:r>
    </w:p>
    <w:p w:rsidR="00E373F3" w:rsidRDefault="00E373F3" w:rsidP="00E373F3">
      <w:pPr>
        <w:pStyle w:val="ConsPlusNormal"/>
        <w:ind w:firstLine="709"/>
        <w:jc w:val="both"/>
      </w:pPr>
      <w:r w:rsidRPr="00D82487">
        <w:rPr>
          <w:rFonts w:ascii="Times New Roman" w:hAnsi="Times New Roman" w:cs="Times New Roman"/>
          <w:sz w:val="28"/>
          <w:szCs w:val="28"/>
        </w:rPr>
        <w:t>Настоящий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3F339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C3" w:rsidRDefault="004903C3" w:rsidP="00342D13">
      <w:r>
        <w:separator/>
      </w:r>
    </w:p>
  </w:endnote>
  <w:endnote w:type="continuationSeparator" w:id="0">
    <w:p w:rsidR="004903C3" w:rsidRDefault="004903C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C3" w:rsidRDefault="004903C3" w:rsidP="00342D13">
      <w:r>
        <w:separator/>
      </w:r>
    </w:p>
  </w:footnote>
  <w:footnote w:type="continuationSeparator" w:id="0">
    <w:p w:rsidR="004903C3" w:rsidRDefault="004903C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16A4"/>
    <w:rsid w:val="000C1841"/>
    <w:rsid w:val="000F6997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7C64"/>
    <w:rsid w:val="003A5BEF"/>
    <w:rsid w:val="003A7F52"/>
    <w:rsid w:val="003C2A43"/>
    <w:rsid w:val="003D6F0D"/>
    <w:rsid w:val="003E38BA"/>
    <w:rsid w:val="003F3395"/>
    <w:rsid w:val="00441A91"/>
    <w:rsid w:val="00460247"/>
    <w:rsid w:val="0046790E"/>
    <w:rsid w:val="0048068C"/>
    <w:rsid w:val="0048261B"/>
    <w:rsid w:val="004903C3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01E1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33BF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373F3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635E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E373F3"/>
    <w:pPr>
      <w:widowControl w:val="0"/>
      <w:jc w:val="both"/>
    </w:pPr>
    <w:rPr>
      <w:szCs w:val="28"/>
      <w:lang w:val="en-US"/>
    </w:rPr>
  </w:style>
  <w:style w:type="character" w:customStyle="1" w:styleId="ad">
    <w:name w:val="Основной текст Знак"/>
    <w:basedOn w:val="a0"/>
    <w:link w:val="ac"/>
    <w:rsid w:val="00E373F3"/>
    <w:rPr>
      <w:sz w:val="28"/>
      <w:szCs w:val="28"/>
      <w:lang w:val="en-US"/>
    </w:rPr>
  </w:style>
  <w:style w:type="paragraph" w:styleId="ae">
    <w:name w:val="Title"/>
    <w:basedOn w:val="a"/>
    <w:link w:val="af"/>
    <w:qFormat/>
    <w:rsid w:val="00E373F3"/>
    <w:pPr>
      <w:jc w:val="center"/>
    </w:pPr>
    <w:rPr>
      <w:b/>
      <w:bCs/>
      <w:sz w:val="32"/>
      <w:szCs w:val="32"/>
    </w:rPr>
  </w:style>
  <w:style w:type="character" w:customStyle="1" w:styleId="af">
    <w:name w:val="Заголовок Знак"/>
    <w:basedOn w:val="a0"/>
    <w:link w:val="ae"/>
    <w:rsid w:val="00E373F3"/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rsid w:val="00E373F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8D46-4240-4BEA-92F8-7A5F2B3A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3921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Агафонова Екатерина Сергеевна</cp:lastModifiedBy>
  <cp:revision>16</cp:revision>
  <cp:lastPrinted>2020-05-08T01:33:00Z</cp:lastPrinted>
  <dcterms:created xsi:type="dcterms:W3CDTF">2020-05-08T04:38:00Z</dcterms:created>
  <dcterms:modified xsi:type="dcterms:W3CDTF">2021-06-29T02:35:00Z</dcterms:modified>
</cp:coreProperties>
</file>