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DD" w:rsidRDefault="00CC7D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7DDD" w:rsidRDefault="00CC7DDD">
      <w:pPr>
        <w:pStyle w:val="ConsPlusNormal"/>
        <w:ind w:firstLine="540"/>
        <w:jc w:val="both"/>
        <w:outlineLvl w:val="0"/>
      </w:pPr>
    </w:p>
    <w:p w:rsidR="00CC7DDD" w:rsidRDefault="00CC7DDD">
      <w:pPr>
        <w:pStyle w:val="ConsPlusTitle"/>
        <w:jc w:val="center"/>
        <w:outlineLvl w:val="0"/>
      </w:pPr>
      <w:r>
        <w:t>ПРАВИТЕЛЬСТВО КАМЧАТСКОГО КРАЯ</w:t>
      </w:r>
    </w:p>
    <w:p w:rsidR="00CC7DDD" w:rsidRDefault="00CC7DDD">
      <w:pPr>
        <w:pStyle w:val="ConsPlusTitle"/>
        <w:jc w:val="center"/>
      </w:pPr>
    </w:p>
    <w:p w:rsidR="00CC7DDD" w:rsidRDefault="00CC7DDD">
      <w:pPr>
        <w:pStyle w:val="ConsPlusTitle"/>
        <w:jc w:val="center"/>
      </w:pPr>
      <w:r>
        <w:t>ПОСТАНОВЛЕНИЕ</w:t>
      </w:r>
    </w:p>
    <w:p w:rsidR="00CC7DDD" w:rsidRDefault="00CC7DDD">
      <w:pPr>
        <w:pStyle w:val="ConsPlusTitle"/>
        <w:jc w:val="center"/>
      </w:pPr>
      <w:r>
        <w:t>от 7 июня 2013 г. N 235-П</w:t>
      </w:r>
    </w:p>
    <w:p w:rsidR="00CC7DDD" w:rsidRDefault="00CC7DDD">
      <w:pPr>
        <w:pStyle w:val="ConsPlusTitle"/>
        <w:jc w:val="center"/>
      </w:pPr>
    </w:p>
    <w:p w:rsidR="00CC7DDD" w:rsidRDefault="00CC7DDD">
      <w:pPr>
        <w:pStyle w:val="ConsPlusTitle"/>
        <w:jc w:val="center"/>
      </w:pPr>
      <w:r>
        <w:t>ОБ УТВЕРЖДЕНИИ ПОРЯДКА</w:t>
      </w:r>
    </w:p>
    <w:p w:rsidR="00CC7DDD" w:rsidRDefault="00CC7DDD">
      <w:pPr>
        <w:pStyle w:val="ConsPlusTitle"/>
        <w:jc w:val="center"/>
      </w:pPr>
      <w:r>
        <w:t>ПРИНЯТИЯ РЕШЕНИЙ О РАЗРАБОТКЕ ГОСУДАРСТВЕННЫХ</w:t>
      </w:r>
    </w:p>
    <w:p w:rsidR="00CC7DDD" w:rsidRDefault="00CC7DDD">
      <w:pPr>
        <w:pStyle w:val="ConsPlusTitle"/>
        <w:jc w:val="center"/>
      </w:pPr>
      <w:r>
        <w:t>ПРОГРАММ КАМЧАТСКОГО КРАЯ, ИХ</w:t>
      </w:r>
    </w:p>
    <w:p w:rsidR="00CC7DDD" w:rsidRDefault="00CC7DDD">
      <w:pPr>
        <w:pStyle w:val="ConsPlusTitle"/>
        <w:jc w:val="center"/>
      </w:pPr>
      <w:r>
        <w:t>ФОРМИРОВАНИЯ И РЕАЛИЗАЦИИ</w:t>
      </w:r>
    </w:p>
    <w:p w:rsidR="00CC7DDD" w:rsidRDefault="00CC7D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5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6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7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8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</w:tr>
    </w:tbl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упорядочения процесса разработки, утверждения, реализации государственных программ Камчатского края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ПРАВИТЕЛЬСТВО ПОСТАНОВЛЯЕТ: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 государственных программ Камчатского края, их формирования и реализации согласно приложению.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09.09.2016 N 355-П.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jc w:val="right"/>
      </w:pPr>
      <w:r>
        <w:t>Первый вице-губернатор</w:t>
      </w:r>
    </w:p>
    <w:p w:rsidR="00CC7DDD" w:rsidRDefault="00CC7DDD">
      <w:pPr>
        <w:pStyle w:val="ConsPlusNormal"/>
        <w:jc w:val="right"/>
      </w:pPr>
      <w:r>
        <w:t>Камчатского края</w:t>
      </w:r>
    </w:p>
    <w:p w:rsidR="00CC7DDD" w:rsidRDefault="00CC7DDD">
      <w:pPr>
        <w:pStyle w:val="ConsPlusNormal"/>
        <w:jc w:val="right"/>
      </w:pPr>
      <w:r>
        <w:t>А.М.ПОТИЕВСКИЙ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jc w:val="right"/>
        <w:outlineLvl w:val="0"/>
      </w:pPr>
      <w:r>
        <w:t>Приложение</w:t>
      </w:r>
    </w:p>
    <w:p w:rsidR="00CC7DDD" w:rsidRDefault="00CC7DDD">
      <w:pPr>
        <w:pStyle w:val="ConsPlusNormal"/>
        <w:jc w:val="right"/>
      </w:pPr>
      <w:r>
        <w:t>к Постановлению Правительства</w:t>
      </w:r>
    </w:p>
    <w:p w:rsidR="00CC7DDD" w:rsidRDefault="00CC7DDD">
      <w:pPr>
        <w:pStyle w:val="ConsPlusNormal"/>
        <w:jc w:val="right"/>
      </w:pPr>
      <w:r>
        <w:t>Камчатского края</w:t>
      </w:r>
    </w:p>
    <w:p w:rsidR="00CC7DDD" w:rsidRDefault="00CC7DDD">
      <w:pPr>
        <w:pStyle w:val="ConsPlusNormal"/>
        <w:jc w:val="right"/>
      </w:pPr>
      <w:r>
        <w:t>от 07.06.2013 N 235-П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</w:pPr>
      <w:bookmarkStart w:id="0" w:name="P37"/>
      <w:bookmarkEnd w:id="0"/>
      <w:r>
        <w:t>ПОРЯДОК</w:t>
      </w:r>
    </w:p>
    <w:p w:rsidR="00CC7DDD" w:rsidRDefault="00CC7DDD">
      <w:pPr>
        <w:pStyle w:val="ConsPlusTitle"/>
        <w:jc w:val="center"/>
      </w:pPr>
      <w:r>
        <w:t>ПРИНЯТИЯ РЕШЕНИЙ О РАЗРАБОТКЕ ГОСУДАРСТВЕННЫХ ПРОГРАММ</w:t>
      </w:r>
    </w:p>
    <w:p w:rsidR="00CC7DDD" w:rsidRDefault="00CC7DDD">
      <w:pPr>
        <w:pStyle w:val="ConsPlusTitle"/>
        <w:jc w:val="center"/>
      </w:pPr>
      <w:r>
        <w:t>КАМЧАТСКОГО КРАЯ, ИХ ФОРМИРОВАНИЯ И РЕАЛИЗАЦИИ</w:t>
      </w:r>
    </w:p>
    <w:p w:rsidR="00CC7DDD" w:rsidRDefault="00CC7D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2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13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09.09.2016 </w:t>
            </w:r>
            <w:hyperlink r:id="rId14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15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16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</w:tr>
    </w:tbl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1. Общие положения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1.1. Настоящий Порядок определяет правила принятия решений о разработке государственных программ Камчатского края (далее - государственные программы), их формирования и реализации, в том числе оценки эффективности реализации государственных программ.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1.2. Государственной программой является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1.3. Государственная программа включает в себя подпрограммы, направленные на достижение целей и решение задач в рамках государственной программы, содержащие в том числе краевые ведомственные целевые программы и отдельные мероприятия исполнительных органов государственной власти Камчатского края.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1.4. Разработка и реализация государственной программы осуществляются исполнительным органом государственной власти Камчатского края, определенным Правительством Камчатского края в качестве ответственного исполнителя государственной программы (далее - ответственный исполнитель), совместно с исполнительными органами государственной власти Камчатского края - соисполнителями государственной программы (далее - соисполнители) и (или) участниками государственной программы, а также с иными участниками государственной программы.</w:t>
      </w:r>
    </w:p>
    <w:p w:rsidR="00CC7DDD" w:rsidRDefault="00CC7DDD">
      <w:pPr>
        <w:pStyle w:val="ConsPlusNormal"/>
        <w:jc w:val="both"/>
      </w:pPr>
      <w:r>
        <w:t xml:space="preserve">(абзац первый в ред. Постановлений Правительства Камчатского края от 20.08.2015 </w:t>
      </w:r>
      <w:hyperlink r:id="rId19" w:history="1">
        <w:r>
          <w:rPr>
            <w:color w:val="0000FF"/>
          </w:rPr>
          <w:t>N 302-П</w:t>
        </w:r>
      </w:hyperlink>
      <w:r>
        <w:t xml:space="preserve">, от 19.03.2021 </w:t>
      </w:r>
      <w:hyperlink r:id="rId20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Соисполнителями являются исполнительные органы государственной власти Камчатского края, являющиеся ответственными за разработку и реализацию подпрограммы (подпрограмм).</w:t>
      </w:r>
    </w:p>
    <w:p w:rsidR="00CC7DDD" w:rsidRDefault="00CC7DDD">
      <w:pPr>
        <w:pStyle w:val="ConsPlusNormal"/>
        <w:jc w:val="both"/>
      </w:pPr>
      <w:r>
        <w:t xml:space="preserve">(абзац второй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Участниками государственной программы являются исполнительные органы государственной власти Камчатского края и (или) иные главные распорядители средств бюджетов, участвующие в реализации одного или нескольких основных мероприятий подпрограммы (подпрограмм), либо реализующие краевые ведомственные целевые программы, входящие в подпрограмму (подпрограммы).</w:t>
      </w:r>
    </w:p>
    <w:p w:rsidR="00CC7DDD" w:rsidRDefault="00CC7DDD">
      <w:pPr>
        <w:pStyle w:val="ConsPlusNormal"/>
        <w:jc w:val="both"/>
      </w:pPr>
      <w:r>
        <w:t xml:space="preserve">(абзац третий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Иными участниками государственной программы являются распорядители средств бюджетов, учреждения и организации, участвующие в реализации одного или нескольких мероприятий программы (подпрограмм), не являющиеся соисполнителями и (или) участниками государственной программы.</w:t>
      </w:r>
    </w:p>
    <w:p w:rsidR="00CC7DDD" w:rsidRDefault="00CC7DD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19.03.2021 N 98-П)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1.5. Государственная программа утверждается постановлением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 xml:space="preserve">1.6. Требования к содержанию, порядку разработки и реализации краевых ведомственных целевых программ, включенных в подпрограммы, определяются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24.04.2009 N 193-П "Об утверждении Положения о разработке, утверждении и реализации краевых ведомственных целевых программ".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2. Требования к содержанию государственной программы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2.1. Государственные программы разрабатываются исходя из положений: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прогноза социально-экономического развития Российской Федерации;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концепций и программ социально-экономического развития Российской Федерации;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государственных программ Российской Федерации, федеральных целевых программ, предусматривающих реализацию программных мероприятий на территории Камчатского края;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стратегии социально-экономического развития Камчатского края;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прогноза социально-экономического развития Камчатского края;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6) федеральных законов, правовых актов Президента Российской Федерации и Правительства Российской Федерации;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7) поручений Президента Российской Федерации и решений Правительства Российской Федерации;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8) поручений губернатора Камчатского края и решений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2.2. Государственная программа содержит:</w:t>
      </w:r>
    </w:p>
    <w:p w:rsidR="00CC7DDD" w:rsidRDefault="00CC7DDD">
      <w:pPr>
        <w:pStyle w:val="ConsPlusNormal"/>
        <w:jc w:val="both"/>
      </w:pPr>
      <w:r>
        <w:t xml:space="preserve">(часть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1) паспорт государственной программы по форме согласно </w:t>
      </w:r>
      <w:hyperlink w:anchor="P286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2) паспорта подпрограмм по форме согласно </w:t>
      </w:r>
      <w:hyperlink w:anchor="P316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приоритеты и цели государственной (региональной) политики в сфере реализации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обобщенную характеристику основных мероприятий, реализуемых органами местного самоуправления муниципальных образований в Камчатском крае;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методику оценки эффективности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6) сведения о целевых показателях (индикаторах государственной программы с расшифровкой плановых значений по годам ее реализации;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7) перечень основных мероприятий государственной программы с указанием сроков их реализации и ожидаемых результатов, ответственных исполнителей, а также сведений о взаимосвязи мероприятий и результатов их выполнения с целевыми показателями государственной программы;</w:t>
      </w:r>
    </w:p>
    <w:p w:rsidR="00CC7DDD" w:rsidRDefault="00CC7DDD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19.03.2021 N 98-П)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8) описание мер государственного регулирования в сфере реализации государственной </w:t>
      </w:r>
      <w:r>
        <w:lastRenderedPageBreak/>
        <w:t>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9) 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 с указанием основных положений и сроков принятия необходимых нормативных правовых актов;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10) информацию о финансовом обеспечении государственной программы за счет средств бюджетов всех уровней и внебюджетных источников (с расшифровкой по главным распорядителям средств краевого бюджета, краевым ведомственным целевым программам, основным мероприятиям подпрограмм, а также по годам реализации государственной программы).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2.3. При подготовке проекта государственной программы разрабатываются следующие дополнительные и обосновывающие материалы:</w:t>
      </w:r>
    </w:p>
    <w:p w:rsidR="00CC7DDD" w:rsidRDefault="00CC7DDD">
      <w:pPr>
        <w:pStyle w:val="ConsPlusNormal"/>
        <w:jc w:val="both"/>
      </w:pPr>
      <w:r>
        <w:t xml:space="preserve">(часть 2.3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характеристика текущего состояния соответствующей сферы социально-экономического развития Камчатского края, основные показатели и анализ социальных, финансово-экономических рисков;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прогноз развития соответствующей сферы социально-экономического развития Камчатского края и планируемые макроэкономические показатели по итогам реализации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прогноз ожидаемых результатов реализации государственной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описание рисков реализации государственной программы, в том числе недостижения целевых показателей (индикаторов), а также описание механизмов управления рисками и мер по их минимизации;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обоснование набора подпрограмм;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6) обоснование необходимых финансовых ресурсов на реализацию государственной программы, а также оценка степени влияния выделения дополнительных объемов финансирования на целевые показатели (индикаторы) государственной программы, в том числе на сроки и ожидаемые непосредственные результаты реализации краевых ведомственных целевых программ и основных мероприятий государственной программы.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2.4. Целевые показатели (индикаторы)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CC7DDD" w:rsidRDefault="00CC7DDD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иметь количественное значение;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непосредственно зависеть от решения основных задач и реализации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отвечать иным требованиям, определяемым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2.5. В перечень целевых показателей (индикаторов) государственной программы подлежат включению показатели, значения которых удовлетворяют одному из следующих условий: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определяются на основе данных государственного (федерального) статистического наблюдения, в том числе в разрезе муниципальных образований в Камчатском крае;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рассчитываются по методикам, включенным в состав государственной программы.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государственной программе.</w:t>
      </w:r>
    </w:p>
    <w:p w:rsidR="00CC7DDD" w:rsidRDefault="00CC7DDD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2.6. В случае если государственная программа содержит мероприятия, направленные на достижение целей и решение задач по вопросам, относящимся к вопросам местного значения, в рамках государственной программы может быть предусмотрено предоставление субсидий из краевого бюджета местным бюджетам на реализацию соответствующих мероприятий государственной программы.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Правила предоставления субсидий из краевого бюджета местным бюджетам на реализацию мероприятий государственной программы устанавливаются государственной программой.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2.6(1) Министерство экономического развития и торговли Камчатского края по согласованию с Министерством финансов Камчатского края разрабатывает и утверждает методические указания по разработке и реализации государственных программ (далее - методические указания).</w:t>
      </w:r>
    </w:p>
    <w:p w:rsidR="00CC7DDD" w:rsidRDefault="00CC7DDD">
      <w:pPr>
        <w:pStyle w:val="ConsPlusNormal"/>
        <w:jc w:val="both"/>
      </w:pPr>
      <w:r>
        <w:t xml:space="preserve">(часть 2.6(1)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2.7. Оценка планируемой эффективности государственной программы проводится ответственным исполнителем на этапе ее разработки и осуществляется в целях оценки планируемого вклада результатов государственной программы в социально-экономическое развитие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2.8. В случаях установления иных требований к содержанию государственных программ (подпрограмм) правовыми актами Российской Федерации положения настоящего раздела применяются в части, не противоречащей указанным правовым актам Российской Федерации.</w:t>
      </w:r>
    </w:p>
    <w:p w:rsidR="00CC7DDD" w:rsidRDefault="00CC7DDD">
      <w:pPr>
        <w:pStyle w:val="ConsPlusNormal"/>
        <w:jc w:val="both"/>
      </w:pPr>
      <w:r>
        <w:t xml:space="preserve">(часть 2.8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3. Основание и этапы разработки государственной программы,</w:t>
      </w:r>
    </w:p>
    <w:p w:rsidR="00CC7DDD" w:rsidRDefault="00CC7DDD">
      <w:pPr>
        <w:pStyle w:val="ConsPlusTitle"/>
        <w:jc w:val="center"/>
      </w:pPr>
      <w:r>
        <w:t>внесение изменений в государственную программу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3.1. Разработка государственных программ осуществляется на основании перечня государственных программ, утверждаемого распоряжением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3.2. Проект перечня государственных программ формируется Министерством экономического развития и торговли Камчатского края на основе неотложных и первоочередных задач в сфере государственного управления, экономического, экологического, социального и культурного развития Камчатского края.</w:t>
      </w:r>
    </w:p>
    <w:p w:rsidR="00CC7DDD" w:rsidRDefault="00CC7DDD">
      <w:pPr>
        <w:pStyle w:val="ConsPlusNormal"/>
        <w:jc w:val="both"/>
      </w:pPr>
      <w:r>
        <w:t xml:space="preserve">(часть 3.2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3.3. Перечень государственных программ содержит: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наименования государственных программ;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наименования ответственных исполнителей;</w:t>
      </w:r>
    </w:p>
    <w:p w:rsidR="00CC7DDD" w:rsidRDefault="00CC7DDD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основные направления реализации государственных программ.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3.4. Внесение изменений в перечень государственных программ осуществляется распоряжением Правительства Камчатского края на основании предложений Министерства экономического развития и торговли Камчатского края, подготавливаемых в соответствии с положениями федеральных законов, государственных программ Российской Федерации,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</w:t>
      </w:r>
    </w:p>
    <w:p w:rsidR="00CC7DDD" w:rsidRDefault="00CC7DDD">
      <w:pPr>
        <w:pStyle w:val="ConsPlusNormal"/>
        <w:jc w:val="both"/>
      </w:pPr>
      <w:r>
        <w:t xml:space="preserve">(часть 3.4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3.5(1). Проект государственной программы (проект изменений в государственную программу) направляется ответственным исполнителем в Контрольно-счетную палату Камчатского края.</w:t>
      </w:r>
    </w:p>
    <w:p w:rsidR="00CC7DDD" w:rsidRDefault="00CC7DDD">
      <w:pPr>
        <w:pStyle w:val="ConsPlusNormal"/>
        <w:jc w:val="both"/>
      </w:pPr>
      <w:r>
        <w:t xml:space="preserve">(часть 3.5(1)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3.5. Разработка проекта государственной программы производится ответственным исполнителем совместно с соисполнителями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bookmarkStart w:id="1" w:name="P138"/>
      <w:bookmarkEnd w:id="1"/>
      <w:r>
        <w:t>3.6. Проект государственной программы (проект изменений в государственную программу) в первоочередном порядке подлежит согласованию с соисполнителями (участниками) государственной программы, а затем с Министерством экономического развития и торговли Камчатского края и Министерством финансов Камчатского края, которые проводят оценку проекта государственной программы в соответствии с возложенными на них полномочиями в установленной сфере деятельности.</w:t>
      </w:r>
    </w:p>
    <w:p w:rsidR="00CC7DDD" w:rsidRDefault="00CC7DDD">
      <w:pPr>
        <w:pStyle w:val="ConsPlusNormal"/>
        <w:jc w:val="both"/>
      </w:pPr>
      <w:r>
        <w:t xml:space="preserve">(часть 3.6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19.03.2021 N 98-П)</w:t>
      </w:r>
    </w:p>
    <w:p w:rsidR="00CC7DDD" w:rsidRDefault="00CC7DDD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3.7. Проект государственной программы, предлагаемой к реализации начиная с очередного финансового года, согласованный всеми соисполнителями (участниками) государственной программы, в электронном виде и материалы, состав которых определяется в соответствии с методическими указаниями, направляются ответственным исполнителем в Министерство экономического развития и торговли Камчатского края в срок до 15 июля текущего финансового года на согласование.</w:t>
      </w:r>
    </w:p>
    <w:p w:rsidR="00CC7DDD" w:rsidRDefault="00CC7DDD">
      <w:pPr>
        <w:pStyle w:val="ConsPlusNormal"/>
        <w:jc w:val="both"/>
      </w:pPr>
      <w:r>
        <w:t xml:space="preserve">(абзац первый в ред. Постановлений Правительства Камчатского края от 09.09.2016 </w:t>
      </w:r>
      <w:hyperlink r:id="rId44" w:history="1">
        <w:r>
          <w:rPr>
            <w:color w:val="0000FF"/>
          </w:rPr>
          <w:t>N 355-П</w:t>
        </w:r>
      </w:hyperlink>
      <w:r>
        <w:t xml:space="preserve">, от 19.03.2021 </w:t>
      </w:r>
      <w:hyperlink r:id="rId45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19.03.2021 N 98-П.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Министерство экономического развития и торговли Камчатского края в течение 10 рабочих дней со дня поступления проекта государственной программы согласовывает проект государственной программы.</w:t>
      </w:r>
    </w:p>
    <w:p w:rsidR="00CC7DDD" w:rsidRDefault="00CC7DDD">
      <w:pPr>
        <w:pStyle w:val="ConsPlusNormal"/>
        <w:jc w:val="both"/>
      </w:pPr>
      <w:r>
        <w:t xml:space="preserve">(абзац третий в ред. Постановлений Правительства Камчатского края от 09.09.2016 </w:t>
      </w:r>
      <w:hyperlink r:id="rId47" w:history="1">
        <w:r>
          <w:rPr>
            <w:color w:val="0000FF"/>
          </w:rPr>
          <w:t>N 355-П</w:t>
        </w:r>
      </w:hyperlink>
      <w:r>
        <w:t xml:space="preserve">, от 19.03.2021 </w:t>
      </w:r>
      <w:hyperlink r:id="rId48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3.8. После согласования проекта государственной программы в соответствии с </w:t>
      </w:r>
      <w:hyperlink w:anchor="P138" w:history="1">
        <w:r>
          <w:rPr>
            <w:color w:val="0000FF"/>
          </w:rPr>
          <w:t>частями 3.6</w:t>
        </w:r>
      </w:hyperlink>
      <w:r>
        <w:t xml:space="preserve"> - </w:t>
      </w:r>
      <w:hyperlink w:anchor="P140" w:history="1">
        <w:r>
          <w:rPr>
            <w:color w:val="0000FF"/>
          </w:rPr>
          <w:t>3.7</w:t>
        </w:r>
      </w:hyperlink>
      <w:r>
        <w:t xml:space="preserve"> настоящего раздела проект государственной программы направляется ответственным исполнителем на согласование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Постановлением губернатора Камчатского края от 28.12.2007 N 355 "О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края.</w:t>
      </w:r>
    </w:p>
    <w:p w:rsidR="00CC7DDD" w:rsidRDefault="00CC7DDD">
      <w:pPr>
        <w:pStyle w:val="ConsPlusNormal"/>
        <w:jc w:val="both"/>
      </w:pPr>
      <w:r>
        <w:t xml:space="preserve">(часть 3.8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19.03.2021 N 98-П)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3.9. Прошедшая согласование государственная программа вносится на рассмотрение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3.10. Государственная программа, предлагаемая к реализации начиная с очередного финансового года, подлежит утверждению Правительством Камчатского края не позднее 01 декабря текущего финансового года.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3.10(1). Государственная программа, предлагаемая к реализации в текущем финансовом году, разрабатывается, согласовывается и утверждается в соответствии с настоящим разделом без учета установленных </w:t>
      </w:r>
      <w:proofErr w:type="gramStart"/>
      <w:r>
        <w:t>в нем сроков</w:t>
      </w:r>
      <w:proofErr w:type="gramEnd"/>
      <w:r>
        <w:t>.</w:t>
      </w:r>
    </w:p>
    <w:p w:rsidR="00CC7DDD" w:rsidRDefault="00CC7DDD">
      <w:pPr>
        <w:pStyle w:val="ConsPlusNormal"/>
        <w:jc w:val="both"/>
      </w:pPr>
      <w:r>
        <w:t xml:space="preserve">(часть 3.10(1)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3.11. Внесение изменений в государственную программу осуществляется по инициативе ответственного исполнителя либо во исполнение поручений губернатора Камчатского края, Правительства Камчатского края, в том числе по результатам мониторинга реализации государственных программ, в соответствии с настоящим разделом без учета установленных </w:t>
      </w:r>
      <w:proofErr w:type="gramStart"/>
      <w:r>
        <w:t>в нем сроков</w:t>
      </w:r>
      <w:proofErr w:type="gramEnd"/>
      <w:r>
        <w:t xml:space="preserve"> (за исключением положений </w:t>
      </w:r>
      <w:hyperlink w:anchor="P155" w:history="1">
        <w:r>
          <w:rPr>
            <w:color w:val="0000FF"/>
          </w:rPr>
          <w:t>части 3.12</w:t>
        </w:r>
      </w:hyperlink>
      <w:r>
        <w:t xml:space="preserve"> настоящего раздела).</w:t>
      </w:r>
    </w:p>
    <w:p w:rsidR="00CC7DDD" w:rsidRDefault="00CC7DDD">
      <w:pPr>
        <w:pStyle w:val="ConsPlusNormal"/>
        <w:jc w:val="both"/>
      </w:pPr>
      <w:r>
        <w:t xml:space="preserve">(часть 3.11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Министерство экономического развития и торговли Камчатского края в течение 5 рабочих дней со дня поступления проекта изменений в государственную программу согласовывает проект изменений в государственную программу.</w:t>
      </w:r>
    </w:p>
    <w:p w:rsidR="00CC7DDD" w:rsidRDefault="00CC7DD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19.03.2021 N 98-П)</w:t>
      </w:r>
    </w:p>
    <w:p w:rsidR="00CC7DDD" w:rsidRDefault="00CC7DDD">
      <w:pPr>
        <w:pStyle w:val="ConsPlusNormal"/>
        <w:spacing w:before="220"/>
        <w:ind w:firstLine="540"/>
        <w:jc w:val="both"/>
      </w:pPr>
      <w:bookmarkStart w:id="3" w:name="P155"/>
      <w:bookmarkEnd w:id="3"/>
      <w:r>
        <w:t>3.12. Изменения в ранее утвержденные государственные программы подлежат утверждению Правительством Камчатского края не позднее 30 декабря текущего финансового года, за исключением приведения государственных программ в соответствии с законом Камчатского края о краевом бюджете (законом Камчатского края о внесении изменений в закон Камчатского края о краевом бюджете).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Государственные программы Камчатского края подлежат приведению в соответствие с законом Камчатского края о краевом бюджете (законом Камчатского края о внесении изменений в закон Камчатского края о краевом бюджете) не позднее трех месяцев со дня вступления его в силу.</w:t>
      </w:r>
    </w:p>
    <w:p w:rsidR="00CC7DDD" w:rsidRDefault="00CC7DDD">
      <w:pPr>
        <w:pStyle w:val="ConsPlusNormal"/>
        <w:jc w:val="both"/>
      </w:pPr>
      <w:r>
        <w:t xml:space="preserve">(часть 3.12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3.13. Объем бюджетных ассигнований, предусмотренный в законе о краевом бюджете на финансовое обеспечение реализации государственной программы, в том числе ее подпрограмм и основных мероприятий, может отличаться от объема бюджетных ассигнований, предусмотренных государственной программой,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краевого бюджета.</w:t>
      </w:r>
    </w:p>
    <w:p w:rsidR="00CC7DDD" w:rsidRDefault="00CC7DDD">
      <w:pPr>
        <w:pStyle w:val="ConsPlusNormal"/>
        <w:jc w:val="both"/>
      </w:pPr>
      <w:r>
        <w:t xml:space="preserve">(часть 3.13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18.09.2018 N 382-П)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4. Финансовое обеспечение</w:t>
      </w:r>
    </w:p>
    <w:p w:rsidR="00CC7DDD" w:rsidRDefault="00CC7DDD">
      <w:pPr>
        <w:pStyle w:val="ConsPlusTitle"/>
        <w:jc w:val="center"/>
      </w:pPr>
      <w:r>
        <w:t>реализации государственных программ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4.1. Финансовое обеспечение реализации государственных программ в части расходных обязательств Камчатского края осуществляется за счет бюджетных ассигнований краевого бюджета.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4.2. Распределение бюджетных ассигнований на реализацию государственных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22.04.2008 N 116-П "О Порядке составления проекта краевого бюджета и </w:t>
      </w:r>
      <w:r>
        <w:lastRenderedPageBreak/>
        <w:t>проекта бюджета территориального фонда обязательного медицинского страхования Камчатского края на очередной финансовый год и плановый период".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4.3. Объем бюджетных ассигнований на финансовое обеспечение реализации государственных программ утверждается законом Камчатского края о краевом бюджете по соответствующей каждой государственной программе целевой статье расходов краевого бюджета в соответствии с постановлениями Правительства Камчатского края, утвердившими государственные программы.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5. Управление и контроль</w:t>
      </w:r>
    </w:p>
    <w:p w:rsidR="00CC7DDD" w:rsidRDefault="00CC7DDD">
      <w:pPr>
        <w:pStyle w:val="ConsPlusTitle"/>
        <w:jc w:val="center"/>
      </w:pPr>
      <w:r>
        <w:t>реализации государственной программы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5.1. Реализация государственной программы осуществляется в соответствии с планом реализации государственной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государственной программы с указанием сроков их наступления.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План реализации разрабатывается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5.2. Проект плана реализации (в том числе, проект плана реализации государственной программы, предлагаемой к реализации начиная с очередного финансового года), согласованный с соисполнителями (участниками) государственной программы, направляется ответственным исполнителем в Министерство экономического развития и торговли Камчатского края на согласование ежегодно, не позднее 1 декабря текущего финансового года.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58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9" w:history="1">
        <w:r>
          <w:rPr>
            <w:color w:val="0000FF"/>
          </w:rPr>
          <w:t>N 355-П</w:t>
        </w:r>
      </w:hyperlink>
      <w:r>
        <w:t xml:space="preserve">, от 19.03.2021 </w:t>
      </w:r>
      <w:hyperlink r:id="rId60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5.3. Министерство экономического развития и торговли Камчатского края в течение 5 рабочих дней со дня получения плана реализации согласовывает его.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61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62" w:history="1">
        <w:r>
          <w:rPr>
            <w:color w:val="0000FF"/>
          </w:rPr>
          <w:t>N 355-П</w:t>
        </w:r>
      </w:hyperlink>
      <w:r>
        <w:t xml:space="preserve">, от 19.03.2021 </w:t>
      </w:r>
      <w:hyperlink r:id="rId63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5.4. План реализации утверждается распоряжением Правительства Камчатского края.</w:t>
      </w:r>
    </w:p>
    <w:p w:rsidR="00CC7DDD" w:rsidRDefault="00CC7DD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5.5.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об изменении перечней и состава мероприятий, сроков их реализации, а также объемов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</w:p>
    <w:p w:rsidR="00CC7DDD" w:rsidRDefault="00CC7DDD">
      <w:pPr>
        <w:pStyle w:val="ConsPlusNormal"/>
        <w:jc w:val="both"/>
      </w:pPr>
      <w:r>
        <w:t xml:space="preserve">(часть 5.5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Указанные предложения подготавливаются ответственным исполнителем при условии, что планируемые изменения не оказывают влияния на параметры государственной программы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государственной программы.</w:t>
      </w:r>
    </w:p>
    <w:p w:rsidR="00CC7DDD" w:rsidRDefault="00CC7DDD">
      <w:pPr>
        <w:pStyle w:val="ConsPlusNormal"/>
        <w:jc w:val="both"/>
      </w:pPr>
      <w:r>
        <w:t xml:space="preserve">(абзац второй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5.6.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 внесении изменений в план реализации. Предложения о внесении изменений в план реализации направляются ответственным исполнителем в Министерство экономического </w:t>
      </w:r>
      <w:r>
        <w:lastRenderedPageBreak/>
        <w:t>развития и торговли Камчатского края.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67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68" w:history="1">
        <w:r>
          <w:rPr>
            <w:color w:val="0000FF"/>
          </w:rPr>
          <w:t>N 355-П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5.7. Министерство экономического развития и торговли Камчатского края в течение 5 рабочих дней со дня получения предложений о внесении изменений в план реализации направляет ответственному исполнителю заключение о наличии либо об отсутствии влияния изменений в план реализации на основные параметры государственной программы.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69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70" w:history="1">
        <w:r>
          <w:rPr>
            <w:color w:val="0000FF"/>
          </w:rPr>
          <w:t>N 355-П</w:t>
        </w:r>
      </w:hyperlink>
      <w:r>
        <w:t xml:space="preserve">, от 19.03.2021 </w:t>
      </w:r>
      <w:hyperlink r:id="rId71" w:history="1">
        <w:r>
          <w:rPr>
            <w:color w:val="0000FF"/>
          </w:rPr>
          <w:t>N 98-П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5.8. Внесение изменений в план реализации осуществляется распоряжением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5.9. В целях детализации основных мероприятий государственной программы, обеспечения эффективного мониторинга и контроля реализации мероприятий государственной программы ответственный исполнитель разрабатывает детальный план-график реализации государственной программы на очередной год и на плановый период (далее - детальный план-график).</w:t>
      </w:r>
    </w:p>
    <w:p w:rsidR="00CC7DDD" w:rsidRDefault="00CC7DDD">
      <w:pPr>
        <w:pStyle w:val="ConsPlusNormal"/>
        <w:jc w:val="both"/>
      </w:pPr>
      <w:r>
        <w:t xml:space="preserve">(часть 5.9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5.10. Проект детального плана-графика разрабатывается в соответствии с методическими указаниями и содержит перечень мероприятий и контрольных событий государственной программы с указанием сроков их реализации, ожидаемых результатов и бюджетных ассигнований.</w:t>
      </w:r>
    </w:p>
    <w:p w:rsidR="00CC7DDD" w:rsidRDefault="00CC7DDD">
      <w:pPr>
        <w:pStyle w:val="ConsPlusNormal"/>
        <w:jc w:val="both"/>
      </w:pPr>
      <w:r>
        <w:t xml:space="preserve">(часть 5.10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5.11. Проект детального плана-графика представляется на согласование в Министерство экономического развития и торговли Камчатского края не позднее 20 декабря текущего года.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74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75" w:history="1">
        <w:r>
          <w:rPr>
            <w:color w:val="0000FF"/>
          </w:rPr>
          <w:t>N 355-П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5.12. Согласованный с Министерством экономического развития и торговли Камчатского края детальный план-график утверждается приказом ответственного исполнителя.</w:t>
      </w:r>
    </w:p>
    <w:p w:rsidR="00CC7DDD" w:rsidRDefault="00CC7DDD">
      <w:pPr>
        <w:pStyle w:val="ConsPlusNormal"/>
        <w:jc w:val="both"/>
      </w:pPr>
      <w:r>
        <w:t xml:space="preserve">(в ред. Постановлений Правительства Камчатского края от 09.09.2016 </w:t>
      </w:r>
      <w:hyperlink r:id="rId76" w:history="1">
        <w:r>
          <w:rPr>
            <w:color w:val="0000FF"/>
          </w:rPr>
          <w:t>N 355-П</w:t>
        </w:r>
      </w:hyperlink>
      <w:r>
        <w:t xml:space="preserve">, от 18.09.2018 </w:t>
      </w:r>
      <w:hyperlink r:id="rId77" w:history="1">
        <w:r>
          <w:rPr>
            <w:color w:val="0000FF"/>
          </w:rPr>
          <w:t>N 382-П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5.13. Ответственный исполнитель в текущем году вправе вносить изменения в утвержденный детальный план-график при условии, что данные изменения не приведут к искажению содержания контрольных событий и сроков их наступления в соответствии с утвержденным планом реализации.</w:t>
      </w:r>
    </w:p>
    <w:p w:rsidR="00CC7DDD" w:rsidRDefault="00CC7DDD">
      <w:pPr>
        <w:pStyle w:val="ConsPlusNormal"/>
        <w:jc w:val="both"/>
      </w:pPr>
      <w:r>
        <w:t xml:space="preserve">(часть 5.13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5.14. В целях контроля реализации государственных программ Министерство экономического развития и торговли Камчатского края на постоянной основе осуществляет мониторинг реализации государственных программ ответственным исполнителем и соисполнителями.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Порядок проведения указанного мониторинга определяется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5.15. Результаты мониторинга реализации государственной программы рассматриваются на заседании Правительства Камчатского края ежеквартально.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5.16. Координация исполнения и предварительное рассмотрение результатов мониторинга реализации государственных программ осуществляются заместителями Председателя Правительства Камчатского края в соответствии с распределением их обязанностей.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5.17. По результатам оценки эффективности государственной программы Правительство Камчатского края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программы в целом начиная с очередного финансового года.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6. Отчетность о ходе реализации и оценке</w:t>
      </w:r>
    </w:p>
    <w:p w:rsidR="00CC7DDD" w:rsidRDefault="00CC7DDD">
      <w:pPr>
        <w:pStyle w:val="ConsPlusTitle"/>
        <w:jc w:val="center"/>
      </w:pPr>
      <w:r>
        <w:t>эффективности государственной программы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6.1. Годовой отчет о ходе реализации и оценке эффективности государственной программы (далее - годовой отчет) подготавливается ответственным исполнителем совместно с соисполнителями, участниками государственной программы до 1 марта года, следующего за отчетным, и направляется в Министерство экономического развития и торговли Камчатского края.</w:t>
      </w:r>
    </w:p>
    <w:p w:rsidR="00CC7DDD" w:rsidRDefault="00CC7DDD">
      <w:pPr>
        <w:pStyle w:val="ConsPlusNormal"/>
        <w:jc w:val="both"/>
      </w:pPr>
      <w:r>
        <w:t xml:space="preserve">(абзац первый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Подготовка годового отчета производится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6.2. Годовой отчет содержит: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конкретные результаты, достигнутые за отчетный период;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перечень выполненных мероприятий, а также перечень не выполненных в установленные сроки мероприятий с указанием причин;</w:t>
      </w:r>
    </w:p>
    <w:p w:rsidR="00CC7DDD" w:rsidRDefault="00CC7DDD">
      <w:pPr>
        <w:pStyle w:val="ConsPlusNormal"/>
        <w:jc w:val="both"/>
      </w:pPr>
      <w:r>
        <w:t xml:space="preserve">(п. 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анализ факторов, повлиявших на ход реализации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данные об использовании бюджетных ассигнований и иных средств на выполнение мероприятий;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информацию о внесенных изменениях в государственную программу;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5(1) оценку эффективности государственной программы;</w:t>
      </w:r>
    </w:p>
    <w:p w:rsidR="00CC7DDD" w:rsidRDefault="00CC7DDD">
      <w:pPr>
        <w:pStyle w:val="ConsPlusNormal"/>
        <w:jc w:val="both"/>
      </w:pPr>
      <w:r>
        <w:t xml:space="preserve">(п. 5(1)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5(2) сведения о достижении целевых показателей (индикаторов) государственной программы;</w:t>
      </w:r>
    </w:p>
    <w:p w:rsidR="00CC7DDD" w:rsidRDefault="00CC7DDD">
      <w:pPr>
        <w:pStyle w:val="ConsPlusNormal"/>
        <w:jc w:val="both"/>
      </w:pPr>
      <w:r>
        <w:t xml:space="preserve">(п. 5(2)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5(3) перечень наступивших контрольных событий, а также перечень не наступивших в установленные сроки контрольных событий с указанием причин;</w:t>
      </w:r>
    </w:p>
    <w:p w:rsidR="00CC7DDD" w:rsidRDefault="00CC7DDD">
      <w:pPr>
        <w:pStyle w:val="ConsPlusNormal"/>
        <w:jc w:val="both"/>
      </w:pPr>
      <w:r>
        <w:t xml:space="preserve">(п. 5(3)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6) иную информацию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6.3. Форма годового отчета утверждается Министерством экономического развития и торговли Камчатского края.</w:t>
      </w:r>
    </w:p>
    <w:p w:rsidR="00CC7DDD" w:rsidRDefault="00CC7DDD">
      <w:pPr>
        <w:pStyle w:val="ConsPlusNormal"/>
        <w:jc w:val="both"/>
      </w:pPr>
      <w:r>
        <w:t xml:space="preserve">(часть 6.3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6.4. Доклад ответственного исполнителя о ходе реализации государственной программы при необходимости заслушивается на заседании Правительства Камчатского края в соответствии с решением Правительства Камчатского края.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6.5. Ответственный исполнитель не позднее чем за 30 календарных дней до дня рассмотрения доклада ответственного исполнителя о ходе реализации государственной программы на заседании Правительства Камчатского края направляет соответствующие материалы </w:t>
      </w:r>
      <w:r>
        <w:lastRenderedPageBreak/>
        <w:t>в Правительство Камчатского края, Министерство экономического развития и торговли Камчатского края.</w:t>
      </w:r>
    </w:p>
    <w:p w:rsidR="00CC7DDD" w:rsidRDefault="00CC7DDD">
      <w:pPr>
        <w:pStyle w:val="ConsPlusNormal"/>
        <w:jc w:val="both"/>
      </w:pPr>
      <w:r>
        <w:t xml:space="preserve">(часть 6.5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Требования к указанным материалам определяются в соответствии с методическими указаниями.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 xml:space="preserve">6.6. Утратила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19.03.2021 N 98-П.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6.7. Министерство финансов Камчатского края в срок до 1 марта года, следующего за отчетным годом, представляет в Министерство экономического развития и торговли Камчатского края информацию о кассовых расходах краевого бюджета на реализацию государственных программ.</w:t>
      </w:r>
    </w:p>
    <w:p w:rsidR="00CC7DDD" w:rsidRDefault="00CC7DDD">
      <w:pPr>
        <w:pStyle w:val="ConsPlusNormal"/>
        <w:jc w:val="both"/>
      </w:pPr>
      <w:r>
        <w:t xml:space="preserve">(часть 6.7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6.8. Министерство экономического развития и торговли Камчатского края ежегодно, до 1 мая года, следующего за отчетным годом, разрабатывает и представляет в Правительство Камчатского края сводный годовой доклад о ходе реализации и оценке эффективности государственных программ, который содержит:</w:t>
      </w:r>
    </w:p>
    <w:p w:rsidR="00CC7DDD" w:rsidRDefault="00CC7DDD">
      <w:pPr>
        <w:pStyle w:val="ConsPlusNormal"/>
        <w:jc w:val="both"/>
      </w:pPr>
      <w:r>
        <w:t xml:space="preserve">(абзац первый в ред. Постановлений Правительства Камчатского края от 20.08.2015 </w:t>
      </w:r>
      <w:hyperlink r:id="rId89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90" w:history="1">
        <w:r>
          <w:rPr>
            <w:color w:val="0000FF"/>
          </w:rPr>
          <w:t>N 355-П</w:t>
        </w:r>
      </w:hyperlink>
      <w:r>
        <w:t>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сведения об основных результатах реализации государственных программ за отчетный период;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сведения о степени соответствия установленных и достигнутых целевых показателей (индикаторов) государственных программ за отчетный год;</w:t>
      </w:r>
    </w:p>
    <w:p w:rsidR="00CC7DDD" w:rsidRDefault="00CC7DDD">
      <w:pPr>
        <w:pStyle w:val="ConsPlusNormal"/>
        <w:jc w:val="both"/>
      </w:pPr>
      <w:r>
        <w:t xml:space="preserve">(п. 2)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сведения о выполнении расходных обязательств Камчатского края, связанных с реализацией государственных программ;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оценку деятельности ответственных исполнителей в части, касающейся реализации государственных программ;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при необходимости - предложения об изменении форм и методов управления реализацией государственной программы, о сокращении (увеличении) финансирования и (или) досрочном прекращении отдельных мероприятий или государственной программы в целом.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6.9. Годовой отчет и сводный годовой доклад о ходе реализации и оценке эффективности государственных программ подлежат размещению на официальном сайте исполнительных органов государственной власти Камчатского края сети Интернет.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  <w:outlineLvl w:val="1"/>
      </w:pPr>
      <w:r>
        <w:t>7. Полномочия ответственного исполнителя, соисполнителей</w:t>
      </w:r>
    </w:p>
    <w:p w:rsidR="00CC7DDD" w:rsidRDefault="00CC7DDD">
      <w:pPr>
        <w:pStyle w:val="ConsPlusTitle"/>
        <w:jc w:val="center"/>
      </w:pPr>
      <w:r>
        <w:t>и участников государственных программ при разработке и</w:t>
      </w:r>
    </w:p>
    <w:p w:rsidR="00CC7DDD" w:rsidRDefault="00CC7DDD">
      <w:pPr>
        <w:pStyle w:val="ConsPlusTitle"/>
        <w:jc w:val="center"/>
      </w:pPr>
      <w:r>
        <w:t>реализации государственных программ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7.1. Ответственный исполнитель: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обеспечивает разработку государственной программы, ее согласование с соисполнителями (участниками) государственной программы и внесение в установленном порядке в Правительство Камчатского края;</w:t>
      </w:r>
    </w:p>
    <w:p w:rsidR="00CC7DDD" w:rsidRDefault="00CC7DDD">
      <w:pPr>
        <w:pStyle w:val="ConsPlusNormal"/>
        <w:jc w:val="both"/>
      </w:pPr>
      <w:r>
        <w:t xml:space="preserve">(п. 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формирует структуру государственной программы, а также перечень соисполнителей и участников государственной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3) организует реализацию государственной программы, подготавливает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государственной программы, а также конечных результатов ее реализации;</w:t>
      </w:r>
    </w:p>
    <w:p w:rsidR="00CC7DDD" w:rsidRDefault="00CC7DDD">
      <w:pPr>
        <w:pStyle w:val="ConsPlusNormal"/>
        <w:jc w:val="both"/>
      </w:pPr>
      <w:r>
        <w:t xml:space="preserve">(п. 3)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предоставляет сведения, необходимые для проведения Министерством экономического развития и торговли Камчатского края мониторинга реализации государственной программы, в том числе запрашивает у соисполнителей и участников государственной программы информацию, необходимую для их подготовки;</w:t>
      </w:r>
    </w:p>
    <w:p w:rsidR="00CC7DDD" w:rsidRDefault="00CC7DDD">
      <w:pPr>
        <w:pStyle w:val="ConsPlusNormal"/>
        <w:jc w:val="both"/>
      </w:pPr>
      <w:r>
        <w:t xml:space="preserve">(п. 4)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проводит оценку эффективности государственной программы в соответствии с методическими указаниями;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6) запрашивает у соисполнителей и участников государственной программы информацию, необходимую для проведения оценки эффективности государственной программы и подготовки годового отчета;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7) рекомендует соисполнителям и участникам государственной программы осуществить разработку отдельных мероприятий и планов, в том числе в форме краевой ведомственной целевой программы;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8) подготавливает годовой отчет и представляет его в Министерство экономического развития и торговли Камчатского края.</w:t>
      </w:r>
    </w:p>
    <w:p w:rsidR="00CC7DDD" w:rsidRDefault="00CC7DDD">
      <w:pPr>
        <w:pStyle w:val="ConsPlusNormal"/>
        <w:jc w:val="both"/>
      </w:pPr>
      <w:r>
        <w:t xml:space="preserve">(п. 8)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обеспечивают разработку и реализацию подпрограммы (подпрограмм), согласование с участниками государственной программы мероприятий подпрограммы (подпрограмм), в реализации которых предполагается их участие;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2) осуществляют реализацию мероприятий государственной программы в пределах своих полномочий;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представляют в установленный срок ответственному исполнителю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CC7DDD" w:rsidRDefault="00CC7DDD">
      <w:pPr>
        <w:pStyle w:val="ConsPlusNormal"/>
        <w:jc w:val="both"/>
      </w:pPr>
      <w:r>
        <w:t xml:space="preserve">(п. 4)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7.3. Участники государственной программы: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1) осуществляют реализацию мероприятий государственной программы в пределах своих полномочий;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2) представляют ответственному исполнителю и соисполнителям предложения при разработке государственной программы в части мероприятий, в реализации которых предполагается их участие;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и соисполнителям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CC7DDD" w:rsidRDefault="00CC7DDD">
      <w:pPr>
        <w:pStyle w:val="ConsPlusNormal"/>
        <w:jc w:val="both"/>
      </w:pPr>
      <w:r>
        <w:t xml:space="preserve">(п. 3)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jc w:val="right"/>
        <w:outlineLvl w:val="1"/>
      </w:pPr>
      <w:r>
        <w:t>Приложение 1</w:t>
      </w:r>
    </w:p>
    <w:p w:rsidR="00CC7DDD" w:rsidRDefault="00CC7DDD">
      <w:pPr>
        <w:pStyle w:val="ConsPlusNormal"/>
        <w:jc w:val="right"/>
      </w:pPr>
      <w:r>
        <w:t>к Порядку принятия</w:t>
      </w:r>
    </w:p>
    <w:p w:rsidR="00CC7DDD" w:rsidRDefault="00CC7DDD">
      <w:pPr>
        <w:pStyle w:val="ConsPlusNormal"/>
        <w:jc w:val="right"/>
      </w:pPr>
      <w:r>
        <w:t>решений о разработке государственных</w:t>
      </w:r>
    </w:p>
    <w:p w:rsidR="00CC7DDD" w:rsidRDefault="00CC7DDD">
      <w:pPr>
        <w:pStyle w:val="ConsPlusNormal"/>
        <w:jc w:val="right"/>
      </w:pPr>
      <w:r>
        <w:t>программ Камчатского края, их</w:t>
      </w:r>
    </w:p>
    <w:p w:rsidR="00CC7DDD" w:rsidRDefault="00CC7DDD">
      <w:pPr>
        <w:pStyle w:val="ConsPlusNormal"/>
        <w:jc w:val="right"/>
      </w:pPr>
      <w:r>
        <w:t>формирования и реализации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</w:pPr>
      <w:bookmarkStart w:id="4" w:name="P286"/>
      <w:bookmarkEnd w:id="4"/>
      <w:r>
        <w:t>ПАСПОРТ ГОСУДАРСТВЕННОЙ ПРОГРАММЫ КАМЧАТСКОГО КРАЯ</w:t>
      </w:r>
    </w:p>
    <w:p w:rsidR="00CC7DDD" w:rsidRDefault="00CC7DDD">
      <w:pPr>
        <w:pStyle w:val="ConsPlusTitle"/>
        <w:jc w:val="center"/>
      </w:pPr>
      <w:r>
        <w:t>(ДАЛЕЕ - ПРОГРАММА)</w:t>
      </w:r>
    </w:p>
    <w:p w:rsidR="00CC7DDD" w:rsidRDefault="00CC7D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20.08.2015 </w:t>
            </w:r>
            <w:hyperlink r:id="rId98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99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19.03.2021 </w:t>
            </w:r>
            <w:hyperlink r:id="rId10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</w:tr>
    </w:tbl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Ответственный исполнитель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Соисполнители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Участники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Иные участники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Подпрограммы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Цели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Задачи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Целевые показатели (индикаторы)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Этапы и сроки реализации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Объемы бюджетных ассигнований 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lastRenderedPageBreak/>
        <w:t>Ожидаемые результаты реализации Программы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jc w:val="right"/>
        <w:outlineLvl w:val="1"/>
      </w:pPr>
      <w:r>
        <w:t>Приложение 2</w:t>
      </w:r>
    </w:p>
    <w:p w:rsidR="00CC7DDD" w:rsidRDefault="00CC7DDD">
      <w:pPr>
        <w:pStyle w:val="ConsPlusNormal"/>
        <w:jc w:val="right"/>
      </w:pPr>
      <w:r>
        <w:t>к Порядку принятия</w:t>
      </w:r>
    </w:p>
    <w:p w:rsidR="00CC7DDD" w:rsidRDefault="00CC7DDD">
      <w:pPr>
        <w:pStyle w:val="ConsPlusNormal"/>
        <w:jc w:val="right"/>
      </w:pPr>
      <w:r>
        <w:t>решений о разработке государственных</w:t>
      </w:r>
    </w:p>
    <w:p w:rsidR="00CC7DDD" w:rsidRDefault="00CC7DDD">
      <w:pPr>
        <w:pStyle w:val="ConsPlusNormal"/>
        <w:jc w:val="right"/>
      </w:pPr>
      <w:r>
        <w:t>программ Камчатского края, их</w:t>
      </w:r>
    </w:p>
    <w:p w:rsidR="00CC7DDD" w:rsidRDefault="00CC7DDD">
      <w:pPr>
        <w:pStyle w:val="ConsPlusNormal"/>
        <w:jc w:val="right"/>
      </w:pPr>
      <w:r>
        <w:t>формирования и реализации</w:t>
      </w:r>
    </w:p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Title"/>
        <w:jc w:val="center"/>
      </w:pPr>
      <w:bookmarkStart w:id="5" w:name="P316"/>
      <w:bookmarkEnd w:id="5"/>
      <w:r>
        <w:t>ПАСПОРТ ПОДПРОГРАММЫ</w:t>
      </w:r>
    </w:p>
    <w:p w:rsidR="00CC7DDD" w:rsidRDefault="00CC7DDD">
      <w:pPr>
        <w:pStyle w:val="ConsPlusTitle"/>
        <w:jc w:val="center"/>
      </w:pPr>
      <w:r>
        <w:t>ГОСУДАРСТВЕННОЙ ПРОГРАММЫ КАМЧАТСКОГО КРАЯ</w:t>
      </w:r>
    </w:p>
    <w:p w:rsidR="00CC7DDD" w:rsidRDefault="00CC7DDD">
      <w:pPr>
        <w:pStyle w:val="ConsPlusTitle"/>
        <w:jc w:val="center"/>
      </w:pPr>
      <w:r>
        <w:t>(ДАЛЕЕ - ПОДПРОГРАММА)</w:t>
      </w:r>
    </w:p>
    <w:p w:rsidR="00CC7DDD" w:rsidRDefault="00CC7D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C7DDD" w:rsidRDefault="00CC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01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19.03.2021 </w:t>
            </w:r>
            <w:hyperlink r:id="rId102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DDD" w:rsidRDefault="00CC7DDD"/>
        </w:tc>
      </w:tr>
    </w:tbl>
    <w:p w:rsidR="00CC7DDD" w:rsidRDefault="00CC7DDD">
      <w:pPr>
        <w:pStyle w:val="ConsPlusNormal"/>
        <w:ind w:firstLine="540"/>
        <w:jc w:val="both"/>
      </w:pPr>
    </w:p>
    <w:p w:rsidR="00CC7DDD" w:rsidRDefault="00CC7DDD">
      <w:pPr>
        <w:pStyle w:val="ConsPlusNormal"/>
        <w:ind w:firstLine="540"/>
        <w:jc w:val="both"/>
      </w:pPr>
      <w:r>
        <w:t>Ответственный исполнитель Подпрограммы (соисполнитель)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Иные участники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Цели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Целевые показатели (индикаторы)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Объемы бюджетных ассигнований Подпрограммы</w:t>
      </w:r>
    </w:p>
    <w:p w:rsidR="00CC7DDD" w:rsidRDefault="00CC7DDD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</w:t>
      </w:r>
    </w:p>
    <w:p w:rsidR="00CC7DDD" w:rsidRDefault="00CC7DDD">
      <w:pPr>
        <w:pStyle w:val="ConsPlusNormal"/>
      </w:pPr>
    </w:p>
    <w:p w:rsidR="00CC7DDD" w:rsidRDefault="00CC7DDD">
      <w:pPr>
        <w:pStyle w:val="ConsPlusNormal"/>
      </w:pPr>
    </w:p>
    <w:p w:rsidR="00CC7DDD" w:rsidRDefault="00CC7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FC5" w:rsidRDefault="00382FC5">
      <w:bookmarkStart w:id="6" w:name="_GoBack"/>
      <w:bookmarkEnd w:id="6"/>
    </w:p>
    <w:sectPr w:rsidR="00382FC5" w:rsidSect="0018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D"/>
    <w:rsid w:val="00382FC5"/>
    <w:rsid w:val="00C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9307-4CCF-4E93-A614-A3A9EAD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B130A664AC2A11EA6E5772AD04C5DC11E58C533E04EFEABC12922784269E843BA8A7DC60952F09B87C5989FB7E88DC6D28739CD5C0243886B58F396EOBW" TargetMode="External"/><Relationship Id="rId21" Type="http://schemas.openxmlformats.org/officeDocument/2006/relationships/hyperlink" Target="consultantplus://offline/ref=FEB130A664AC2A11EA6E5772AD04C5DC11E58C533E04EFEABC12922784269E843BA8A7DC60952F09B87C5989FF7E88DC6D28739CD5C0243886B58F396EOBW" TargetMode="External"/><Relationship Id="rId42" Type="http://schemas.openxmlformats.org/officeDocument/2006/relationships/hyperlink" Target="consultantplus://offline/ref=FEB130A664AC2A11EA6E5772AD04C5DC11E58C533E04EFEABC12922784269E843BA8A7DC60952F09B87C598BFC7E88DC6D28739CD5C0243886B58F396EOBW" TargetMode="External"/><Relationship Id="rId47" Type="http://schemas.openxmlformats.org/officeDocument/2006/relationships/hyperlink" Target="consultantplus://offline/ref=FEB130A664AC2A11EA6E5772AD04C5DC11E58C533E04E4EEB717922784269E843BA8A7DC60952F09B87C598BF47E88DC6D28739CD5C0243886B58F396EOBW" TargetMode="External"/><Relationship Id="rId63" Type="http://schemas.openxmlformats.org/officeDocument/2006/relationships/hyperlink" Target="consultantplus://offline/ref=FEB130A664AC2A11EA6E5772AD04C5DC11E58C533E08EDEEBE16922784269E843BA8A7DC60952F09B87C598AF87E88DC6D28739CD5C0243886B58F396EOBW" TargetMode="External"/><Relationship Id="rId68" Type="http://schemas.openxmlformats.org/officeDocument/2006/relationships/hyperlink" Target="consultantplus://offline/ref=FEB130A664AC2A11EA6E5772AD04C5DC11E58C533E04E4EEB717922784269E843BA8A7DC60952F09B87C598CF97E88DC6D28739CD5C0243886B58F396EOBW" TargetMode="External"/><Relationship Id="rId84" Type="http://schemas.openxmlformats.org/officeDocument/2006/relationships/hyperlink" Target="consultantplus://offline/ref=FEB130A664AC2A11EA6E5772AD04C5DC11E58C533E04EFEABC12922784269E843BA8A7DC60952F09B87C598EFD7E88DC6D28739CD5C0243886B58F396EOBW" TargetMode="External"/><Relationship Id="rId89" Type="http://schemas.openxmlformats.org/officeDocument/2006/relationships/hyperlink" Target="consultantplus://offline/ref=FEB130A664AC2A11EA6E5772AD04C5DC11E58C533E04EFEABC12922784269E843BA8A7DC60952F09B87C598EFB7E88DC6D28739CD5C0243886B58F396EOBW" TargetMode="External"/><Relationship Id="rId16" Type="http://schemas.openxmlformats.org/officeDocument/2006/relationships/hyperlink" Target="consultantplus://offline/ref=FEB130A664AC2A11EA6E5772AD04C5DC11E58C533E08EDEEBE16922784269E843BA8A7DC60952F09B87C5988F87E88DC6D28739CD5C0243886B58F396EOBW" TargetMode="External"/><Relationship Id="rId11" Type="http://schemas.openxmlformats.org/officeDocument/2006/relationships/hyperlink" Target="consultantplus://offline/ref=FEB130A664AC2A11EA6E5772AD04C5DC11E58C533E04E4EEB717922784269E843BA8A7DC60952F09B87C5988F87E88DC6D28739CD5C0243886B58F396EOBW" TargetMode="External"/><Relationship Id="rId32" Type="http://schemas.openxmlformats.org/officeDocument/2006/relationships/hyperlink" Target="consultantplus://offline/ref=FEB130A664AC2A11EA6E5772AD04C5DC11E58C533E04E4EEB717922784269E843BA8A7DC60952F09B87C598AF57E88DC6D28739CD5C0243886B58F396EOBW" TargetMode="External"/><Relationship Id="rId37" Type="http://schemas.openxmlformats.org/officeDocument/2006/relationships/hyperlink" Target="consultantplus://offline/ref=FEB130A664AC2A11EA6E5772AD04C5DC11E58C533E04E4EEB717922784269E843BA8A7DC60952F09B87C598BF97E88DC6D28739CD5C0243886B58F396EOBW" TargetMode="External"/><Relationship Id="rId53" Type="http://schemas.openxmlformats.org/officeDocument/2006/relationships/hyperlink" Target="consultantplus://offline/ref=FEB130A664AC2A11EA6E5772AD04C5DC11E58C533E08EDEEBE16922784269E843BA8A7DC60952F09B87C598AFC7E88DC6D28739CD5C0243886B58F396EOBW" TargetMode="External"/><Relationship Id="rId58" Type="http://schemas.openxmlformats.org/officeDocument/2006/relationships/hyperlink" Target="consultantplus://offline/ref=FEB130A664AC2A11EA6E5772AD04C5DC11E58C533E04EFEABC12922784269E843BA8A7DC60952F09B87C598CFE7E88DC6D28739CD5C0243886B58F396EOBW" TargetMode="External"/><Relationship Id="rId74" Type="http://schemas.openxmlformats.org/officeDocument/2006/relationships/hyperlink" Target="consultantplus://offline/ref=FEB130A664AC2A11EA6E5772AD04C5DC11E58C533E04EFEABC12922784269E843BA8A7DC60952F09B87C598DFC7E88DC6D28739CD5C0243886B58F396EOBW" TargetMode="External"/><Relationship Id="rId79" Type="http://schemas.openxmlformats.org/officeDocument/2006/relationships/hyperlink" Target="consultantplus://offline/ref=FEB130A664AC2A11EA6E5772AD04C5DC11E58C533E04E4EEB717922784269E843BA8A7DC60952F09B87C598CF57E88DC6D28739CD5C0243886B58F396EOBW" TargetMode="External"/><Relationship Id="rId102" Type="http://schemas.openxmlformats.org/officeDocument/2006/relationships/hyperlink" Target="consultantplus://offline/ref=FEB130A664AC2A11EA6E5772AD04C5DC11E58C533E08EDEEBE16922784269E843BA8A7DC60952F09B87C598AF47E88DC6D28739CD5C0243886B58F396EOBW" TargetMode="External"/><Relationship Id="rId5" Type="http://schemas.openxmlformats.org/officeDocument/2006/relationships/hyperlink" Target="consultantplus://offline/ref=FEB130A664AC2A11EA6E5772AD04C5DC11E58C533E03E9EFB612922784269E843BA8A7DC60952F09B87C5988F87E88DC6D28739CD5C0243886B58F396EOBW" TargetMode="External"/><Relationship Id="rId90" Type="http://schemas.openxmlformats.org/officeDocument/2006/relationships/hyperlink" Target="consultantplus://offline/ref=FEB130A664AC2A11EA6E5772AD04C5DC11E58C533E04E4EEB717922784269E843BA8A7DC60952F09B87C598DFB7E88DC6D28739CD5C0243886B58F396EOBW" TargetMode="External"/><Relationship Id="rId95" Type="http://schemas.openxmlformats.org/officeDocument/2006/relationships/hyperlink" Target="consultantplus://offline/ref=FEB130A664AC2A11EA6E5772AD04C5DC11E58C533E04E4EEB717922784269E843BA8A7DC60952F09B87C598EFF7E88DC6D28739CD5C0243886B58F396EOBW" TargetMode="External"/><Relationship Id="rId22" Type="http://schemas.openxmlformats.org/officeDocument/2006/relationships/hyperlink" Target="consultantplus://offline/ref=FEB130A664AC2A11EA6E5772AD04C5DC11E58C533E04EFEABC12922784269E843BA8A7DC60952F09B87C5989FE7E88DC6D28739CD5C0243886B58F396EOBW" TargetMode="External"/><Relationship Id="rId27" Type="http://schemas.openxmlformats.org/officeDocument/2006/relationships/hyperlink" Target="consultantplus://offline/ref=FEB130A664AC2A11EA6E5772AD04C5DC11E58C533E04E4EEB717922784269E843BA8A7DC60952F09B87C5988F57E88DC6D28739CD5C0243886B58F396EOBW" TargetMode="External"/><Relationship Id="rId43" Type="http://schemas.openxmlformats.org/officeDocument/2006/relationships/hyperlink" Target="consultantplus://offline/ref=FEB130A664AC2A11EA6E5772AD04C5DC11E58C533E08EDEEBE16922784269E843BA8A7DC60952F09B87C5989FE7E88DC6D28739CD5C0243886B58F396EOBW" TargetMode="External"/><Relationship Id="rId48" Type="http://schemas.openxmlformats.org/officeDocument/2006/relationships/hyperlink" Target="consultantplus://offline/ref=FEB130A664AC2A11EA6E5772AD04C5DC11E58C533E08EDEEBE16922784269E843BA8A7DC60952F09B87C5989F57E88DC6D28739CD5C0243886B58F396EOBW" TargetMode="External"/><Relationship Id="rId64" Type="http://schemas.openxmlformats.org/officeDocument/2006/relationships/hyperlink" Target="consultantplus://offline/ref=FEB130A664AC2A11EA6E5772AD04C5DC11E58C533E06EEEFBF13922784269E843BA8A7DC60952F09B87C5989FE7E88DC6D28739CD5C0243886B58F396EOBW" TargetMode="External"/><Relationship Id="rId69" Type="http://schemas.openxmlformats.org/officeDocument/2006/relationships/hyperlink" Target="consultantplus://offline/ref=FEB130A664AC2A11EA6E5772AD04C5DC11E58C533E04EFEABC12922784269E843BA8A7DC60952F09B87C598DFD7E88DC6D28739CD5C0243886B58F396EOBW" TargetMode="External"/><Relationship Id="rId80" Type="http://schemas.openxmlformats.org/officeDocument/2006/relationships/hyperlink" Target="consultantplus://offline/ref=FEB130A664AC2A11EA6E5772AD04C5DC11E58C533E04E4EEB717922784269E843BA8A7DC60952F09B87C598DFD7E88DC6D28739CD5C0243886B58F396EOBW" TargetMode="External"/><Relationship Id="rId85" Type="http://schemas.openxmlformats.org/officeDocument/2006/relationships/hyperlink" Target="consultantplus://offline/ref=FEB130A664AC2A11EA6E5772AD04C5DC11E58C533E04E4EEB717922784269E843BA8A7DC60952F09B87C598DFC7E88DC6D28739CD5C0243886B58F396EOBW" TargetMode="External"/><Relationship Id="rId12" Type="http://schemas.openxmlformats.org/officeDocument/2006/relationships/hyperlink" Target="consultantplus://offline/ref=FEB130A664AC2A11EA6E5772AD04C5DC11E58C533E03E9EFB612922784269E843BA8A7DC60952F09B87C5988F87E88DC6D28739CD5C0243886B58F396EOBW" TargetMode="External"/><Relationship Id="rId17" Type="http://schemas.openxmlformats.org/officeDocument/2006/relationships/hyperlink" Target="consultantplus://offline/ref=FEB130A664AC2A11EA6E5772AD04C5DC11E58C533E04EFEABC12922784269E843BA8A7DC60952F09B87C5988F57E88DC6D28739CD5C0243886B58F396EOBW" TargetMode="External"/><Relationship Id="rId25" Type="http://schemas.openxmlformats.org/officeDocument/2006/relationships/hyperlink" Target="consultantplus://offline/ref=FEB130A664AC2A11EA6E5772AD04C5DC11E58C533E04EFEABC12922784269E843BA8A7DC60952F09B87C5989F97E88DC6D28739CD5C0243886B58F396EOBW" TargetMode="External"/><Relationship Id="rId33" Type="http://schemas.openxmlformats.org/officeDocument/2006/relationships/hyperlink" Target="consultantplus://offline/ref=FEB130A664AC2A11EA6E5772AD04C5DC11E58C533E04EFEABC12922784269E843BA8A7DC60952F09B87C598AF97E88DC6D28739CD5C0243886B58F396EOBW" TargetMode="External"/><Relationship Id="rId38" Type="http://schemas.openxmlformats.org/officeDocument/2006/relationships/hyperlink" Target="consultantplus://offline/ref=FEB130A664AC2A11EA6E5772AD04C5DC11E58C533E04EFEABC12922784269E843BA8A7DC60952F09B87C598AF57E88DC6D28739CD5C0243886B58F396EOBW" TargetMode="External"/><Relationship Id="rId46" Type="http://schemas.openxmlformats.org/officeDocument/2006/relationships/hyperlink" Target="consultantplus://offline/ref=FEB130A664AC2A11EA6E5772AD04C5DC11E58C533E08EDEEBE16922784269E843BA8A7DC60952F09B87C5989FA7E88DC6D28739CD5C0243886B58F396EOBW" TargetMode="External"/><Relationship Id="rId59" Type="http://schemas.openxmlformats.org/officeDocument/2006/relationships/hyperlink" Target="consultantplus://offline/ref=FEB130A664AC2A11EA6E5772AD04C5DC11E58C533E04E4EEB717922784269E843BA8A7DC60952F09B87C598CFC7E88DC6D28739CD5C0243886B58F396EOBW" TargetMode="External"/><Relationship Id="rId67" Type="http://schemas.openxmlformats.org/officeDocument/2006/relationships/hyperlink" Target="consultantplus://offline/ref=FEB130A664AC2A11EA6E5772AD04C5DC11E58C533E04EFEABC12922784269E843BA8A7DC60952F09B87C598CFB7E88DC6D28739CD5C0243886B58F396EOBW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EB130A664AC2A11EA6E5772AD04C5DC11E58C533E08EDEEBE16922784269E843BA8A7DC60952F09B87C5988FA7E88DC6D28739CD5C0243886B58F396EOBW" TargetMode="External"/><Relationship Id="rId41" Type="http://schemas.openxmlformats.org/officeDocument/2006/relationships/hyperlink" Target="consultantplus://offline/ref=FEB130A664AC2A11EA6E5772AD04C5DC11E58C533E04EFEABC12922784269E843BA8A7DC60952F09B87C598BFC7E88DC6D28739CD5C0243886B58F396EOBW" TargetMode="External"/><Relationship Id="rId54" Type="http://schemas.openxmlformats.org/officeDocument/2006/relationships/hyperlink" Target="consultantplus://offline/ref=FEB130A664AC2A11EA6E5772AD04C5DC11E58C533E06EEEFBF13922784269E843BA8A7DC60952F09B87C5988FA7E88DC6D28739CD5C0243886B58F396EOBW" TargetMode="External"/><Relationship Id="rId62" Type="http://schemas.openxmlformats.org/officeDocument/2006/relationships/hyperlink" Target="consultantplus://offline/ref=FEB130A664AC2A11EA6E5772AD04C5DC11E58C533E04E4EEB717922784269E843BA8A7DC60952F09B87C598CFF7E88DC6D28739CD5C0243886B58F396EOBW" TargetMode="External"/><Relationship Id="rId70" Type="http://schemas.openxmlformats.org/officeDocument/2006/relationships/hyperlink" Target="consultantplus://offline/ref=FEB130A664AC2A11EA6E5772AD04C5DC11E58C533E04E4EEB717922784269E843BA8A7DC60952F09B87C598CF87E88DC6D28739CD5C0243886B58F396EOBW" TargetMode="External"/><Relationship Id="rId75" Type="http://schemas.openxmlformats.org/officeDocument/2006/relationships/hyperlink" Target="consultantplus://offline/ref=FEB130A664AC2A11EA6E5772AD04C5DC11E58C533E04E4EEB717922784269E843BA8A7DC60952F09B87C598CFB7E88DC6D28739CD5C0243886B58F396EOBW" TargetMode="External"/><Relationship Id="rId83" Type="http://schemas.openxmlformats.org/officeDocument/2006/relationships/hyperlink" Target="consultantplus://offline/ref=FEB130A664AC2A11EA6E5772AD04C5DC11E58C533E04EFEABC12922784269E843BA8A7DC60952F09B87C598EFD7E88DC6D28739CD5C0243886B58F396EOBW" TargetMode="External"/><Relationship Id="rId88" Type="http://schemas.openxmlformats.org/officeDocument/2006/relationships/hyperlink" Target="consultantplus://offline/ref=FEB130A664AC2A11EA6E5772AD04C5DC11E58C533E04E4EEB717922784269E843BA8A7DC60952F09B87C598DFE7E88DC6D28739CD5C0243886B58F396EOBW" TargetMode="External"/><Relationship Id="rId91" Type="http://schemas.openxmlformats.org/officeDocument/2006/relationships/hyperlink" Target="consultantplus://offline/ref=FEB130A664AC2A11EA6E5772AD04C5DC11E58C533E04E4EEB717922784269E843BA8A7DC60952F09B87C598DFA7E88DC6D28739CD5C0243886B58F396EOBW" TargetMode="External"/><Relationship Id="rId96" Type="http://schemas.openxmlformats.org/officeDocument/2006/relationships/hyperlink" Target="consultantplus://offline/ref=FEB130A664AC2A11EA6E5772AD04C5DC11E58C533E04E4EEB717922784269E843BA8A7DC60952F09B87C598EFE7E88DC6D28739CD5C0243886B58F396EOB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130A664AC2A11EA6E5772AD04C5DC11E58C533E04EFEABC12922784269E843BA8A7DC60952F09B87C5988F87E88DC6D28739CD5C0243886B58F396EOBW" TargetMode="External"/><Relationship Id="rId15" Type="http://schemas.openxmlformats.org/officeDocument/2006/relationships/hyperlink" Target="consultantplus://offline/ref=FEB130A664AC2A11EA6E5772AD04C5DC11E58C533E06EEEFBF13922784269E843BA8A7DC60952F09B87C5988F87E88DC6D28739CD5C0243886B58F396EOBW" TargetMode="External"/><Relationship Id="rId23" Type="http://schemas.openxmlformats.org/officeDocument/2006/relationships/hyperlink" Target="consultantplus://offline/ref=FEB130A664AC2A11EA6E5772AD04C5DC11E58C533E08EDEEBE16922784269E843BA8A7DC60952F09B87C5988F57E88DC6D28739CD5C0243886B58F396EOBW" TargetMode="External"/><Relationship Id="rId28" Type="http://schemas.openxmlformats.org/officeDocument/2006/relationships/hyperlink" Target="consultantplus://offline/ref=FEB130A664AC2A11EA6E5772AD04C5DC11E58C533E08EDEEBE16922784269E843BA8A7DC60952F09B87C5989FD7E88DC6D28739CD5C0243886B58F396EOBW" TargetMode="External"/><Relationship Id="rId36" Type="http://schemas.openxmlformats.org/officeDocument/2006/relationships/hyperlink" Target="consultantplus://offline/ref=FEB130A664AC2A11EA6E5772AD04C5DC11E58C533E04E4EEB717922784269E843BA8A7DC60952F09B87C598BFC7E88DC6D28739CD5C0243886B58F396EOBW" TargetMode="External"/><Relationship Id="rId49" Type="http://schemas.openxmlformats.org/officeDocument/2006/relationships/hyperlink" Target="consultantplus://offline/ref=FEB130A664AC2A11EA6E5772AD04C5DC11E58C533E08EFEBBB14922784269E843BA8A7DC60952F09B87D5981F87E88DC6D28739CD5C0243886B58F396EOBW" TargetMode="External"/><Relationship Id="rId57" Type="http://schemas.openxmlformats.org/officeDocument/2006/relationships/hyperlink" Target="consultantplus://offline/ref=FEB130A664AC2A11EA6E5772AD04C5DC11E58C533E04EFEABC12922784269E843BA8A7DC60952F09B87C598CFF7E88DC6D28739CD5C0243886B58F396EOBW" TargetMode="External"/><Relationship Id="rId10" Type="http://schemas.openxmlformats.org/officeDocument/2006/relationships/hyperlink" Target="consultantplus://offline/ref=FEB130A664AC2A11EA6E497FBB6899D814EBD7573807E6B8E2419470DB7698D17BE8A18923D22000B8770DD9B920D18D2D637E94CFDC243269O9W" TargetMode="External"/><Relationship Id="rId31" Type="http://schemas.openxmlformats.org/officeDocument/2006/relationships/hyperlink" Target="consultantplus://offline/ref=FEB130A664AC2A11EA6E5772AD04C5DC11E58C533E04EFEABC12922784269E843BA8A7DC60952F09B87C598AFE7E88DC6D28739CD5C0243886B58F396EOBW" TargetMode="External"/><Relationship Id="rId44" Type="http://schemas.openxmlformats.org/officeDocument/2006/relationships/hyperlink" Target="consultantplus://offline/ref=FEB130A664AC2A11EA6E5772AD04C5DC11E58C533E04E4EEB717922784269E843BA8A7DC60952F09B87C598BF57E88DC6D28739CD5C0243886B58F396EOBW" TargetMode="External"/><Relationship Id="rId52" Type="http://schemas.openxmlformats.org/officeDocument/2006/relationships/hyperlink" Target="consultantplus://offline/ref=FEB130A664AC2A11EA6E5772AD04C5DC11E58C533E04EFEABC12922784269E843BA8A7DC60952F09B87C598CFD7E88DC6D28739CD5C0243886B58F396EOBW" TargetMode="External"/><Relationship Id="rId60" Type="http://schemas.openxmlformats.org/officeDocument/2006/relationships/hyperlink" Target="consultantplus://offline/ref=FEB130A664AC2A11EA6E5772AD04C5DC11E58C533E08EDEEBE16922784269E843BA8A7DC60952F09B87C598AF97E88DC6D28739CD5C0243886B58F396EOBW" TargetMode="External"/><Relationship Id="rId65" Type="http://schemas.openxmlformats.org/officeDocument/2006/relationships/hyperlink" Target="consultantplus://offline/ref=FEB130A664AC2A11EA6E5772AD04C5DC11E58C533E04EFEABC12922784269E843BA8A7DC60952F09B87C598CFB7E88DC6D28739CD5C0243886B58F396EOBW" TargetMode="External"/><Relationship Id="rId73" Type="http://schemas.openxmlformats.org/officeDocument/2006/relationships/hyperlink" Target="consultantplus://offline/ref=FEB130A664AC2A11EA6E5772AD04C5DC11E58C533E04EFEABC12922784269E843BA8A7DC60952F09B87C598DFC7E88DC6D28739CD5C0243886B58F396EOBW" TargetMode="External"/><Relationship Id="rId78" Type="http://schemas.openxmlformats.org/officeDocument/2006/relationships/hyperlink" Target="consultantplus://offline/ref=FEB130A664AC2A11EA6E5772AD04C5DC11E58C533E04EFEABC12922784269E843BA8A7DC60952F09B87C598DF87E88DC6D28739CD5C0243886B58F396EOBW" TargetMode="External"/><Relationship Id="rId81" Type="http://schemas.openxmlformats.org/officeDocument/2006/relationships/hyperlink" Target="consultantplus://offline/ref=FEB130A664AC2A11EA6E5772AD04C5DC11E58C533E04EFEABC12922784269E843BA8A7DC60952F09B87C598EFD7E88DC6D28739CD5C0243886B58F396EOBW" TargetMode="External"/><Relationship Id="rId86" Type="http://schemas.openxmlformats.org/officeDocument/2006/relationships/hyperlink" Target="consultantplus://offline/ref=FEB130A664AC2A11EA6E5772AD04C5DC11E58C533E04E4EEB717922784269E843BA8A7DC60952F09B87C598DFF7E88DC6D28739CD5C0243886B58F396EOBW" TargetMode="External"/><Relationship Id="rId94" Type="http://schemas.openxmlformats.org/officeDocument/2006/relationships/hyperlink" Target="consultantplus://offline/ref=FEB130A664AC2A11EA6E5772AD04C5DC11E58C533E04E4EEB717922784269E843BA8A7DC60952F09B87C598EFC7E88DC6D28739CD5C0243886B58F396EOBW" TargetMode="External"/><Relationship Id="rId99" Type="http://schemas.openxmlformats.org/officeDocument/2006/relationships/hyperlink" Target="consultantplus://offline/ref=FEB130A664AC2A11EA6E5772AD04C5DC11E58C533E04E4EEB717922784269E843BA8A7DC60952F09B87C598EF87E88DC6D28739CD5C0243886B58F396EOBW" TargetMode="External"/><Relationship Id="rId101" Type="http://schemas.openxmlformats.org/officeDocument/2006/relationships/hyperlink" Target="consultantplus://offline/ref=FEB130A664AC2A11EA6E5772AD04C5DC11E58C533E04E4EEB717922784269E843BA8A7DC60952F09B87C598EFB7E88DC6D28739CD5C0243886B58F396EOB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B130A664AC2A11EA6E5772AD04C5DC11E58C533E08EDEEBE16922784269E843BA8A7DC60952F09B87C5988F87E88DC6D28739CD5C0243886B58F396EOBW" TargetMode="External"/><Relationship Id="rId13" Type="http://schemas.openxmlformats.org/officeDocument/2006/relationships/hyperlink" Target="consultantplus://offline/ref=FEB130A664AC2A11EA6E5772AD04C5DC11E58C533E04EFEABC12922784269E843BA8A7DC60952F09B87C5988F87E88DC6D28739CD5C0243886B58F396EOBW" TargetMode="External"/><Relationship Id="rId18" Type="http://schemas.openxmlformats.org/officeDocument/2006/relationships/hyperlink" Target="consultantplus://offline/ref=FEB130A664AC2A11EA6E5772AD04C5DC11E58C533E04EFEABC12922784269E843BA8A7DC60952F09B87C5988F47E88DC6D28739CD5C0243886B58F396EOBW" TargetMode="External"/><Relationship Id="rId39" Type="http://schemas.openxmlformats.org/officeDocument/2006/relationships/hyperlink" Target="consultantplus://offline/ref=FEB130A664AC2A11EA6E5772AD04C5DC11E58C533E04EFEABC12922784269E843BA8A7DC60952F09B87C598BFD7E88DC6D28739CD5C0243886B58F396EOBW" TargetMode="External"/><Relationship Id="rId34" Type="http://schemas.openxmlformats.org/officeDocument/2006/relationships/hyperlink" Target="consultantplus://offline/ref=FEB130A664AC2A11EA6E5772AD04C5DC11E58C533E04EFEABC12922784269E843BA8A7DC60952F09B87C598AFB7E88DC6D28739CD5C0243886B58F396EOBW" TargetMode="External"/><Relationship Id="rId50" Type="http://schemas.openxmlformats.org/officeDocument/2006/relationships/hyperlink" Target="consultantplus://offline/ref=FEB130A664AC2A11EA6E5772AD04C5DC11E58C533E08EDEEBE16922784269E843BA8A7DC60952F09B87C5989F47E88DC6D28739CD5C0243886B58F396EOBW" TargetMode="External"/><Relationship Id="rId55" Type="http://schemas.openxmlformats.org/officeDocument/2006/relationships/hyperlink" Target="consultantplus://offline/ref=FEB130A664AC2A11EA6E5772AD04C5DC11E58C533E06EEEFBF13922784269E843BA8A7DC60952F09B87C5989FD7E88DC6D28739CD5C0243886B58F396EOBW" TargetMode="External"/><Relationship Id="rId76" Type="http://schemas.openxmlformats.org/officeDocument/2006/relationships/hyperlink" Target="consultantplus://offline/ref=FEB130A664AC2A11EA6E5772AD04C5DC11E58C533E04E4EEB717922784269E843BA8A7DC60952F09B87C598CFA7E88DC6D28739CD5C0243886B58F396EOBW" TargetMode="External"/><Relationship Id="rId97" Type="http://schemas.openxmlformats.org/officeDocument/2006/relationships/hyperlink" Target="consultantplus://offline/ref=FEB130A664AC2A11EA6E5772AD04C5DC11E58C533E04E4EEB717922784269E843BA8A7DC60952F09B87C598EF97E88DC6D28739CD5C0243886B58F396EOBW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FEB130A664AC2A11EA6E5772AD04C5DC11E58C533E04E4EEB717922784269E843BA8A7DC60952F09B87C5988F97E88DC6D28739CD5C0243886B58F396EOBW" TargetMode="External"/><Relationship Id="rId71" Type="http://schemas.openxmlformats.org/officeDocument/2006/relationships/hyperlink" Target="consultantplus://offline/ref=FEB130A664AC2A11EA6E5772AD04C5DC11E58C533E08EDEEBE16922784269E843BA8A7DC60952F09B87C598AFB7E88DC6D28739CD5C0243886B58F396EOBW" TargetMode="External"/><Relationship Id="rId92" Type="http://schemas.openxmlformats.org/officeDocument/2006/relationships/hyperlink" Target="consultantplus://offline/ref=FEB130A664AC2A11EA6E5772AD04C5DC11E58C533E04EFEABC12922784269E843BA8A7DC60952F09B87C598EFA7E88DC6D28739CD5C0243886B58F396EOB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B130A664AC2A11EA6E5772AD04C5DC11E58C533E04E4EEB717922784269E843BA8A7DC60952F09B87C5988F57E88DC6D28739CD5C0243886B58F396EOBW" TargetMode="External"/><Relationship Id="rId24" Type="http://schemas.openxmlformats.org/officeDocument/2006/relationships/hyperlink" Target="consultantplus://offline/ref=FEB130A664AC2A11EA6E5772AD04C5DC11E58C533D06E9E6BA1ECF2D8C7F92863CA7F8D967842F08BC625980E377DC8F62O8W" TargetMode="External"/><Relationship Id="rId40" Type="http://schemas.openxmlformats.org/officeDocument/2006/relationships/hyperlink" Target="consultantplus://offline/ref=FEB130A664AC2A11EA6E5772AD04C5DC11E58C533E04E4EEB717922784269E843BA8A7DC60952F09B87C598BF87E88DC6D28739CD5C0243886B58F396EOBW" TargetMode="External"/><Relationship Id="rId45" Type="http://schemas.openxmlformats.org/officeDocument/2006/relationships/hyperlink" Target="consultantplus://offline/ref=FEB130A664AC2A11EA6E5772AD04C5DC11E58C533E08EDEEBE16922784269E843BA8A7DC60952F09B87C5989FB7E88DC6D28739CD5C0243886B58F396EOBW" TargetMode="External"/><Relationship Id="rId66" Type="http://schemas.openxmlformats.org/officeDocument/2006/relationships/hyperlink" Target="consultantplus://offline/ref=FEB130A664AC2A11EA6E5772AD04C5DC11E58C533E04E4EEB717922784269E843BA8A7DC60952F09B87C598CFE7E88DC6D28739CD5C0243886B58F396EOBW" TargetMode="External"/><Relationship Id="rId87" Type="http://schemas.openxmlformats.org/officeDocument/2006/relationships/hyperlink" Target="consultantplus://offline/ref=FEB130A664AC2A11EA6E5772AD04C5DC11E58C533E08EDEEBE16922784269E843BA8A7DC60952F09B87C598AFA7E88DC6D28739CD5C0243886B58F396EOBW" TargetMode="External"/><Relationship Id="rId61" Type="http://schemas.openxmlformats.org/officeDocument/2006/relationships/hyperlink" Target="consultantplus://offline/ref=FEB130A664AC2A11EA6E5772AD04C5DC11E58C533E04EFEABC12922784269E843BA8A7DC60952F09B87C598CF87E88DC6D28739CD5C0243886B58F396EOBW" TargetMode="External"/><Relationship Id="rId82" Type="http://schemas.openxmlformats.org/officeDocument/2006/relationships/hyperlink" Target="consultantplus://offline/ref=FEB130A664AC2A11EA6E5772AD04C5DC11E58C533E04EFEABC12922784269E843BA8A7DC60952F09B87C598EFD7E88DC6D28739CD5C0243886B58F396EOBW" TargetMode="External"/><Relationship Id="rId19" Type="http://schemas.openxmlformats.org/officeDocument/2006/relationships/hyperlink" Target="consultantplus://offline/ref=FEB130A664AC2A11EA6E5772AD04C5DC11E58C533E04EFEABC12922784269E843BA8A7DC60952F09B87C5989FC7E88DC6D28739CD5C0243886B58F396EOBW" TargetMode="External"/><Relationship Id="rId14" Type="http://schemas.openxmlformats.org/officeDocument/2006/relationships/hyperlink" Target="consultantplus://offline/ref=FEB130A664AC2A11EA6E5772AD04C5DC11E58C533E04E4EEB717922784269E843BA8A7DC60952F09B87C5988FB7E88DC6D28739CD5C0243886B58F396EOBW" TargetMode="External"/><Relationship Id="rId30" Type="http://schemas.openxmlformats.org/officeDocument/2006/relationships/hyperlink" Target="consultantplus://offline/ref=FEB130A664AC2A11EA6E5772AD04C5DC11E58C533E04E4EEB717922784269E843BA8A7DC60952F09B87C598AFA7E88DC6D28739CD5C0243886B58F396EOBW" TargetMode="External"/><Relationship Id="rId35" Type="http://schemas.openxmlformats.org/officeDocument/2006/relationships/hyperlink" Target="consultantplus://offline/ref=FEB130A664AC2A11EA6E5772AD04C5DC11E58C533E04E4EEB717922784269E843BA8A7DC60952F09B87C598AF57E88DC6D28739CD5C0243886B58F396EOBW" TargetMode="External"/><Relationship Id="rId56" Type="http://schemas.openxmlformats.org/officeDocument/2006/relationships/hyperlink" Target="consultantplus://offline/ref=FEB130A664AC2A11EA6E5772AD04C5DC11E58C533E08EDEFBF11922784269E843BA8A7DC72957705B8784788F56BDE8D2B67OCW" TargetMode="External"/><Relationship Id="rId77" Type="http://schemas.openxmlformats.org/officeDocument/2006/relationships/hyperlink" Target="consultantplus://offline/ref=FEB130A664AC2A11EA6E5772AD04C5DC11E58C533E06EEEFBF13922784269E843BA8A7DC60952F09B87C5989F97E88DC6D28739CD5C0243886B58F396EOBW" TargetMode="External"/><Relationship Id="rId100" Type="http://schemas.openxmlformats.org/officeDocument/2006/relationships/hyperlink" Target="consultantplus://offline/ref=FEB130A664AC2A11EA6E5772AD04C5DC11E58C533E08EDEEBE16922784269E843BA8A7DC60952F09B87C598AF57E88DC6D28739CD5C0243886B58F396EOBW" TargetMode="External"/><Relationship Id="rId8" Type="http://schemas.openxmlformats.org/officeDocument/2006/relationships/hyperlink" Target="consultantplus://offline/ref=FEB130A664AC2A11EA6E5772AD04C5DC11E58C533E06EEEFBF13922784269E843BA8A7DC60952F09B87C5988F87E88DC6D28739CD5C0243886B58F396EOBW" TargetMode="External"/><Relationship Id="rId51" Type="http://schemas.openxmlformats.org/officeDocument/2006/relationships/hyperlink" Target="consultantplus://offline/ref=FEB130A664AC2A11EA6E5772AD04C5DC11E58C533E04EFEABC12922784269E843BA8A7DC60952F09B87C598BF97E88DC6D28739CD5C0243886B58F396EOBW" TargetMode="External"/><Relationship Id="rId72" Type="http://schemas.openxmlformats.org/officeDocument/2006/relationships/hyperlink" Target="consultantplus://offline/ref=FEB130A664AC2A11EA6E5772AD04C5DC11E58C533E04EFEABC12922784269E843BA8A7DC60952F09B87C598DFC7E88DC6D28739CD5C0243886B58F396EOBW" TargetMode="External"/><Relationship Id="rId93" Type="http://schemas.openxmlformats.org/officeDocument/2006/relationships/hyperlink" Target="consultantplus://offline/ref=FEB130A664AC2A11EA6E5772AD04C5DC11E58C533E04E4EEB717922784269E843BA8A7DC60952F09B87C598EFD7E88DC6D28739CD5C0243886B58F396EOBW" TargetMode="External"/><Relationship Id="rId98" Type="http://schemas.openxmlformats.org/officeDocument/2006/relationships/hyperlink" Target="consultantplus://offline/ref=FEB130A664AC2A11EA6E5772AD04C5DC11E58C533E04EFEABC12922784269E843BA8A7DC60952F09B87C598EF47E88DC6D28739CD5C0243886B58F396EOB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Лидия Олеговна</dc:creator>
  <cp:keywords/>
  <dc:description/>
  <cp:lastModifiedBy>Ким Лидия Олеговна</cp:lastModifiedBy>
  <cp:revision>1</cp:revision>
  <dcterms:created xsi:type="dcterms:W3CDTF">2021-08-03T22:14:00Z</dcterms:created>
  <dcterms:modified xsi:type="dcterms:W3CDTF">2021-08-03T22:15:00Z</dcterms:modified>
</cp:coreProperties>
</file>