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844DB0" w:rsidTr="00F61115">
        <w:trPr>
          <w:trHeight w:val="2503"/>
        </w:trPr>
        <w:tc>
          <w:tcPr>
            <w:tcW w:w="5137" w:type="dxa"/>
          </w:tcPr>
          <w:p w:rsidR="00B60245" w:rsidRPr="00A37E0B" w:rsidRDefault="0032682C" w:rsidP="008B18E4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 постановление Правительства Камчатского края от 24.05.2021 № 196-П «</w:t>
            </w:r>
            <w:r w:rsidR="006237BF" w:rsidRPr="008B18E4">
              <w:rPr>
                <w:bCs/>
                <w:szCs w:val="28"/>
              </w:rPr>
              <w:t>Об утверждении П</w:t>
            </w:r>
            <w:r w:rsidR="001B0D32" w:rsidRPr="008B18E4">
              <w:rPr>
                <w:bCs/>
                <w:szCs w:val="28"/>
              </w:rPr>
              <w:t xml:space="preserve">орядка </w:t>
            </w:r>
            <w:r w:rsidR="00F61115" w:rsidRPr="008B18E4">
              <w:rPr>
                <w:bCs/>
                <w:szCs w:val="28"/>
              </w:rPr>
              <w:t xml:space="preserve">определения объема и предоставления </w:t>
            </w:r>
            <w:r w:rsidR="00A90539" w:rsidRPr="008B18E4">
              <w:rPr>
                <w:bCs/>
                <w:szCs w:val="28"/>
              </w:rPr>
              <w:t xml:space="preserve">из краевого бюджета </w:t>
            </w:r>
            <w:r w:rsidR="001B0D32" w:rsidRPr="008B18E4">
              <w:rPr>
                <w:bCs/>
                <w:szCs w:val="28"/>
              </w:rPr>
              <w:t>субсиди</w:t>
            </w:r>
            <w:r w:rsidR="00F61115" w:rsidRPr="008B18E4">
              <w:rPr>
                <w:bCs/>
                <w:szCs w:val="28"/>
              </w:rPr>
              <w:t>й</w:t>
            </w:r>
            <w:r w:rsidR="001B0D32" w:rsidRPr="008B18E4">
              <w:rPr>
                <w:bCs/>
                <w:szCs w:val="28"/>
              </w:rPr>
              <w:t xml:space="preserve"> </w:t>
            </w:r>
            <w:r w:rsidR="00A37E0B" w:rsidRPr="00F61115">
              <w:rPr>
                <w:szCs w:val="28"/>
              </w:rPr>
              <w:t>некоммерческим организациям</w:t>
            </w:r>
            <w:r w:rsidR="00F61115">
              <w:rPr>
                <w:szCs w:val="28"/>
              </w:rPr>
              <w:t xml:space="preserve"> </w:t>
            </w:r>
            <w:r w:rsidR="00F61115" w:rsidRPr="008B18E4">
              <w:rPr>
                <w:szCs w:val="28"/>
              </w:rPr>
              <w:t xml:space="preserve">в </w:t>
            </w:r>
            <w:r w:rsidR="00C6739E" w:rsidRPr="008B18E4">
              <w:rPr>
                <w:szCs w:val="28"/>
              </w:rPr>
              <w:t>К</w:t>
            </w:r>
            <w:r w:rsidR="00C6739E" w:rsidRPr="00F61115">
              <w:rPr>
                <w:szCs w:val="28"/>
              </w:rPr>
              <w:t>амчатско</w:t>
            </w:r>
            <w:r w:rsidR="00F61115">
              <w:rPr>
                <w:szCs w:val="28"/>
              </w:rPr>
              <w:t xml:space="preserve">м </w:t>
            </w:r>
            <w:r w:rsidR="00C6739E" w:rsidRPr="00F61115">
              <w:rPr>
                <w:szCs w:val="28"/>
              </w:rPr>
              <w:t>кра</w:t>
            </w:r>
            <w:r w:rsidR="00F61115">
              <w:rPr>
                <w:szCs w:val="28"/>
              </w:rPr>
              <w:t>е</w:t>
            </w:r>
            <w:r w:rsidR="00C6739E" w:rsidRPr="00F61115">
              <w:rPr>
                <w:szCs w:val="28"/>
              </w:rPr>
              <w:t xml:space="preserve"> в целях финансового обеспечения затрат</w:t>
            </w:r>
            <w:r w:rsidR="009E50B9" w:rsidRPr="00F61115">
              <w:rPr>
                <w:szCs w:val="28"/>
              </w:rPr>
              <w:t>,</w:t>
            </w:r>
            <w:r w:rsidR="00C6739E" w:rsidRPr="00F61115">
              <w:rPr>
                <w:szCs w:val="28"/>
              </w:rPr>
              <w:t xml:space="preserve"> связанных с осуществлением деятельности </w:t>
            </w:r>
            <w:r w:rsidR="009E50B9" w:rsidRPr="00F61115">
              <w:rPr>
                <w:bCs/>
                <w:szCs w:val="28"/>
              </w:rPr>
              <w:t xml:space="preserve">по предоставлению услуг </w:t>
            </w:r>
            <w:r w:rsidR="009E50B9" w:rsidRPr="00F61115">
              <w:rPr>
                <w:szCs w:val="28"/>
              </w:rPr>
              <w:t>в сфере повышения производительности труда в Камчатском крае</w:t>
            </w:r>
            <w:r>
              <w:rPr>
                <w:szCs w:val="28"/>
              </w:rPr>
              <w:t>»</w:t>
            </w:r>
            <w:r w:rsidR="00C6739E" w:rsidRPr="00F61115">
              <w:rPr>
                <w:szCs w:val="28"/>
              </w:rPr>
              <w:t xml:space="preserve"> </w:t>
            </w:r>
          </w:p>
        </w:tc>
      </w:tr>
    </w:tbl>
    <w:p w:rsidR="00B60245" w:rsidRDefault="00B60245" w:rsidP="00FC01D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CE50D0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ПРАВИТЕЛЬСТВО ПОСТАНОВЛЯЕТ</w:t>
      </w:r>
    </w:p>
    <w:p w:rsidR="00B60245" w:rsidRPr="0089597E" w:rsidRDefault="00B60245" w:rsidP="001B0D32">
      <w:pPr>
        <w:adjustRightInd w:val="0"/>
        <w:ind w:firstLine="720"/>
        <w:jc w:val="both"/>
        <w:rPr>
          <w:szCs w:val="28"/>
        </w:rPr>
      </w:pPr>
    </w:p>
    <w:p w:rsidR="0032682C" w:rsidRPr="0080670F" w:rsidRDefault="0032682C" w:rsidP="0080670F">
      <w:pPr>
        <w:pStyle w:val="ac"/>
        <w:numPr>
          <w:ilvl w:val="0"/>
          <w:numId w:val="30"/>
        </w:numPr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80670F">
        <w:rPr>
          <w:szCs w:val="28"/>
        </w:rPr>
        <w:t xml:space="preserve">Внести </w:t>
      </w:r>
      <w:r w:rsidRPr="0080670F">
        <w:rPr>
          <w:bCs/>
          <w:szCs w:val="28"/>
        </w:rPr>
        <w:t xml:space="preserve">в постановление Правительства Камчатского края от 24.05.2021 № 196-П «Об утверждении Порядка определения объема и предоставления из краевого бюджета субсидий </w:t>
      </w:r>
      <w:r w:rsidRPr="0080670F">
        <w:rPr>
          <w:szCs w:val="28"/>
        </w:rPr>
        <w:t xml:space="preserve">некоммерческим организациям в Камчатском крае в целях финансового обеспечения затрат, связанных с осуществлением деятельности </w:t>
      </w:r>
      <w:r w:rsidRPr="0080670F">
        <w:rPr>
          <w:bCs/>
          <w:szCs w:val="28"/>
        </w:rPr>
        <w:t xml:space="preserve">по предоставлению услуг </w:t>
      </w:r>
      <w:r w:rsidRPr="0080670F">
        <w:rPr>
          <w:szCs w:val="28"/>
        </w:rPr>
        <w:t xml:space="preserve">в сфере повышения производительности труда в Камчатском крае» </w:t>
      </w:r>
      <w:r w:rsidRPr="0080670F">
        <w:rPr>
          <w:rFonts w:eastAsiaTheme="minorHAnsi"/>
          <w:szCs w:val="28"/>
          <w:lang w:eastAsia="en-US"/>
        </w:rPr>
        <w:t>следующие изменения:</w:t>
      </w:r>
    </w:p>
    <w:p w:rsidR="006E4B23" w:rsidRDefault="0032682C" w:rsidP="0032682C">
      <w:pPr>
        <w:pStyle w:val="ac"/>
        <w:numPr>
          <w:ilvl w:val="0"/>
          <w:numId w:val="29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в наименование слова </w:t>
      </w:r>
      <w:r>
        <w:rPr>
          <w:bCs/>
          <w:szCs w:val="28"/>
        </w:rPr>
        <w:t>«</w:t>
      </w:r>
      <w:r w:rsidRPr="008B18E4">
        <w:rPr>
          <w:bCs/>
          <w:szCs w:val="28"/>
        </w:rPr>
        <w:t xml:space="preserve">Об утверждении Порядка определения объема и предоставления из краевого бюджета субсидий </w:t>
      </w:r>
      <w:r w:rsidRPr="00F61115">
        <w:rPr>
          <w:szCs w:val="28"/>
        </w:rPr>
        <w:t>некоммерческим организациям</w:t>
      </w:r>
      <w:r>
        <w:rPr>
          <w:szCs w:val="28"/>
        </w:rPr>
        <w:t xml:space="preserve"> </w:t>
      </w:r>
      <w:r w:rsidRPr="008B18E4">
        <w:rPr>
          <w:szCs w:val="28"/>
        </w:rPr>
        <w:t>в К</w:t>
      </w:r>
      <w:r w:rsidRPr="00F61115">
        <w:rPr>
          <w:szCs w:val="28"/>
        </w:rPr>
        <w:t>амчатско</w:t>
      </w:r>
      <w:r>
        <w:rPr>
          <w:szCs w:val="28"/>
        </w:rPr>
        <w:t xml:space="preserve">м </w:t>
      </w:r>
      <w:r w:rsidRPr="00F61115">
        <w:rPr>
          <w:szCs w:val="28"/>
        </w:rPr>
        <w:t>кра</w:t>
      </w:r>
      <w:r>
        <w:rPr>
          <w:szCs w:val="28"/>
        </w:rPr>
        <w:t>е</w:t>
      </w:r>
      <w:r w:rsidRPr="00F61115">
        <w:rPr>
          <w:szCs w:val="28"/>
        </w:rPr>
        <w:t xml:space="preserve"> в целях финансового обеспечения затрат, связанных с осуществлением деятельности </w:t>
      </w:r>
      <w:r w:rsidRPr="00F61115">
        <w:rPr>
          <w:bCs/>
          <w:szCs w:val="28"/>
        </w:rPr>
        <w:t xml:space="preserve">по предоставлению услуг </w:t>
      </w:r>
      <w:r w:rsidRPr="00F61115">
        <w:rPr>
          <w:szCs w:val="28"/>
        </w:rPr>
        <w:t>в сфере повышения производительности труда в Камчатском крае</w:t>
      </w:r>
      <w:r>
        <w:rPr>
          <w:szCs w:val="28"/>
        </w:rPr>
        <w:t>» заменить словами «</w:t>
      </w:r>
      <w:r w:rsidRPr="008B18E4">
        <w:rPr>
          <w:bCs/>
          <w:szCs w:val="28"/>
        </w:rPr>
        <w:t xml:space="preserve">Об утверждении Порядка определения объема и </w:t>
      </w:r>
      <w:r w:rsidRPr="00315520">
        <w:rPr>
          <w:bCs/>
          <w:szCs w:val="28"/>
          <w:highlight w:val="yellow"/>
        </w:rPr>
        <w:t>условий</w:t>
      </w:r>
      <w:r>
        <w:rPr>
          <w:bCs/>
          <w:szCs w:val="28"/>
        </w:rPr>
        <w:t xml:space="preserve"> </w:t>
      </w:r>
      <w:r w:rsidRPr="008B18E4">
        <w:rPr>
          <w:bCs/>
          <w:szCs w:val="28"/>
        </w:rPr>
        <w:t xml:space="preserve">предоставления из краевого бюджета субсидий </w:t>
      </w:r>
      <w:r w:rsidR="008A1147" w:rsidRPr="00F61115">
        <w:rPr>
          <w:szCs w:val="28"/>
        </w:rPr>
        <w:t>некоммерческим организациям</w:t>
      </w:r>
      <w:r w:rsidR="008A1147">
        <w:rPr>
          <w:szCs w:val="28"/>
        </w:rPr>
        <w:t xml:space="preserve"> </w:t>
      </w:r>
      <w:r w:rsidR="008A1147" w:rsidRPr="008B18E4">
        <w:rPr>
          <w:szCs w:val="28"/>
        </w:rPr>
        <w:t>в К</w:t>
      </w:r>
      <w:r w:rsidR="008A1147" w:rsidRPr="00F61115">
        <w:rPr>
          <w:szCs w:val="28"/>
        </w:rPr>
        <w:t>амчатско</w:t>
      </w:r>
      <w:r w:rsidR="008A1147">
        <w:rPr>
          <w:szCs w:val="28"/>
        </w:rPr>
        <w:t xml:space="preserve">м </w:t>
      </w:r>
      <w:r w:rsidR="008A1147" w:rsidRPr="00F61115">
        <w:rPr>
          <w:szCs w:val="28"/>
        </w:rPr>
        <w:t>кра</w:t>
      </w:r>
      <w:r w:rsidR="008A1147">
        <w:rPr>
          <w:szCs w:val="28"/>
        </w:rPr>
        <w:t>е</w:t>
      </w:r>
      <w:r w:rsidR="008A1147" w:rsidRPr="00F61115">
        <w:rPr>
          <w:szCs w:val="28"/>
        </w:rPr>
        <w:t xml:space="preserve"> в целях финансового обеспечения затрат, связанных с осуществлением деятельности </w:t>
      </w:r>
      <w:r w:rsidR="008A1147" w:rsidRPr="00F61115">
        <w:rPr>
          <w:bCs/>
          <w:szCs w:val="28"/>
        </w:rPr>
        <w:t xml:space="preserve">по предоставлению услуг </w:t>
      </w:r>
      <w:r w:rsidR="008A1147" w:rsidRPr="00F61115">
        <w:rPr>
          <w:szCs w:val="28"/>
        </w:rPr>
        <w:t>в сфере повышения производительности труда в Камчатском крае</w:t>
      </w:r>
      <w:r>
        <w:rPr>
          <w:szCs w:val="28"/>
        </w:rPr>
        <w:t>»</w:t>
      </w:r>
      <w:r w:rsidR="00DD2CAB">
        <w:rPr>
          <w:szCs w:val="28"/>
        </w:rPr>
        <w:t>;</w:t>
      </w:r>
    </w:p>
    <w:p w:rsidR="006020DF" w:rsidRDefault="00A37A0E" w:rsidP="0032682C">
      <w:pPr>
        <w:pStyle w:val="ac"/>
        <w:numPr>
          <w:ilvl w:val="0"/>
          <w:numId w:val="29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часть 1 изложить в следующей редакции:</w:t>
      </w:r>
    </w:p>
    <w:p w:rsidR="00A37A0E" w:rsidRDefault="00A37A0E" w:rsidP="00A37A0E">
      <w:pPr>
        <w:adjustRightInd w:val="0"/>
        <w:jc w:val="both"/>
        <w:rPr>
          <w:szCs w:val="28"/>
        </w:rPr>
      </w:pPr>
      <w:r>
        <w:rPr>
          <w:szCs w:val="28"/>
        </w:rPr>
        <w:t xml:space="preserve">«1. </w:t>
      </w:r>
      <w:r w:rsidR="00BC771C">
        <w:rPr>
          <w:szCs w:val="28"/>
        </w:rPr>
        <w:t xml:space="preserve">Утвердить Порядок </w:t>
      </w:r>
      <w:r w:rsidR="00BC771C" w:rsidRPr="008B18E4">
        <w:rPr>
          <w:bCs/>
          <w:szCs w:val="28"/>
        </w:rPr>
        <w:t xml:space="preserve">определения объема и </w:t>
      </w:r>
      <w:r w:rsidR="00BC771C" w:rsidRPr="00315520">
        <w:rPr>
          <w:bCs/>
          <w:szCs w:val="28"/>
          <w:highlight w:val="yellow"/>
        </w:rPr>
        <w:t>условий</w:t>
      </w:r>
      <w:r w:rsidR="00BC771C">
        <w:rPr>
          <w:bCs/>
          <w:szCs w:val="28"/>
        </w:rPr>
        <w:t xml:space="preserve"> </w:t>
      </w:r>
      <w:r w:rsidR="00BC771C" w:rsidRPr="008B18E4">
        <w:rPr>
          <w:bCs/>
          <w:szCs w:val="28"/>
        </w:rPr>
        <w:t xml:space="preserve">предоставления из краевого бюджета субсидий </w:t>
      </w:r>
      <w:r w:rsidR="008A1147" w:rsidRPr="00F61115">
        <w:rPr>
          <w:szCs w:val="28"/>
        </w:rPr>
        <w:t>некоммерческим организациям</w:t>
      </w:r>
      <w:r w:rsidR="008A1147">
        <w:rPr>
          <w:szCs w:val="28"/>
        </w:rPr>
        <w:t xml:space="preserve"> </w:t>
      </w:r>
      <w:r w:rsidR="008A1147" w:rsidRPr="008B18E4">
        <w:rPr>
          <w:szCs w:val="28"/>
        </w:rPr>
        <w:t>в К</w:t>
      </w:r>
      <w:r w:rsidR="008A1147" w:rsidRPr="00F61115">
        <w:rPr>
          <w:szCs w:val="28"/>
        </w:rPr>
        <w:t>амчатско</w:t>
      </w:r>
      <w:r w:rsidR="008A1147">
        <w:rPr>
          <w:szCs w:val="28"/>
        </w:rPr>
        <w:t xml:space="preserve">м </w:t>
      </w:r>
      <w:r w:rsidR="008A1147" w:rsidRPr="00F61115">
        <w:rPr>
          <w:szCs w:val="28"/>
        </w:rPr>
        <w:t>кра</w:t>
      </w:r>
      <w:r w:rsidR="008A1147">
        <w:rPr>
          <w:szCs w:val="28"/>
        </w:rPr>
        <w:t>е</w:t>
      </w:r>
      <w:r w:rsidR="008A1147" w:rsidRPr="00F61115">
        <w:rPr>
          <w:szCs w:val="28"/>
        </w:rPr>
        <w:t xml:space="preserve"> в целях финансового обеспечения затрат, связанных с осуществлением деятельности </w:t>
      </w:r>
      <w:r w:rsidR="008A1147" w:rsidRPr="00F61115">
        <w:rPr>
          <w:bCs/>
          <w:szCs w:val="28"/>
        </w:rPr>
        <w:t xml:space="preserve">по предоставлению услуг </w:t>
      </w:r>
      <w:r w:rsidR="008A1147" w:rsidRPr="00F61115">
        <w:rPr>
          <w:szCs w:val="28"/>
        </w:rPr>
        <w:t>в сфере повышения производительности труда в Камчатском крае</w:t>
      </w:r>
      <w:r w:rsidR="008A1147">
        <w:rPr>
          <w:szCs w:val="28"/>
        </w:rPr>
        <w:t>»</w:t>
      </w:r>
      <w:r w:rsidR="00DD2CAB">
        <w:rPr>
          <w:color w:val="FF0000"/>
          <w:szCs w:val="28"/>
        </w:rPr>
        <w:t xml:space="preserve"> </w:t>
      </w:r>
      <w:r w:rsidR="00DD2CAB" w:rsidRPr="00DD2CAB">
        <w:rPr>
          <w:szCs w:val="28"/>
        </w:rPr>
        <w:t xml:space="preserve">согласно </w:t>
      </w:r>
      <w:r w:rsidR="008A1147">
        <w:rPr>
          <w:szCs w:val="28"/>
        </w:rPr>
        <w:t>приложению</w:t>
      </w:r>
      <w:r w:rsidR="00DD2CAB" w:rsidRPr="00DD2CAB">
        <w:rPr>
          <w:szCs w:val="28"/>
        </w:rPr>
        <w:t xml:space="preserve"> к настоящему Постановлению.</w:t>
      </w:r>
      <w:r w:rsidR="00BC771C" w:rsidRPr="00DD2CAB">
        <w:rPr>
          <w:szCs w:val="28"/>
        </w:rPr>
        <w:t>»</w:t>
      </w:r>
      <w:r w:rsidR="008A1147">
        <w:rPr>
          <w:szCs w:val="28"/>
        </w:rPr>
        <w:t>;</w:t>
      </w:r>
    </w:p>
    <w:p w:rsidR="008A1147" w:rsidRDefault="008A1147" w:rsidP="008A1147">
      <w:pPr>
        <w:pStyle w:val="ac"/>
        <w:numPr>
          <w:ilvl w:val="0"/>
          <w:numId w:val="29"/>
        </w:numPr>
        <w:adjustRightInd w:val="0"/>
        <w:ind w:left="1418" w:hanging="698"/>
        <w:jc w:val="both"/>
        <w:rPr>
          <w:szCs w:val="28"/>
        </w:rPr>
      </w:pPr>
      <w:r>
        <w:rPr>
          <w:szCs w:val="28"/>
        </w:rPr>
        <w:t>в приложении:</w:t>
      </w:r>
    </w:p>
    <w:p w:rsidR="008A1147" w:rsidRDefault="008A1147" w:rsidP="008A1147">
      <w:pPr>
        <w:adjustRightInd w:val="0"/>
        <w:ind w:left="720"/>
        <w:jc w:val="both"/>
        <w:rPr>
          <w:szCs w:val="28"/>
        </w:rPr>
      </w:pPr>
      <w:r>
        <w:rPr>
          <w:szCs w:val="28"/>
        </w:rPr>
        <w:t>а) наименование изложить в следующей редакции:</w:t>
      </w:r>
    </w:p>
    <w:p w:rsidR="008A1147" w:rsidRDefault="008A1147" w:rsidP="008A1147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8B18E4">
        <w:rPr>
          <w:bCs/>
          <w:szCs w:val="28"/>
        </w:rPr>
        <w:t xml:space="preserve">Об утверждении Порядка определения объема и </w:t>
      </w:r>
      <w:r w:rsidRPr="00315520">
        <w:rPr>
          <w:bCs/>
          <w:szCs w:val="28"/>
          <w:highlight w:val="yellow"/>
        </w:rPr>
        <w:t>условий</w:t>
      </w:r>
      <w:r>
        <w:rPr>
          <w:bCs/>
          <w:szCs w:val="28"/>
        </w:rPr>
        <w:t xml:space="preserve"> </w:t>
      </w:r>
      <w:r w:rsidRPr="008B18E4">
        <w:rPr>
          <w:bCs/>
          <w:szCs w:val="28"/>
        </w:rPr>
        <w:t xml:space="preserve">предоставления из краевого бюджета субсидий </w:t>
      </w:r>
      <w:r w:rsidRPr="00F61115">
        <w:rPr>
          <w:szCs w:val="28"/>
        </w:rPr>
        <w:t>некоммерческим организациям</w:t>
      </w:r>
      <w:r>
        <w:rPr>
          <w:szCs w:val="28"/>
        </w:rPr>
        <w:t xml:space="preserve"> </w:t>
      </w:r>
      <w:r w:rsidRPr="008B18E4">
        <w:rPr>
          <w:szCs w:val="28"/>
        </w:rPr>
        <w:t>в К</w:t>
      </w:r>
      <w:r w:rsidRPr="00F61115">
        <w:rPr>
          <w:szCs w:val="28"/>
        </w:rPr>
        <w:t>амчатско</w:t>
      </w:r>
      <w:r>
        <w:rPr>
          <w:szCs w:val="28"/>
        </w:rPr>
        <w:t xml:space="preserve">м </w:t>
      </w:r>
      <w:r w:rsidRPr="00F61115">
        <w:rPr>
          <w:szCs w:val="28"/>
        </w:rPr>
        <w:t>кра</w:t>
      </w:r>
      <w:r>
        <w:rPr>
          <w:szCs w:val="28"/>
        </w:rPr>
        <w:t>е</w:t>
      </w:r>
      <w:r w:rsidRPr="00F61115">
        <w:rPr>
          <w:szCs w:val="28"/>
        </w:rPr>
        <w:t xml:space="preserve"> в целях финансового обеспечения затрат, связанных с осуществлением деятельности </w:t>
      </w:r>
      <w:r w:rsidRPr="00F61115">
        <w:rPr>
          <w:bCs/>
          <w:szCs w:val="28"/>
        </w:rPr>
        <w:t xml:space="preserve">по предоставлению услуг </w:t>
      </w:r>
      <w:r w:rsidRPr="00F61115">
        <w:rPr>
          <w:szCs w:val="28"/>
        </w:rPr>
        <w:t>в сфере повышения производительности труда в Камчатском крае</w:t>
      </w:r>
      <w:r>
        <w:rPr>
          <w:szCs w:val="28"/>
        </w:rPr>
        <w:t>»</w:t>
      </w:r>
      <w:r>
        <w:rPr>
          <w:szCs w:val="28"/>
        </w:rPr>
        <w:t>;</w:t>
      </w:r>
    </w:p>
    <w:p w:rsidR="008A1147" w:rsidRDefault="008A1147" w:rsidP="008A1147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б) часть 1 изложить в следующей редакции:</w:t>
      </w:r>
    </w:p>
    <w:p w:rsidR="008A1147" w:rsidRDefault="008A1147" w:rsidP="008A1147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147">
        <w:rPr>
          <w:rFonts w:ascii="Times New Roman" w:hAnsi="Times New Roman" w:cs="Times New Roman"/>
          <w:b w:val="0"/>
          <w:sz w:val="28"/>
          <w:szCs w:val="28"/>
        </w:rPr>
        <w:t xml:space="preserve">«1. </w:t>
      </w:r>
      <w:r w:rsidRPr="008A1147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регулирует вопросы определения объема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условий </w:t>
      </w:r>
      <w:r w:rsidRPr="008A114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краевого бюджета субсидий некоммерческим организациям (за исключением государственных (муниципальных) учреждений) в Камчатском крае в целях финансового обеспечения затрат, связанных с осуществлением деятельности </w:t>
      </w:r>
      <w:r w:rsidRPr="008A1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предоставлению услуг </w:t>
      </w:r>
      <w:r w:rsidRPr="008A1147">
        <w:rPr>
          <w:rFonts w:ascii="Times New Roman" w:hAnsi="Times New Roman" w:cs="Times New Roman"/>
          <w:b w:val="0"/>
          <w:sz w:val="28"/>
          <w:szCs w:val="28"/>
        </w:rPr>
        <w:t>в сфере повышения производительности труда в Камчатском крае (далее – субсидия).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A1147" w:rsidRDefault="008A1147" w:rsidP="008A1147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</w:t>
      </w:r>
      <w:r w:rsidR="00D51A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2389">
        <w:rPr>
          <w:rFonts w:ascii="Times New Roman" w:hAnsi="Times New Roman" w:cs="Times New Roman"/>
          <w:b w:val="0"/>
          <w:sz w:val="28"/>
          <w:szCs w:val="28"/>
        </w:rPr>
        <w:t>подпункт «а» пункта 1 части 7 изложить в следующей редакции:</w:t>
      </w:r>
    </w:p>
    <w:p w:rsidR="00112389" w:rsidRPr="008A1147" w:rsidRDefault="00112389" w:rsidP="008A1147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 xml:space="preserve">создание и обеспечение деятельности регионального центра компетенций в сфере производительности труда (далее – РЦК), включающие в себя </w:t>
      </w:r>
      <w:r w:rsidR="0065440B" w:rsidRPr="00315520">
        <w:rPr>
          <w:rFonts w:ascii="Times New Roman" w:hAnsi="Times New Roman" w:cs="Times New Roman"/>
          <w:b w:val="0"/>
          <w:sz w:val="28"/>
          <w:szCs w:val="28"/>
          <w:highlight w:val="yellow"/>
        </w:rPr>
        <w:t>в том числе</w:t>
      </w:r>
      <w:r w:rsidR="0065440B" w:rsidRPr="004A64CA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4A64CA">
        <w:rPr>
          <w:rFonts w:ascii="Times New Roman" w:hAnsi="Times New Roman" w:cs="Times New Roman"/>
          <w:b w:val="0"/>
          <w:sz w:val="28"/>
          <w:szCs w:val="28"/>
        </w:rPr>
        <w:t>оплату т</w:t>
      </w: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руда работников и начисления на выплаты по оплате труда,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 xml:space="preserve">компенсацию оплаты проезда к месту отдыха и обратно работников и их иждивенцев (один раз в два года), </w:t>
      </w: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служебных командировок, оплату услуг связи, в том числе почтовой, транспортные услуги, оплату работ, услуг по содержанию помещений, занимаемых РЦК,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 xml:space="preserve">арендные и коммунальные платежи за помещения, эксплуатируемые РЦК, </w:t>
      </w:r>
      <w:r w:rsidR="004A64CA" w:rsidRPr="00315520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материально-техническое обеспечение деятельности, </w:t>
      </w:r>
      <w:r w:rsidR="00CD72D5" w:rsidRPr="00315520">
        <w:rPr>
          <w:rFonts w:ascii="Times New Roman" w:hAnsi="Times New Roman" w:cs="Times New Roman"/>
          <w:b w:val="0"/>
          <w:sz w:val="28"/>
          <w:szCs w:val="28"/>
          <w:highlight w:val="yellow"/>
        </w:rPr>
        <w:t>опла</w:t>
      </w:r>
      <w:r w:rsidR="00450520" w:rsidRPr="00315520">
        <w:rPr>
          <w:rFonts w:ascii="Times New Roman" w:hAnsi="Times New Roman" w:cs="Times New Roman"/>
          <w:b w:val="0"/>
          <w:sz w:val="28"/>
          <w:szCs w:val="28"/>
          <w:highlight w:val="yellow"/>
        </w:rPr>
        <w:t>ту услуг медицинских организаций по прохождению медицинского осмотра (обследования) сотрудников РЦК, оплату услуг рекрутинговых агентств,</w:t>
      </w:r>
      <w:bookmarkStart w:id="0" w:name="_GoBack"/>
      <w:bookmarkEnd w:id="0"/>
      <w:r w:rsidR="00450520" w:rsidRPr="003155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уплату налогов и сборов в бюджеты бюджетной системы Российской Федерации, проведение информационной кампании по привлечению предприятий к участию в национальном проекте, приобретение, установку, модернизаци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>ю</w:t>
      </w: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сопровождение программного обеспечения, создание, модернизацию и поддержку официального сайта РЦК, изготовление информационных буклетов и рекламных материалов, участие в семинарах, конференциях, выставках, а также обучение и повышение квалификации работников, в том числе обучение, подготовку и содержание на время обучения тренеров, а также дополнительно привлеченных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>сотрудников РКЦ;</w:t>
      </w:r>
    </w:p>
    <w:p w:rsidR="005F726E" w:rsidRPr="00FF7CB6" w:rsidRDefault="00AA0E2E" w:rsidP="00FF7CB6">
      <w:pPr>
        <w:pStyle w:val="ac"/>
        <w:numPr>
          <w:ilvl w:val="0"/>
          <w:numId w:val="30"/>
        </w:numPr>
        <w:adjustRightInd w:val="0"/>
        <w:ind w:left="0" w:firstLine="720"/>
        <w:jc w:val="both"/>
        <w:rPr>
          <w:szCs w:val="28"/>
        </w:rPr>
      </w:pPr>
      <w:r w:rsidRPr="00FF7CB6">
        <w:rPr>
          <w:szCs w:val="28"/>
        </w:rPr>
        <w:t xml:space="preserve">Настоящее постановление вступает в силу </w:t>
      </w:r>
      <w:r w:rsidR="006237BF" w:rsidRPr="00FF7CB6">
        <w:rPr>
          <w:szCs w:val="28"/>
        </w:rPr>
        <w:t>после</w:t>
      </w:r>
      <w:r w:rsidRPr="00FF7CB6">
        <w:rPr>
          <w:szCs w:val="28"/>
        </w:rPr>
        <w:t xml:space="preserve"> дня его официального опубликования</w:t>
      </w:r>
      <w:r w:rsidR="00FF7CB6">
        <w:rPr>
          <w:szCs w:val="28"/>
        </w:rPr>
        <w:t xml:space="preserve"> и распространяется на правоотношения, возникшие с 01.06.2021.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p w:rsidR="00C30057" w:rsidRDefault="00C30057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FF7CB6" w:rsidP="00FF7CB6">
            <w:pPr>
              <w:ind w:left="30"/>
            </w:pPr>
            <w:r>
              <w:rPr>
                <w:szCs w:val="28"/>
              </w:rPr>
              <w:t>Временно исполняющий обязанности п</w:t>
            </w:r>
            <w:r w:rsidR="00C065DD">
              <w:rPr>
                <w:szCs w:val="28"/>
              </w:rPr>
              <w:t>редседателя</w:t>
            </w:r>
            <w:r w:rsidR="00AC1954">
              <w:rPr>
                <w:szCs w:val="28"/>
              </w:rPr>
              <w:t xml:space="preserve"> Правительства - </w:t>
            </w:r>
            <w:r w:rsidR="00AC1954" w:rsidRPr="0016371D">
              <w:rPr>
                <w:szCs w:val="28"/>
              </w:rPr>
              <w:t>Перв</w:t>
            </w:r>
            <w:r w:rsidR="00AC1954">
              <w:rPr>
                <w:szCs w:val="28"/>
              </w:rPr>
              <w:t>ый</w:t>
            </w:r>
            <w:r w:rsidR="00AC1954"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C065DD" w:rsidP="003C0806">
            <w:pPr>
              <w:ind w:left="142" w:right="141" w:hanging="142"/>
              <w:jc w:val="right"/>
            </w:pPr>
            <w:r>
              <w:t>Е.А. Чекин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1E62AB" w:rsidSect="005522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FD" w:rsidRDefault="004B5DFD" w:rsidP="00342D13">
      <w:r>
        <w:separator/>
      </w:r>
    </w:p>
  </w:endnote>
  <w:endnote w:type="continuationSeparator" w:id="0">
    <w:p w:rsidR="004B5DFD" w:rsidRDefault="004B5DF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FD" w:rsidRDefault="004B5DFD" w:rsidP="00342D13">
      <w:r>
        <w:separator/>
      </w:r>
    </w:p>
  </w:footnote>
  <w:footnote w:type="continuationSeparator" w:id="0">
    <w:p w:rsidR="004B5DFD" w:rsidRDefault="004B5DF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AB0"/>
    <w:multiLevelType w:val="hybridMultilevel"/>
    <w:tmpl w:val="21E2333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820C4F"/>
    <w:multiLevelType w:val="hybridMultilevel"/>
    <w:tmpl w:val="E654D764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6CBB"/>
    <w:multiLevelType w:val="hybridMultilevel"/>
    <w:tmpl w:val="3AAE8D1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FC7061F"/>
    <w:multiLevelType w:val="hybridMultilevel"/>
    <w:tmpl w:val="A4D88D8A"/>
    <w:lvl w:ilvl="0" w:tplc="5A1A2254">
      <w:start w:val="7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6D43D9"/>
    <w:multiLevelType w:val="multilevel"/>
    <w:tmpl w:val="808613A0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24" w:hanging="360"/>
      </w:pPr>
    </w:lvl>
    <w:lvl w:ilvl="2">
      <w:start w:val="20"/>
      <w:numFmt w:val="decimal"/>
      <w:lvlText w:val="%3"/>
      <w:lvlJc w:val="left"/>
      <w:pPr>
        <w:ind w:left="3124" w:hanging="360"/>
      </w:pPr>
      <w:rPr>
        <w:rFonts w:hint="default"/>
        <w:color w:val="FF0000"/>
      </w:rPr>
    </w:lvl>
    <w:lvl w:ilvl="3" w:tentative="1">
      <w:start w:val="1"/>
      <w:numFmt w:val="decimal"/>
      <w:lvlText w:val="%4."/>
      <w:lvlJc w:val="left"/>
      <w:pPr>
        <w:ind w:left="3664" w:hanging="360"/>
      </w:pPr>
    </w:lvl>
    <w:lvl w:ilvl="4" w:tentative="1">
      <w:start w:val="1"/>
      <w:numFmt w:val="lowerLetter"/>
      <w:lvlText w:val="%5."/>
      <w:lvlJc w:val="left"/>
      <w:pPr>
        <w:ind w:left="4384" w:hanging="360"/>
      </w:pPr>
    </w:lvl>
    <w:lvl w:ilvl="5" w:tentative="1">
      <w:start w:val="1"/>
      <w:numFmt w:val="lowerRoman"/>
      <w:lvlText w:val="%6."/>
      <w:lvlJc w:val="right"/>
      <w:pPr>
        <w:ind w:left="5104" w:hanging="180"/>
      </w:pPr>
    </w:lvl>
    <w:lvl w:ilvl="6" w:tentative="1">
      <w:start w:val="1"/>
      <w:numFmt w:val="decimal"/>
      <w:lvlText w:val="%7."/>
      <w:lvlJc w:val="left"/>
      <w:pPr>
        <w:ind w:left="5824" w:hanging="360"/>
      </w:pPr>
    </w:lvl>
    <w:lvl w:ilvl="7" w:tentative="1">
      <w:start w:val="1"/>
      <w:numFmt w:val="lowerLetter"/>
      <w:lvlText w:val="%8."/>
      <w:lvlJc w:val="left"/>
      <w:pPr>
        <w:ind w:left="6544" w:hanging="360"/>
      </w:pPr>
    </w:lvl>
    <w:lvl w:ilvl="8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20342579"/>
    <w:multiLevelType w:val="hybridMultilevel"/>
    <w:tmpl w:val="B4246DB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6362F32"/>
    <w:multiLevelType w:val="hybridMultilevel"/>
    <w:tmpl w:val="717C0FBC"/>
    <w:lvl w:ilvl="0" w:tplc="C3122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5512E"/>
    <w:multiLevelType w:val="hybridMultilevel"/>
    <w:tmpl w:val="9B2A3050"/>
    <w:lvl w:ilvl="0" w:tplc="8B7C7F0E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49486B"/>
    <w:multiLevelType w:val="hybridMultilevel"/>
    <w:tmpl w:val="EB7EF584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411128"/>
    <w:multiLevelType w:val="hybridMultilevel"/>
    <w:tmpl w:val="AE5E02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7D065DA"/>
    <w:multiLevelType w:val="multilevel"/>
    <w:tmpl w:val="FBB4E456"/>
    <w:lvl w:ilvl="0">
      <w:start w:val="1"/>
      <w:numFmt w:val="decimal"/>
      <w:lvlText w:val="%1)"/>
      <w:lvlJc w:val="left"/>
      <w:pPr>
        <w:ind w:left="15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86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11" w15:restartNumberingAfterBreak="0">
    <w:nsid w:val="3AA746F2"/>
    <w:multiLevelType w:val="hybridMultilevel"/>
    <w:tmpl w:val="E3EED23E"/>
    <w:lvl w:ilvl="0" w:tplc="8B7C7F0E">
      <w:start w:val="1"/>
      <w:numFmt w:val="decimal"/>
      <w:lvlText w:val="%1)"/>
      <w:lvlJc w:val="left"/>
      <w:pPr>
        <w:ind w:left="1778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E90E25"/>
    <w:multiLevelType w:val="hybridMultilevel"/>
    <w:tmpl w:val="51AA4BE2"/>
    <w:lvl w:ilvl="0" w:tplc="D60073C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70200C"/>
    <w:multiLevelType w:val="hybridMultilevel"/>
    <w:tmpl w:val="E7C6289E"/>
    <w:lvl w:ilvl="0" w:tplc="16F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8B02D4"/>
    <w:multiLevelType w:val="multilevel"/>
    <w:tmpl w:val="CE4018E8"/>
    <w:lvl w:ilvl="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6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15" w15:restartNumberingAfterBreak="0">
    <w:nsid w:val="447E66EB"/>
    <w:multiLevelType w:val="hybridMultilevel"/>
    <w:tmpl w:val="3A2C30AA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8D227C"/>
    <w:multiLevelType w:val="hybridMultilevel"/>
    <w:tmpl w:val="58D455BC"/>
    <w:lvl w:ilvl="0" w:tplc="8B7C7F0E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F6229"/>
    <w:multiLevelType w:val="hybridMultilevel"/>
    <w:tmpl w:val="31168BBE"/>
    <w:lvl w:ilvl="0" w:tplc="30EAD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F50703"/>
    <w:multiLevelType w:val="hybridMultilevel"/>
    <w:tmpl w:val="42DC6E1E"/>
    <w:lvl w:ilvl="0" w:tplc="C94AA15E">
      <w:start w:val="1"/>
      <w:numFmt w:val="decimal"/>
      <w:lvlText w:val="%1)"/>
      <w:lvlJc w:val="left"/>
      <w:pPr>
        <w:ind w:left="1504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 w15:restartNumberingAfterBreak="0">
    <w:nsid w:val="554D3CF2"/>
    <w:multiLevelType w:val="hybridMultilevel"/>
    <w:tmpl w:val="B156D8B2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1B249E"/>
    <w:multiLevelType w:val="hybridMultilevel"/>
    <w:tmpl w:val="47FC2506"/>
    <w:lvl w:ilvl="0" w:tplc="4FE696EC">
      <w:start w:val="6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56D276F6"/>
    <w:multiLevelType w:val="hybridMultilevel"/>
    <w:tmpl w:val="3EE2DE98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9C1C33"/>
    <w:multiLevelType w:val="hybridMultilevel"/>
    <w:tmpl w:val="F892A23E"/>
    <w:lvl w:ilvl="0" w:tplc="E7AAF0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C64C9"/>
    <w:multiLevelType w:val="hybridMultilevel"/>
    <w:tmpl w:val="327E7C6E"/>
    <w:lvl w:ilvl="0" w:tplc="6B561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995DFA"/>
    <w:multiLevelType w:val="multilevel"/>
    <w:tmpl w:val="2362B066"/>
    <w:lvl w:ilvl="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64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25" w15:restartNumberingAfterBreak="0">
    <w:nsid w:val="70E83C98"/>
    <w:multiLevelType w:val="hybridMultilevel"/>
    <w:tmpl w:val="A54C06E2"/>
    <w:lvl w:ilvl="0" w:tplc="E7AAF0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88CA0F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77A94"/>
    <w:multiLevelType w:val="hybridMultilevel"/>
    <w:tmpl w:val="8250C216"/>
    <w:lvl w:ilvl="0" w:tplc="5DD89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287AB2"/>
    <w:multiLevelType w:val="hybridMultilevel"/>
    <w:tmpl w:val="C456D3B8"/>
    <w:lvl w:ilvl="0" w:tplc="B4B6625C">
      <w:start w:val="8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A624CF6"/>
    <w:multiLevelType w:val="hybridMultilevel"/>
    <w:tmpl w:val="68B20C6C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E14410"/>
    <w:multiLevelType w:val="hybridMultilevel"/>
    <w:tmpl w:val="A0C4F974"/>
    <w:lvl w:ilvl="0" w:tplc="8B7C7F0E">
      <w:start w:val="1"/>
      <w:numFmt w:val="decimal"/>
      <w:lvlText w:val="%1)"/>
      <w:lvlJc w:val="left"/>
      <w:pPr>
        <w:ind w:left="1778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6"/>
  </w:num>
  <w:num w:numId="3">
    <w:abstractNumId w:val="10"/>
  </w:num>
  <w:num w:numId="4">
    <w:abstractNumId w:val="22"/>
  </w:num>
  <w:num w:numId="5">
    <w:abstractNumId w:val="25"/>
  </w:num>
  <w:num w:numId="6">
    <w:abstractNumId w:val="21"/>
  </w:num>
  <w:num w:numId="7">
    <w:abstractNumId w:val="28"/>
  </w:num>
  <w:num w:numId="8">
    <w:abstractNumId w:val="24"/>
  </w:num>
  <w:num w:numId="9">
    <w:abstractNumId w:val="8"/>
  </w:num>
  <w:num w:numId="10">
    <w:abstractNumId w:val="1"/>
  </w:num>
  <w:num w:numId="11">
    <w:abstractNumId w:val="19"/>
  </w:num>
  <w:num w:numId="12">
    <w:abstractNumId w:val="15"/>
  </w:num>
  <w:num w:numId="13">
    <w:abstractNumId w:val="23"/>
  </w:num>
  <w:num w:numId="14">
    <w:abstractNumId w:val="14"/>
  </w:num>
  <w:num w:numId="15">
    <w:abstractNumId w:val="18"/>
  </w:num>
  <w:num w:numId="16">
    <w:abstractNumId w:val="7"/>
  </w:num>
  <w:num w:numId="17">
    <w:abstractNumId w:val="29"/>
  </w:num>
  <w:num w:numId="18">
    <w:abstractNumId w:val="16"/>
  </w:num>
  <w:num w:numId="19">
    <w:abstractNumId w:val="11"/>
  </w:num>
  <w:num w:numId="20">
    <w:abstractNumId w:val="20"/>
  </w:num>
  <w:num w:numId="21">
    <w:abstractNumId w:val="4"/>
  </w:num>
  <w:num w:numId="22">
    <w:abstractNumId w:val="12"/>
  </w:num>
  <w:num w:numId="23">
    <w:abstractNumId w:val="0"/>
  </w:num>
  <w:num w:numId="24">
    <w:abstractNumId w:val="9"/>
  </w:num>
  <w:num w:numId="25">
    <w:abstractNumId w:val="5"/>
  </w:num>
  <w:num w:numId="26">
    <w:abstractNumId w:val="2"/>
  </w:num>
  <w:num w:numId="27">
    <w:abstractNumId w:val="3"/>
  </w:num>
  <w:num w:numId="28">
    <w:abstractNumId w:val="27"/>
  </w:num>
  <w:num w:numId="29">
    <w:abstractNumId w:val="1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8A4"/>
    <w:rsid w:val="00013733"/>
    <w:rsid w:val="0003329F"/>
    <w:rsid w:val="00035557"/>
    <w:rsid w:val="00035C9A"/>
    <w:rsid w:val="00044126"/>
    <w:rsid w:val="000545B3"/>
    <w:rsid w:val="000562FC"/>
    <w:rsid w:val="00060287"/>
    <w:rsid w:val="00060A19"/>
    <w:rsid w:val="00061838"/>
    <w:rsid w:val="00070AAA"/>
    <w:rsid w:val="000728DB"/>
    <w:rsid w:val="00076226"/>
    <w:rsid w:val="00076FF7"/>
    <w:rsid w:val="000840DB"/>
    <w:rsid w:val="000B1204"/>
    <w:rsid w:val="000B20BF"/>
    <w:rsid w:val="000C1841"/>
    <w:rsid w:val="000C4304"/>
    <w:rsid w:val="000D1C7A"/>
    <w:rsid w:val="000F5D5C"/>
    <w:rsid w:val="0010596D"/>
    <w:rsid w:val="00106EEB"/>
    <w:rsid w:val="00110915"/>
    <w:rsid w:val="00112389"/>
    <w:rsid w:val="001210AA"/>
    <w:rsid w:val="0012225E"/>
    <w:rsid w:val="001423B1"/>
    <w:rsid w:val="00145B44"/>
    <w:rsid w:val="001723D0"/>
    <w:rsid w:val="001772D8"/>
    <w:rsid w:val="001778CC"/>
    <w:rsid w:val="0018079B"/>
    <w:rsid w:val="00191854"/>
    <w:rsid w:val="00193F1A"/>
    <w:rsid w:val="00196836"/>
    <w:rsid w:val="0019739A"/>
    <w:rsid w:val="001A20F0"/>
    <w:rsid w:val="001A7B3B"/>
    <w:rsid w:val="001B0D32"/>
    <w:rsid w:val="001B5371"/>
    <w:rsid w:val="001B6D1D"/>
    <w:rsid w:val="001C141D"/>
    <w:rsid w:val="001C2A24"/>
    <w:rsid w:val="001D0FEE"/>
    <w:rsid w:val="001D1FDE"/>
    <w:rsid w:val="001E0B39"/>
    <w:rsid w:val="001E22A6"/>
    <w:rsid w:val="001E62AB"/>
    <w:rsid w:val="001E6FE1"/>
    <w:rsid w:val="001F3DEE"/>
    <w:rsid w:val="00200564"/>
    <w:rsid w:val="002007D7"/>
    <w:rsid w:val="002072A9"/>
    <w:rsid w:val="00223D68"/>
    <w:rsid w:val="00230F4D"/>
    <w:rsid w:val="00232A85"/>
    <w:rsid w:val="002409C3"/>
    <w:rsid w:val="002416E8"/>
    <w:rsid w:val="00241C49"/>
    <w:rsid w:val="00253D9A"/>
    <w:rsid w:val="00254E60"/>
    <w:rsid w:val="002722F0"/>
    <w:rsid w:val="002757CA"/>
    <w:rsid w:val="00286C83"/>
    <w:rsid w:val="0029337C"/>
    <w:rsid w:val="00296585"/>
    <w:rsid w:val="002A00B4"/>
    <w:rsid w:val="002A71B0"/>
    <w:rsid w:val="002B1303"/>
    <w:rsid w:val="002B334D"/>
    <w:rsid w:val="002D0444"/>
    <w:rsid w:val="002D2D37"/>
    <w:rsid w:val="002D43BE"/>
    <w:rsid w:val="002E56F8"/>
    <w:rsid w:val="002E66B4"/>
    <w:rsid w:val="00315520"/>
    <w:rsid w:val="00321E7D"/>
    <w:rsid w:val="0032682C"/>
    <w:rsid w:val="00337B81"/>
    <w:rsid w:val="00340575"/>
    <w:rsid w:val="00342D13"/>
    <w:rsid w:val="003542E6"/>
    <w:rsid w:val="00362299"/>
    <w:rsid w:val="003832CF"/>
    <w:rsid w:val="003926A3"/>
    <w:rsid w:val="003A5BEF"/>
    <w:rsid w:val="003A7F52"/>
    <w:rsid w:val="003B1D8E"/>
    <w:rsid w:val="003B4710"/>
    <w:rsid w:val="003B5A1A"/>
    <w:rsid w:val="003C0CEA"/>
    <w:rsid w:val="003C0E03"/>
    <w:rsid w:val="003C2A43"/>
    <w:rsid w:val="003C3AC9"/>
    <w:rsid w:val="003D6F0D"/>
    <w:rsid w:val="003E38BA"/>
    <w:rsid w:val="003F3D9F"/>
    <w:rsid w:val="003F68B1"/>
    <w:rsid w:val="00430750"/>
    <w:rsid w:val="00431A62"/>
    <w:rsid w:val="00436C4D"/>
    <w:rsid w:val="00441A91"/>
    <w:rsid w:val="00445FF6"/>
    <w:rsid w:val="00450520"/>
    <w:rsid w:val="00460247"/>
    <w:rsid w:val="00465BA4"/>
    <w:rsid w:val="0046790E"/>
    <w:rsid w:val="00475421"/>
    <w:rsid w:val="00476929"/>
    <w:rsid w:val="0048068C"/>
    <w:rsid w:val="0048261B"/>
    <w:rsid w:val="00484EF7"/>
    <w:rsid w:val="00485339"/>
    <w:rsid w:val="004958A3"/>
    <w:rsid w:val="004A64CA"/>
    <w:rsid w:val="004B5DFD"/>
    <w:rsid w:val="004C5BCD"/>
    <w:rsid w:val="004D492F"/>
    <w:rsid w:val="004D528A"/>
    <w:rsid w:val="004D79DB"/>
    <w:rsid w:val="004F0472"/>
    <w:rsid w:val="004F1085"/>
    <w:rsid w:val="005062DB"/>
    <w:rsid w:val="00511A74"/>
    <w:rsid w:val="00512C6C"/>
    <w:rsid w:val="00520780"/>
    <w:rsid w:val="005441ED"/>
    <w:rsid w:val="0054446A"/>
    <w:rsid w:val="00552292"/>
    <w:rsid w:val="0057000E"/>
    <w:rsid w:val="005709CE"/>
    <w:rsid w:val="0059184A"/>
    <w:rsid w:val="0059195F"/>
    <w:rsid w:val="005B6207"/>
    <w:rsid w:val="005D1541"/>
    <w:rsid w:val="005D420A"/>
    <w:rsid w:val="005E22DD"/>
    <w:rsid w:val="005F0B57"/>
    <w:rsid w:val="005F2BC6"/>
    <w:rsid w:val="005F54DE"/>
    <w:rsid w:val="005F726E"/>
    <w:rsid w:val="006020DF"/>
    <w:rsid w:val="00622C29"/>
    <w:rsid w:val="006237BF"/>
    <w:rsid w:val="00627372"/>
    <w:rsid w:val="006317BF"/>
    <w:rsid w:val="00632D74"/>
    <w:rsid w:val="00651CA6"/>
    <w:rsid w:val="0065440B"/>
    <w:rsid w:val="006604E4"/>
    <w:rsid w:val="006650EC"/>
    <w:rsid w:val="00666AD4"/>
    <w:rsid w:val="00677A44"/>
    <w:rsid w:val="00695F6F"/>
    <w:rsid w:val="006979FB"/>
    <w:rsid w:val="006A5AB2"/>
    <w:rsid w:val="006B3A6B"/>
    <w:rsid w:val="006D4BF2"/>
    <w:rsid w:val="006E4B23"/>
    <w:rsid w:val="007120E9"/>
    <w:rsid w:val="0072115F"/>
    <w:rsid w:val="0072784B"/>
    <w:rsid w:val="00733DC4"/>
    <w:rsid w:val="00747197"/>
    <w:rsid w:val="00755BAB"/>
    <w:rsid w:val="00760202"/>
    <w:rsid w:val="0077080F"/>
    <w:rsid w:val="007733CA"/>
    <w:rsid w:val="007743B7"/>
    <w:rsid w:val="00793645"/>
    <w:rsid w:val="007A06F3"/>
    <w:rsid w:val="007A764E"/>
    <w:rsid w:val="007B1B41"/>
    <w:rsid w:val="007C17DD"/>
    <w:rsid w:val="007C1816"/>
    <w:rsid w:val="007C6DC9"/>
    <w:rsid w:val="007D4B85"/>
    <w:rsid w:val="007E0193"/>
    <w:rsid w:val="007E0651"/>
    <w:rsid w:val="007E17B7"/>
    <w:rsid w:val="007F24CC"/>
    <w:rsid w:val="007F3290"/>
    <w:rsid w:val="007F49CA"/>
    <w:rsid w:val="007F5C4E"/>
    <w:rsid w:val="0080670F"/>
    <w:rsid w:val="008077FA"/>
    <w:rsid w:val="008101ED"/>
    <w:rsid w:val="00815D96"/>
    <w:rsid w:val="0083039A"/>
    <w:rsid w:val="00832E23"/>
    <w:rsid w:val="008434A6"/>
    <w:rsid w:val="00844DB0"/>
    <w:rsid w:val="00856C9C"/>
    <w:rsid w:val="00863EEF"/>
    <w:rsid w:val="00883ABD"/>
    <w:rsid w:val="0089597E"/>
    <w:rsid w:val="008A1147"/>
    <w:rsid w:val="008A42A2"/>
    <w:rsid w:val="008B18E4"/>
    <w:rsid w:val="008B396E"/>
    <w:rsid w:val="008B39AC"/>
    <w:rsid w:val="008B7954"/>
    <w:rsid w:val="008C0F4A"/>
    <w:rsid w:val="008C12BA"/>
    <w:rsid w:val="008C409D"/>
    <w:rsid w:val="008C7E33"/>
    <w:rsid w:val="008D13CF"/>
    <w:rsid w:val="008D200F"/>
    <w:rsid w:val="008D38A1"/>
    <w:rsid w:val="008F114E"/>
    <w:rsid w:val="008F586A"/>
    <w:rsid w:val="008F6D29"/>
    <w:rsid w:val="00905B59"/>
    <w:rsid w:val="009072A7"/>
    <w:rsid w:val="00910B81"/>
    <w:rsid w:val="009244DB"/>
    <w:rsid w:val="00941FB5"/>
    <w:rsid w:val="0094404C"/>
    <w:rsid w:val="00955E94"/>
    <w:rsid w:val="00955E9A"/>
    <w:rsid w:val="00965018"/>
    <w:rsid w:val="00965E7C"/>
    <w:rsid w:val="00970B2B"/>
    <w:rsid w:val="00975086"/>
    <w:rsid w:val="00975C57"/>
    <w:rsid w:val="009A4363"/>
    <w:rsid w:val="009A5446"/>
    <w:rsid w:val="009B185D"/>
    <w:rsid w:val="009B1C1D"/>
    <w:rsid w:val="009B6B79"/>
    <w:rsid w:val="009C41F9"/>
    <w:rsid w:val="009C514D"/>
    <w:rsid w:val="009D27F0"/>
    <w:rsid w:val="009E0C88"/>
    <w:rsid w:val="009E50B9"/>
    <w:rsid w:val="009E5EC5"/>
    <w:rsid w:val="009F00CB"/>
    <w:rsid w:val="009F2212"/>
    <w:rsid w:val="00A16406"/>
    <w:rsid w:val="00A2202D"/>
    <w:rsid w:val="00A37A0E"/>
    <w:rsid w:val="00A37E0B"/>
    <w:rsid w:val="00A40C70"/>
    <w:rsid w:val="00A52C9A"/>
    <w:rsid w:val="00A535E7"/>
    <w:rsid w:val="00A53A0E"/>
    <w:rsid w:val="00A540B6"/>
    <w:rsid w:val="00A5593D"/>
    <w:rsid w:val="00A55D35"/>
    <w:rsid w:val="00A57121"/>
    <w:rsid w:val="00A62100"/>
    <w:rsid w:val="00A63668"/>
    <w:rsid w:val="00A714C3"/>
    <w:rsid w:val="00A7265F"/>
    <w:rsid w:val="00A75968"/>
    <w:rsid w:val="00A7789B"/>
    <w:rsid w:val="00A90539"/>
    <w:rsid w:val="00A941A4"/>
    <w:rsid w:val="00A96A62"/>
    <w:rsid w:val="00AA0E2E"/>
    <w:rsid w:val="00AA3CED"/>
    <w:rsid w:val="00AB08DC"/>
    <w:rsid w:val="00AB3503"/>
    <w:rsid w:val="00AB47A7"/>
    <w:rsid w:val="00AC1954"/>
    <w:rsid w:val="00AC284F"/>
    <w:rsid w:val="00AC2A0E"/>
    <w:rsid w:val="00AC6BC7"/>
    <w:rsid w:val="00AD1BA6"/>
    <w:rsid w:val="00AE6285"/>
    <w:rsid w:val="00AE7CE5"/>
    <w:rsid w:val="00B0143F"/>
    <w:rsid w:val="00B027AA"/>
    <w:rsid w:val="00B047CC"/>
    <w:rsid w:val="00B05805"/>
    <w:rsid w:val="00B23854"/>
    <w:rsid w:val="00B440AB"/>
    <w:rsid w:val="00B506E0"/>
    <w:rsid w:val="00B524A1"/>
    <w:rsid w:val="00B539F9"/>
    <w:rsid w:val="00B540BB"/>
    <w:rsid w:val="00B550CF"/>
    <w:rsid w:val="00B551C9"/>
    <w:rsid w:val="00B60245"/>
    <w:rsid w:val="00B74965"/>
    <w:rsid w:val="00B8688D"/>
    <w:rsid w:val="00B906DB"/>
    <w:rsid w:val="00B959CC"/>
    <w:rsid w:val="00BA2CFB"/>
    <w:rsid w:val="00BA2D9F"/>
    <w:rsid w:val="00BB3906"/>
    <w:rsid w:val="00BC21F3"/>
    <w:rsid w:val="00BC6915"/>
    <w:rsid w:val="00BC771C"/>
    <w:rsid w:val="00BD3083"/>
    <w:rsid w:val="00BD391B"/>
    <w:rsid w:val="00BF3927"/>
    <w:rsid w:val="00BF5293"/>
    <w:rsid w:val="00C00871"/>
    <w:rsid w:val="00C065DD"/>
    <w:rsid w:val="00C30057"/>
    <w:rsid w:val="00C40592"/>
    <w:rsid w:val="00C44F88"/>
    <w:rsid w:val="00C460F7"/>
    <w:rsid w:val="00C53FB0"/>
    <w:rsid w:val="00C5691B"/>
    <w:rsid w:val="00C6739E"/>
    <w:rsid w:val="00C71246"/>
    <w:rsid w:val="00C742C7"/>
    <w:rsid w:val="00C87DDD"/>
    <w:rsid w:val="00C90DBB"/>
    <w:rsid w:val="00C93614"/>
    <w:rsid w:val="00C942BC"/>
    <w:rsid w:val="00C961B7"/>
    <w:rsid w:val="00C966C3"/>
    <w:rsid w:val="00CA2E6F"/>
    <w:rsid w:val="00CB67A4"/>
    <w:rsid w:val="00CC19A6"/>
    <w:rsid w:val="00CC5620"/>
    <w:rsid w:val="00CD0C2A"/>
    <w:rsid w:val="00CD4A09"/>
    <w:rsid w:val="00CD72D5"/>
    <w:rsid w:val="00CE04C8"/>
    <w:rsid w:val="00CE3C5B"/>
    <w:rsid w:val="00CE43D9"/>
    <w:rsid w:val="00CE50D0"/>
    <w:rsid w:val="00CE5360"/>
    <w:rsid w:val="00CF6D90"/>
    <w:rsid w:val="00D04C82"/>
    <w:rsid w:val="00D11F72"/>
    <w:rsid w:val="00D23436"/>
    <w:rsid w:val="00D51AE5"/>
    <w:rsid w:val="00D5520D"/>
    <w:rsid w:val="00D605CF"/>
    <w:rsid w:val="00D74A6B"/>
    <w:rsid w:val="00D80A80"/>
    <w:rsid w:val="00D840CE"/>
    <w:rsid w:val="00D871DE"/>
    <w:rsid w:val="00D93A9E"/>
    <w:rsid w:val="00DA3A2D"/>
    <w:rsid w:val="00DA54F0"/>
    <w:rsid w:val="00DB0AAC"/>
    <w:rsid w:val="00DB62BC"/>
    <w:rsid w:val="00DC34F7"/>
    <w:rsid w:val="00DD2A4E"/>
    <w:rsid w:val="00DD2CAB"/>
    <w:rsid w:val="00DD3F53"/>
    <w:rsid w:val="00DF10E9"/>
    <w:rsid w:val="00E0141A"/>
    <w:rsid w:val="00E0636D"/>
    <w:rsid w:val="00E24B5F"/>
    <w:rsid w:val="00E24ECE"/>
    <w:rsid w:val="00E34935"/>
    <w:rsid w:val="00E3601E"/>
    <w:rsid w:val="00E371B1"/>
    <w:rsid w:val="00E42FCC"/>
    <w:rsid w:val="00E43D52"/>
    <w:rsid w:val="00E500E7"/>
    <w:rsid w:val="00E50355"/>
    <w:rsid w:val="00E60A28"/>
    <w:rsid w:val="00E704ED"/>
    <w:rsid w:val="00E72483"/>
    <w:rsid w:val="00E7769E"/>
    <w:rsid w:val="00E872A5"/>
    <w:rsid w:val="00E94805"/>
    <w:rsid w:val="00EB20AB"/>
    <w:rsid w:val="00EB3439"/>
    <w:rsid w:val="00EC6F97"/>
    <w:rsid w:val="00ED2BE3"/>
    <w:rsid w:val="00EE0DFD"/>
    <w:rsid w:val="00EE5A0B"/>
    <w:rsid w:val="00EE60C2"/>
    <w:rsid w:val="00EE6F1E"/>
    <w:rsid w:val="00EE75C9"/>
    <w:rsid w:val="00F000A5"/>
    <w:rsid w:val="00F15C69"/>
    <w:rsid w:val="00F35D89"/>
    <w:rsid w:val="00F52959"/>
    <w:rsid w:val="00F61115"/>
    <w:rsid w:val="00F6450A"/>
    <w:rsid w:val="00F65E5C"/>
    <w:rsid w:val="00F67323"/>
    <w:rsid w:val="00F73B10"/>
    <w:rsid w:val="00F74A59"/>
    <w:rsid w:val="00F75B3D"/>
    <w:rsid w:val="00F8702C"/>
    <w:rsid w:val="00FA06A4"/>
    <w:rsid w:val="00FA11B3"/>
    <w:rsid w:val="00FB6C0C"/>
    <w:rsid w:val="00FB6E5E"/>
    <w:rsid w:val="00FC01D5"/>
    <w:rsid w:val="00FC4D3C"/>
    <w:rsid w:val="00FD68ED"/>
    <w:rsid w:val="00FD7582"/>
    <w:rsid w:val="00FE56A0"/>
    <w:rsid w:val="00FE7897"/>
    <w:rsid w:val="00FF517E"/>
    <w:rsid w:val="00FF5B8A"/>
    <w:rsid w:val="00FF78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B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56D3-7278-4503-AA3D-E86DF9D7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4515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Федорина Анастасия Валерьевна</cp:lastModifiedBy>
  <cp:revision>8</cp:revision>
  <cp:lastPrinted>2021-03-11T01:29:00Z</cp:lastPrinted>
  <dcterms:created xsi:type="dcterms:W3CDTF">2021-05-12T03:34:00Z</dcterms:created>
  <dcterms:modified xsi:type="dcterms:W3CDTF">2021-08-16T02:03:00Z</dcterms:modified>
</cp:coreProperties>
</file>