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Pr="0024709E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4709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24709E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Pr="0024709E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24709E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24709E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470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Pr="0024709E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24709E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Pr="0024709E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Pr="0024709E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24709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24709E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24709E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24709E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24709E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24709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24709E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24709E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Pr="0024709E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09E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24709E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24709E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24709E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24709E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24709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24709E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24709E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Pr="0024709E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24709E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24709E" w:rsidTr="00394679">
        <w:trPr>
          <w:trHeight w:val="954"/>
        </w:trPr>
        <w:tc>
          <w:tcPr>
            <w:tcW w:w="4395" w:type="dxa"/>
          </w:tcPr>
          <w:p w:rsidR="006E593A" w:rsidRPr="0024709E" w:rsidRDefault="006151F3" w:rsidP="00FA77C4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Правительства Камчатского края от </w:t>
            </w:r>
            <w:r w:rsidR="00FA77C4" w:rsidRPr="0024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05.04.2016</w:t>
            </w:r>
            <w:r w:rsidRPr="0024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 1</w:t>
            </w:r>
            <w:r w:rsidR="00FA77C4" w:rsidRPr="0024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24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 «О</w:t>
            </w:r>
            <w:r w:rsidR="00FA77C4" w:rsidRPr="0024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разработке, корректировке, об осуществлении мониторинга и контроля реализации стратегии социально-экономического развития Камчатского края и плана мероприятий по реализации стратегии социально-экономического развития Камчатского края</w:t>
            </w:r>
            <w:r w:rsidRPr="0024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Pr="0024709E" w:rsidRDefault="004549E8" w:rsidP="00EA1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24709E" w:rsidRDefault="004E00B2" w:rsidP="00EA1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24709E" w:rsidRDefault="001208AF" w:rsidP="00EA11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24709E" w:rsidRDefault="00576D34" w:rsidP="00EA11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Pr="0024709E" w:rsidRDefault="000E52FE" w:rsidP="00EA11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170B8" w:rsidRPr="0024709E"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Правительства Камчатского края от </w:t>
      </w:r>
      <w:r w:rsidR="00FA77C4" w:rsidRPr="0024709E">
        <w:rPr>
          <w:rFonts w:ascii="Times New Roman" w:eastAsia="Times New Roman" w:hAnsi="Times New Roman" w:cs="Times New Roman"/>
          <w:sz w:val="28"/>
          <w:szCs w:val="28"/>
          <w:lang w:eastAsia="ru-RU"/>
        </w:rPr>
        <w:t>05.04.2016 № 106-П «О разработке, корректировке, об осуществлении мониторинга и контроля реализации стратегии социально-экономического развития Камчатского края и плана мероприятий по реализации стратегии социально-экономического развития Камчатского края»</w:t>
      </w:r>
      <w:r w:rsidR="004170B8" w:rsidRPr="0024709E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4170B8" w:rsidRPr="0024709E" w:rsidRDefault="004170B8" w:rsidP="00EA11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1) преамбулу изложить в следующей редакции:</w:t>
      </w:r>
    </w:p>
    <w:p w:rsidR="004170B8" w:rsidRPr="0024709E" w:rsidRDefault="004170B8" w:rsidP="00EA11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 xml:space="preserve">«В соответствии с </w:t>
      </w:r>
      <w:r w:rsidR="00FA77C4" w:rsidRPr="0024709E">
        <w:rPr>
          <w:rFonts w:ascii="Times New Roman" w:hAnsi="Times New Roman" w:cs="Times New Roman"/>
          <w:bCs/>
          <w:sz w:val="28"/>
          <w:szCs w:val="28"/>
        </w:rPr>
        <w:t>Федеральным за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коном от 28.06.2014 № </w:t>
      </w:r>
      <w:r w:rsidR="004A3B09">
        <w:rPr>
          <w:rFonts w:ascii="Times New Roman" w:hAnsi="Times New Roman" w:cs="Times New Roman"/>
          <w:bCs/>
          <w:sz w:val="28"/>
          <w:szCs w:val="28"/>
        </w:rPr>
        <w:t>172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-ФЗ «О </w:t>
      </w:r>
      <w:r w:rsidR="00FA77C4" w:rsidRPr="0024709E">
        <w:rPr>
          <w:rFonts w:ascii="Times New Roman" w:hAnsi="Times New Roman" w:cs="Times New Roman"/>
          <w:bCs/>
          <w:sz w:val="28"/>
          <w:szCs w:val="28"/>
        </w:rPr>
        <w:t>стратегическом планировани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и</w:t>
      </w:r>
      <w:r w:rsidR="00FA77C4" w:rsidRPr="0024709E">
        <w:rPr>
          <w:rFonts w:ascii="Times New Roman" w:hAnsi="Times New Roman" w:cs="Times New Roman"/>
          <w:bCs/>
          <w:sz w:val="28"/>
          <w:szCs w:val="28"/>
        </w:rPr>
        <w:t xml:space="preserve"> в Российской Федерации», Законом Камчатского края от 28.12.2015 №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 </w:t>
      </w:r>
      <w:r w:rsidR="00FA77C4" w:rsidRPr="0024709E">
        <w:rPr>
          <w:rFonts w:ascii="Times New Roman" w:hAnsi="Times New Roman" w:cs="Times New Roman"/>
          <w:bCs/>
          <w:sz w:val="28"/>
          <w:szCs w:val="28"/>
        </w:rPr>
        <w:t>735 «Об отдельных вопросах стратегического планирования в Камчатском крае»</w:t>
      </w:r>
    </w:p>
    <w:p w:rsidR="004170B8" w:rsidRPr="0024709E" w:rsidRDefault="004170B8" w:rsidP="00EA11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70B8" w:rsidRPr="0024709E" w:rsidRDefault="004170B8" w:rsidP="00EA11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ПРАВИТЕЛЬСТВО ПОСТАНОВЛЯЕТ:»;</w:t>
      </w:r>
    </w:p>
    <w:p w:rsidR="00C7557D" w:rsidRPr="0024709E" w:rsidRDefault="00C03658" w:rsidP="00EA11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  <w:sectPr w:rsidR="00C7557D" w:rsidRPr="0024709E" w:rsidSect="0008623A">
          <w:headerReference w:type="default" r:id="rId9"/>
          <w:type w:val="continuous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24709E">
        <w:rPr>
          <w:rFonts w:ascii="Times New Roman" w:hAnsi="Times New Roman" w:cs="Times New Roman"/>
          <w:bCs/>
          <w:sz w:val="28"/>
          <w:szCs w:val="28"/>
        </w:rPr>
        <w:t>2) постановляющую часть изложить в следующей редакции:</w:t>
      </w:r>
    </w:p>
    <w:p w:rsidR="00C03658" w:rsidRPr="0024709E" w:rsidRDefault="00C03658" w:rsidP="00FA77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lastRenderedPageBreak/>
        <w:t>«1.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Утвердить Порядок разработки</w:t>
      </w:r>
      <w:r w:rsidR="00FA77C4" w:rsidRPr="0024709E">
        <w:rPr>
          <w:rFonts w:ascii="Times New Roman" w:hAnsi="Times New Roman" w:cs="Times New Roman"/>
          <w:bCs/>
          <w:sz w:val="28"/>
          <w:szCs w:val="28"/>
        </w:rPr>
        <w:t>, корректировки, осуществления мониторинга и контроля реализации стратегии социально-экономического развития Камчатского края согласно приложению 1 к настоящему постановлению.</w:t>
      </w:r>
    </w:p>
    <w:p w:rsidR="00C03658" w:rsidRPr="0024709E" w:rsidRDefault="00C03658" w:rsidP="00EA11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2.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B34F04" w:rsidRPr="0024709E">
        <w:rPr>
          <w:rFonts w:ascii="Times New Roman" w:hAnsi="Times New Roman" w:cs="Times New Roman"/>
          <w:bCs/>
          <w:sz w:val="28"/>
          <w:szCs w:val="28"/>
        </w:rPr>
        <w:t>Порядок разработки, корректировки, осуществления мониторинга и контроля реализации плана мероприятий по реализации стратегии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социально-экономического развития Камчатского края согласно приложению 2 к настоящему постановлению.</w:t>
      </w:r>
    </w:p>
    <w:p w:rsidR="00C03658" w:rsidRPr="0024709E" w:rsidRDefault="00C03658" w:rsidP="00EA11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3.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Определить Министерство экономического развития Камчатского края уполномоченным исполнительным органом государственной власти Камчатского края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>:</w:t>
      </w:r>
    </w:p>
    <w:p w:rsidR="00C7557D" w:rsidRPr="0024709E" w:rsidRDefault="00C7557D" w:rsidP="00C755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1)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по координации разработки, корректировки и осуществления мониторинга и контроля реализации стратегии социально-экономического развития Камчатского края;</w:t>
      </w:r>
    </w:p>
    <w:p w:rsidR="00C7557D" w:rsidRPr="0024709E" w:rsidRDefault="00C7557D" w:rsidP="00C755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2)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по координации разработки, корректировки и осуществления мониторинга и контроля реализации плана мероприятий по реализации стратегии социально-экономического развития Камчатского края.</w:t>
      </w:r>
    </w:p>
    <w:p w:rsidR="00C03658" w:rsidRPr="0024709E" w:rsidRDefault="00C03658" w:rsidP="00EA11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 xml:space="preserve">4. Настоящее </w:t>
      </w:r>
      <w:r w:rsidR="00890FB2" w:rsidRPr="0024709E">
        <w:rPr>
          <w:rFonts w:ascii="Times New Roman" w:hAnsi="Times New Roman" w:cs="Times New Roman"/>
          <w:bCs/>
          <w:sz w:val="28"/>
          <w:szCs w:val="28"/>
        </w:rPr>
        <w:t>п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остановление вступает в силу </w:t>
      </w:r>
      <w:r w:rsidR="00C7557D" w:rsidRPr="0024709E">
        <w:rPr>
          <w:rFonts w:ascii="Times New Roman" w:hAnsi="Times New Roman" w:cs="Times New Roman"/>
          <w:bCs/>
          <w:sz w:val="28"/>
          <w:szCs w:val="28"/>
        </w:rPr>
        <w:t>через 10 дней после дня его официального опубликования</w:t>
      </w:r>
      <w:r w:rsidRPr="0024709E">
        <w:rPr>
          <w:rFonts w:ascii="Times New Roman" w:hAnsi="Times New Roman" w:cs="Times New Roman"/>
          <w:bCs/>
          <w:sz w:val="28"/>
          <w:szCs w:val="28"/>
        </w:rPr>
        <w:t>.»;</w:t>
      </w:r>
    </w:p>
    <w:p w:rsidR="00C03658" w:rsidRPr="0024709E" w:rsidRDefault="00C03658" w:rsidP="00EA11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3)</w:t>
      </w:r>
      <w:r w:rsidR="00890FB2" w:rsidRPr="0024709E">
        <w:rPr>
          <w:rFonts w:ascii="Times New Roman" w:hAnsi="Times New Roman" w:cs="Times New Roman"/>
          <w:bCs/>
          <w:sz w:val="28"/>
          <w:szCs w:val="28"/>
        </w:rPr>
        <w:t xml:space="preserve"> приложения 1 и 2 изложить в редакции согласно приложениям 1 и 2 к настоящему постановлению.</w:t>
      </w:r>
    </w:p>
    <w:p w:rsidR="00890FB2" w:rsidRPr="0024709E" w:rsidRDefault="00890FB2" w:rsidP="00EA11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6664BC" w:rsidRPr="0024709E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2FBD" w:rsidRPr="0024709E" w:rsidRDefault="00EE2FBD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Pr="0024709E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24709E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24709E" w:rsidRDefault="004C1C88" w:rsidP="0039467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24709E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24709E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24709E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24709E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Pr="0024709E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4709E" w:rsidRDefault="00644DFC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09E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EE2FBD" w:rsidRPr="0024709E" w:rsidRDefault="00EE2FBD" w:rsidP="002C2B5A"/>
    <w:p w:rsidR="005D66CF" w:rsidRPr="0024709E" w:rsidRDefault="005D66CF" w:rsidP="005D66CF">
      <w:pPr>
        <w:pageBreakBefore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70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2470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риложение постановлению Правительства Камчатского края                 </w:t>
      </w:r>
      <w:r w:rsidR="009568C8" w:rsidRPr="002470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от ________ № ________</w:t>
      </w:r>
    </w:p>
    <w:p w:rsidR="005D66CF" w:rsidRPr="0024709E" w:rsidRDefault="005D66CF" w:rsidP="005D66CF">
      <w:pPr>
        <w:pStyle w:val="ConsPlusNormal"/>
        <w:jc w:val="both"/>
        <w:rPr>
          <w:rFonts w:ascii="Times New Roman" w:hAnsi="Times New Roman" w:cs="Times New Roman"/>
        </w:rPr>
      </w:pPr>
    </w:p>
    <w:p w:rsidR="006664BC" w:rsidRPr="0024709E" w:rsidRDefault="005D66CF" w:rsidP="00FA77C4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24709E">
        <w:rPr>
          <w:rFonts w:ascii="Times New Roman" w:hAnsi="Times New Roman" w:cs="Times New Roman"/>
          <w:sz w:val="28"/>
          <w:szCs w:val="28"/>
        </w:rPr>
        <w:t xml:space="preserve">«Приложение </w:t>
      </w:r>
      <w:r w:rsidR="009568C8" w:rsidRPr="0024709E">
        <w:rPr>
          <w:rFonts w:ascii="Times New Roman" w:hAnsi="Times New Roman" w:cs="Times New Roman"/>
          <w:sz w:val="28"/>
          <w:szCs w:val="28"/>
        </w:rPr>
        <w:t xml:space="preserve">1 </w:t>
      </w:r>
      <w:r w:rsidRPr="0024709E"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Камчатского края от </w:t>
      </w:r>
      <w:r w:rsidR="00C7557D" w:rsidRPr="0024709E">
        <w:rPr>
          <w:rFonts w:ascii="Times New Roman" w:hAnsi="Times New Roman" w:cs="Times New Roman"/>
          <w:sz w:val="28"/>
          <w:szCs w:val="28"/>
        </w:rPr>
        <w:t>05.04.2016 №106-П</w:t>
      </w:r>
    </w:p>
    <w:p w:rsidR="00C7557D" w:rsidRDefault="00C7557D" w:rsidP="00FA77C4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</w:p>
    <w:p w:rsidR="0024709E" w:rsidRPr="0024709E" w:rsidRDefault="0024709E" w:rsidP="00FA77C4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</w:p>
    <w:p w:rsidR="00C7557D" w:rsidRPr="0024709E" w:rsidRDefault="00C7557D" w:rsidP="00C7557D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776CE" w:rsidRPr="0024709E" w:rsidRDefault="00C7557D" w:rsidP="00C7557D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разработки, корректировки, осуществления мониторинга</w:t>
      </w:r>
    </w:p>
    <w:p w:rsidR="00C7557D" w:rsidRPr="0024709E" w:rsidRDefault="00C7557D" w:rsidP="00E776CE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 xml:space="preserve">и контроля реализации стратегии социально-экономического развития </w:t>
      </w:r>
      <w:r w:rsidR="002E21A9" w:rsidRPr="0024709E">
        <w:rPr>
          <w:rFonts w:ascii="Times New Roman" w:hAnsi="Times New Roman" w:cs="Times New Roman"/>
          <w:bCs/>
          <w:sz w:val="28"/>
          <w:szCs w:val="28"/>
        </w:rPr>
        <w:t>К</w:t>
      </w:r>
      <w:r w:rsidRPr="0024709E">
        <w:rPr>
          <w:rFonts w:ascii="Times New Roman" w:hAnsi="Times New Roman" w:cs="Times New Roman"/>
          <w:bCs/>
          <w:sz w:val="28"/>
          <w:szCs w:val="28"/>
        </w:rPr>
        <w:t>амчатского края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667" w:rsidRPr="0024709E" w:rsidRDefault="009F7667" w:rsidP="009F7667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9F7667" w:rsidRPr="0024709E" w:rsidRDefault="009F7667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1.1. Настоящий Порядок разработан в соответствии с Федеральным законом от 28.06.2014 № 172-ФЗ «О стратегическом планировании в Российской Федерации» (далее – Федеральный закон «О стратегическом планировании в Российской Федерации»), Законом Камчатского края от 28.12.2015 № 735 «Об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отдельных вопросах стратегического планирования в Камчатском крае» и регулирует вопросы разработки, корректировки, осуществления мониторинга и контроля реализации стратегии социально-экономического развития Камчатского края.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1.2. Стратегия социально-экономического развития Камчатского края (далее – Стратегия) разрабатывается в целях определения приоритетов, целей и задач социально-экономического развития Камчатского края, согласованных с приоритетами и целями социально-экономического развития Российской Федерации.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1.3. Стратегия содержит:</w:t>
      </w:r>
    </w:p>
    <w:p w:rsidR="00C7557D" w:rsidRPr="0024709E" w:rsidRDefault="00C7557D" w:rsidP="0024709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1)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оценку достигнутых целей социально-экономического развития Камчатского края;</w:t>
      </w:r>
    </w:p>
    <w:p w:rsidR="00C7557D" w:rsidRPr="0024709E" w:rsidRDefault="00C7557D" w:rsidP="0024709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2)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приоритеты, цели, задачи и направления социально-экономической политики Камчатского края;</w:t>
      </w:r>
    </w:p>
    <w:p w:rsidR="00C7557D" w:rsidRPr="0024709E" w:rsidRDefault="00C7557D" w:rsidP="0024709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3)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показатели достижения целей социально-экономического развития Камчатского края, сроки и этапы реализации Стратегии;</w:t>
      </w:r>
    </w:p>
    <w:p w:rsidR="00C7557D" w:rsidRPr="0024709E" w:rsidRDefault="00C7557D" w:rsidP="0024709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4) ожидаемые результаты реализации Стратегии;</w:t>
      </w:r>
    </w:p>
    <w:p w:rsidR="00C7557D" w:rsidRPr="0024709E" w:rsidRDefault="00C7557D" w:rsidP="0024709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5) оценку финансовых ресурсов, необходимых для реализации Стратегии;</w:t>
      </w:r>
    </w:p>
    <w:p w:rsidR="00C7557D" w:rsidRPr="0024709E" w:rsidRDefault="00C7557D" w:rsidP="0024709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6)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информацию о государственных программах Камчатского края, утверждаемых в целях реализации Стратегии.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1.4. Стратегия разрабатывается на период, не превышающий периода, на который разрабатывается прогноз социально-экономического развития Камчатского края на долгосрочный период, но не менее чем на 10 лет.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 xml:space="preserve">1.5. Разработка Стратегии осуществляется Министерством экономического развития Камчатского края (далее – Министерство) совместно с </w:t>
      </w:r>
      <w:r w:rsidRPr="0024709E">
        <w:rPr>
          <w:rFonts w:ascii="Times New Roman" w:hAnsi="Times New Roman" w:cs="Times New Roman"/>
          <w:bCs/>
          <w:sz w:val="28"/>
          <w:szCs w:val="28"/>
        </w:rPr>
        <w:lastRenderedPageBreak/>
        <w:t>исполнительными органами государственной власти Камчатского края (далее – участники разработки Стратегии).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1.6. К разработке и (или) корректировке Стратегии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1.7.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При необходимости Министерство создает рабочую группу по разработке проекта Стратегии.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1.8. Стратегия утверждается постановлением Правительства Камчатского края.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57D" w:rsidRPr="0024709E" w:rsidRDefault="00C7557D" w:rsidP="009F7667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2. Разработка Стратегии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2.1. Разработка Стратегии включает в себя следующие этапы: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1) принятие решения о разработке Стратегии;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2) разработка и обсуждение проекта Стратегии;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3) согласование проекта Стратегии;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4) утверждение Стратегии.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2.2.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Решение о разработке Стратегии принимается </w:t>
      </w:r>
      <w:r w:rsidR="00243D5B">
        <w:rPr>
          <w:rFonts w:ascii="Times New Roman" w:hAnsi="Times New Roman" w:cs="Times New Roman"/>
          <w:bCs/>
          <w:sz w:val="28"/>
          <w:szCs w:val="28"/>
        </w:rPr>
        <w:t>Г</w:t>
      </w:r>
      <w:r w:rsidRPr="0024709E">
        <w:rPr>
          <w:rFonts w:ascii="Times New Roman" w:hAnsi="Times New Roman" w:cs="Times New Roman"/>
          <w:bCs/>
          <w:sz w:val="28"/>
          <w:szCs w:val="28"/>
        </w:rPr>
        <w:t>убернатором Камчатского края путем издания соответствующего распоряжения.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2.3. Министерство в течение 10 рабочих дней после принятия решения о разработке Стратегии направляет участникам разработки Стратегии запрос о представлении информации, указанной в части 1.3 раздела 1 настоящего Порядка.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2.4. Участники разработки Стратегии в течение 2 месяцев после получения запроса от Министерства представляют ему запрашиваемую информацию.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 xml:space="preserve">2.5. Министерство организует разработку проекта Стратегии на основе информации, представленной участниками разработки Стратегии, в срок, не превышающий </w:t>
      </w:r>
      <w:r w:rsidR="00550A8D">
        <w:rPr>
          <w:rFonts w:ascii="Times New Roman" w:hAnsi="Times New Roman" w:cs="Times New Roman"/>
          <w:bCs/>
          <w:sz w:val="28"/>
          <w:szCs w:val="28"/>
        </w:rPr>
        <w:t>10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 месяцев со дня принятия решения о разработке Стратегии.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2.6. Министерство: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1) организует общественное обсуждение проекта Стратегии в соответствии с разделом 4 настоящего Порядка;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2) дорабатывает проект Стратегии с учетом замечаний и предложений, полученных в процессе общественного обсуждения, в течение 30 календарных дней со дня окончания общественного обсуждения;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3) обеспечивает согласование проекта Стратегии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планирования, разрабатываемыми и утверждаемыми (одобряемыми) органами государственной власти Российской Федерации;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4) представляет проект Стратегии на рассмотрение в Правительство Камчатского края;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 xml:space="preserve">5) обеспечивает размещение утвержденной постановлением Правительства Камчатского края Стратегии на официальном сайте </w:t>
      </w:r>
      <w:r w:rsidRPr="0024709E">
        <w:rPr>
          <w:rFonts w:ascii="Times New Roman" w:hAnsi="Times New Roman" w:cs="Times New Roman"/>
          <w:bCs/>
          <w:sz w:val="28"/>
          <w:szCs w:val="28"/>
        </w:rPr>
        <w:lastRenderedPageBreak/>
        <w:t>исполнительных органов государств</w:t>
      </w:r>
      <w:r w:rsidR="002E21A9" w:rsidRPr="0024709E">
        <w:rPr>
          <w:rFonts w:ascii="Times New Roman" w:hAnsi="Times New Roman" w:cs="Times New Roman"/>
          <w:bCs/>
          <w:sz w:val="28"/>
          <w:szCs w:val="28"/>
        </w:rPr>
        <w:t>енной власти Камчатского края в 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информационно-телекоммуникационной сети </w:t>
      </w:r>
      <w:r w:rsidR="002E21A9" w:rsidRPr="0024709E">
        <w:rPr>
          <w:rFonts w:ascii="Times New Roman" w:hAnsi="Times New Roman" w:cs="Times New Roman"/>
          <w:bCs/>
          <w:sz w:val="28"/>
          <w:szCs w:val="28"/>
        </w:rPr>
        <w:t>«</w:t>
      </w:r>
      <w:r w:rsidRPr="0024709E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2E21A9" w:rsidRPr="0024709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24709E">
        <w:rPr>
          <w:rFonts w:ascii="Times New Roman" w:hAnsi="Times New Roman" w:cs="Times New Roman"/>
          <w:bCs/>
          <w:sz w:val="28"/>
          <w:szCs w:val="28"/>
        </w:rPr>
        <w:t>(</w:t>
      </w:r>
      <w:r w:rsidR="00EB438B" w:rsidRPr="00EB438B">
        <w:rPr>
          <w:rFonts w:ascii="Times New Roman" w:hAnsi="Times New Roman" w:cs="Times New Roman"/>
          <w:bCs/>
          <w:sz w:val="28"/>
          <w:szCs w:val="28"/>
        </w:rPr>
        <w:t>https://www.kamgov.ru/</w:t>
      </w:r>
      <w:r w:rsidRPr="0024709E">
        <w:rPr>
          <w:rFonts w:ascii="Times New Roman" w:hAnsi="Times New Roman" w:cs="Times New Roman"/>
          <w:bCs/>
          <w:sz w:val="28"/>
          <w:szCs w:val="28"/>
        </w:rPr>
        <w:t>) в течение 5 рабочих дней после дня ее утверждения;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 xml:space="preserve">6) обеспечивает государственную регистрацию Стратегии в федеральном государственном реестре документов стратегического планирования в 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утвержденными Постановлением Правительства Российской Федерации от 25.06.2015 </w:t>
      </w:r>
      <w:r w:rsidR="002E21A9" w:rsidRPr="0024709E">
        <w:rPr>
          <w:rFonts w:ascii="Times New Roman" w:hAnsi="Times New Roman" w:cs="Times New Roman"/>
          <w:bCs/>
          <w:sz w:val="28"/>
          <w:szCs w:val="28"/>
        </w:rPr>
        <w:t>№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 631.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57D" w:rsidRPr="0024709E" w:rsidRDefault="00C7557D" w:rsidP="002E21A9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3. Корректировка Стратегии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3.1. Основаниями для корректировки Стратегии являются: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1)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принятие нормативных правовых актов и документов стратегического планирования, оказывающих влияние на реализацию Стратегии;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2)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корректировка прогноза социально-экономического развития Камчатского края на долгосрочный период;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3) результаты мониторинга и контроля реализации Стратегии.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3.2.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Министерство в целях корректировки Стратегии направляет участникам разработки Стратегии запрос о предложениях по корректировке Стратегии.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3.3. Участники разработки Стратегии в 30-дневный срок после получения запроса от Министерства направляют ему предложения по корректировке Стратегии с соответствующими обоснованиями.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3.4. Корректировка Стратегии осуществляется Министерством на основе предложений, представленных участниками разработки Стратегии.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3.3. Министерство: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1)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организует общественное обсуждение проекта постановления Правительства Камчатского края о внесении изменений в Стратегию в соответствии с разделом 4 настоящего Порядка;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2) дорабатывает проект постановления Правительства Камчатского края о внесении изменений в Стратегию с учетом замечаний и предложений, полученных в процессе общественного обсуждения, в течение 15 рабочих дней со дня окончания общественного обсуждения;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3)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обеспечивает согласование проекта постановления Правительства Камчатского края о внесении изменений в Стратегию с участниками разработки Стратегии.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4)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обеспечивает размещение проекта постановления Правительства Камчатского края о внесении изменений в Стратегию на официальном сайте исполнительных органов государственной власти Камчатского края</w:t>
      </w:r>
      <w:r w:rsidR="002E21A9" w:rsidRP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в</w:t>
      </w:r>
      <w:r w:rsidR="002E21A9" w:rsidRP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информационно-телекоммуникационной сети </w:t>
      </w:r>
      <w:r w:rsidR="002E21A9" w:rsidRPr="0024709E">
        <w:rPr>
          <w:rFonts w:ascii="Times New Roman" w:hAnsi="Times New Roman" w:cs="Times New Roman"/>
          <w:bCs/>
          <w:sz w:val="28"/>
          <w:szCs w:val="28"/>
        </w:rPr>
        <w:t>«</w:t>
      </w:r>
      <w:r w:rsidRPr="0024709E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2E21A9" w:rsidRPr="0024709E">
        <w:rPr>
          <w:rFonts w:ascii="Times New Roman" w:hAnsi="Times New Roman" w:cs="Times New Roman"/>
          <w:bCs/>
          <w:sz w:val="28"/>
          <w:szCs w:val="28"/>
        </w:rPr>
        <w:t>»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B438B" w:rsidRPr="00EB438B">
        <w:rPr>
          <w:rFonts w:ascii="Times New Roman" w:hAnsi="Times New Roman" w:cs="Times New Roman"/>
          <w:bCs/>
          <w:sz w:val="28"/>
          <w:szCs w:val="28"/>
        </w:rPr>
        <w:t>https://www.kamgov.ru/</w:t>
      </w:r>
      <w:r w:rsidRPr="0024709E">
        <w:rPr>
          <w:rFonts w:ascii="Times New Roman" w:hAnsi="Times New Roman" w:cs="Times New Roman"/>
          <w:bCs/>
          <w:sz w:val="28"/>
          <w:szCs w:val="28"/>
        </w:rPr>
        <w:t>) в течение 5 рабочих дней после дня его издания.</w:t>
      </w:r>
    </w:p>
    <w:p w:rsidR="00C7557D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709E" w:rsidRDefault="0024709E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1A9" w:rsidRPr="0024709E" w:rsidRDefault="00C7557D" w:rsidP="002E21A9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lastRenderedPageBreak/>
        <w:t>4. Общественное обсуждение проекта</w:t>
      </w:r>
      <w:r w:rsidR="002E21A9" w:rsidRPr="0024709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E21A9" w:rsidRPr="0024709E" w:rsidRDefault="00C7557D" w:rsidP="002E21A9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стратегии и проекта постановления Правительства</w:t>
      </w:r>
      <w:r w:rsidR="002E21A9" w:rsidRPr="0024709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7557D" w:rsidRPr="0024709E" w:rsidRDefault="00C7557D" w:rsidP="002E21A9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Камчатского края о внесении изменений в Стратегию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 xml:space="preserve">4.1. Общественное обсуждение проекта Стратегии и проекта постановления Правительства Камчатского края о внесении изменений в Стратегию (далее </w:t>
      </w:r>
      <w:r w:rsidR="002E21A9" w:rsidRPr="0024709E">
        <w:rPr>
          <w:rFonts w:ascii="Times New Roman" w:hAnsi="Times New Roman" w:cs="Times New Roman"/>
          <w:bCs/>
          <w:sz w:val="28"/>
          <w:szCs w:val="28"/>
        </w:rPr>
        <w:t>–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 общественное обсуждение) организует Министерство.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 xml:space="preserve">4.2. Общественное обсуждение обеспечивается путем размещения проекта Стратегии и проекта постановления Правительства Камчатского края о внесении изменений в Стратегию на официальном сайте исполнительных органов государственной власти Камчатского края в информационно-телекоммуникационной сети </w:t>
      </w:r>
      <w:r w:rsidR="002E21A9" w:rsidRPr="0024709E">
        <w:rPr>
          <w:rFonts w:ascii="Times New Roman" w:hAnsi="Times New Roman" w:cs="Times New Roman"/>
          <w:bCs/>
          <w:sz w:val="28"/>
          <w:szCs w:val="28"/>
        </w:rPr>
        <w:t>«</w:t>
      </w:r>
      <w:r w:rsidRPr="0024709E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2E21A9" w:rsidRPr="0024709E">
        <w:rPr>
          <w:rFonts w:ascii="Times New Roman" w:hAnsi="Times New Roman" w:cs="Times New Roman"/>
          <w:bCs/>
          <w:sz w:val="28"/>
          <w:szCs w:val="28"/>
        </w:rPr>
        <w:t>»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B438B" w:rsidRPr="00EB438B">
        <w:rPr>
          <w:rFonts w:ascii="Times New Roman" w:hAnsi="Times New Roman" w:cs="Times New Roman"/>
          <w:bCs/>
          <w:sz w:val="28"/>
          <w:szCs w:val="28"/>
        </w:rPr>
        <w:t>https://www.kamgov.ru/</w:t>
      </w:r>
      <w:r w:rsidRPr="0024709E">
        <w:rPr>
          <w:rFonts w:ascii="Times New Roman" w:hAnsi="Times New Roman" w:cs="Times New Roman"/>
          <w:bCs/>
          <w:sz w:val="28"/>
          <w:szCs w:val="28"/>
        </w:rPr>
        <w:t>) не позднее, чем за 3 календарных дня до даты начала проведения общественного обсуждения, с указанием следующей информации: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1) даты начала и даты окончания общественного обсуждения;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2) адреса для направления предложений и замечаний, а также требования к их оформлению.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4.3. Общественное обсуждение проводится в течение 15 календарных дней с даты начала проведения общественного обсуждения.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4.4. Замечания и предложения к проекту стратегии, проекту постановления Правительства Камчатского края о внесении изменений в стратегию, поступившие в ходе общественного обсуждения, рассматриваются Министерством.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4.5. Замечания и предложения к проекту стратегии, проекту постановления Правительства Камчатского края о внесении изменений в Стратегию, поступившие в ходе общественного обсуждения, носят рекомендательный характер.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4.6. Замечания и предложения к проекту стратегии, проекту постановления Правительства Камчатского края о внесении изменений в Стратегию, поступившие после срока завершения проведения общественного обсуждения, не рассматриваются.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4.7.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Результаты общественного обсуждения в течение 3 рабочих дней после его окончания рассматриваются Министерством и оформляются протоколом, который утверждается министром.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Предложения, не относящиеся к проекту стратегии и проекту постановления Правительства Камчатского края о внесении изменений в Стратегию, вынесенным на общественное обсуждение, Министерством не рассматриваются.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4.8.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Протокол по результатам общественного обсуждения проекта Стратегии и проекта постановления Правительства Камчатского края о внесении изменений в Стратегию в течение 1 рабочего дня со дня их утверждения министром размещается на странице Министерства в информационно-телекоммуникационной сети </w:t>
      </w:r>
      <w:r w:rsidR="002E21A9" w:rsidRPr="0024709E">
        <w:rPr>
          <w:rFonts w:ascii="Times New Roman" w:hAnsi="Times New Roman" w:cs="Times New Roman"/>
          <w:bCs/>
          <w:sz w:val="28"/>
          <w:szCs w:val="28"/>
        </w:rPr>
        <w:t>«</w:t>
      </w:r>
      <w:r w:rsidRPr="0024709E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2E21A9" w:rsidRPr="0024709E">
        <w:rPr>
          <w:rFonts w:ascii="Times New Roman" w:hAnsi="Times New Roman" w:cs="Times New Roman"/>
          <w:bCs/>
          <w:sz w:val="28"/>
          <w:szCs w:val="28"/>
        </w:rPr>
        <w:t>»</w:t>
      </w:r>
      <w:r w:rsidRPr="0024709E">
        <w:rPr>
          <w:rFonts w:ascii="Times New Roman" w:hAnsi="Times New Roman" w:cs="Times New Roman"/>
          <w:bCs/>
          <w:sz w:val="28"/>
          <w:szCs w:val="28"/>
        </w:rPr>
        <w:t>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57D" w:rsidRPr="0024709E" w:rsidRDefault="00C7557D" w:rsidP="002E21A9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lastRenderedPageBreak/>
        <w:t>5. Мониторинг и контроль реализации Стратегии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5.1. Мониторинг и контроль реализации Стратегии осуществляется на основе комплексной оценки достижений основных социально-экономических показателей, определенных Стратегией, и исполнения Плана мероприятий по реализации Стратегии, утвержденного распоряжением Правительства Камчатского края.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5.2.</w:t>
      </w:r>
      <w:r w:rsidR="00BF34E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Целью мониторинга и контроля реализации Стратегии является повышение эффективности функционирования системы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Камчатского края.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5.3.</w:t>
      </w:r>
      <w:r w:rsidR="00BF34EE">
        <w:rPr>
          <w:rFonts w:ascii="Times New Roman" w:hAnsi="Times New Roman" w:cs="Times New Roman"/>
          <w:bCs/>
          <w:sz w:val="28"/>
          <w:szCs w:val="28"/>
        </w:rPr>
        <w:t> </w:t>
      </w:r>
      <w:bookmarkStart w:id="3" w:name="_GoBack"/>
      <w:bookmarkEnd w:id="3"/>
      <w:r w:rsidRPr="0024709E">
        <w:rPr>
          <w:rFonts w:ascii="Times New Roman" w:hAnsi="Times New Roman" w:cs="Times New Roman"/>
          <w:bCs/>
          <w:sz w:val="28"/>
          <w:szCs w:val="28"/>
        </w:rPr>
        <w:t xml:space="preserve">Участники разработки Стратегии, ответственные за реализацию Стратегии ежегодно, до 1 </w:t>
      </w:r>
      <w:r w:rsidR="002E21A9" w:rsidRPr="0024709E">
        <w:rPr>
          <w:rFonts w:ascii="Times New Roman" w:hAnsi="Times New Roman" w:cs="Times New Roman"/>
          <w:bCs/>
          <w:sz w:val="28"/>
          <w:szCs w:val="28"/>
        </w:rPr>
        <w:t>мая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 года, следующего за отчетным, представляют в Министерство информацию о ходе реализации Стратегии и достигнутых значениях целевых показателей и индикаторов социально-экономического развития Камчатского края, определенных Стратегией, по форме, установленной Министерством.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5.4. Министерство: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 xml:space="preserve">1) ежегодно, </w:t>
      </w:r>
      <w:r w:rsidR="002E21A9" w:rsidRPr="0024709E">
        <w:rPr>
          <w:rFonts w:ascii="Times New Roman" w:hAnsi="Times New Roman" w:cs="Times New Roman"/>
          <w:bCs/>
          <w:sz w:val="28"/>
          <w:szCs w:val="28"/>
        </w:rPr>
        <w:t>не позднее 28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 мая года, следующего за отчетным, представляет в Правительство Камчатского края ежегодный отчет о ходе реализации Стратегии;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 xml:space="preserve">2) обеспечивает размещение ежегодного отчета о ходе реализации Стратегии на официальном сайте исполнительных органов государственной власти Камчатского края в информационно-телекоммуникационной сети </w:t>
      </w:r>
      <w:r w:rsidR="002E21A9" w:rsidRPr="0024709E">
        <w:rPr>
          <w:rFonts w:ascii="Times New Roman" w:hAnsi="Times New Roman" w:cs="Times New Roman"/>
          <w:bCs/>
          <w:sz w:val="28"/>
          <w:szCs w:val="28"/>
        </w:rPr>
        <w:t>«</w:t>
      </w:r>
      <w:r w:rsidRPr="0024709E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2E21A9" w:rsidRPr="0024709E">
        <w:rPr>
          <w:rFonts w:ascii="Times New Roman" w:hAnsi="Times New Roman" w:cs="Times New Roman"/>
          <w:bCs/>
          <w:sz w:val="28"/>
          <w:szCs w:val="28"/>
        </w:rPr>
        <w:t>»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B438B" w:rsidRPr="00EB438B">
        <w:rPr>
          <w:rFonts w:ascii="Times New Roman" w:hAnsi="Times New Roman" w:cs="Times New Roman"/>
          <w:bCs/>
          <w:sz w:val="28"/>
          <w:szCs w:val="28"/>
        </w:rPr>
        <w:t>https://www.kamgov.ru/</w:t>
      </w:r>
      <w:r w:rsidRPr="0024709E">
        <w:rPr>
          <w:rFonts w:ascii="Times New Roman" w:hAnsi="Times New Roman" w:cs="Times New Roman"/>
          <w:bCs/>
          <w:sz w:val="28"/>
          <w:szCs w:val="28"/>
        </w:rPr>
        <w:t>).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5.5. Результаты мониторинга отражаются в ежегодном отчете губернатора Камчатского края о результатах деятельности Правительства Камчатского края за предыдущий год и служат основанием для формирования ежегодного отчета о ходе исполнения Плана мероприятий по реализации Стратегии.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 xml:space="preserve">5.6. Результаты мониторинга реализации Стратегии подлежат размещению в течение 10 рабочих дней на официальном сайте исполнительных органов государственной власти Камчатского края в информационно-телекоммуникационной сети </w:t>
      </w:r>
      <w:r w:rsidR="002E21A9" w:rsidRPr="0024709E">
        <w:rPr>
          <w:rFonts w:ascii="Times New Roman" w:hAnsi="Times New Roman" w:cs="Times New Roman"/>
          <w:bCs/>
          <w:sz w:val="28"/>
          <w:szCs w:val="28"/>
        </w:rPr>
        <w:t>«</w:t>
      </w:r>
      <w:r w:rsidRPr="0024709E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2E21A9" w:rsidRPr="0024709E">
        <w:rPr>
          <w:rFonts w:ascii="Times New Roman" w:hAnsi="Times New Roman" w:cs="Times New Roman"/>
          <w:bCs/>
          <w:sz w:val="28"/>
          <w:szCs w:val="28"/>
        </w:rPr>
        <w:t>»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B438B" w:rsidRPr="00EB438B">
        <w:rPr>
          <w:rFonts w:ascii="Times New Roman" w:hAnsi="Times New Roman" w:cs="Times New Roman"/>
          <w:bCs/>
          <w:sz w:val="28"/>
          <w:szCs w:val="28"/>
        </w:rPr>
        <w:t>https://www.kamgov.ru/</w:t>
      </w:r>
      <w:r w:rsidRPr="0024709E">
        <w:rPr>
          <w:rFonts w:ascii="Times New Roman" w:hAnsi="Times New Roman" w:cs="Times New Roman"/>
          <w:bCs/>
          <w:sz w:val="28"/>
          <w:szCs w:val="28"/>
        </w:rPr>
        <w:t>), за исключением сведений, отнесенных к государственной, коммерческой, служебной и иной охраняемой законом тайне.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1A9" w:rsidRPr="0024709E" w:rsidRDefault="002E21A9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1A9" w:rsidRPr="0024709E" w:rsidRDefault="002E21A9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1A9" w:rsidRPr="0024709E" w:rsidRDefault="002E21A9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57D" w:rsidRPr="0024709E" w:rsidRDefault="00C7557D" w:rsidP="002E21A9">
      <w:pPr>
        <w:pStyle w:val="ConsPlusNormal"/>
        <w:ind w:left="55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C7557D" w:rsidRPr="0024709E" w:rsidRDefault="00C7557D" w:rsidP="002E21A9">
      <w:pPr>
        <w:pStyle w:val="ConsPlusNormal"/>
        <w:ind w:left="55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к Постановлению Правительства</w:t>
      </w:r>
    </w:p>
    <w:p w:rsidR="00C7557D" w:rsidRPr="0024709E" w:rsidRDefault="00C7557D" w:rsidP="002E21A9">
      <w:pPr>
        <w:pStyle w:val="ConsPlusNormal"/>
        <w:ind w:left="55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</w:p>
    <w:p w:rsidR="00C7557D" w:rsidRPr="0024709E" w:rsidRDefault="00C7557D" w:rsidP="002E21A9">
      <w:pPr>
        <w:pStyle w:val="ConsPlusNormal"/>
        <w:ind w:left="55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 xml:space="preserve">от 05.04.2016 </w:t>
      </w:r>
      <w:r w:rsidR="002E21A9" w:rsidRPr="0024709E">
        <w:rPr>
          <w:rFonts w:ascii="Times New Roman" w:hAnsi="Times New Roman" w:cs="Times New Roman"/>
          <w:bCs/>
          <w:sz w:val="28"/>
          <w:szCs w:val="28"/>
        </w:rPr>
        <w:t>№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 106-П</w:t>
      </w:r>
    </w:p>
    <w:p w:rsidR="00C7557D" w:rsidRDefault="00C7557D" w:rsidP="002E21A9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709E" w:rsidRPr="0024709E" w:rsidRDefault="0024709E" w:rsidP="002E21A9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557D" w:rsidRPr="0024709E" w:rsidRDefault="002E21A9" w:rsidP="002E21A9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C7557D" w:rsidRPr="0024709E" w:rsidRDefault="002E21A9" w:rsidP="002E21A9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разработки, корректировки, осуществления мониторинга и контроля</w:t>
      </w:r>
    </w:p>
    <w:p w:rsidR="00C7557D" w:rsidRPr="0024709E" w:rsidRDefault="002E21A9" w:rsidP="002E21A9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реализации плана мероприятий по реализации стратегии</w:t>
      </w:r>
    </w:p>
    <w:p w:rsidR="00C7557D" w:rsidRPr="0024709E" w:rsidRDefault="002E21A9" w:rsidP="002E21A9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социально-экономического развития Камчатского края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57D" w:rsidRPr="0024709E" w:rsidRDefault="00C7557D" w:rsidP="00E776CE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1.1.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Настоящий Порядок разработан в соответствии с Федеральным законом от 28.06.2014 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№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 172-ФЗ 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«</w:t>
      </w:r>
      <w:r w:rsidRPr="0024709E">
        <w:rPr>
          <w:rFonts w:ascii="Times New Roman" w:hAnsi="Times New Roman" w:cs="Times New Roman"/>
          <w:bCs/>
          <w:sz w:val="28"/>
          <w:szCs w:val="28"/>
        </w:rPr>
        <w:t>О стратегическом планировании в Российской Федерации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»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–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 Федеральный закон 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«</w:t>
      </w:r>
      <w:r w:rsidRPr="0024709E">
        <w:rPr>
          <w:rFonts w:ascii="Times New Roman" w:hAnsi="Times New Roman" w:cs="Times New Roman"/>
          <w:bCs/>
          <w:sz w:val="28"/>
          <w:szCs w:val="28"/>
        </w:rPr>
        <w:t>О стратегическом планировании в Российской Федерации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»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), Законом Камчатского края от 28.12.2015 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№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 735 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«</w:t>
      </w:r>
      <w:r w:rsidRPr="0024709E">
        <w:rPr>
          <w:rFonts w:ascii="Times New Roman" w:hAnsi="Times New Roman" w:cs="Times New Roman"/>
          <w:bCs/>
          <w:sz w:val="28"/>
          <w:szCs w:val="28"/>
        </w:rPr>
        <w:t>Об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отдельных вопросах стратегического планирования в Камчатском крае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»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 и определяет правила разработки, корректировки, осуществления мониторинга и контроля реализации плана мероприятий по реализации стратегии социально-экономического развития Камчатского края (далее 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–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 План мероприятий).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 xml:space="preserve">1.2. План мероприятий разрабатывается на основе положений стратегии социально-экономического развития Камчатского края (далее 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–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 Стратегия) на период ее реализации с учетом основных направлений деятельности Правительства Российской Федерации.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1.3. План мероприятий содержит: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1)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юджетного планирования) и три–</w:t>
      </w:r>
      <w:r w:rsidRPr="0024709E">
        <w:rPr>
          <w:rFonts w:ascii="Times New Roman" w:hAnsi="Times New Roman" w:cs="Times New Roman"/>
          <w:bCs/>
          <w:sz w:val="28"/>
          <w:szCs w:val="28"/>
        </w:rPr>
        <w:t>шесть лет (для последующих этапов и периодов);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2) цели и задачи социально-экономического развития Камчатского края, приоритетные для каждого этапа реализации Стратегии;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3) показатели реализации Стратегии и их значения, установленные для каждого этапа реализации Стратегии;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4)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комплексы мероприятий и перечень государственных программ Камчатского края, обеспечивающие достижение на каждом этапе реализации Стратегии долгосрочных целей социально-экономического развития Камчатского края, указанных в стратегии.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1.4.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Разработка Плана мероприятий осуществляется Министерством экономического развития Камчатского края (далее 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–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 Министерство) совместно с исполнительными органами государственной власти Камчатского края (далее 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–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 участники разработки Плана).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1.5.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План мероприятий утверждается распоряжением Правительства Камчатского края.</w:t>
      </w:r>
    </w:p>
    <w:p w:rsidR="00C7557D" w:rsidRPr="0024709E" w:rsidRDefault="00C7557D" w:rsidP="00E776CE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lastRenderedPageBreak/>
        <w:t>2. Разработка Плана мероприятий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2.1. Разработка Плана мероприятий включает в себя следующие этапы: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1) разработка и обсуждение проекта Плана мероприятий;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2) согласование проекта Плана мероприятий;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3) утверждение Плана мероприятий.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2.2.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Основанием разработки Плана мероприятий является издание постановления Правительства Камчатского края об утверждении Стратегии.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2.3.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Министерство в течение 10 рабочих дней после утверждения Стратегии направляет участникам разработки Плана запрос о представлении информации по форме, установленной Министерством.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2.4.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Участники разработки Плана в течение 30 календарных дней со дня получения запроса от Министерства представляют ему запрашиваемую информацию.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2.3. Министерство: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1) обобщает информацию, представленную участниками разработки Плана;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2) осуществляет формирование проекта Плана мероприятий на основании поступившей информации от участников разработки Плана;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3)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организует общественное обсуждение проекта Плана мероприятий в соответствии с разделом 4 настоящего Порядка;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4)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дорабатывает проект Плана мероприятий с учетом замечаний и предложений, полученных в процессе общественного обсуждения, в течение 30 календарных дней со дня окончания общественного обсуждения;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5)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представляет проект Плана мероприятий на рассмотрение в Правительство Камчатского края;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6)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обеспечивает размещение утвержденного распоряжением Правительства Камчатского края Плана мероприятий на официальном сайте исполнительных органов государственной власти Камчатского края в информационно-телекоммуникационной сети 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«</w:t>
      </w:r>
      <w:r w:rsidRPr="0024709E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»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B438B" w:rsidRPr="00EB438B">
        <w:rPr>
          <w:rFonts w:ascii="Times New Roman" w:hAnsi="Times New Roman" w:cs="Times New Roman"/>
          <w:bCs/>
          <w:sz w:val="28"/>
          <w:szCs w:val="28"/>
        </w:rPr>
        <w:t>https://www.kamgov.ru/</w:t>
      </w:r>
      <w:r w:rsidRPr="0024709E">
        <w:rPr>
          <w:rFonts w:ascii="Times New Roman" w:hAnsi="Times New Roman" w:cs="Times New Roman"/>
          <w:bCs/>
          <w:sz w:val="28"/>
          <w:szCs w:val="28"/>
        </w:rPr>
        <w:t>) в течение 5 рабочих дней после дня ее утверждения.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57D" w:rsidRPr="0024709E" w:rsidRDefault="00C7557D" w:rsidP="00E776CE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3. Корректировка Плана мероприятий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3.1.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Корректировка утвержденного Плана мероприятий осуществляется Министерством на основе предложений, представленных участниками разработки Плана в случаях: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1)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изменения требований федерального законодательства, регламентирующего порядок разработки и реализации планов мероприятий по реализации стратегий социально-экономического развития субъектов Российской Федерации, а также в части, затрагивающей положения Плана мероприятий;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2) корректировки Стратегии;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3)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изменения перечня государственных программ Камчатского края, </w:t>
      </w:r>
      <w:r w:rsidRPr="0024709E">
        <w:rPr>
          <w:rFonts w:ascii="Times New Roman" w:hAnsi="Times New Roman" w:cs="Times New Roman"/>
          <w:bCs/>
          <w:sz w:val="28"/>
          <w:szCs w:val="28"/>
        </w:rPr>
        <w:lastRenderedPageBreak/>
        <w:t>утвержденного Правительством Камчатского края.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3.2. Министерство: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1)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организует общественное обсуждение проекта распоряжения Правительства Камчатского края о внесении изменений в План мероприятий в соответствии с разделом 4 настоящего Порядка;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2) дорабатывает проект распоряжения Правительства Камчатского края о внесении изменений в План мероприятий с учетом замечаний и предложений, полученных в процессе общественного обсуждения, в течение 15 рабочих дней со дня окончания общественного обсуждения;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3)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обеспечивает согласование проекта распоряжения Правительства Камчатского края о внесении изменений в План мероприятий с участниками разработки Плана</w:t>
      </w:r>
      <w:r w:rsidR="006E37B1">
        <w:rPr>
          <w:rFonts w:ascii="Times New Roman" w:hAnsi="Times New Roman" w:cs="Times New Roman"/>
          <w:bCs/>
          <w:sz w:val="28"/>
          <w:szCs w:val="28"/>
        </w:rPr>
        <w:t>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4)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обеспечивает размещение проекта распоряжения Правительства Камчатского края о внесении изменений в План мероприятий на официальном сайте исполнительных органов государственной власти Камчатского края в информационно-телекоммуникационной сети 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«</w:t>
      </w:r>
      <w:r w:rsidRPr="0024709E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»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B438B" w:rsidRPr="00EB438B">
        <w:rPr>
          <w:rFonts w:ascii="Times New Roman" w:hAnsi="Times New Roman" w:cs="Times New Roman"/>
          <w:bCs/>
          <w:sz w:val="28"/>
          <w:szCs w:val="28"/>
        </w:rPr>
        <w:t>https://www.kamgov.ru/</w:t>
      </w:r>
      <w:r w:rsidRPr="0024709E">
        <w:rPr>
          <w:rFonts w:ascii="Times New Roman" w:hAnsi="Times New Roman" w:cs="Times New Roman"/>
          <w:bCs/>
          <w:sz w:val="28"/>
          <w:szCs w:val="28"/>
        </w:rPr>
        <w:t>) в течение 5 рабочих дней после его утверждения.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57D" w:rsidRPr="0024709E" w:rsidRDefault="00C7557D" w:rsidP="00E776CE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4. Общественное обсуждение</w:t>
      </w:r>
    </w:p>
    <w:p w:rsidR="00E776CE" w:rsidRPr="0024709E" w:rsidRDefault="00C7557D" w:rsidP="00E776CE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проекта плана мероприятий и проекта</w:t>
      </w:r>
    </w:p>
    <w:p w:rsidR="00C7557D" w:rsidRPr="0024709E" w:rsidRDefault="00C7557D" w:rsidP="00E776CE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распоряжения Правительства Камчатского края</w:t>
      </w:r>
    </w:p>
    <w:p w:rsidR="00C7557D" w:rsidRPr="0024709E" w:rsidRDefault="00C7557D" w:rsidP="00E776CE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о внесении изменений в План мероприятий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4.1.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Общественное обсуждение проекта плана мероприятий и проекта распоряжения Правительства Камчатского края о внесении изменений в План мероприятий (далее 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–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 общественное обсуждение) организует Министерство.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 xml:space="preserve">4.2. Общественное обсуждение обеспечивается путем размещения проекта Плана мероприятий и проекта распоряжения Правительства Камчатского края о внесении изменений в План мероприятий на официальном сайте исполнительных органов государственной власти Камчатского края в информационно-телекоммуникационной сети 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«</w:t>
      </w:r>
      <w:r w:rsidRPr="0024709E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»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B438B" w:rsidRPr="00EB438B">
        <w:rPr>
          <w:rFonts w:ascii="Times New Roman" w:hAnsi="Times New Roman" w:cs="Times New Roman"/>
          <w:bCs/>
          <w:sz w:val="28"/>
          <w:szCs w:val="28"/>
        </w:rPr>
        <w:t>https://www.kamgov.ru/</w:t>
      </w:r>
      <w:r w:rsidRPr="0024709E">
        <w:rPr>
          <w:rFonts w:ascii="Times New Roman" w:hAnsi="Times New Roman" w:cs="Times New Roman"/>
          <w:bCs/>
          <w:sz w:val="28"/>
          <w:szCs w:val="28"/>
        </w:rPr>
        <w:t>) не позднее, чем за 3 календарных дня до начала проведения общественного обсуждения, с указанием следующей информации: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1) даты начала и даты завершения проведения общественного обсуждения;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2) адрес для направления предложений и замечаний, а также требования к их оформлению.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4.3. Общественное обсуждение проводится в течение 15 календарных дней с даты начала проведения общественного обсуждения.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4.4. Замечания и предложения к проекту плана мероприятий и проекту распоряжения Правительства Камчатского края о внесении изменений в План мероприятий, поступившие в ходе общественного обсуждения, рассматриваются Министерством.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 xml:space="preserve">4.5. Замечания и предложения к проекту плана мероприятий и проекту распоряжения Правительства Камчатского края о внесении изменений в План </w:t>
      </w:r>
      <w:r w:rsidRPr="0024709E">
        <w:rPr>
          <w:rFonts w:ascii="Times New Roman" w:hAnsi="Times New Roman" w:cs="Times New Roman"/>
          <w:bCs/>
          <w:sz w:val="28"/>
          <w:szCs w:val="28"/>
        </w:rPr>
        <w:lastRenderedPageBreak/>
        <w:t>мероприятий, поступившие в ходе общественного обсуждения носят рекомендательный характер.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4.6. Замечания и предложения к проекту плана мероприятий и проекту распоряжения Правительства Камчатского края о внесении изменений в План мероприятий, поступившие после срока завершения проведения общественного обсуждения, не рассматриваются.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4.7. Результаты общественного обсуждения в течение 3 рабочих дней после его окончания рассматриваются Министерством и оформляются протоколом, который утверждается министром.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Предложения, не относящиеся к проекту плана мероприятий и проекту распоряжения Правительства Камчатского края о внесении изменений в План мероприятий, вынесенным на общественное обсуждение, Министерством не рассматриваются.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 xml:space="preserve">4.8. Протокол по результатам общественного обсуждения проекта плана мероприятий и проекта распоряжения Правительства Камчатского края о внесении изменений в План мероприятий в течение 1 рабочего дня со дня их утверждения министром размещается на странице Министерства в информационно-телекоммуникационной сети 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«</w:t>
      </w:r>
      <w:r w:rsidRPr="0024709E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»</w:t>
      </w:r>
      <w:r w:rsidRPr="0024709E">
        <w:rPr>
          <w:rFonts w:ascii="Times New Roman" w:hAnsi="Times New Roman" w:cs="Times New Roman"/>
          <w:bCs/>
          <w:sz w:val="28"/>
          <w:szCs w:val="28"/>
        </w:rPr>
        <w:t>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57D" w:rsidRPr="0024709E" w:rsidRDefault="00C7557D" w:rsidP="00E776CE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5. Мониторинг и контроль реализации Плана мероприятий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5.1.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Мониторинг и контроль реализации Плана мероприятий осуществляется на основе комплексной оценки достижений основных социально-экономических показателей, определенных Стратегией, и исполнения Плана мероприятий.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5.2. Министерство готовит ежегодный отчет о ходе реализации Плана мероприятий.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5.3. Исполнительные органы государственной власти Камчатского края, ответственные за реализацию Плана мероприятий: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1)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ежегодно, до 1 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мая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 года, следующего за отчетным, представляют в Министерство информацию о ходе выполнения Плана мероприятий за отчетный год по форме, установленной Министерством;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2)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>предложения по корректировке Плана мероприятий по форме, установленной Министерством.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5.4. Министерство: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>1)</w:t>
      </w:r>
      <w:r w:rsidR="0024709E">
        <w:rPr>
          <w:rFonts w:ascii="Times New Roman" w:hAnsi="Times New Roman" w:cs="Times New Roman"/>
          <w:bCs/>
          <w:sz w:val="28"/>
          <w:szCs w:val="28"/>
        </w:rPr>
        <w:t> 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ежегодно, 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не позднее 28 мая года</w:t>
      </w:r>
      <w:r w:rsidRPr="0024709E">
        <w:rPr>
          <w:rFonts w:ascii="Times New Roman" w:hAnsi="Times New Roman" w:cs="Times New Roman"/>
          <w:bCs/>
          <w:sz w:val="28"/>
          <w:szCs w:val="28"/>
        </w:rPr>
        <w:t>, следующего за отчетным, представляет в Правительство Камчатского края ежегодный отчет о ходе реализации Плана мероприятий;</w:t>
      </w:r>
    </w:p>
    <w:p w:rsidR="00C7557D" w:rsidRPr="0024709E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 xml:space="preserve">2) обеспечивает размещение ежегодного отчета о ходе реализации Плана мероприятий на официальном сайте исполнительных органов государственной власти Камчатского края в информационно-телекоммуникационной сети 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«</w:t>
      </w:r>
      <w:r w:rsidRPr="0024709E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»</w:t>
      </w:r>
      <w:r w:rsidRPr="0024709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B438B" w:rsidRPr="00EB438B">
        <w:rPr>
          <w:rFonts w:ascii="Times New Roman" w:hAnsi="Times New Roman" w:cs="Times New Roman"/>
          <w:bCs/>
          <w:sz w:val="28"/>
          <w:szCs w:val="28"/>
        </w:rPr>
        <w:t>https://www.kamgov.ru/</w:t>
      </w:r>
      <w:r w:rsidRPr="0024709E">
        <w:rPr>
          <w:rFonts w:ascii="Times New Roman" w:hAnsi="Times New Roman" w:cs="Times New Roman"/>
          <w:bCs/>
          <w:sz w:val="28"/>
          <w:szCs w:val="28"/>
        </w:rPr>
        <w:t>).</w:t>
      </w:r>
    </w:p>
    <w:p w:rsidR="00C7557D" w:rsidRPr="00C7557D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09E">
        <w:rPr>
          <w:rFonts w:ascii="Times New Roman" w:hAnsi="Times New Roman" w:cs="Times New Roman"/>
          <w:bCs/>
          <w:sz w:val="28"/>
          <w:szCs w:val="28"/>
        </w:rPr>
        <w:t xml:space="preserve">5.5. Ежегодный отчет о ходе реализации Плана мероприятий включается в ежегодный отчет губернатора Камчатского края о результатах деятельности </w:t>
      </w:r>
      <w:r w:rsidRPr="0024709E">
        <w:rPr>
          <w:rFonts w:ascii="Times New Roman" w:hAnsi="Times New Roman" w:cs="Times New Roman"/>
          <w:bCs/>
          <w:sz w:val="28"/>
          <w:szCs w:val="28"/>
        </w:rPr>
        <w:lastRenderedPageBreak/>
        <w:t>Правительства Камчатского края за предыдущий год.</w:t>
      </w:r>
      <w:r w:rsidR="00E776CE" w:rsidRPr="0024709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7557D" w:rsidRPr="00C7557D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57D" w:rsidRPr="00C7557D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57D" w:rsidRPr="005D66CF" w:rsidRDefault="00C7557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7557D" w:rsidRPr="005D66CF" w:rsidSect="00C7557D">
      <w:pgSz w:w="11906" w:h="16838"/>
      <w:pgMar w:top="1134" w:right="851" w:bottom="1134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918" w:rsidRDefault="00303918" w:rsidP="0031799B">
      <w:pPr>
        <w:spacing w:after="0" w:line="240" w:lineRule="auto"/>
      </w:pPr>
      <w:r>
        <w:separator/>
      </w:r>
    </w:p>
  </w:endnote>
  <w:endnote w:type="continuationSeparator" w:id="0">
    <w:p w:rsidR="00303918" w:rsidRDefault="0030391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918" w:rsidRDefault="00303918" w:rsidP="0031799B">
      <w:pPr>
        <w:spacing w:after="0" w:line="240" w:lineRule="auto"/>
      </w:pPr>
      <w:r>
        <w:separator/>
      </w:r>
    </w:p>
  </w:footnote>
  <w:footnote w:type="continuationSeparator" w:id="0">
    <w:p w:rsidR="00303918" w:rsidRDefault="00303918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76934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E7359" w:rsidRPr="0008623A" w:rsidRDefault="006E7359">
        <w:pPr>
          <w:pStyle w:val="aa"/>
          <w:jc w:val="center"/>
          <w:rPr>
            <w:rFonts w:ascii="Times New Roman" w:hAnsi="Times New Roman" w:cs="Times New Roman"/>
          </w:rPr>
        </w:pPr>
        <w:r w:rsidRPr="0008623A">
          <w:rPr>
            <w:rFonts w:ascii="Times New Roman" w:hAnsi="Times New Roman" w:cs="Times New Roman"/>
          </w:rPr>
          <w:fldChar w:fldCharType="begin"/>
        </w:r>
        <w:r w:rsidRPr="0008623A">
          <w:rPr>
            <w:rFonts w:ascii="Times New Roman" w:hAnsi="Times New Roman" w:cs="Times New Roman"/>
          </w:rPr>
          <w:instrText>PAGE   \* MERGEFORMAT</w:instrText>
        </w:r>
        <w:r w:rsidRPr="0008623A">
          <w:rPr>
            <w:rFonts w:ascii="Times New Roman" w:hAnsi="Times New Roman" w:cs="Times New Roman"/>
          </w:rPr>
          <w:fldChar w:fldCharType="separate"/>
        </w:r>
        <w:r w:rsidR="00870FD7">
          <w:rPr>
            <w:rFonts w:ascii="Times New Roman" w:hAnsi="Times New Roman" w:cs="Times New Roman"/>
            <w:noProof/>
          </w:rPr>
          <w:t>12</w:t>
        </w:r>
        <w:r w:rsidRPr="0008623A">
          <w:rPr>
            <w:rFonts w:ascii="Times New Roman" w:hAnsi="Times New Roman" w:cs="Times New Roman"/>
          </w:rPr>
          <w:fldChar w:fldCharType="end"/>
        </w:r>
      </w:p>
    </w:sdtContent>
  </w:sdt>
  <w:p w:rsidR="006E7359" w:rsidRDefault="006E735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26E"/>
    <w:multiLevelType w:val="hybridMultilevel"/>
    <w:tmpl w:val="AFCC92F8"/>
    <w:lvl w:ilvl="0" w:tplc="5BE01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0F2956"/>
    <w:multiLevelType w:val="hybridMultilevel"/>
    <w:tmpl w:val="D99E05BE"/>
    <w:lvl w:ilvl="0" w:tplc="1E202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8623A"/>
    <w:rsid w:val="00095795"/>
    <w:rsid w:val="000B1239"/>
    <w:rsid w:val="000C7139"/>
    <w:rsid w:val="000E52FE"/>
    <w:rsid w:val="000E53EF"/>
    <w:rsid w:val="000F4A1E"/>
    <w:rsid w:val="000F7293"/>
    <w:rsid w:val="001125EB"/>
    <w:rsid w:val="00112C1A"/>
    <w:rsid w:val="001208AF"/>
    <w:rsid w:val="00126EFA"/>
    <w:rsid w:val="00140E22"/>
    <w:rsid w:val="00141C36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43D5B"/>
    <w:rsid w:val="0024709E"/>
    <w:rsid w:val="00257670"/>
    <w:rsid w:val="00295AC8"/>
    <w:rsid w:val="002C2B5A"/>
    <w:rsid w:val="002D5D0F"/>
    <w:rsid w:val="002E21A9"/>
    <w:rsid w:val="002E4D41"/>
    <w:rsid w:val="002E4E87"/>
    <w:rsid w:val="002F3844"/>
    <w:rsid w:val="0030022E"/>
    <w:rsid w:val="00303918"/>
    <w:rsid w:val="00313CF4"/>
    <w:rsid w:val="0031799B"/>
    <w:rsid w:val="00327B6F"/>
    <w:rsid w:val="003435A1"/>
    <w:rsid w:val="00357921"/>
    <w:rsid w:val="00374C3C"/>
    <w:rsid w:val="0038403D"/>
    <w:rsid w:val="00394679"/>
    <w:rsid w:val="00397C94"/>
    <w:rsid w:val="003B0709"/>
    <w:rsid w:val="003B52E1"/>
    <w:rsid w:val="003B55E1"/>
    <w:rsid w:val="003C30E0"/>
    <w:rsid w:val="004170B8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A3B09"/>
    <w:rsid w:val="004B221A"/>
    <w:rsid w:val="004C1C88"/>
    <w:rsid w:val="004C4701"/>
    <w:rsid w:val="004E00B2"/>
    <w:rsid w:val="004E554E"/>
    <w:rsid w:val="004E6A87"/>
    <w:rsid w:val="00503FC3"/>
    <w:rsid w:val="005271B3"/>
    <w:rsid w:val="00543F62"/>
    <w:rsid w:val="00550A8D"/>
    <w:rsid w:val="005578C9"/>
    <w:rsid w:val="00563B33"/>
    <w:rsid w:val="00576D34"/>
    <w:rsid w:val="005846D7"/>
    <w:rsid w:val="005869C0"/>
    <w:rsid w:val="005D2494"/>
    <w:rsid w:val="005D66CF"/>
    <w:rsid w:val="005F11A7"/>
    <w:rsid w:val="005F1F7D"/>
    <w:rsid w:val="006151F3"/>
    <w:rsid w:val="006271E6"/>
    <w:rsid w:val="00631037"/>
    <w:rsid w:val="00644DFC"/>
    <w:rsid w:val="00650CAB"/>
    <w:rsid w:val="00663D27"/>
    <w:rsid w:val="006664BC"/>
    <w:rsid w:val="00681BFE"/>
    <w:rsid w:val="0069601C"/>
    <w:rsid w:val="006A541B"/>
    <w:rsid w:val="006B115E"/>
    <w:rsid w:val="006E37B1"/>
    <w:rsid w:val="006E593A"/>
    <w:rsid w:val="006E7359"/>
    <w:rsid w:val="006F561C"/>
    <w:rsid w:val="006F5D44"/>
    <w:rsid w:val="00725A0F"/>
    <w:rsid w:val="0074156B"/>
    <w:rsid w:val="00744B7F"/>
    <w:rsid w:val="007907D7"/>
    <w:rsid w:val="00796B9B"/>
    <w:rsid w:val="007B3851"/>
    <w:rsid w:val="007B4F31"/>
    <w:rsid w:val="007D746A"/>
    <w:rsid w:val="007E7ADA"/>
    <w:rsid w:val="007F0218"/>
    <w:rsid w:val="007F3D5B"/>
    <w:rsid w:val="00812B9A"/>
    <w:rsid w:val="00834685"/>
    <w:rsid w:val="0085578D"/>
    <w:rsid w:val="00860C71"/>
    <w:rsid w:val="008708D4"/>
    <w:rsid w:val="00870FD7"/>
    <w:rsid w:val="0089042F"/>
    <w:rsid w:val="00890FB2"/>
    <w:rsid w:val="00894735"/>
    <w:rsid w:val="008B1995"/>
    <w:rsid w:val="008B262E"/>
    <w:rsid w:val="008B668F"/>
    <w:rsid w:val="008C0054"/>
    <w:rsid w:val="008D4AE0"/>
    <w:rsid w:val="008D6646"/>
    <w:rsid w:val="008D7127"/>
    <w:rsid w:val="008E55C2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568C8"/>
    <w:rsid w:val="00962575"/>
    <w:rsid w:val="0096751B"/>
    <w:rsid w:val="00997969"/>
    <w:rsid w:val="009A471F"/>
    <w:rsid w:val="009F320C"/>
    <w:rsid w:val="009F7667"/>
    <w:rsid w:val="00A43195"/>
    <w:rsid w:val="00A50F36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34F04"/>
    <w:rsid w:val="00B64060"/>
    <w:rsid w:val="00B759EC"/>
    <w:rsid w:val="00B75E4C"/>
    <w:rsid w:val="00B81EC3"/>
    <w:rsid w:val="00B831E8"/>
    <w:rsid w:val="00B833C0"/>
    <w:rsid w:val="00B8368D"/>
    <w:rsid w:val="00B87C78"/>
    <w:rsid w:val="00BA6DC7"/>
    <w:rsid w:val="00BB478D"/>
    <w:rsid w:val="00BC5BD7"/>
    <w:rsid w:val="00BD13FF"/>
    <w:rsid w:val="00BE1E47"/>
    <w:rsid w:val="00BF3269"/>
    <w:rsid w:val="00BF34EE"/>
    <w:rsid w:val="00C03658"/>
    <w:rsid w:val="00C22F2F"/>
    <w:rsid w:val="00C366DA"/>
    <w:rsid w:val="00C37B1E"/>
    <w:rsid w:val="00C442AB"/>
    <w:rsid w:val="00C502D0"/>
    <w:rsid w:val="00C5596B"/>
    <w:rsid w:val="00C72C49"/>
    <w:rsid w:val="00C73DCC"/>
    <w:rsid w:val="00C7557D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0F41"/>
    <w:rsid w:val="00DC189A"/>
    <w:rsid w:val="00DC37DE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776CE"/>
    <w:rsid w:val="00E8524F"/>
    <w:rsid w:val="00E92746"/>
    <w:rsid w:val="00EA115D"/>
    <w:rsid w:val="00EB438B"/>
    <w:rsid w:val="00EC2DBB"/>
    <w:rsid w:val="00ED1872"/>
    <w:rsid w:val="00EE2FBD"/>
    <w:rsid w:val="00EF524F"/>
    <w:rsid w:val="00F148B5"/>
    <w:rsid w:val="00F42F6B"/>
    <w:rsid w:val="00F46EC1"/>
    <w:rsid w:val="00F52709"/>
    <w:rsid w:val="00F63133"/>
    <w:rsid w:val="00F71FED"/>
    <w:rsid w:val="00F81A81"/>
    <w:rsid w:val="00F96498"/>
    <w:rsid w:val="00FA77C4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E52FE"/>
    <w:pPr>
      <w:ind w:left="720"/>
      <w:contextualSpacing/>
    </w:pPr>
  </w:style>
  <w:style w:type="paragraph" w:customStyle="1" w:styleId="ConsPlusNormal">
    <w:name w:val="ConsPlusNormal"/>
    <w:rsid w:val="005D66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66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57F53-155F-4C2E-9982-7BAE8705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3417</Words>
  <Characters>19481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Корсакова Юлия Сергеевна</cp:lastModifiedBy>
  <cp:revision>37</cp:revision>
  <cp:lastPrinted>2022-02-21T02:26:00Z</cp:lastPrinted>
  <dcterms:created xsi:type="dcterms:W3CDTF">2021-10-11T21:35:00Z</dcterms:created>
  <dcterms:modified xsi:type="dcterms:W3CDTF">2022-02-22T02:42:00Z</dcterms:modified>
</cp:coreProperties>
</file>