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6D166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6D16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6D16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6D166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6E593A" w:rsidTr="00A0367E">
        <w:trPr>
          <w:trHeight w:val="2715"/>
        </w:trPr>
        <w:tc>
          <w:tcPr>
            <w:tcW w:w="4499" w:type="dxa"/>
          </w:tcPr>
          <w:p w:rsidR="006E593A" w:rsidRDefault="00A0367E" w:rsidP="00AF024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AF0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Pr="00A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амчатского края от 27.07.2010 № </w:t>
            </w:r>
            <w:r w:rsidRPr="00A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332-П «Об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тверждении Стратегии </w:t>
            </w:r>
            <w:r w:rsidRPr="00A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циально-экономического развития </w:t>
            </w:r>
            <w:r w:rsidRPr="00A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до 2030 года»</w:t>
            </w:r>
          </w:p>
        </w:tc>
      </w:tr>
    </w:tbl>
    <w:p w:rsidR="00033533" w:rsidRDefault="00033533" w:rsidP="00AF024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67E" w:rsidRDefault="00A0367E" w:rsidP="00A03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Внести в постановлени</w:t>
      </w:r>
      <w:r w:rsidR="00653A70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 Правительства Камчатского края от 27.07.2010 № 332-П «Об утверждении Стратегии социально-экономического развития Камчатского края до 2030 года» следующие изменения:</w:t>
      </w:r>
    </w:p>
    <w:p w:rsidR="00653A70" w:rsidRDefault="00A0367E" w:rsidP="00A03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1) </w:t>
      </w:r>
      <w:r w:rsidR="00653A70">
        <w:rPr>
          <w:rFonts w:ascii="TimesNewRomanPSMT" w:hAnsi="TimesNewRomanPSMT" w:cs="TimesNewRomanPSMT"/>
          <w:sz w:val="28"/>
          <w:szCs w:val="28"/>
        </w:rPr>
        <w:t>в части 2 слова «Министерство экономического развития и торговли Камчатского края» заменить словами «Министерство экономического развития Камчатского края»;</w:t>
      </w:r>
    </w:p>
    <w:p w:rsidR="00A0367E" w:rsidRDefault="00653A70" w:rsidP="00A03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</w:t>
      </w:r>
      <w:r w:rsidR="00A0367E">
        <w:rPr>
          <w:rFonts w:ascii="TimesNewRomanPSMT" w:hAnsi="TimesNewRomanPSMT" w:cs="TimesNewRomanPSMT"/>
          <w:sz w:val="28"/>
          <w:szCs w:val="28"/>
        </w:rPr>
        <w:t xml:space="preserve">часть 4 раздела «Введение» дополнить </w:t>
      </w:r>
      <w:r w:rsidR="00CA542B">
        <w:rPr>
          <w:rFonts w:ascii="TimesNewRomanPSMT" w:hAnsi="TimesNewRomanPSMT" w:cs="TimesNewRomanPSMT"/>
          <w:sz w:val="28"/>
          <w:szCs w:val="28"/>
        </w:rPr>
        <w:t>пунктами</w:t>
      </w:r>
      <w:r w:rsidR="00A0367E">
        <w:rPr>
          <w:rFonts w:ascii="TimesNewRomanPSMT" w:hAnsi="TimesNewRomanPSMT" w:cs="TimesNewRomanPSMT"/>
          <w:sz w:val="28"/>
          <w:szCs w:val="28"/>
        </w:rPr>
        <w:t xml:space="preserve"> 31</w:t>
      </w:r>
      <w:r w:rsidR="001516A3">
        <w:rPr>
          <w:rFonts w:ascii="TimesNewRomanPSMT" w:hAnsi="TimesNewRomanPSMT" w:cs="TimesNewRomanPSMT"/>
          <w:sz w:val="18"/>
          <w:szCs w:val="18"/>
        </w:rPr>
        <w:t>2</w:t>
      </w:r>
      <w:r w:rsidR="00CA542B" w:rsidRPr="00CA542B">
        <w:rPr>
          <w:rFonts w:ascii="TimesNewRomanPSMT" w:hAnsi="TimesNewRomanPSMT" w:cs="TimesNewRomanPSMT"/>
          <w:sz w:val="28"/>
          <w:szCs w:val="18"/>
        </w:rPr>
        <w:t xml:space="preserve">, </w:t>
      </w:r>
      <w:r w:rsidR="00CA542B">
        <w:rPr>
          <w:rFonts w:ascii="TimesNewRomanPSMT" w:hAnsi="TimesNewRomanPSMT" w:cs="TimesNewRomanPSMT"/>
          <w:sz w:val="28"/>
          <w:szCs w:val="28"/>
        </w:rPr>
        <w:t>31</w:t>
      </w:r>
      <w:r w:rsidR="00CA542B">
        <w:rPr>
          <w:rFonts w:ascii="TimesNewRomanPSMT" w:hAnsi="TimesNewRomanPSMT" w:cs="TimesNewRomanPSMT"/>
          <w:sz w:val="18"/>
          <w:szCs w:val="18"/>
        </w:rPr>
        <w:t>3</w:t>
      </w:r>
      <w:r w:rsidR="00CA542B" w:rsidRPr="00CA542B">
        <w:rPr>
          <w:rFonts w:ascii="TimesNewRomanPSMT" w:hAnsi="TimesNewRomanPSMT" w:cs="TimesNewRomanPSMT"/>
          <w:sz w:val="28"/>
          <w:szCs w:val="18"/>
        </w:rPr>
        <w:t>,</w:t>
      </w:r>
      <w:r w:rsidR="00B833DC">
        <w:rPr>
          <w:rFonts w:ascii="TimesNewRomanPSMT" w:hAnsi="TimesNewRomanPSMT" w:cs="TimesNewRomanPSMT"/>
          <w:sz w:val="28"/>
          <w:szCs w:val="18"/>
        </w:rPr>
        <w:t xml:space="preserve"> 31</w:t>
      </w:r>
      <w:r w:rsidR="00B833DC" w:rsidRPr="00B833DC">
        <w:rPr>
          <w:rFonts w:ascii="TimesNewRomanPSMT" w:hAnsi="TimesNewRomanPSMT" w:cs="TimesNewRomanPSMT"/>
          <w:sz w:val="28"/>
          <w:szCs w:val="18"/>
          <w:vertAlign w:val="subscript"/>
        </w:rPr>
        <w:t>4</w:t>
      </w:r>
      <w:r w:rsidR="00B833DC">
        <w:rPr>
          <w:rFonts w:ascii="TimesNewRomanPSMT" w:hAnsi="TimesNewRomanPSMT" w:cs="TimesNewRomanPSMT"/>
          <w:sz w:val="28"/>
          <w:szCs w:val="18"/>
        </w:rPr>
        <w:t>, 31</w:t>
      </w:r>
      <w:r w:rsidR="00B833DC" w:rsidRPr="00B833DC">
        <w:rPr>
          <w:rFonts w:ascii="TimesNewRomanPSMT" w:hAnsi="TimesNewRomanPSMT" w:cs="TimesNewRomanPSMT"/>
          <w:sz w:val="28"/>
          <w:szCs w:val="18"/>
          <w:vertAlign w:val="subscript"/>
        </w:rPr>
        <w:t>5</w:t>
      </w:r>
      <w:r w:rsidR="00B833DC">
        <w:rPr>
          <w:rFonts w:ascii="TimesNewRomanPSMT" w:hAnsi="TimesNewRomanPSMT" w:cs="TimesNewRomanPSMT"/>
          <w:sz w:val="28"/>
          <w:szCs w:val="18"/>
        </w:rPr>
        <w:t>,</w:t>
      </w:r>
      <w:r w:rsidR="00CA542B" w:rsidRPr="00CA542B">
        <w:rPr>
          <w:rFonts w:ascii="TimesNewRomanPSMT" w:hAnsi="TimesNewRomanPSMT" w:cs="TimesNewRomanPSMT"/>
          <w:sz w:val="28"/>
          <w:szCs w:val="18"/>
        </w:rPr>
        <w:t xml:space="preserve"> </w:t>
      </w:r>
      <w:r w:rsidR="00CA542B">
        <w:rPr>
          <w:rFonts w:ascii="TimesNewRomanPSMT" w:hAnsi="TimesNewRomanPSMT" w:cs="TimesNewRomanPSMT"/>
          <w:sz w:val="28"/>
          <w:szCs w:val="28"/>
        </w:rPr>
        <w:t>52</w:t>
      </w:r>
      <w:r w:rsidR="00CA542B" w:rsidRPr="00AD7937">
        <w:rPr>
          <w:rFonts w:ascii="TimesNewRomanPSMT" w:hAnsi="TimesNewRomanPSMT" w:cs="TimesNewRomanPSMT"/>
          <w:sz w:val="18"/>
          <w:szCs w:val="28"/>
        </w:rPr>
        <w:t>1</w:t>
      </w:r>
      <w:r w:rsidR="00A0367E" w:rsidRPr="00CA542B">
        <w:rPr>
          <w:rFonts w:ascii="TimesNewRomanPSMT" w:hAnsi="TimesNewRomanPSMT" w:cs="TimesNewRomanPSMT"/>
          <w:sz w:val="28"/>
          <w:szCs w:val="18"/>
        </w:rPr>
        <w:t xml:space="preserve"> </w:t>
      </w:r>
      <w:r w:rsidR="00A0367E">
        <w:rPr>
          <w:rFonts w:ascii="TimesNewRomanPSMT" w:hAnsi="TimesNewRomanPSMT" w:cs="TimesNewRomanPSMT"/>
          <w:sz w:val="28"/>
          <w:szCs w:val="28"/>
        </w:rPr>
        <w:t>следующего содержания:</w:t>
      </w:r>
    </w:p>
    <w:p w:rsidR="0007698C" w:rsidRDefault="0007698C" w:rsidP="00A03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«31</w:t>
      </w:r>
      <w:r w:rsidRPr="0007698C">
        <w:rPr>
          <w:rFonts w:ascii="TimesNewRomanPSMT" w:hAnsi="TimesNewRomanPSMT" w:cs="TimesNewRomanPSMT"/>
          <w:sz w:val="28"/>
          <w:szCs w:val="28"/>
          <w:vertAlign w:val="subscript"/>
        </w:rPr>
        <w:t>2</w:t>
      </w:r>
      <w:r w:rsidRPr="0007698C">
        <w:rPr>
          <w:rFonts w:ascii="TimesNewRomanPSMT" w:hAnsi="TimesNewRomanPSMT" w:cs="TimesNewRomanPSMT"/>
          <w:sz w:val="28"/>
          <w:szCs w:val="28"/>
        </w:rPr>
        <w:t>)</w:t>
      </w:r>
      <w:r w:rsidR="00F91CED">
        <w:rPr>
          <w:rFonts w:ascii="TimesNewRomanPSMT" w:hAnsi="TimesNewRomanPSMT" w:cs="TimesNewRomanPSMT"/>
          <w:sz w:val="28"/>
          <w:szCs w:val="28"/>
        </w:rPr>
        <w:t xml:space="preserve"> Указ Президента Российской Федерации</w:t>
      </w:r>
      <w:r w:rsidR="00F91CED" w:rsidRPr="00F91CED">
        <w:rPr>
          <w:rFonts w:ascii="TimesNewRomanPSMT" w:hAnsi="TimesNewRomanPSMT" w:cs="TimesNewRomanPSMT"/>
          <w:sz w:val="28"/>
          <w:szCs w:val="28"/>
        </w:rPr>
        <w:t xml:space="preserve"> </w:t>
      </w:r>
      <w:r w:rsidR="00F91CED">
        <w:rPr>
          <w:rFonts w:ascii="TimesNewRomanPSMT" w:hAnsi="TimesNewRomanPSMT" w:cs="TimesNewRomanPSMT"/>
          <w:sz w:val="28"/>
          <w:szCs w:val="28"/>
        </w:rPr>
        <w:t>от 07.05.2018 № </w:t>
      </w:r>
      <w:r w:rsidR="00F91CED" w:rsidRPr="00F91CED">
        <w:rPr>
          <w:rFonts w:ascii="TimesNewRomanPSMT" w:hAnsi="TimesNewRomanPSMT" w:cs="TimesNewRomanPSMT"/>
          <w:sz w:val="28"/>
          <w:szCs w:val="28"/>
        </w:rPr>
        <w:t xml:space="preserve">204 </w:t>
      </w:r>
      <w:r w:rsidR="00F91CED">
        <w:rPr>
          <w:rFonts w:ascii="TimesNewRomanPSMT" w:hAnsi="TimesNewRomanPSMT" w:cs="TimesNewRomanPSMT"/>
          <w:sz w:val="28"/>
          <w:szCs w:val="28"/>
        </w:rPr>
        <w:t>«</w:t>
      </w:r>
      <w:r w:rsidR="00B833DC">
        <w:rPr>
          <w:rFonts w:ascii="TimesNewRomanPSMT" w:hAnsi="TimesNewRomanPSMT" w:cs="TimesNewRomanPSMT"/>
          <w:sz w:val="28"/>
          <w:szCs w:val="28"/>
        </w:rPr>
        <w:t>О </w:t>
      </w:r>
      <w:r w:rsidR="00F91CED" w:rsidRPr="00F91CED">
        <w:rPr>
          <w:rFonts w:ascii="TimesNewRomanPSMT" w:hAnsi="TimesNewRomanPSMT" w:cs="TimesNewRomanPSMT"/>
          <w:sz w:val="28"/>
          <w:szCs w:val="28"/>
        </w:rPr>
        <w:t>национальных целях и стратегических задачах развития Российской Ф</w:t>
      </w:r>
      <w:r w:rsidR="00F91CED">
        <w:rPr>
          <w:rFonts w:ascii="TimesNewRomanPSMT" w:hAnsi="TimesNewRomanPSMT" w:cs="TimesNewRomanPSMT"/>
          <w:sz w:val="28"/>
          <w:szCs w:val="28"/>
        </w:rPr>
        <w:t>едерации на период до 2024 года»;</w:t>
      </w:r>
    </w:p>
    <w:p w:rsidR="00AD7937" w:rsidRDefault="00AD7937" w:rsidP="00A03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31</w:t>
      </w:r>
      <w:r w:rsidR="00B833DC">
        <w:rPr>
          <w:rFonts w:ascii="TimesNewRomanPSMT" w:hAnsi="TimesNewRomanPSMT" w:cs="TimesNewRomanPSMT"/>
          <w:sz w:val="1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) Указ Президента Росси</w:t>
      </w:r>
      <w:r w:rsidR="00AE1040">
        <w:rPr>
          <w:rFonts w:ascii="TimesNewRomanPSMT" w:hAnsi="TimesNewRomanPSMT" w:cs="TimesNewRomanPSMT"/>
          <w:sz w:val="28"/>
          <w:szCs w:val="28"/>
        </w:rPr>
        <w:t>йской Федерации от 21.07.2020 № </w:t>
      </w:r>
      <w:r w:rsidR="00B833DC">
        <w:rPr>
          <w:rFonts w:ascii="TimesNewRomanPSMT" w:hAnsi="TimesNewRomanPSMT" w:cs="TimesNewRomanPSMT"/>
          <w:sz w:val="28"/>
          <w:szCs w:val="28"/>
        </w:rPr>
        <w:t>474 «О </w:t>
      </w:r>
      <w:r>
        <w:rPr>
          <w:rFonts w:ascii="TimesNewRomanPSMT" w:hAnsi="TimesNewRomanPSMT" w:cs="TimesNewRomanPSMT"/>
          <w:sz w:val="28"/>
          <w:szCs w:val="28"/>
        </w:rPr>
        <w:t>национальных целях развития Российской Федерации на период до 2030 года»;</w:t>
      </w:r>
    </w:p>
    <w:p w:rsidR="00A0367E" w:rsidRDefault="00A0367E" w:rsidP="00A03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31</w:t>
      </w:r>
      <w:r w:rsidR="00B833DC">
        <w:rPr>
          <w:rFonts w:ascii="TimesNewRomanPSMT" w:hAnsi="TimesNewRomanPSMT" w:cs="TimesNewRomanPSMT"/>
          <w:sz w:val="18"/>
          <w:szCs w:val="18"/>
        </w:rPr>
        <w:t>4</w:t>
      </w:r>
      <w:r>
        <w:rPr>
          <w:rFonts w:ascii="TimesNewRomanPSMT" w:hAnsi="TimesNewRomanPSMT" w:cs="TimesNewRomanPSMT"/>
          <w:sz w:val="28"/>
          <w:szCs w:val="28"/>
        </w:rPr>
        <w:t>) Указ Президента Российской Федерации от</w:t>
      </w:r>
      <w:r w:rsidR="001516A3">
        <w:rPr>
          <w:rFonts w:ascii="TimesNewRomanPSMT" w:hAnsi="TimesNewRomanPSMT" w:cs="TimesNewRomanPSMT"/>
          <w:sz w:val="28"/>
          <w:szCs w:val="28"/>
        </w:rPr>
        <w:t xml:space="preserve"> 04.02.2021</w:t>
      </w:r>
      <w:r>
        <w:rPr>
          <w:rFonts w:ascii="TimesNewRomanPSMT" w:hAnsi="TimesNewRomanPSMT" w:cs="TimesNewRomanPSMT"/>
          <w:sz w:val="28"/>
          <w:szCs w:val="28"/>
        </w:rPr>
        <w:t xml:space="preserve"> №</w:t>
      </w:r>
      <w:r w:rsidR="00AE1040">
        <w:rPr>
          <w:rFonts w:ascii="TimesNewRomanPSMT" w:hAnsi="TimesNewRomanPSMT" w:cs="TimesNewRomanPSMT"/>
          <w:sz w:val="28"/>
          <w:szCs w:val="28"/>
        </w:rPr>
        <w:t> </w:t>
      </w:r>
      <w:r w:rsidR="001516A3">
        <w:rPr>
          <w:rFonts w:ascii="TimesNewRomanPSMT" w:hAnsi="TimesNewRomanPSMT" w:cs="TimesNewRomanPSMT"/>
          <w:sz w:val="28"/>
          <w:szCs w:val="28"/>
        </w:rPr>
        <w:t>68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="00B833DC">
        <w:rPr>
          <w:rFonts w:ascii="TimesNewRomanPSMT" w:hAnsi="TimesNewRomanPSMT" w:cs="TimesNewRomanPSMT"/>
          <w:sz w:val="28"/>
          <w:szCs w:val="28"/>
        </w:rPr>
        <w:t>Об </w:t>
      </w:r>
      <w:r w:rsidR="00AD7937" w:rsidRPr="00AD7937">
        <w:rPr>
          <w:rFonts w:ascii="TimesNewRomanPSMT" w:hAnsi="TimesNewRomanPSMT" w:cs="TimesNewRomanPSMT"/>
          <w:sz w:val="28"/>
          <w:szCs w:val="28"/>
        </w:rPr>
        <w:t>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AD7937">
        <w:rPr>
          <w:rFonts w:ascii="TimesNewRomanPSMT" w:hAnsi="TimesNewRomanPSMT" w:cs="TimesNewRomanPSMT"/>
          <w:sz w:val="28"/>
          <w:szCs w:val="28"/>
        </w:rPr>
        <w:t xml:space="preserve"> субъектов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B833DC" w:rsidRDefault="00B833DC" w:rsidP="00A03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31</w:t>
      </w:r>
      <w:r w:rsidRPr="00B833DC">
        <w:rPr>
          <w:rFonts w:ascii="TimesNewRomanPSMT" w:hAnsi="TimesNewRomanPSMT" w:cs="TimesNewRomanPSMT"/>
          <w:sz w:val="28"/>
          <w:szCs w:val="28"/>
          <w:vertAlign w:val="subscript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  <w:r w:rsidRPr="00B833DC">
        <w:rPr>
          <w:rFonts w:ascii="TimesNewRomanPSMT" w:hAnsi="TimesNewRomanPSMT" w:cs="TimesNewRomanPSMT"/>
          <w:sz w:val="28"/>
          <w:szCs w:val="28"/>
        </w:rPr>
        <w:t>Ук</w:t>
      </w:r>
      <w:r>
        <w:rPr>
          <w:rFonts w:ascii="TimesNewRomanPSMT" w:hAnsi="TimesNewRomanPSMT" w:cs="TimesNewRomanPSMT"/>
          <w:sz w:val="28"/>
          <w:szCs w:val="28"/>
        </w:rPr>
        <w:t>аз Президента РФ от 08.11.2021 № 633 «</w:t>
      </w:r>
      <w:r w:rsidRPr="00B833DC">
        <w:rPr>
          <w:rFonts w:ascii="TimesNewRomanPSMT" w:hAnsi="TimesNewRomanPSMT" w:cs="TimesNewRomanPSMT"/>
          <w:sz w:val="28"/>
          <w:szCs w:val="28"/>
        </w:rPr>
        <w:t>Об утверждении Основ государственной политики в сфере стратегического плани</w:t>
      </w:r>
      <w:r>
        <w:rPr>
          <w:rFonts w:ascii="TimesNewRomanPSMT" w:hAnsi="TimesNewRomanPSMT" w:cs="TimesNewRomanPSMT"/>
          <w:sz w:val="28"/>
          <w:szCs w:val="28"/>
        </w:rPr>
        <w:t>рования в Российской Федерации»;</w:t>
      </w:r>
    </w:p>
    <w:p w:rsidR="00AD7937" w:rsidRDefault="00AD7937" w:rsidP="00A03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52</w:t>
      </w:r>
      <w:r w:rsidRPr="00AD7937">
        <w:rPr>
          <w:rFonts w:ascii="TimesNewRomanPSMT" w:hAnsi="TimesNewRomanPSMT" w:cs="TimesNewRomanPSMT"/>
          <w:sz w:val="1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  <w:r w:rsidRPr="00AD7937">
        <w:rPr>
          <w:rFonts w:ascii="TimesNewRomanPSMT" w:hAnsi="TimesNewRomanPSMT" w:cs="TimesNewRomanPSMT"/>
          <w:sz w:val="28"/>
          <w:szCs w:val="28"/>
        </w:rPr>
        <w:t xml:space="preserve">Единый план по достижению национальных целей развития Российской Федерации на период до 2024 года и </w:t>
      </w:r>
      <w:r>
        <w:rPr>
          <w:rFonts w:ascii="TimesNewRomanPSMT" w:hAnsi="TimesNewRomanPSMT" w:cs="TimesNewRomanPSMT"/>
          <w:sz w:val="28"/>
          <w:szCs w:val="28"/>
        </w:rPr>
        <w:t>на плановый период до 2030 года, утвержденный распоряжением Правительства Российской Федерации от 01.10.2021 № 2765-р»;»;</w:t>
      </w:r>
    </w:p>
    <w:p w:rsidR="00676A09" w:rsidRDefault="00683777" w:rsidP="006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676A09">
        <w:rPr>
          <w:rFonts w:ascii="TimesNewRomanPSMT" w:hAnsi="TimesNewRomanPSMT" w:cs="TimesNewRomanPSMT"/>
          <w:sz w:val="28"/>
          <w:szCs w:val="28"/>
        </w:rPr>
        <w:t xml:space="preserve">) </w:t>
      </w:r>
      <w:r w:rsidR="00653A70">
        <w:rPr>
          <w:rFonts w:ascii="TimesNewRomanPSMT" w:hAnsi="TimesNewRomanPSMT" w:cs="TimesNewRomanPSMT"/>
          <w:sz w:val="28"/>
          <w:szCs w:val="28"/>
        </w:rPr>
        <w:t>таблицу 13</w:t>
      </w:r>
      <w:r w:rsidR="00F7454B">
        <w:rPr>
          <w:rFonts w:ascii="TimesNewRomanPSMT" w:hAnsi="TimesNewRomanPSMT" w:cs="TimesNewRomanPSMT"/>
          <w:sz w:val="28"/>
          <w:szCs w:val="28"/>
        </w:rPr>
        <w:t>, таблицу 15</w:t>
      </w:r>
      <w:r w:rsidR="009734AE">
        <w:rPr>
          <w:rFonts w:ascii="TimesNewRomanPSMT" w:hAnsi="TimesNewRomanPSMT" w:cs="TimesNewRomanPSMT"/>
          <w:sz w:val="28"/>
          <w:szCs w:val="28"/>
        </w:rPr>
        <w:t xml:space="preserve"> приложения</w:t>
      </w:r>
      <w:r>
        <w:rPr>
          <w:rFonts w:ascii="TimesNewRomanPSMT" w:hAnsi="TimesNewRomanPSMT" w:cs="TimesNewRomanPSMT"/>
          <w:sz w:val="28"/>
          <w:szCs w:val="28"/>
        </w:rPr>
        <w:t>, приложение</w:t>
      </w:r>
      <w:r w:rsidR="00676A09">
        <w:rPr>
          <w:rFonts w:ascii="TimesNewRomanPSMT" w:hAnsi="TimesNewRomanPSMT" w:cs="TimesNewRomanPSMT"/>
          <w:sz w:val="28"/>
          <w:szCs w:val="28"/>
        </w:rPr>
        <w:t xml:space="preserve"> Б</w:t>
      </w:r>
      <w:r w:rsidR="00653A70">
        <w:rPr>
          <w:rFonts w:ascii="TimesNewRomanPSMT" w:hAnsi="TimesNewRomanPSMT" w:cs="TimesNewRomanPSMT"/>
          <w:sz w:val="28"/>
          <w:szCs w:val="28"/>
        </w:rPr>
        <w:t xml:space="preserve"> приложения</w:t>
      </w:r>
      <w:r w:rsidR="00676A09">
        <w:rPr>
          <w:rFonts w:ascii="TimesNewRomanPSMT" w:hAnsi="TimesNewRomanPSMT" w:cs="TimesNewRomanPSMT"/>
          <w:sz w:val="28"/>
          <w:szCs w:val="28"/>
        </w:rPr>
        <w:t xml:space="preserve"> изложить в редакции согласно </w:t>
      </w:r>
      <w:proofErr w:type="gramStart"/>
      <w:r w:rsidR="00676A09">
        <w:rPr>
          <w:rFonts w:ascii="TimesNewRomanPSMT" w:hAnsi="TimesNewRomanPSMT" w:cs="TimesNewRomanPSMT"/>
          <w:sz w:val="28"/>
          <w:szCs w:val="28"/>
        </w:rPr>
        <w:t>приложению</w:t>
      </w:r>
      <w:proofErr w:type="gramEnd"/>
      <w:r w:rsidR="00676A09">
        <w:rPr>
          <w:rFonts w:ascii="TimesNewRomanPSMT" w:hAnsi="TimesNewRomanPSMT" w:cs="TimesNewRomanPSMT"/>
          <w:sz w:val="28"/>
          <w:szCs w:val="28"/>
        </w:rPr>
        <w:t xml:space="preserve"> к настоящему постановлению.</w:t>
      </w:r>
    </w:p>
    <w:p w:rsidR="00A0367E" w:rsidRDefault="00676A09" w:rsidP="00676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="009F7447">
        <w:rPr>
          <w:rFonts w:ascii="TimesNewRomanPSMT" w:hAnsi="TimesNewRomanPSMT" w:cs="TimesNewRomanPSMT"/>
          <w:sz w:val="28"/>
          <w:szCs w:val="28"/>
        </w:rPr>
        <w:t>Настоящее п</w:t>
      </w:r>
      <w:r w:rsidR="009F7447" w:rsidRPr="009F7447">
        <w:rPr>
          <w:rFonts w:ascii="TimesNewRomanPSMT" w:hAnsi="TimesNewRomanPSMT" w:cs="TimesNewRomanPSMT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A0367E" w:rsidRDefault="00A0367E" w:rsidP="00A0367E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bookmarkStart w:id="2" w:name="_GoBack"/>
      <w:bookmarkEnd w:id="2"/>
    </w:p>
    <w:p w:rsidR="00F46015" w:rsidRDefault="00F46015" w:rsidP="00A0367E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F46015" w:rsidRPr="00A0367E" w:rsidRDefault="00F46015" w:rsidP="00A0367E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A0367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A0367E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6D166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6D166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A0367E" w:rsidP="00A0367E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4600D" w:rsidRDefault="0084600D" w:rsidP="002C2B5A"/>
    <w:p w:rsidR="0084600D" w:rsidRDefault="0084600D" w:rsidP="002C2B5A"/>
    <w:p w:rsidR="0084600D" w:rsidRDefault="0084600D" w:rsidP="002C2B5A"/>
    <w:p w:rsidR="0084600D" w:rsidRDefault="0084600D" w:rsidP="002C2B5A">
      <w:pPr>
        <w:sectPr w:rsidR="0084600D" w:rsidSect="00CC3F14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E1040" w:rsidRDefault="00AE1040" w:rsidP="00AE1040">
      <w:pPr>
        <w:pageBreakBefore/>
        <w:spacing w:after="0" w:line="240" w:lineRule="auto"/>
        <w:ind w:left="5529"/>
        <w:rPr>
          <w:rFonts w:ascii="Times New Roman" w:hAnsi="Times New Roman" w:cs="Times New Roman"/>
        </w:rPr>
      </w:pPr>
      <w:r w:rsidRPr="002F0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</w:t>
      </w:r>
      <w:r w:rsidRPr="002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тва Камчатского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bookmarkStart w:id="4" w:name="REGNUMDATESTAMP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9E3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E939E3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1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9E3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E939E3">
        <w:rPr>
          <w:rFonts w:ascii="Times New Roman" w:hAnsi="Times New Roman" w:cs="Times New Roman"/>
          <w:sz w:val="20"/>
          <w:szCs w:val="20"/>
        </w:rPr>
        <w:t>]</w:t>
      </w:r>
      <w:bookmarkEnd w:id="4"/>
    </w:p>
    <w:p w:rsidR="006D1669" w:rsidRDefault="006D1669" w:rsidP="006D1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CF9" w:rsidRDefault="00045CF9" w:rsidP="006D1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CF9" w:rsidRPr="00110CE1" w:rsidRDefault="00045CF9" w:rsidP="00045C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F9" w:rsidRPr="00110CE1" w:rsidRDefault="00683777" w:rsidP="00045CF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5CF9" w:rsidRPr="00110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13</w:t>
      </w:r>
    </w:p>
    <w:p w:rsidR="00045CF9" w:rsidRPr="00110CE1" w:rsidRDefault="00045CF9" w:rsidP="00045C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F9" w:rsidRPr="00EF1776" w:rsidRDefault="00045CF9" w:rsidP="00045C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значения показателей развития</w:t>
      </w:r>
    </w:p>
    <w:p w:rsidR="00045CF9" w:rsidRPr="00EF1776" w:rsidRDefault="00045CF9" w:rsidP="00045C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45CF9" w:rsidRPr="00110CE1" w:rsidRDefault="00045CF9" w:rsidP="00045C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1240"/>
        <w:gridCol w:w="1240"/>
        <w:gridCol w:w="1240"/>
        <w:gridCol w:w="1241"/>
      </w:tblGrid>
      <w:tr w:rsidR="004542F0" w:rsidRPr="00FD1278" w:rsidTr="008F740A">
        <w:trPr>
          <w:trHeight w:val="589"/>
        </w:trPr>
        <w:tc>
          <w:tcPr>
            <w:tcW w:w="704" w:type="dxa"/>
            <w:vAlign w:val="center"/>
          </w:tcPr>
          <w:p w:rsidR="004542F0" w:rsidRDefault="004542F0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542F0" w:rsidRPr="00FD1278" w:rsidRDefault="004542F0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40" w:type="dxa"/>
            <w:vAlign w:val="center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(отчет)</w:t>
            </w:r>
          </w:p>
        </w:tc>
        <w:tc>
          <w:tcPr>
            <w:tcW w:w="1240" w:type="dxa"/>
            <w:vAlign w:val="center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0" w:type="dxa"/>
            <w:vAlign w:val="center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1" w:type="dxa"/>
            <w:vAlign w:val="center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4542F0" w:rsidRPr="00FD1278" w:rsidTr="008F740A">
        <w:trPr>
          <w:trHeight w:val="61"/>
        </w:trPr>
        <w:tc>
          <w:tcPr>
            <w:tcW w:w="704" w:type="dxa"/>
            <w:vAlign w:val="center"/>
          </w:tcPr>
          <w:p w:rsidR="004542F0" w:rsidRDefault="004542F0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vAlign w:val="center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vAlign w:val="center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vAlign w:val="center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42F0" w:rsidRPr="00FD1278" w:rsidTr="008F740A">
        <w:trPr>
          <w:trHeight w:val="276"/>
        </w:trPr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5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Инерционный сценарий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 на душу населения, тыс.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плата, тыс.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консолидированного бюджета Камчатского края, млн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65 195,2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69 161,3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71 684,1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80 826,8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в консолидированном бюджете Камчатского края,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млн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22 849,7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27 930,0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34 060,0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41 989,0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финансирования, к 2015 году в сопоставимых ценах,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(среднегодовая), всего,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рабочей силы,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 населения в трудоспособном возрасте,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8F740A" w:rsidRDefault="008F740A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1240"/>
        <w:gridCol w:w="1240"/>
        <w:gridCol w:w="1240"/>
        <w:gridCol w:w="1241"/>
      </w:tblGrid>
      <w:tr w:rsidR="008F740A" w:rsidRPr="00FD1278" w:rsidTr="008F740A">
        <w:tc>
          <w:tcPr>
            <w:tcW w:w="704" w:type="dxa"/>
            <w:vAlign w:val="center"/>
          </w:tcPr>
          <w:p w:rsidR="008F740A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8F740A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8F740A" w:rsidRDefault="008F740A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</w:tcPr>
          <w:p w:rsidR="008F740A" w:rsidRPr="00FD1278" w:rsidRDefault="008F740A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8F740A" w:rsidRPr="00FD1278" w:rsidRDefault="008F740A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:rsidR="008F740A" w:rsidRPr="00FD1278" w:rsidRDefault="008F740A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2" w:type="dxa"/>
            <w:gridSpan w:val="5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-сырьевой сценарий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 на душу населения, тыс.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1025,2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плата, тыс.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консолидированного бюджета Камчатского края, млн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65 195,2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72 013,3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74 640,1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84 159,9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в консолидированном бюджете Камчатского края,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млн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22 849,8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39 343,0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46 088,0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49 629,0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финансирования, к 2015 году в сопоставимых ценах,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(среднегодовая), всего,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рабочей силы,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 населения в трудоспособном возрасте,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72" w:type="dxa"/>
            <w:gridSpan w:val="5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-кластерный сценарий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 на душу населения, тыс.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918,5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1105,5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плата, тыс.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консолидированного бюджета Камчатского края, млн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65 195,2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77 173,0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80 322,4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90 826,0</w:t>
            </w:r>
          </w:p>
        </w:tc>
      </w:tr>
    </w:tbl>
    <w:p w:rsidR="00981EF5" w:rsidRDefault="00981EF5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1240"/>
        <w:gridCol w:w="1240"/>
        <w:gridCol w:w="1240"/>
        <w:gridCol w:w="1241"/>
      </w:tblGrid>
      <w:tr w:rsidR="00981EF5" w:rsidRPr="00FD1278" w:rsidTr="008F740A">
        <w:tc>
          <w:tcPr>
            <w:tcW w:w="704" w:type="dxa"/>
            <w:vAlign w:val="center"/>
          </w:tcPr>
          <w:p w:rsidR="00981EF5" w:rsidRDefault="00981EF5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981EF5" w:rsidRPr="00FD1278" w:rsidRDefault="00981EF5" w:rsidP="0098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981EF5" w:rsidRPr="00FD1278" w:rsidRDefault="00981EF5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</w:tcPr>
          <w:p w:rsidR="00981EF5" w:rsidRPr="00FD1278" w:rsidRDefault="00981EF5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981EF5" w:rsidRPr="00FD1278" w:rsidRDefault="00981EF5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:rsidR="00981EF5" w:rsidRPr="00FD1278" w:rsidRDefault="00981EF5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в консолидированном бюджете Камчатского края,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млн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22 849,8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41 197,0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52 243,0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57 396,0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финансирования, к 2015 году в сопоставимых ценах,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(среднегодовая), всего,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327,4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рабочей силы,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 населения в трудоспособном возрасте,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072" w:type="dxa"/>
            <w:gridSpan w:val="5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(сбалансированный) сценарий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 на душу населения, тыс.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542,8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766,1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1 073,7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1 526,1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плата, тыс.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консолидированного бюджета Камчатского края, млн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65 195,2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75 269,3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86 296,4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98 563,7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в консолидированном бюджете Камчатского края, 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млн руб.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22 849,7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45 805,3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55 630,9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78 914,1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финансирования, к 2015 году в сопоставимых ценах, 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(среднегодовая), всего,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240" w:type="dxa"/>
          </w:tcPr>
          <w:p w:rsidR="004542F0" w:rsidRPr="00AF0247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02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316,9</w:t>
            </w:r>
          </w:p>
        </w:tc>
        <w:tc>
          <w:tcPr>
            <w:tcW w:w="1241" w:type="dxa"/>
          </w:tcPr>
          <w:p w:rsidR="004542F0" w:rsidRPr="00AF0247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02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321,5</w:t>
            </w:r>
          </w:p>
        </w:tc>
      </w:tr>
    </w:tbl>
    <w:p w:rsidR="00981EF5" w:rsidRDefault="00981EF5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1240"/>
        <w:gridCol w:w="1240"/>
        <w:gridCol w:w="1240"/>
        <w:gridCol w:w="1241"/>
      </w:tblGrid>
      <w:tr w:rsidR="00981EF5" w:rsidRPr="00FD1278" w:rsidTr="008F740A">
        <w:tc>
          <w:tcPr>
            <w:tcW w:w="704" w:type="dxa"/>
            <w:vAlign w:val="center"/>
          </w:tcPr>
          <w:p w:rsidR="00981EF5" w:rsidRDefault="00981EF5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981EF5" w:rsidRPr="00FD1278" w:rsidRDefault="00981EF5" w:rsidP="0098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981EF5" w:rsidRPr="00FD1278" w:rsidRDefault="00981EF5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</w:tcPr>
          <w:p w:rsidR="00981EF5" w:rsidRPr="00FD1278" w:rsidRDefault="00981EF5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981EF5" w:rsidRPr="00FD1278" w:rsidRDefault="00981EF5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:rsidR="00981EF5" w:rsidRPr="00FD1278" w:rsidRDefault="00981EF5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рабочей силы,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экономике, тыс. чел.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 населения в трудоспособном возрасте, 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безработицы, 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4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542F0" w:rsidRPr="00FD1278" w:rsidTr="008F740A">
        <w:tc>
          <w:tcPr>
            <w:tcW w:w="704" w:type="dxa"/>
            <w:vAlign w:val="center"/>
          </w:tcPr>
          <w:p w:rsidR="004542F0" w:rsidRPr="00FD1278" w:rsidRDefault="008F740A" w:rsidP="008F7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111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минимума, %</w:t>
            </w:r>
          </w:p>
        </w:tc>
        <w:tc>
          <w:tcPr>
            <w:tcW w:w="1240" w:type="dxa"/>
          </w:tcPr>
          <w:p w:rsidR="004542F0" w:rsidRPr="00FD1278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17,1</w:t>
            </w:r>
          </w:p>
        </w:tc>
        <w:tc>
          <w:tcPr>
            <w:tcW w:w="1240" w:type="dxa"/>
          </w:tcPr>
          <w:p w:rsidR="004542F0" w:rsidRPr="00FD1278" w:rsidRDefault="0096252B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14,9</w:t>
            </w:r>
          </w:p>
        </w:tc>
        <w:tc>
          <w:tcPr>
            <w:tcW w:w="1240" w:type="dxa"/>
          </w:tcPr>
          <w:p w:rsidR="004542F0" w:rsidRPr="00AF0247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02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11,5</w:t>
            </w:r>
          </w:p>
        </w:tc>
        <w:tc>
          <w:tcPr>
            <w:tcW w:w="1241" w:type="dxa"/>
          </w:tcPr>
          <w:p w:rsidR="004542F0" w:rsidRPr="00AF0247" w:rsidRDefault="004542F0" w:rsidP="006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02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8,4</w:t>
            </w:r>
          </w:p>
        </w:tc>
      </w:tr>
    </w:tbl>
    <w:p w:rsidR="00045CF9" w:rsidRDefault="00045CF9" w:rsidP="0068377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777" w:rsidRDefault="006837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777" w:rsidRDefault="006837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58" w:rsidRDefault="00201F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F58" w:rsidSect="008F74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01F58" w:rsidRPr="00201F58" w:rsidRDefault="00201F58" w:rsidP="00201F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01F58">
        <w:rPr>
          <w:rFonts w:ascii="Times New Roman" w:hAnsi="Times New Roman" w:cs="Times New Roman"/>
          <w:sz w:val="28"/>
          <w:szCs w:val="28"/>
        </w:rPr>
        <w:lastRenderedPageBreak/>
        <w:t>Таблица 15</w:t>
      </w:r>
    </w:p>
    <w:p w:rsidR="00201F58" w:rsidRDefault="00201F58" w:rsidP="00201F58">
      <w:pPr>
        <w:pStyle w:val="ConsPlusNormal"/>
        <w:jc w:val="both"/>
      </w:pPr>
    </w:p>
    <w:p w:rsidR="00201F58" w:rsidRPr="00201F58" w:rsidRDefault="00201F58" w:rsidP="00201F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1F58">
        <w:rPr>
          <w:rFonts w:ascii="Times New Roman" w:hAnsi="Times New Roman" w:cs="Times New Roman"/>
          <w:b w:val="0"/>
          <w:sz w:val="28"/>
          <w:szCs w:val="28"/>
        </w:rPr>
        <w:t>Критерии оценки реализации стратегии</w:t>
      </w:r>
    </w:p>
    <w:p w:rsidR="00201F58" w:rsidRDefault="00201F58" w:rsidP="00201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58"/>
        <w:gridCol w:w="1417"/>
        <w:gridCol w:w="1417"/>
        <w:gridCol w:w="1361"/>
        <w:gridCol w:w="1361"/>
        <w:gridCol w:w="1304"/>
        <w:gridCol w:w="1361"/>
        <w:gridCol w:w="1247"/>
        <w:gridCol w:w="1304"/>
      </w:tblGrid>
      <w:tr w:rsidR="00201F58" w:rsidRPr="00201F58" w:rsidTr="00201F58">
        <w:tc>
          <w:tcPr>
            <w:tcW w:w="737" w:type="dxa"/>
          </w:tcPr>
          <w:p w:rsid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изм.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2015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году,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Валовый региональный продукт, ВСЕГО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2" w:type="dxa"/>
            <w:gridSpan w:val="8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527,1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016,5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380,3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 раза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052,5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441,4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823,8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C705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839,4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022,7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776,7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</w:t>
            </w:r>
          </w:p>
        </w:tc>
      </w:tr>
    </w:tbl>
    <w:p w:rsidR="00C7053E" w:rsidRDefault="00C7053E">
      <w:r>
        <w:br w:type="page"/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58"/>
        <w:gridCol w:w="1417"/>
        <w:gridCol w:w="1417"/>
        <w:gridCol w:w="1361"/>
        <w:gridCol w:w="1361"/>
        <w:gridCol w:w="1304"/>
        <w:gridCol w:w="1361"/>
        <w:gridCol w:w="1247"/>
        <w:gridCol w:w="1304"/>
      </w:tblGrid>
      <w:tr w:rsidR="00C7053E" w:rsidRPr="00201F58" w:rsidTr="00A20281">
        <w:tc>
          <w:tcPr>
            <w:tcW w:w="737" w:type="dxa"/>
          </w:tcPr>
          <w:p w:rsidR="00C7053E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8" w:type="dxa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7053E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687,4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040,3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942,6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981,6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015,4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857,6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391,9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23 147,4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622,6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910,1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563,4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 раза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777,6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16 322,4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12 853,9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23 549,6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26 503,0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23 321,6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23 695,1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28 171,9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22 185,3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7 468,9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9 548,1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9 787,8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7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9 164,2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58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11 364,3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14 251,0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16 159,5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16 317,9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19 400,9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25 062,3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коммунальных, социальных и персональных услуг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5 121,1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5 466,7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6 499,6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5 118,4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 ВРП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</w:tr>
    </w:tbl>
    <w:p w:rsidR="00C7053E" w:rsidRDefault="00C7053E">
      <w:r>
        <w:br w:type="page"/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58"/>
        <w:gridCol w:w="1417"/>
        <w:gridCol w:w="1417"/>
        <w:gridCol w:w="1361"/>
        <w:gridCol w:w="1361"/>
        <w:gridCol w:w="1304"/>
        <w:gridCol w:w="1361"/>
        <w:gridCol w:w="1247"/>
        <w:gridCol w:w="1304"/>
      </w:tblGrid>
      <w:tr w:rsidR="00C7053E" w:rsidRPr="00201F58" w:rsidTr="00A20281">
        <w:tc>
          <w:tcPr>
            <w:tcW w:w="737" w:type="dxa"/>
          </w:tcPr>
          <w:p w:rsidR="00C7053E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8" w:type="dxa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7053E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1F58" w:rsidRPr="00201F58" w:rsidTr="00201F58">
        <w:tc>
          <w:tcPr>
            <w:tcW w:w="737" w:type="dxa"/>
            <w:vMerge w:val="restart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58" w:type="dxa"/>
            <w:vMerge w:val="restart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ИФО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 за периоды: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2011-2015 г.;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 г.;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г.;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2026 - 2030 г.;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2013-2030 г.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201F58" w:rsidRPr="00201F58" w:rsidTr="00201F58">
        <w:tc>
          <w:tcPr>
            <w:tcW w:w="737" w:type="dxa"/>
            <w:vMerge/>
          </w:tcPr>
          <w:p w:rsidR="00201F58" w:rsidRPr="00201F58" w:rsidRDefault="00201F58" w:rsidP="00201F58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201F58" w:rsidRPr="00201F58" w:rsidRDefault="00201F58" w:rsidP="00201F58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1F58" w:rsidRPr="00201F58" w:rsidRDefault="00C7053E" w:rsidP="00C705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417" w:type="dxa"/>
            <w:vAlign w:val="center"/>
          </w:tcPr>
          <w:p w:rsidR="00201F58" w:rsidRPr="00201F58" w:rsidRDefault="00C7053E" w:rsidP="00C705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361" w:type="dxa"/>
            <w:vAlign w:val="center"/>
          </w:tcPr>
          <w:p w:rsidR="00201F58" w:rsidRPr="00201F58" w:rsidRDefault="00C7053E" w:rsidP="00C705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361" w:type="dxa"/>
            <w:vAlign w:val="center"/>
          </w:tcPr>
          <w:p w:rsidR="00201F58" w:rsidRPr="00201F58" w:rsidRDefault="00C7053E" w:rsidP="00C705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304" w:type="dxa"/>
            <w:vAlign w:val="center"/>
          </w:tcPr>
          <w:p w:rsidR="00201F58" w:rsidRPr="00201F58" w:rsidRDefault="00C7053E" w:rsidP="00C705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361" w:type="dxa"/>
            <w:vAlign w:val="center"/>
          </w:tcPr>
          <w:p w:rsidR="00201F58" w:rsidRPr="00201F58" w:rsidRDefault="00C7053E" w:rsidP="00C705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247" w:type="dxa"/>
            <w:vAlign w:val="center"/>
          </w:tcPr>
          <w:p w:rsidR="00201F58" w:rsidRPr="00201F58" w:rsidRDefault="00C7053E" w:rsidP="00C705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304" w:type="dxa"/>
            <w:vAlign w:val="center"/>
          </w:tcPr>
          <w:p w:rsidR="00201F58" w:rsidRPr="00201F58" w:rsidRDefault="00C7053E" w:rsidP="00C705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881,9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сферы услуг в ВРП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304" w:type="dxa"/>
            <w:vAlign w:val="center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32 708,2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22 849,8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29 319,7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33 731,0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43 963,0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57 396,0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инвестиций в ВРП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04" w:type="dxa"/>
            <w:vAlign w:val="center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консолидированного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58 543,6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65 195,2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64 766,0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69 161,3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71 684,1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80 826,8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доходов в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консолидированном бюджете края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хозяйства, охоты и лесного хозяйства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Лесистость территории Камчатского края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7053E" w:rsidRDefault="00C7053E">
      <w:r>
        <w:br w:type="page"/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58"/>
        <w:gridCol w:w="1417"/>
        <w:gridCol w:w="1417"/>
        <w:gridCol w:w="1361"/>
        <w:gridCol w:w="1361"/>
        <w:gridCol w:w="1304"/>
        <w:gridCol w:w="1361"/>
        <w:gridCol w:w="1247"/>
        <w:gridCol w:w="1304"/>
      </w:tblGrid>
      <w:tr w:rsidR="00C7053E" w:rsidRPr="00201F58" w:rsidTr="00A20281">
        <w:tc>
          <w:tcPr>
            <w:tcW w:w="737" w:type="dxa"/>
          </w:tcPr>
          <w:p w:rsidR="00C7053E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8" w:type="dxa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7053E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рыболовства, рыбоводства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- добыча полезных ископаемых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- обрабатывающие производства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- производство и распределение электроэнергии, газа и воды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раза</w:t>
            </w:r>
          </w:p>
        </w:tc>
      </w:tr>
    </w:tbl>
    <w:p w:rsidR="00C7053E" w:rsidRDefault="00C7053E">
      <w:r>
        <w:br w:type="page"/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58"/>
        <w:gridCol w:w="1417"/>
        <w:gridCol w:w="1417"/>
        <w:gridCol w:w="1361"/>
        <w:gridCol w:w="1361"/>
        <w:gridCol w:w="1304"/>
        <w:gridCol w:w="1361"/>
        <w:gridCol w:w="1247"/>
        <w:gridCol w:w="1304"/>
      </w:tblGrid>
      <w:tr w:rsidR="00C7053E" w:rsidRPr="00201F58" w:rsidTr="00A20281">
        <w:tc>
          <w:tcPr>
            <w:tcW w:w="737" w:type="dxa"/>
          </w:tcPr>
          <w:p w:rsidR="00C7053E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8" w:type="dxa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7053E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C7053E" w:rsidRPr="00201F58" w:rsidRDefault="00C7053E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начисленная заработная плата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04" w:type="dxa"/>
            <w:vAlign w:val="center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2,2 раза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4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04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на конец года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361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361" w:type="dxa"/>
            <w:vAlign w:val="center"/>
          </w:tcPr>
          <w:p w:rsidR="00201F58" w:rsidRPr="001A43C7" w:rsidRDefault="001A43C7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43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313,0</w:t>
            </w:r>
          </w:p>
        </w:tc>
        <w:tc>
          <w:tcPr>
            <w:tcW w:w="1304" w:type="dxa"/>
            <w:vAlign w:val="center"/>
          </w:tcPr>
          <w:p w:rsidR="00201F58" w:rsidRPr="001A43C7" w:rsidRDefault="001A43C7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43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311,7</w:t>
            </w:r>
          </w:p>
        </w:tc>
        <w:tc>
          <w:tcPr>
            <w:tcW w:w="1361" w:type="dxa"/>
            <w:vAlign w:val="center"/>
          </w:tcPr>
          <w:p w:rsidR="00201F58" w:rsidRPr="001A43C7" w:rsidRDefault="001A43C7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43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317,4</w:t>
            </w:r>
          </w:p>
        </w:tc>
        <w:tc>
          <w:tcPr>
            <w:tcW w:w="1247" w:type="dxa"/>
            <w:vAlign w:val="center"/>
          </w:tcPr>
          <w:p w:rsidR="00201F58" w:rsidRPr="001A43C7" w:rsidRDefault="001A43C7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43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322,0</w:t>
            </w:r>
          </w:p>
        </w:tc>
        <w:tc>
          <w:tcPr>
            <w:tcW w:w="1304" w:type="dxa"/>
            <w:vAlign w:val="center"/>
          </w:tcPr>
          <w:p w:rsidR="00201F58" w:rsidRPr="001A43C7" w:rsidRDefault="001A43C7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43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101,9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с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денежными доходами ниже прожиточного минимума в% ко всему населению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ко всему населению</w:t>
            </w:r>
          </w:p>
        </w:tc>
        <w:tc>
          <w:tcPr>
            <w:tcW w:w="1417" w:type="dxa"/>
            <w:vAlign w:val="center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61" w:type="dxa"/>
            <w:vAlign w:val="center"/>
          </w:tcPr>
          <w:p w:rsidR="00201F58" w:rsidRPr="001A43C7" w:rsidRDefault="001A43C7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43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17,1</w:t>
            </w:r>
          </w:p>
        </w:tc>
        <w:tc>
          <w:tcPr>
            <w:tcW w:w="1361" w:type="dxa"/>
            <w:vAlign w:val="center"/>
          </w:tcPr>
          <w:p w:rsidR="00201F58" w:rsidRPr="001A43C7" w:rsidRDefault="001A43C7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43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14,9</w:t>
            </w:r>
          </w:p>
        </w:tc>
        <w:tc>
          <w:tcPr>
            <w:tcW w:w="1304" w:type="dxa"/>
            <w:vAlign w:val="center"/>
          </w:tcPr>
          <w:p w:rsidR="00201F58" w:rsidRPr="001A43C7" w:rsidRDefault="001A43C7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43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14,9</w:t>
            </w:r>
          </w:p>
        </w:tc>
        <w:tc>
          <w:tcPr>
            <w:tcW w:w="1361" w:type="dxa"/>
            <w:vAlign w:val="center"/>
          </w:tcPr>
          <w:p w:rsidR="00201F58" w:rsidRPr="001A43C7" w:rsidRDefault="001A43C7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43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11,5</w:t>
            </w:r>
          </w:p>
        </w:tc>
        <w:tc>
          <w:tcPr>
            <w:tcW w:w="1247" w:type="dxa"/>
            <w:vAlign w:val="center"/>
          </w:tcPr>
          <w:p w:rsidR="00201F58" w:rsidRPr="001A43C7" w:rsidRDefault="001A43C7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43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8,4</w:t>
            </w:r>
          </w:p>
        </w:tc>
        <w:tc>
          <w:tcPr>
            <w:tcW w:w="1304" w:type="dxa"/>
            <w:vAlign w:val="center"/>
          </w:tcPr>
          <w:p w:rsidR="00201F58" w:rsidRPr="001A43C7" w:rsidRDefault="001A43C7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43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49,9</w:t>
            </w:r>
          </w:p>
        </w:tc>
      </w:tr>
      <w:tr w:rsidR="00201F58" w:rsidRPr="00201F58" w:rsidTr="00201F58">
        <w:tc>
          <w:tcPr>
            <w:tcW w:w="737" w:type="dxa"/>
          </w:tcPr>
          <w:p w:rsidR="00201F58" w:rsidRPr="00201F58" w:rsidRDefault="00C7053E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458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</w:t>
            </w:r>
          </w:p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 всех работников</w:t>
            </w:r>
          </w:p>
        </w:tc>
        <w:tc>
          <w:tcPr>
            <w:tcW w:w="1417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7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C7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</w:t>
            </w:r>
          </w:p>
        </w:tc>
        <w:tc>
          <w:tcPr>
            <w:tcW w:w="1361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7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61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C7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304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C7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361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C7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733,7</w:t>
            </w:r>
          </w:p>
        </w:tc>
        <w:tc>
          <w:tcPr>
            <w:tcW w:w="1247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 w:rsidR="00C7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1304" w:type="dxa"/>
          </w:tcPr>
          <w:p w:rsidR="00201F58" w:rsidRPr="00201F58" w:rsidRDefault="00201F58" w:rsidP="0020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</w:tbl>
    <w:p w:rsidR="00201F58" w:rsidRDefault="00201F58" w:rsidP="00C705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01F58" w:rsidRDefault="00201F58" w:rsidP="00201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01F58" w:rsidRDefault="00201F58" w:rsidP="00683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01F58" w:rsidSect="00201F58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683777" w:rsidRDefault="0096252B" w:rsidP="00683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3777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683777" w:rsidRDefault="00683777" w:rsidP="0068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Стратегии социально-экономического</w:t>
      </w:r>
    </w:p>
    <w:p w:rsidR="00683777" w:rsidRDefault="00683777" w:rsidP="0068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Камчатского края</w:t>
      </w:r>
    </w:p>
    <w:p w:rsidR="00683777" w:rsidRDefault="00683777" w:rsidP="0068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2030 года</w:t>
      </w:r>
    </w:p>
    <w:p w:rsidR="00683777" w:rsidRDefault="00683777" w:rsidP="0068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77" w:rsidRPr="00981EF5" w:rsidRDefault="00683777" w:rsidP="0068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EF5">
        <w:rPr>
          <w:rFonts w:ascii="Times New Roman" w:hAnsi="Times New Roman" w:cs="Times New Roman"/>
          <w:bCs/>
          <w:sz w:val="28"/>
          <w:szCs w:val="28"/>
        </w:rPr>
        <w:t>Показатели, характеризующие достижение</w:t>
      </w:r>
    </w:p>
    <w:p w:rsidR="00683777" w:rsidRPr="00981EF5" w:rsidRDefault="00981EF5" w:rsidP="0068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83777" w:rsidRPr="00981EF5">
        <w:rPr>
          <w:rFonts w:ascii="Times New Roman" w:hAnsi="Times New Roman" w:cs="Times New Roman"/>
          <w:bCs/>
          <w:sz w:val="28"/>
          <w:szCs w:val="28"/>
        </w:rPr>
        <w:t>тратегических целей, сформированных с учетом</w:t>
      </w:r>
    </w:p>
    <w:p w:rsidR="00895C17" w:rsidRDefault="00981EF5" w:rsidP="0068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83777" w:rsidRPr="00981EF5">
        <w:rPr>
          <w:rFonts w:ascii="Times New Roman" w:hAnsi="Times New Roman" w:cs="Times New Roman"/>
          <w:bCs/>
          <w:sz w:val="28"/>
          <w:szCs w:val="28"/>
        </w:rPr>
        <w:t>риоритетных направлений развития</w:t>
      </w:r>
    </w:p>
    <w:p w:rsidR="00683777" w:rsidRPr="00981EF5" w:rsidRDefault="00895C17" w:rsidP="0089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Камчатского к</w:t>
      </w:r>
      <w:r w:rsidR="00683777" w:rsidRPr="00981EF5">
        <w:rPr>
          <w:rFonts w:ascii="Times New Roman" w:hAnsi="Times New Roman" w:cs="Times New Roman"/>
          <w:bCs/>
          <w:sz w:val="28"/>
          <w:szCs w:val="28"/>
        </w:rPr>
        <w:t>рая до 2030 года</w:t>
      </w:r>
    </w:p>
    <w:p w:rsidR="00045CF9" w:rsidRDefault="00045CF9" w:rsidP="00EF1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382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D1669" w:rsidRPr="00ED67EB" w:rsidTr="00AB7895">
        <w:tc>
          <w:tcPr>
            <w:tcW w:w="988" w:type="dxa"/>
            <w:vMerge w:val="restart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6D1669" w:rsidRPr="00ED67EB" w:rsidRDefault="00AB7895" w:rsidP="00895C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целей, </w:t>
            </w:r>
            <w:r w:rsidR="006D1669" w:rsidRPr="008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и показателей их достижения (целев</w:t>
            </w:r>
            <w:r w:rsidRPr="008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D1669" w:rsidRPr="008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 w:rsidRPr="008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иентир</w:t>
            </w:r>
            <w:r w:rsidR="008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D1669" w:rsidRPr="008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6D1669" w:rsidRPr="00ED67EB" w:rsidRDefault="00AB7895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6D166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gridSpan w:val="2"/>
            <w:vAlign w:val="center"/>
          </w:tcPr>
          <w:p w:rsidR="006D1669" w:rsidRPr="00ED67EB" w:rsidRDefault="00AB7895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402" w:type="dxa"/>
            <w:gridSpan w:val="4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перспектива</w:t>
            </w:r>
          </w:p>
        </w:tc>
        <w:tc>
          <w:tcPr>
            <w:tcW w:w="2551" w:type="dxa"/>
            <w:gridSpan w:val="3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перспектива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801E53">
            <w:pPr>
              <w:widowControl w:val="0"/>
              <w:tabs>
                <w:tab w:val="left" w:pos="499"/>
              </w:tabs>
              <w:autoSpaceDE w:val="0"/>
              <w:autoSpaceDN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6408" w:rsidRPr="00ED67EB" w:rsidTr="00AB7895">
        <w:tc>
          <w:tcPr>
            <w:tcW w:w="988" w:type="dxa"/>
            <w:vMerge/>
          </w:tcPr>
          <w:p w:rsidR="006D1669" w:rsidRPr="00ED67EB" w:rsidRDefault="006D1669" w:rsidP="006D1669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669" w:rsidRPr="00ED67EB" w:rsidRDefault="006D1669" w:rsidP="006D1669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1669" w:rsidRPr="00ED67EB" w:rsidRDefault="006D1669" w:rsidP="006D1669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к 2015</w:t>
            </w:r>
          </w:p>
        </w:tc>
      </w:tr>
      <w:tr w:rsidR="00035B60" w:rsidRPr="00ED67EB" w:rsidTr="00AB7895">
        <w:tc>
          <w:tcPr>
            <w:tcW w:w="988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035B60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83CB9" w:rsidRPr="00ED67EB" w:rsidTr="00F83CB9">
        <w:tc>
          <w:tcPr>
            <w:tcW w:w="988" w:type="dxa"/>
            <w:vAlign w:val="center"/>
          </w:tcPr>
          <w:p w:rsidR="00F83CB9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08" w:type="dxa"/>
            <w:gridSpan w:val="12"/>
            <w:vAlign w:val="center"/>
          </w:tcPr>
          <w:p w:rsidR="00F83CB9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качество жизни населения</w:t>
            </w:r>
          </w:p>
        </w:tc>
      </w:tr>
      <w:tr w:rsidR="006D1669" w:rsidRPr="00ED67EB" w:rsidTr="00BF6408">
        <w:tc>
          <w:tcPr>
            <w:tcW w:w="988" w:type="dxa"/>
            <w:vAlign w:val="center"/>
          </w:tcPr>
          <w:p w:rsidR="006D1669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08" w:type="dxa"/>
            <w:gridSpan w:val="12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благосостояния населения</w:t>
            </w:r>
          </w:p>
        </w:tc>
      </w:tr>
      <w:tr w:rsidR="006D1669" w:rsidRPr="00ED67EB" w:rsidTr="00BF6408">
        <w:tc>
          <w:tcPr>
            <w:tcW w:w="988" w:type="dxa"/>
            <w:vAlign w:val="center"/>
          </w:tcPr>
          <w:p w:rsidR="006D1669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08" w:type="dxa"/>
            <w:gridSpan w:val="12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условий для улучшения качества жизни населения</w:t>
            </w:r>
          </w:p>
        </w:tc>
      </w:tr>
      <w:tr w:rsidR="00BF6408" w:rsidRPr="00ED67EB" w:rsidTr="00AB7895">
        <w:tc>
          <w:tcPr>
            <w:tcW w:w="988" w:type="dxa"/>
            <w:vAlign w:val="center"/>
          </w:tcPr>
          <w:p w:rsidR="006D1669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166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318,6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850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315,4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</w:t>
            </w:r>
            <w:r w:rsidR="00CA10D2"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5,1</w:t>
            </w:r>
          </w:p>
        </w:tc>
        <w:tc>
          <w:tcPr>
            <w:tcW w:w="850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315,1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313,9</w:t>
            </w:r>
          </w:p>
        </w:tc>
        <w:tc>
          <w:tcPr>
            <w:tcW w:w="850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312,3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316,9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321,5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101,5</w:t>
            </w:r>
          </w:p>
        </w:tc>
      </w:tr>
      <w:tr w:rsidR="00BF6408" w:rsidRPr="00ED67EB" w:rsidTr="00AB7895">
        <w:tc>
          <w:tcPr>
            <w:tcW w:w="988" w:type="dxa"/>
            <w:vAlign w:val="center"/>
          </w:tcPr>
          <w:p w:rsidR="006D1669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166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276" w:type="dxa"/>
            <w:vAlign w:val="center"/>
          </w:tcPr>
          <w:p w:rsidR="006D1669" w:rsidRPr="00ED67EB" w:rsidRDefault="006D1669" w:rsidP="00417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1000 чел</w:t>
            </w:r>
            <w:r w:rsidR="004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11,9</w:t>
            </w:r>
          </w:p>
        </w:tc>
        <w:tc>
          <w:tcPr>
            <w:tcW w:w="850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10,8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10,5</w:t>
            </w:r>
          </w:p>
        </w:tc>
        <w:tc>
          <w:tcPr>
            <w:tcW w:w="850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10,4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</w:tbl>
    <w:p w:rsidR="009C3658" w:rsidRDefault="009C3658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382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76E8F" w:rsidRPr="00ED67EB" w:rsidTr="00AB7895">
        <w:tc>
          <w:tcPr>
            <w:tcW w:w="988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E76E8F" w:rsidRPr="00E76E8F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76E8F" w:rsidRPr="00ED67EB" w:rsidRDefault="00E76E8F" w:rsidP="00E76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F6408" w:rsidRPr="00ED67EB" w:rsidTr="00AB7895">
        <w:tc>
          <w:tcPr>
            <w:tcW w:w="988" w:type="dxa"/>
            <w:vAlign w:val="center"/>
          </w:tcPr>
          <w:p w:rsidR="006D1669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276" w:type="dxa"/>
            <w:vAlign w:val="center"/>
          </w:tcPr>
          <w:p w:rsidR="006D1669" w:rsidRPr="00ED67EB" w:rsidRDefault="006D1669" w:rsidP="00417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F46015"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умерших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</w:t>
            </w:r>
            <w:r w:rsidR="004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11,0</w:t>
            </w:r>
          </w:p>
        </w:tc>
        <w:tc>
          <w:tcPr>
            <w:tcW w:w="850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11,3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11,0</w:t>
            </w:r>
          </w:p>
        </w:tc>
        <w:tc>
          <w:tcPr>
            <w:tcW w:w="850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12,7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BF6408" w:rsidRPr="00ED67EB" w:rsidTr="00AB7895">
        <w:tc>
          <w:tcPr>
            <w:tcW w:w="988" w:type="dxa"/>
            <w:vAlign w:val="center"/>
          </w:tcPr>
          <w:p w:rsidR="006D1669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имеющего денежные доходы ниже величины прожиточного минимума, в общей численности населения Камчатского края</w:t>
            </w:r>
          </w:p>
        </w:tc>
        <w:tc>
          <w:tcPr>
            <w:tcW w:w="1276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16,7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17,1</w:t>
            </w:r>
          </w:p>
        </w:tc>
        <w:tc>
          <w:tcPr>
            <w:tcW w:w="850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17,7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16,8</w:t>
            </w:r>
          </w:p>
        </w:tc>
        <w:tc>
          <w:tcPr>
            <w:tcW w:w="850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15,8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14,9</w:t>
            </w:r>
          </w:p>
        </w:tc>
        <w:tc>
          <w:tcPr>
            <w:tcW w:w="850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14,9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11,5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CA1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8,4</w:t>
            </w:r>
          </w:p>
        </w:tc>
        <w:tc>
          <w:tcPr>
            <w:tcW w:w="851" w:type="dxa"/>
            <w:vAlign w:val="center"/>
          </w:tcPr>
          <w:p w:rsidR="006D1669" w:rsidRPr="00ED67EB" w:rsidRDefault="00CA10D2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49,9</w:t>
            </w:r>
          </w:p>
        </w:tc>
      </w:tr>
      <w:tr w:rsidR="00BF6408" w:rsidRPr="00ED67EB" w:rsidTr="00AB7895">
        <w:tc>
          <w:tcPr>
            <w:tcW w:w="988" w:type="dxa"/>
            <w:vAlign w:val="center"/>
          </w:tcPr>
          <w:p w:rsidR="006D1669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276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в% к занятым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6408" w:rsidRPr="00ED67EB" w:rsidTr="00AB7895">
        <w:tc>
          <w:tcPr>
            <w:tcW w:w="988" w:type="dxa"/>
            <w:vAlign w:val="center"/>
          </w:tcPr>
          <w:p w:rsidR="006D1669" w:rsidRPr="00ED67EB" w:rsidRDefault="00F83CB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обеспеченность жилыми помещениями</w:t>
            </w:r>
          </w:p>
        </w:tc>
        <w:tc>
          <w:tcPr>
            <w:tcW w:w="1276" w:type="dxa"/>
            <w:vAlign w:val="center"/>
          </w:tcPr>
          <w:p w:rsidR="006D1669" w:rsidRPr="00ED67EB" w:rsidRDefault="006D1669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</w:t>
            </w:r>
            <w:r w:rsidR="004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6D1669" w:rsidRPr="00ED67EB" w:rsidRDefault="002B7E7D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6D1669" w:rsidRPr="00ED67EB" w:rsidRDefault="002B7E7D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50" w:type="dxa"/>
            <w:vAlign w:val="center"/>
          </w:tcPr>
          <w:p w:rsidR="006D1669" w:rsidRPr="00ED67EB" w:rsidRDefault="002B7E7D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1" w:type="dxa"/>
            <w:vAlign w:val="center"/>
          </w:tcPr>
          <w:p w:rsidR="006D1669" w:rsidRPr="00ED67EB" w:rsidRDefault="002B7E7D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50" w:type="dxa"/>
            <w:vAlign w:val="center"/>
          </w:tcPr>
          <w:p w:rsidR="006D1669" w:rsidRPr="00ED67EB" w:rsidRDefault="002B7E7D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51" w:type="dxa"/>
            <w:vAlign w:val="center"/>
          </w:tcPr>
          <w:p w:rsidR="006D1669" w:rsidRPr="00ED67EB" w:rsidRDefault="002B7E7D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50" w:type="dxa"/>
            <w:vAlign w:val="center"/>
          </w:tcPr>
          <w:p w:rsidR="006D1669" w:rsidRPr="00ED67EB" w:rsidRDefault="002B7E7D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51" w:type="dxa"/>
            <w:vAlign w:val="center"/>
          </w:tcPr>
          <w:p w:rsidR="006D1669" w:rsidRPr="00ED67EB" w:rsidRDefault="002B7E7D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50" w:type="dxa"/>
            <w:vAlign w:val="center"/>
          </w:tcPr>
          <w:p w:rsidR="006D1669" w:rsidRPr="00ED67EB" w:rsidRDefault="002B7E7D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1" w:type="dxa"/>
            <w:vAlign w:val="center"/>
          </w:tcPr>
          <w:p w:rsidR="006D1669" w:rsidRPr="00B67858" w:rsidRDefault="002B7E7D" w:rsidP="006D1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F83CB9" w:rsidRPr="00ED67EB" w:rsidTr="00F83CB9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608" w:type="dxa"/>
            <w:gridSpan w:val="12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F83CB9" w:rsidRPr="00ED67EB" w:rsidTr="00BF6408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608" w:type="dxa"/>
            <w:gridSpan w:val="12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Обеспечение устойчивого роста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как одного из основных факторов экономического роста региона и его интеграции в международное хозяйство</w:t>
            </w:r>
          </w:p>
        </w:tc>
      </w:tr>
      <w:tr w:rsidR="00F83CB9" w:rsidRPr="00ED67EB" w:rsidTr="00AB7895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Вылов водных биологических ресурсов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895,5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044,0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83CB9" w:rsidRPr="00ED67EB" w:rsidTr="00AB7895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рыбы и продуктов рыбных переработанных и консервированных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720,9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382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8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76E8F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83CB9" w:rsidRPr="00ED67EB" w:rsidTr="00AB7895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численность занятых в организациях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</w:tr>
      <w:tr w:rsidR="00F83CB9" w:rsidRPr="00ED67EB" w:rsidTr="00AB7895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рыбы и рыбопродуктов в среднем на потребителя (в пересчете на год)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F83CB9" w:rsidRPr="00ED67EB" w:rsidTr="00AB7895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276" w:type="dxa"/>
            <w:vAlign w:val="center"/>
          </w:tcPr>
          <w:p w:rsidR="00F83CB9" w:rsidRPr="00ED67EB" w:rsidRDefault="001967E7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F83CB9" w:rsidRPr="00ED67EB" w:rsidTr="00BF6408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608" w:type="dxa"/>
            <w:gridSpan w:val="12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Развитие прибрежного рыболовства, а также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марикультуры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объемах, необходимых для восстановления, сохранения и наращивания ресурсной базы рыболовства</w:t>
            </w:r>
          </w:p>
        </w:tc>
      </w:tr>
      <w:tr w:rsidR="00F83CB9" w:rsidRPr="00ED67EB" w:rsidTr="00AB7895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добычи лососей искусственного происхождения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F83CB9" w:rsidRPr="00ED67EB" w:rsidTr="00AB7895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молоди лососей, произведенной на лососевых рыбоводных заводах, в естественные водные объекты Камчатского края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шт.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F83CB9" w:rsidRPr="00ED67EB" w:rsidTr="00AB7895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введенных в действие ЛРЗ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F83CB9" w:rsidRPr="00ED67EB" w:rsidTr="00BF6408">
        <w:tc>
          <w:tcPr>
            <w:tcW w:w="988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608" w:type="dxa"/>
            <w:gridSpan w:val="12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Модернизация берегового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рыбоперерабатывающего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83CB9" w:rsidRPr="00ED67EB" w:rsidTr="00A20281">
        <w:tc>
          <w:tcPr>
            <w:tcW w:w="98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товарной продукции глубокой степени переработки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объему произведенной продукции из водных биологических ресурсов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F83CB9" w:rsidRPr="00ED67EB" w:rsidTr="00A20281">
        <w:tc>
          <w:tcPr>
            <w:tcW w:w="98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609" w:type="dxa"/>
            <w:gridSpan w:val="12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Обновление рыбопромыслового флота, развитие портовой инфраструктуры для комплексного обслуживания судов рыбопромыслового флота</w:t>
            </w:r>
          </w:p>
        </w:tc>
      </w:tr>
      <w:tr w:rsidR="00F83CB9" w:rsidRPr="00ED67EB" w:rsidTr="00A20281">
        <w:tc>
          <w:tcPr>
            <w:tcW w:w="98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фондов по виду деятельности «рыболовство»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83CB9" w:rsidRPr="00ED67EB" w:rsidTr="00A20281">
        <w:tc>
          <w:tcPr>
            <w:tcW w:w="98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609" w:type="dxa"/>
            <w:gridSpan w:val="12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Минерально-сырьевой комплекс</w:t>
            </w:r>
          </w:p>
        </w:tc>
      </w:tr>
      <w:tr w:rsidR="00F83CB9" w:rsidRPr="00ED67EB" w:rsidTr="00A20281">
        <w:tc>
          <w:tcPr>
            <w:tcW w:w="98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609" w:type="dxa"/>
            <w:gridSpan w:val="12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ускоренного развития минерально-сырьевого комплекса как фактора энергетической безопасности, инфраструктурного развития и диверсификации экономики региона</w:t>
            </w:r>
          </w:p>
        </w:tc>
      </w:tr>
      <w:tr w:rsidR="00F83CB9" w:rsidRPr="00ED67EB" w:rsidTr="00A20281"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609" w:type="dxa"/>
            <w:gridSpan w:val="12"/>
            <w:tcBorders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степени изученности минерально-сырьевой базы региона</w:t>
            </w:r>
          </w:p>
        </w:tc>
      </w:tr>
      <w:tr w:rsidR="00F83CB9" w:rsidRPr="00ED67EB" w:rsidTr="00A20281">
        <w:tblPrEx>
          <w:tblBorders>
            <w:insideH w:val="nil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разведанных на территории Камчатского края месторождений драгоценных металлов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F83CB9" w:rsidRPr="00ED67EB" w:rsidTr="00A20281">
        <w:tblPrEx>
          <w:tblBorders>
            <w:insideH w:val="nil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60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Освоение разведанных месторождений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83CB9" w:rsidRPr="00ED67EB" w:rsidTr="00A20281">
        <w:tblPrEx>
          <w:tblBorders>
            <w:insideH w:val="nil"/>
          </w:tblBorders>
        </w:tblPrEx>
        <w:tc>
          <w:tcPr>
            <w:tcW w:w="987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горнообогатительных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комбинатов и горнодобывающих предприятий на территории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83CB9" w:rsidRPr="00ED67EB" w:rsidTr="00A20281">
        <w:tc>
          <w:tcPr>
            <w:tcW w:w="98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добычи угля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487,8</w:t>
            </w:r>
          </w:p>
        </w:tc>
      </w:tr>
      <w:tr w:rsidR="00F83CB9" w:rsidRPr="00ED67EB" w:rsidTr="00A20281">
        <w:tc>
          <w:tcPr>
            <w:tcW w:w="98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добычи золота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428,6</w:t>
            </w:r>
          </w:p>
        </w:tc>
      </w:tr>
      <w:tr w:rsidR="00F83CB9" w:rsidRPr="00ED67EB" w:rsidTr="00A20281">
        <w:tc>
          <w:tcPr>
            <w:tcW w:w="98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добычи платины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</w:tr>
      <w:tr w:rsidR="00F83CB9" w:rsidRPr="00ED67EB" w:rsidTr="00A20281">
        <w:tc>
          <w:tcPr>
            <w:tcW w:w="98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добычи газа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м</w:t>
            </w:r>
            <w:r w:rsidRPr="00860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4A7D8D" w:rsidRPr="00ED67EB" w:rsidTr="004A7D8D">
        <w:tc>
          <w:tcPr>
            <w:tcW w:w="987" w:type="dxa"/>
            <w:vAlign w:val="center"/>
          </w:tcPr>
          <w:p w:rsidR="004A7D8D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83CB9" w:rsidRPr="00ED67EB" w:rsidTr="004A7D8D">
        <w:tc>
          <w:tcPr>
            <w:tcW w:w="987" w:type="dxa"/>
            <w:vMerge w:val="restart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добычи кобальт- медно-никелевых руд</w:t>
            </w:r>
          </w:p>
        </w:tc>
        <w:tc>
          <w:tcPr>
            <w:tcW w:w="1276" w:type="dxa"/>
            <w:vMerge w:val="restart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3CB9" w:rsidRPr="00ED67EB" w:rsidTr="004A7D8D">
        <w:tc>
          <w:tcPr>
            <w:tcW w:w="987" w:type="dxa"/>
            <w:vMerge/>
          </w:tcPr>
          <w:p w:rsidR="00F83CB9" w:rsidRPr="00ED67EB" w:rsidRDefault="00F83CB9" w:rsidP="00F83CB9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погашено запасов никеля</w:t>
            </w:r>
          </w:p>
        </w:tc>
        <w:tc>
          <w:tcPr>
            <w:tcW w:w="1276" w:type="dxa"/>
            <w:vMerge/>
          </w:tcPr>
          <w:p w:rsidR="00F83CB9" w:rsidRPr="00ED67EB" w:rsidRDefault="00F83CB9" w:rsidP="00F83CB9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F83CB9" w:rsidRPr="00ED67EB" w:rsidTr="004A7D8D">
        <w:tc>
          <w:tcPr>
            <w:tcW w:w="98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F83CB9" w:rsidRPr="00ED67EB" w:rsidTr="004A7D8D">
        <w:tc>
          <w:tcPr>
            <w:tcW w:w="98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27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 Камчатского края</w:t>
            </w:r>
          </w:p>
        </w:tc>
        <w:tc>
          <w:tcPr>
            <w:tcW w:w="1276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851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850" w:type="dxa"/>
            <w:vAlign w:val="center"/>
          </w:tcPr>
          <w:p w:rsidR="00F83CB9" w:rsidRPr="00ED67EB" w:rsidRDefault="000D5EA2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F83CB9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851" w:type="dxa"/>
            <w:vAlign w:val="center"/>
          </w:tcPr>
          <w:p w:rsidR="00F83CB9" w:rsidRPr="00ED67EB" w:rsidRDefault="00F83CB9" w:rsidP="00F83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3609" w:type="dxa"/>
            <w:gridSpan w:val="12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3609" w:type="dxa"/>
            <w:gridSpan w:val="12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высокой энергетической, экономической и экологической эффективности производства, транспортировки и распределения тепло- и электроэнергии для удовлетворения потребностей экономики и населения района в электрической энергии и теплоснабжении по доступным конкурентоспособным ценам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82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276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041CC2" w:rsidRPr="00ED67EB" w:rsidRDefault="000D5EA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041CC2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851" w:type="dxa"/>
            <w:vAlign w:val="center"/>
          </w:tcPr>
          <w:p w:rsidR="00041CC2" w:rsidRPr="00ED67EB" w:rsidRDefault="000D5EA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041CC2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850" w:type="dxa"/>
            <w:vAlign w:val="center"/>
          </w:tcPr>
          <w:p w:rsidR="00041CC2" w:rsidRPr="00ED67EB" w:rsidRDefault="000D5EA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041CC2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1" w:type="dxa"/>
            <w:vAlign w:val="center"/>
          </w:tcPr>
          <w:p w:rsidR="00041CC2" w:rsidRPr="00ED67EB" w:rsidRDefault="000D5EA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041CC2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1" w:type="dxa"/>
            <w:vAlign w:val="center"/>
          </w:tcPr>
          <w:p w:rsidR="00041CC2" w:rsidRPr="00ED67EB" w:rsidRDefault="000D5EA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041CC2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851" w:type="dxa"/>
            <w:vAlign w:val="center"/>
          </w:tcPr>
          <w:p w:rsidR="00041CC2" w:rsidRPr="00ED67EB" w:rsidRDefault="000D5EA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041CC2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850" w:type="dxa"/>
            <w:vAlign w:val="center"/>
          </w:tcPr>
          <w:p w:rsidR="00041CC2" w:rsidRPr="00ED67EB" w:rsidRDefault="000D5EA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41CC2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045,0</w:t>
            </w:r>
          </w:p>
        </w:tc>
        <w:tc>
          <w:tcPr>
            <w:tcW w:w="851" w:type="dxa"/>
            <w:vAlign w:val="center"/>
          </w:tcPr>
          <w:p w:rsidR="00041CC2" w:rsidRPr="00ED67EB" w:rsidRDefault="000D5EA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41CC2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041CC2" w:rsidRPr="00ED67EB" w:rsidRDefault="000D5EA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41CC2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104,79</w:t>
            </w:r>
          </w:p>
        </w:tc>
      </w:tr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вовлечение в топливно-энергетический баланс региона местных видов топлива с разведанных месторождений Камчатского края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82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первичных энергоресурсов, в общей структуре топливоснабжения региона</w:t>
            </w:r>
          </w:p>
        </w:tc>
        <w:tc>
          <w:tcPr>
            <w:tcW w:w="1276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3609" w:type="dxa"/>
            <w:gridSpan w:val="12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Строительство и развитие генерирующих мощностей на основе ВИЭ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82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энергии, в общем объеме вырабатываемой электроэнергии</w:t>
            </w:r>
          </w:p>
        </w:tc>
        <w:tc>
          <w:tcPr>
            <w:tcW w:w="1276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3609" w:type="dxa"/>
            <w:gridSpan w:val="12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электросетевого комплекса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2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электроэнергии в электрических сетях, от отпуска электроэнергии в сеть</w:t>
            </w:r>
          </w:p>
        </w:tc>
        <w:tc>
          <w:tcPr>
            <w:tcW w:w="1276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3609" w:type="dxa"/>
            <w:gridSpan w:val="12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тепловой экономичности основного генерирующего оборудования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2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условного топлива на отпуск тепловой энергии с </w:t>
            </w:r>
            <w:r w:rsidR="000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коллекторов на источниках с установленной мощностью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МВт и более (пропорциональный метод разделения топлива)</w:t>
            </w:r>
          </w:p>
        </w:tc>
        <w:tc>
          <w:tcPr>
            <w:tcW w:w="1276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кг/Гкал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3609" w:type="dxa"/>
            <w:gridSpan w:val="12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доступности энергетической инфраструктуры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82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подключения к энергосети</w:t>
            </w:r>
          </w:p>
        </w:tc>
        <w:tc>
          <w:tcPr>
            <w:tcW w:w="1276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41CC2" w:rsidRPr="00ED67EB" w:rsidTr="004A7D8D">
        <w:tc>
          <w:tcPr>
            <w:tcW w:w="98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827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этапов, необходимых для получения доступа к энергосети</w:t>
            </w:r>
          </w:p>
        </w:tc>
        <w:tc>
          <w:tcPr>
            <w:tcW w:w="1276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041CC2" w:rsidRPr="00ED67EB" w:rsidRDefault="00041CC2" w:rsidP="00041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F363BE" w:rsidRPr="00ED67EB" w:rsidTr="004A7D8D">
        <w:tc>
          <w:tcPr>
            <w:tcW w:w="987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3609" w:type="dxa"/>
            <w:gridSpan w:val="12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Туристско-рекреационный комплекс</w:t>
            </w:r>
          </w:p>
        </w:tc>
      </w:tr>
      <w:tr w:rsidR="00F363BE" w:rsidRPr="00ED67EB" w:rsidTr="004A7D8D">
        <w:tc>
          <w:tcPr>
            <w:tcW w:w="987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3609" w:type="dxa"/>
            <w:gridSpan w:val="12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конкурентоспособного туристско-рекреационного комплекса на основе кластерного подхода развития туристских территорий Камчатского края, отвечающего принципам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полифункциональности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эффективности</w:t>
            </w:r>
          </w:p>
        </w:tc>
      </w:tr>
      <w:tr w:rsidR="004A7D8D" w:rsidRPr="00ED67EB" w:rsidTr="004A7D8D">
        <w:tc>
          <w:tcPr>
            <w:tcW w:w="987" w:type="dxa"/>
            <w:vAlign w:val="center"/>
          </w:tcPr>
          <w:p w:rsidR="004A7D8D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4A7D8D" w:rsidRPr="00ED67EB" w:rsidRDefault="004A7D8D" w:rsidP="004A7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363BE" w:rsidRPr="00ED67EB" w:rsidTr="004A7D8D">
        <w:tc>
          <w:tcPr>
            <w:tcW w:w="987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3609" w:type="dxa"/>
            <w:gridSpan w:val="12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условий для системного развития секторов этно-экологического, познавательного, исторического, спортивно-оздоровительного, лечебно-оздоровительного, рыболовно-охотничьего, познавательного, детско-юношеского туризма</w:t>
            </w:r>
          </w:p>
        </w:tc>
      </w:tr>
      <w:tr w:rsidR="00F363BE" w:rsidRPr="00ED67EB" w:rsidTr="004A7D8D">
        <w:tc>
          <w:tcPr>
            <w:tcW w:w="987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827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Российской Федерации, размещенных в коллективных средствах размещения</w:t>
            </w:r>
          </w:p>
        </w:tc>
        <w:tc>
          <w:tcPr>
            <w:tcW w:w="1276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566,6</w:t>
            </w:r>
          </w:p>
        </w:tc>
      </w:tr>
      <w:tr w:rsidR="00F363BE" w:rsidRPr="00ED67EB" w:rsidTr="004A7D8D">
        <w:tc>
          <w:tcPr>
            <w:tcW w:w="987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827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иностранных граждан, размещенных в коллективных средствах размещения</w:t>
            </w:r>
          </w:p>
        </w:tc>
        <w:tc>
          <w:tcPr>
            <w:tcW w:w="1276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728,9</w:t>
            </w:r>
          </w:p>
        </w:tc>
      </w:tr>
      <w:tr w:rsidR="00F363BE" w:rsidRPr="00ED67EB" w:rsidTr="004A7D8D">
        <w:tc>
          <w:tcPr>
            <w:tcW w:w="987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3609" w:type="dxa"/>
            <w:gridSpan w:val="12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Оказание поддержки субъектам туристской индустрии</w:t>
            </w:r>
          </w:p>
        </w:tc>
      </w:tr>
      <w:tr w:rsidR="00F363BE" w:rsidRPr="00ED67EB" w:rsidTr="004A7D8D">
        <w:tc>
          <w:tcPr>
            <w:tcW w:w="987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827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койко-мест в коллективных средствах размещения</w:t>
            </w:r>
          </w:p>
        </w:tc>
        <w:tc>
          <w:tcPr>
            <w:tcW w:w="1276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мест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0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51" w:type="dxa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F363BE" w:rsidRPr="00ED67EB" w:rsidTr="004A7D8D">
        <w:tc>
          <w:tcPr>
            <w:tcW w:w="987" w:type="dxa"/>
            <w:vAlign w:val="center"/>
          </w:tcPr>
          <w:p w:rsidR="00F363BE" w:rsidRPr="00ED67EB" w:rsidRDefault="0028524C" w:rsidP="00F363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3609" w:type="dxa"/>
            <w:gridSpan w:val="12"/>
            <w:vAlign w:val="center"/>
          </w:tcPr>
          <w:p w:rsidR="00F363BE" w:rsidRPr="00ED67EB" w:rsidRDefault="00F363BE" w:rsidP="00F3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Совершенствование нормативного правового регулирования в сфере туризма, направленного на содействие развитию системы обеспечения безопасности туристов, образования в сфере туризма, обеспечения и повышения качества туристских услуг и их доступности для всех слоев общества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"/>
        <w:gridCol w:w="3828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6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Совершенствование нормативно-правовой базы развития туризма и системы государственного регулирования туристской деятельности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туристских услуг, оказанных населению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888,8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972,3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014,3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гостиниц и аналогичных средств размещения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674,2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Поддержка, и развитие туристских и экскурсионных маршрутов Камчатского края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охваченных социальными турами, проведенными на территории Камчатского края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квалификации персонала в сфере туризма и гостеприимства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работающих в коллективных средствах размещения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работающих в туристских фирмах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570,4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Продвижение туристско-рекреационного и инвестиционного потенциала, туристских продуктов Камчатского края; формирование позитивного имиджа и узнаваемости Камчатского края на внутреннем и международном туристском рынке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и развитие системы информационного обеспечения туризма и туристской деятельности в Камчатском крае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обслуженных российских туристов, включая жителей Камчатского края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</w:t>
            </w:r>
          </w:p>
        </w:tc>
      </w:tr>
      <w:tr w:rsidR="00A20281" w:rsidRPr="00ED67EB" w:rsidTr="00A20281">
        <w:tc>
          <w:tcPr>
            <w:tcW w:w="986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обслуженных иностранных туристов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535,8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Достижение уровня полной обеспеченности населения Камчатского края сельскохозяйственной продукцией собственного производства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продукции сельского хозяйства Камчатского края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202,7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602,5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сельскохозяйственном производстве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020,0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065,0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090,0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Модернизация сельскохозяйственного производства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приобретения нового оборудования и специализированной техники предприятиями пищевой и перерабатывающей промышленности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животноводства и повышение уровня его рентабельности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28524C" w:rsidRPr="00ED67EB" w:rsidTr="00A20281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828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яйца в хозяйствах всех категорий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штук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растениеводства и мелиорации земель сельскохозяйственного назначения</w:t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овощей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1967E7" w:rsidRPr="00ED67EB" w:rsidTr="00A20281">
        <w:tc>
          <w:tcPr>
            <w:tcW w:w="987" w:type="dxa"/>
            <w:vAlign w:val="center"/>
          </w:tcPr>
          <w:p w:rsidR="001967E7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827" w:type="dxa"/>
            <w:vAlign w:val="center"/>
          </w:tcPr>
          <w:p w:rsidR="001967E7" w:rsidRPr="00ED67EB" w:rsidRDefault="001967E7" w:rsidP="000D5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Урожайность сельскохозяйственных культур на землях реконструированных мелиоративных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782" w:type="dxa"/>
            <w:gridSpan w:val="11"/>
            <w:vAlign w:val="center"/>
          </w:tcPr>
          <w:p w:rsidR="001967E7" w:rsidRPr="00ED67EB" w:rsidRDefault="001967E7" w:rsidP="0019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картофелю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овощам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зеленой массе многолетних трав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производства тепличных овощей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т/год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теплиц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пищевой и перерабатывающей промышленности</w:t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A20281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продукции пищевой и перерабатывающей промышленности (без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рыбоперерабатывающей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промышленности)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737,4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022,9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850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851" w:type="dxa"/>
            <w:vAlign w:val="center"/>
          </w:tcPr>
          <w:p w:rsidR="0028524C" w:rsidRPr="00ED67EB" w:rsidRDefault="000D5EA2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374,9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предприятий пищевой и перерабатывающей промышленности (без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рыбоперерабатывающих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 изделий</w:t>
            </w:r>
            <w:proofErr w:type="gram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диетических и обогащенных микронутриентами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эффективного и устойчивого управления лесами в Камчатском крае для обеспечения стабильного удовлетворения общественных потребностей в лесных ресурсах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баланса выбытия и восстановления лесов, повышение продуктивности и качества лесов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Лесистость территории Камчатского края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эффективной системы профилактики, обнаружения и тушения лесных пожаров на территории Камчатского края и минимизация социально-экономического ущерба, наносимого лесными пожарами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лесных пожаров, ликвидированных в течение первых суток с момента обнаружения, в общем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количистве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пожаров.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крупных лесных пожаров в общем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количистве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пожаров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эффективной системы профилактики, обнаружения и тушения лесных пожаров на территории Камчатского края и минимизация социально-экономического ущерба, наносимого лесными пожарами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</w:t>
            </w:r>
          </w:p>
        </w:tc>
        <w:tc>
          <w:tcPr>
            <w:tcW w:w="1276" w:type="dxa"/>
            <w:vAlign w:val="center"/>
          </w:tcPr>
          <w:p w:rsidR="0028524C" w:rsidRPr="00ED67EB" w:rsidRDefault="00417FC6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га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транспортного комплекса Камчатского края является интеграция в транспортно-логистическую систему ДФО и стран АТР и приведение транспортной инфраструктуры в соответствие с потребностями развития экономики и социальной сферы региона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</w:tr>
      <w:tr w:rsidR="0028524C" w:rsidRPr="00ED67EB" w:rsidTr="004A7D8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Развитие дорожно-транспортной, портовой, аэропортовой инфраструктуры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Обновление и наращивание грузового и грузопассажирского парка транспортных средств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3: Развитие транзитных транспортных узлов и терминалов на основных направлениях перевозок грузов и пассажиров, как внутренних, так и внешних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ВРП транспортного комплекса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пассажирооборота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т-миль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038,5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819,2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859,0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974,2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производственной мощности портов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т в год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</w:t>
            </w:r>
            <w:r w:rsidR="0017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регионального/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42,03/1,58</w:t>
            </w:r>
          </w:p>
        </w:tc>
        <w:tc>
          <w:tcPr>
            <w:tcW w:w="851" w:type="dxa"/>
            <w:vAlign w:val="center"/>
          </w:tcPr>
          <w:p w:rsidR="001967E7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13,68/</w:t>
            </w:r>
          </w:p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vAlign w:val="center"/>
          </w:tcPr>
          <w:p w:rsidR="001967E7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8,69/</w:t>
            </w:r>
          </w:p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851" w:type="dxa"/>
            <w:vAlign w:val="center"/>
          </w:tcPr>
          <w:p w:rsidR="001967E7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13,15/</w:t>
            </w:r>
          </w:p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851" w:type="dxa"/>
            <w:vAlign w:val="center"/>
          </w:tcPr>
          <w:p w:rsidR="001967E7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40,83/</w:t>
            </w:r>
          </w:p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967E7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66,53/</w:t>
            </w:r>
          </w:p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850" w:type="dxa"/>
            <w:vAlign w:val="center"/>
          </w:tcPr>
          <w:p w:rsidR="001967E7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71,2/</w:t>
            </w:r>
          </w:p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967E7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72,15/</w:t>
            </w:r>
          </w:p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74,17/3,17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доли автомобильных дорог общего пользования регионального или межмуниципального значения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доступности жилья и качества жилищного обеспечения населения, в том числе, с учетом исполнения государственных обязательств по обеспечению жильем отдельных категорий граждан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75,6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114,8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выполненных работ и услуг в отрасли</w:t>
            </w:r>
          </w:p>
        </w:tc>
        <w:tc>
          <w:tcPr>
            <w:tcW w:w="1276" w:type="dxa"/>
            <w:vAlign w:val="center"/>
          </w:tcPr>
          <w:p w:rsidR="0028524C" w:rsidRPr="00ED67EB" w:rsidRDefault="00417FC6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условий для осуществления массового строительства комфортного жилья эконом-класса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средней стоимости 1 м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 на первичном рынке с учетом индекса-дефлятора на соответствующий год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2012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комплектов проектной документации малоэтажных жилых домов с применением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экологически чистых технологий и материалов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ед./год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уровня и качества обеспеченности населения жильем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доступности жилья (соотношение средней рыночной стоимости стандартной квартиры общей площадью 54 м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годового совокупного денежного дохода семьи, состоящей из 3 человек)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улучшивших свои жилищные условия с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кредитов, предоставленных ОАО «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Камчатское агентство по 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отечному жилищному кредитованию»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ед./год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чел./год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Судоремонт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обеспечение стабильного развития судоремонтной отрасли как фактора конкурентного преимущества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транспортного комплексов региона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выполненных работ и услуг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824,8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883,8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1276" w:type="dxa"/>
            <w:vAlign w:val="center"/>
          </w:tcPr>
          <w:p w:rsidR="0028524C" w:rsidRPr="00ED67EB" w:rsidRDefault="00417FC6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19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19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19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19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Увеличение производственных мощностей судоремонтной отрасли за счет притока внебюджетных инвестиций в ее развитие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1276" w:type="dxa"/>
            <w:vAlign w:val="center"/>
          </w:tcPr>
          <w:p w:rsidR="0028524C" w:rsidRPr="00ED67EB" w:rsidRDefault="00160B58" w:rsidP="00160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износа активной части основных производственных фондов</w:t>
            </w:r>
          </w:p>
        </w:tc>
        <w:tc>
          <w:tcPr>
            <w:tcW w:w="1276" w:type="dxa"/>
            <w:vAlign w:val="center"/>
          </w:tcPr>
          <w:p w:rsidR="0028524C" w:rsidRPr="00ED67EB" w:rsidRDefault="00160B58" w:rsidP="00160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инвестиций, привлекаемых из внебюджетных источников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Кадровое обеспечение отрасли трудовыми ресурсами необходимой квалификации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трудовыми ресурсами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 детей, как института социального развития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доступности дошкольного образования на основе комплексного развития сети дошкольных образовательных организаций, в том числе за счет развития негосударственного сектора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детей, обеспеченных местами в муниципальных дошкольных образовательных организациях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условий для повышения доступности и качества начального общего, основного общего и среднего общего образования Камчатского края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системы поддержки одаренных детей, создание условий для организации и проведения всероссийских и международных олимпиад, интеллектуальных и творческих конкурсов, физкультурных мероприятий для школьников, направленных на выявление и развитие у обучающихся интеллектуальных и творческих способностей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инновационного содержания общего образования с целью повышения качества подготовки выпускников школ к успешной сдаче ЕГЭ путем оснащения образовательных учреждений учебно-методическими комплексами естественно-научного и технического направления с использованием современных технологий организации учебного процесса</w:t>
            </w:r>
          </w:p>
        </w:tc>
      </w:tr>
      <w:tr w:rsidR="0028524C" w:rsidRPr="00ED67EB" w:rsidTr="0028524C"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успешно сдавших ЕГЭ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524C" w:rsidRPr="00ED67EB" w:rsidTr="0028524C"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системы дополнительного образования, отдыха, оздоровления и занятости детей и подростков</w:t>
            </w:r>
          </w:p>
        </w:tc>
      </w:tr>
      <w:tr w:rsidR="0028524C" w:rsidRPr="00ED67EB" w:rsidTr="0028524C"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занимающихся в организациях дополнительного образования технической и естественнонаучной направленности, в общей численности детей от 5 до 18 лет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8524C" w:rsidRPr="00ED67EB" w:rsidTr="0028524C">
        <w:tblPrEx>
          <w:tblBorders>
            <w:insideH w:val="nil"/>
          </w:tblBorders>
        </w:tblPrEx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tcBorders>
              <w:bottom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Кадровое обеспечение экономики Камчатского края</w:t>
            </w:r>
          </w:p>
        </w:tc>
      </w:tr>
      <w:tr w:rsidR="0028524C" w:rsidRPr="00ED67EB" w:rsidTr="0028524C">
        <w:tblPrEx>
          <w:tblBorders>
            <w:insideH w:val="nil"/>
          </w:tblBorders>
        </w:tblPrEx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Удовлетворение потребности в квалифицированных кадрах в соответствии с социальными и экономическими задачами развития Камчатского края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7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образовательных организаций, обучающихся по основным образовательным программам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19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19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0281" w:rsidRDefault="00A20281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A20281" w:rsidRPr="00ED67EB" w:rsidTr="00A20281">
        <w:tc>
          <w:tcPr>
            <w:tcW w:w="988" w:type="dxa"/>
            <w:vAlign w:val="center"/>
          </w:tcPr>
          <w:p w:rsidR="00A20281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20281" w:rsidRPr="00ED67EB" w:rsidRDefault="00A20281" w:rsidP="00A2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профессиональных образовательных программ, основных программ профессионального обучения и (или) дополнительных профессиональных программ, реализуемых организациями, осуществляющими образовательную деятельность, прошедших профессионально-общественную аккредитацию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524C" w:rsidRPr="00ED67EB" w:rsidTr="0028524C"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профессиональных образовательных организаций и образовательных организаций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19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1967E7" w:rsidP="0019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1967E7" w:rsidP="0019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занятого населения в возрасте от 25 до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Приведение мощности и структуры сети краевых государственных учреждений здравоохранения в соответствие с потребностями населения в медицинской помощи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851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850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851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851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</w:t>
            </w:r>
          </w:p>
        </w:tc>
        <w:tc>
          <w:tcPr>
            <w:tcW w:w="851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850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851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850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Улучшение материально-технической базы учреждений здравоохранения, в том числе оптимизация и улучшение материально-технической базы учреждений здравоохранения в сельской местности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в соответствии с утвержденными порядками оснащения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Строительство и реконструкция сети медицинских учреждений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числа лечебных организаций, включенных в программы реконструкций и переоснащения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эффективности системы организации медицинской помощи на территории Камчатского края, в том числе через совершенствование технологий ее оказания на различных этапах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вызовов в соответствии с нормативами (20 мин. для городской местности и 60 мин. для сельской местности)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приобретенного нового автотранспорта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качества и доступности оказания медицинской помощи населению Камчатского края, в том числе при социально значимых заболеваниях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медицинской помощи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77F08" w:rsidRPr="00ED67EB" w:rsidTr="0028524C">
        <w:tc>
          <w:tcPr>
            <w:tcW w:w="987" w:type="dxa"/>
            <w:vAlign w:val="center"/>
          </w:tcPr>
          <w:p w:rsidR="00277F08" w:rsidRPr="00ED67EB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3827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всех причин</w:t>
            </w:r>
          </w:p>
        </w:tc>
        <w:tc>
          <w:tcPr>
            <w:tcW w:w="1276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чел. населения</w:t>
            </w:r>
          </w:p>
        </w:tc>
        <w:tc>
          <w:tcPr>
            <w:tcW w:w="850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11,5</w:t>
            </w:r>
          </w:p>
        </w:tc>
        <w:tc>
          <w:tcPr>
            <w:tcW w:w="851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11,5</w:t>
            </w:r>
          </w:p>
        </w:tc>
        <w:tc>
          <w:tcPr>
            <w:tcW w:w="850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11,5</w:t>
            </w:r>
          </w:p>
        </w:tc>
        <w:tc>
          <w:tcPr>
            <w:tcW w:w="851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11,0</w:t>
            </w:r>
          </w:p>
        </w:tc>
        <w:tc>
          <w:tcPr>
            <w:tcW w:w="851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11,3</w:t>
            </w:r>
          </w:p>
        </w:tc>
        <w:tc>
          <w:tcPr>
            <w:tcW w:w="851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11,0</w:t>
            </w:r>
          </w:p>
        </w:tc>
        <w:tc>
          <w:tcPr>
            <w:tcW w:w="850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12,7</w:t>
            </w:r>
          </w:p>
        </w:tc>
        <w:tc>
          <w:tcPr>
            <w:tcW w:w="851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11,4</w:t>
            </w:r>
          </w:p>
        </w:tc>
        <w:tc>
          <w:tcPr>
            <w:tcW w:w="851" w:type="dxa"/>
            <w:vAlign w:val="center"/>
          </w:tcPr>
          <w:p w:rsidR="00277F08" w:rsidRPr="00277F08" w:rsidRDefault="00277F08" w:rsidP="0027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99,1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качества медицинской помощи и ее доступности неизлечимым больным, в том числе детям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койками для оказания паллиативной помощи, включая койки сестринского ухода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13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Оптимизация коечного фонда и развитие амбулаторно-поликлинической и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стационарозамещающей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</w:t>
            </w:r>
          </w:p>
        </w:tc>
      </w:tr>
      <w:tr w:rsidR="0028524C" w:rsidRPr="00ED67EB" w:rsidTr="00417FC6">
        <w:trPr>
          <w:trHeight w:val="1020"/>
        </w:trPr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Совершенствование стандартов и порядков оказания медицинской помощи на территории Камчатского края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медицинских учреждений процессом внедрения применяемых стандартов и порядков в системе здравоохранения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заболеваний системы кровообращения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новообразований, в том числе злокачественных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системы медицинской профилактики и реабилитации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Распространенность потребления табака среди взрослого населения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Распространенность потребления табака среди детей и подростков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алкогольной продукции на душу населения в год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литров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Проведение профилактики в сфере охраны здоровья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ожидаемой продолжительности жизни при рождении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лиц трудоспособного возраста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медицинской реабилитации населения и совершенствование системы санаторно-курортного лечения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и повышение качества функционирования системы санаторно-курортных комплексов, реабилитационных центров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получившего санаторно-курортное лечение на базе учреждений Камчатского края от общего числа нуждающихся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Формирование современной системы лекарственного обеспечения и повышение доступности лекарственной помощи населению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льготных категорий граждан в необходимых лекарственных препаратах и медицинских изделиях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единого информационного пространства здравоохранения Камчатского края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информационной оснащенности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Ликвидация диспропорций в структуре и численности медицинских кадров, повышение квалификации медицинских кадров краевых государственных учреждений здравоохранения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7"/>
        <w:gridCol w:w="1276"/>
        <w:gridCol w:w="850"/>
        <w:gridCol w:w="851"/>
        <w:gridCol w:w="850"/>
        <w:gridCol w:w="624"/>
        <w:gridCol w:w="227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лечебных учреждений медицинским персоналом (врачами + средним медицинским персоналом)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3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3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инфраструктуры сферы физической культуры и спорта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3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и ведение регионального реестра объектов спорта всех видов собственности (спортивные залы, плоскостные спортивные сооружения, плавательные бассейны)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объектов, по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4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8" w:type="dxa"/>
            <w:gridSpan w:val="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3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Строительство, реконструкция и ремонт спортивных сооружений образовательных учреждений и по месту жительства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сооружениям, исходя из единовременной пропускной способности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624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078" w:type="dxa"/>
            <w:gridSpan w:val="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частных спортивных залов</w:t>
            </w:r>
          </w:p>
        </w:tc>
        <w:tc>
          <w:tcPr>
            <w:tcW w:w="1276" w:type="dxa"/>
            <w:vAlign w:val="center"/>
          </w:tcPr>
          <w:p w:rsidR="0028524C" w:rsidRPr="00ED67EB" w:rsidRDefault="00417FC6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4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78" w:type="dxa"/>
            <w:gridSpan w:val="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футбольных полей</w:t>
            </w:r>
          </w:p>
        </w:tc>
        <w:tc>
          <w:tcPr>
            <w:tcW w:w="1276" w:type="dxa"/>
            <w:vAlign w:val="center"/>
          </w:tcPr>
          <w:p w:rsidR="0028524C" w:rsidRPr="00ED67EB" w:rsidRDefault="00417FC6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4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78" w:type="dxa"/>
            <w:gridSpan w:val="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3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Строительство спортивных центров, строительство, реконструкцию и восстановление комплексных универсальных спортивных площадок, выделение площадок для неорганизованных занятий спортом</w:t>
            </w:r>
          </w:p>
        </w:tc>
      </w:tr>
      <w:tr w:rsidR="0028524C" w:rsidRPr="00ED67EB" w:rsidTr="0028524C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</w:t>
            </w:r>
          </w:p>
        </w:tc>
        <w:tc>
          <w:tcPr>
            <w:tcW w:w="1276" w:type="dxa"/>
            <w:vAlign w:val="center"/>
          </w:tcPr>
          <w:p w:rsidR="0028524C" w:rsidRPr="00ED67EB" w:rsidRDefault="00417FC6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4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8" w:type="dxa"/>
            <w:gridSpan w:val="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"/>
        <w:gridCol w:w="3827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6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спортивных сооружений</w:t>
            </w:r>
          </w:p>
        </w:tc>
        <w:tc>
          <w:tcPr>
            <w:tcW w:w="1276" w:type="dxa"/>
            <w:vAlign w:val="center"/>
          </w:tcPr>
          <w:p w:rsidR="0028524C" w:rsidRPr="00ED67EB" w:rsidRDefault="00417FC6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28524C" w:rsidRPr="00ED67EB" w:rsidTr="0017700D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Укрепление здоровья населения Камчатского края средствами физической культуры и спорта, привлечение населения к массовым занятиям физической культурой и спортом.</w:t>
            </w:r>
          </w:p>
        </w:tc>
      </w:tr>
      <w:tr w:rsidR="0028524C" w:rsidRPr="00ED67EB" w:rsidTr="0017700D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Разработка и реализация комплекса мер по пропаганде физической культуры и спорта как составляющей здорового образа жизни, создание условий и разработка стимулов для увеличения числа лиц, самостоятельно занимающихся физической культурой и спортом в Камчатском крае</w:t>
            </w:r>
          </w:p>
        </w:tc>
      </w:tr>
      <w:tr w:rsidR="0028524C" w:rsidRPr="00ED67EB" w:rsidTr="0017700D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Камчатского края,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38,4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318,2</w:t>
            </w:r>
          </w:p>
        </w:tc>
      </w:tr>
      <w:tr w:rsidR="0028524C" w:rsidRPr="00ED67EB" w:rsidTr="0017700D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0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Модернизация системы физического воспитания различных категорий и групп населения, с учетом мер по стимулированию к выполнению нормативов и требований Всероссийского физк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ультурно-спортивного комплекса «Готов к труду и обороне»</w:t>
            </w:r>
          </w:p>
        </w:tc>
      </w:tr>
      <w:tr w:rsidR="0028524C" w:rsidRPr="00ED67EB" w:rsidTr="0017700D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обеспеченных обязательными и дополнительными занятиями физической культурой, посещающих дошкольные образовательные учреждения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общей численности </w:t>
            </w:r>
            <w:proofErr w:type="gram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посещающих ДОУ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</w:tr>
      <w:tr w:rsidR="0028524C" w:rsidRPr="00ED67EB" w:rsidTr="0017700D">
        <w:tc>
          <w:tcPr>
            <w:tcW w:w="98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недельного двигательного режима обучающихся и студентов в зависимости от возраста и состояния здоровья</w:t>
            </w:r>
          </w:p>
        </w:tc>
        <w:tc>
          <w:tcPr>
            <w:tcW w:w="1276" w:type="dxa"/>
            <w:vAlign w:val="center"/>
          </w:tcPr>
          <w:p w:rsidR="0028524C" w:rsidRPr="00ED67EB" w:rsidRDefault="00417FC6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конкурентоспособности спортивных сборных команд Камчатского края и спортивных клубов Камчатского края на российской и международной спортивной арене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эффективности системы подготовки спортсменов высокого класса и спортивного резерва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тренеров-преподавателей</w:t>
            </w:r>
          </w:p>
        </w:tc>
        <w:tc>
          <w:tcPr>
            <w:tcW w:w="1276" w:type="dxa"/>
            <w:vAlign w:val="center"/>
          </w:tcPr>
          <w:p w:rsidR="0028524C" w:rsidRPr="00ED67EB" w:rsidRDefault="00160B58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камчатских спортсменов, вошедших в спортивные сборные команды России по видам спорта</w:t>
            </w:r>
          </w:p>
        </w:tc>
        <w:tc>
          <w:tcPr>
            <w:tcW w:w="1276" w:type="dxa"/>
            <w:vAlign w:val="center"/>
          </w:tcPr>
          <w:p w:rsidR="0028524C" w:rsidRPr="00ED67EB" w:rsidRDefault="00160B58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завоеванных призовых мест на чемпионатах, первенствах России и международных соревнованиях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федерального центра подготовки сборных команд по зимним видам спорта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проектно-сметной документации и государственной экспертизы</w:t>
            </w:r>
          </w:p>
        </w:tc>
        <w:tc>
          <w:tcPr>
            <w:tcW w:w="1276" w:type="dxa"/>
            <w:vAlign w:val="center"/>
          </w:tcPr>
          <w:p w:rsidR="0028524C" w:rsidRPr="00ED67EB" w:rsidRDefault="00160B58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проектно-сметной документации и государственной экспертизы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объекта в эксплуатацию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объекта в эксплуатацию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региональных центров подготовки спортивных сборных команд (по приоритетным зимним видам спорта)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специализированных детско-юношеских спортивных школ олимпийского резерва</w:t>
            </w:r>
          </w:p>
        </w:tc>
        <w:tc>
          <w:tcPr>
            <w:tcW w:w="1276" w:type="dxa"/>
            <w:vAlign w:val="center"/>
          </w:tcPr>
          <w:p w:rsidR="0028524C" w:rsidRPr="00ED67EB" w:rsidRDefault="00417FC6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850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851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0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2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1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1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0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1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0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кадрового потенциала физической культуры и спорта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Расширение кадрового потенциала - преподавателей, тренеров, специалистов физической культуры и спорта, работающих в образовательных учреждениях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специалистов сферы физической культуры и спорта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штатных работников физической культуры и спорта</w:t>
            </w:r>
          </w:p>
        </w:tc>
        <w:tc>
          <w:tcPr>
            <w:tcW w:w="1276" w:type="dxa"/>
            <w:vAlign w:val="center"/>
          </w:tcPr>
          <w:p w:rsidR="0028524C" w:rsidRPr="00ED67EB" w:rsidRDefault="00417FC6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Развития сферы культуры Камчатского края, включая этнокультурное развитие коренных малочисленных народов Севера, проживающих в данном регионе, создание создании условий для полноценного личностного развития человека, реализации права граждан на участие в культурной жизни, на доступ к культурным ценностям и обеспечение культурного досуга населения.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культурно-досуговой инфраструктуры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учреждений культуры, находящихся в удовлетворительном состоянии, в общем количестве учреждений культуры, расположенных на территории Камчатского края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публичных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библиотек, подключенных к сети «Интернет»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библиотек Камчатского края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музеев, имеющих сайт сети «Интернет»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музеев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граждан качеством предоставления государственных (муниципальных) услуг в сфере культуры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библиографических записей в электронных каталогах библиотек Камчатского края, в том числе включенных в сводный каталог библиотек России (по сравнению с 2013 годом)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государственных и муниципальных учреждений культуры, прошедших повышение квалификации, переподготовку в общем числе работников учреждений в Камчатском крае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культурно-досуговой деятельности и самодеятельного народного творчества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 участников клубных формиров</w:t>
            </w:r>
            <w:r w:rsidR="004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в расчете на 1 тыс. чел.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276" w:type="dxa"/>
            <w:vAlign w:val="center"/>
          </w:tcPr>
          <w:p w:rsidR="0028524C" w:rsidRPr="00ED67EB" w:rsidRDefault="00417FC6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посещений населением учреждений культуры по отношению к 2012 году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краевых государственных и муниципальных учреждений культуры, оснащенных современным материально-техническим оборудованием (с учетом детских школ искусств), в общем количестве краевых государственных и муниципальных учреждений культуры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 в Камчатском крае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Сохранение исконной среды обитания, традиционной культуры и быта КМНС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выпуска изданий (во всех формах) по сохранению нематериального культурного наследия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внесенных в каталог нематериального культурного наследия Камчатского края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политика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Содействие развитию жилищного строительства, обеспечивающего повышение доступности и комфортности жилья, в том числе для отдельных категорий жителей края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условий для развития массового жилищного строительства, в том числе малоэтажного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671051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темпов ввода жилого фонда в эксплуатацию, % к 2012 году</w:t>
            </w:r>
          </w:p>
        </w:tc>
        <w:tc>
          <w:tcPr>
            <w:tcW w:w="1276" w:type="dxa"/>
            <w:vAlign w:val="center"/>
          </w:tcPr>
          <w:p w:rsidR="0028524C" w:rsidRPr="00671051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671051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vAlign w:val="center"/>
          </w:tcPr>
          <w:p w:rsidR="0028524C" w:rsidRPr="00671051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671051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2" w:type="dxa"/>
            <w:vAlign w:val="center"/>
          </w:tcPr>
          <w:p w:rsidR="0028524C" w:rsidRPr="00671051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28524C" w:rsidRPr="00671051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671051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:rsidR="0028524C" w:rsidRPr="00671051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8524C" w:rsidRPr="00671051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28524C" w:rsidRPr="00671051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1" w:type="dxa"/>
            <w:vAlign w:val="center"/>
          </w:tcPr>
          <w:p w:rsidR="0028524C" w:rsidRPr="00671051" w:rsidRDefault="00671051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7" w:type="dxa"/>
            <w:gridSpan w:val="8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высоких темпов жилищного строительства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вводимого жилого фонда малоэтажной застройки к общей площади вводимого жилья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условий для повышения доступности и комфортности жилья, в том числе для отдельных категорий жителей края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сокращение численности граждан, находящихся на учете в качестве нуждающихся в улучшении жилищных условий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28524C" w:rsidRPr="00ED67EB" w:rsidRDefault="00AE1040" w:rsidP="00AE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AE1040" w:rsidP="00AE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AE1040" w:rsidP="00AE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AE1040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Домохозяйства, получившие меры государственной поддержки в рамках реализации механизма льготного ипотечного кредитования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0" w:type="dxa"/>
            <w:vAlign w:val="center"/>
          </w:tcPr>
          <w:p w:rsidR="0028524C" w:rsidRPr="00ED67EB" w:rsidRDefault="00AE1040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семей</w:t>
            </w:r>
            <w:proofErr w:type="gram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обеспеченных жильем от общего количества молодых семей, нуждающихся в улучшении жилищных условий, в рамках программы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сейсмостойкости жилого фонда; устранение физического износа, поддержание и улучшение технического состояния жилищного фонда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сейсмостойкости жилого фонда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зданий и сооружений, по которым ликвидирован дефицит сейсмостойкости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Стимулирование реформирования жилищно-коммунального хозяйства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концессионных соглашений с целью привлечения частного бизнеса в отрасль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эффективности, адресности социальной помощи, качества и доступности предоставления социальных услуг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эффективности социальной помощи нуждающимся гражданам за счет усиления адресного подхода и внедрения новых технологий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пожилого возраста, получающих различные формы социальной поддержки, от общего числа нуждающихся граждан пожилого возраста, проживающих в Камчатском крае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социальные услуги в организациях социального обслуживания, от общего числа граждан, обратившихся за получением социальных услуг в организации социального обслуживания в Камчатском крае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 в сфере социальной защиты населения, доступных для инвалидов и других маломобильных групп населения, в общем количестве объектов в сфере социальной защиты в Камчатском крае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проживающих в организациях социального обслуживания населения в улучшенных условиях, от общей численности граждан, проживающих в организациях социального обслуживания населения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находящихся в трудной жизненной ситуации, получивших социальные услуги в организациях социального обслуживания семьи и детей, в общей численности детей, проживающих в Камчатском крае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качества и доступности предоставления услуг по социальному обслуживанию граждан пожилого возраста, инвалидов, включая детей-инвалидов, семей и детей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нуждающихся в предоставлении социальных услуг в стационарной форме социального обслуживания, получающих социальные услуги в полустационарной форме социального обслуживания и форме социального обслуживания на дому с применением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276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8524C"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чел.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771,4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организаций, оказывающих социальные услуги, от общего количества организаций всех форм собственности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граждан пожилого возраста и инвалидов (взрослых и детей), получивших услуги в негосударственных организациях социального обслуживания, в общей численности граждан пожилого возраста и инвалидов (взрослых и детей), получивших услуги в организациях социального обслуживания всех форм собственности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инвалидов (детей-инвалидов), получивших реабилитационные услуги в общей численности обратившихся инвалидов (детей-инвалидов)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организаций социального обслуживания населения, оснащенных оборудованием, оргтехникой, мебелью, транспортными средствами, от общего числа организаций социального обслуживания населения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Развитие активного диалога с гражданским обществом в сфере социальной защиты населения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организаций, оказывающих услуги в сфере социального обслуживания, в отношении которых проведена независимая оценка качества оказания услуг в отчетном году, от общего количества организаций социального обслуживания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772BF9" w:rsidP="00772B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 социального обслуживания, своевременно размещающих на своих сайтах в сети Интернет информацию в соответствии с требованиями, установленными Федеральным </w:t>
            </w:r>
            <w:hyperlink r:id="rId9" w:history="1">
              <w:r w:rsidRPr="00311A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28.12.2013 N 442-ФЗ «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социального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Российской Федерации»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772BF9" w:rsidP="00772B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эффективности и качества предоставления государственных и муниципальных услуг, упрощение доступа граждан к государственным и муниципальным услугам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Предоставление государственных и муниципальных услуг в электронном виде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Оценка удовлетворенности граждан качеством предоставляемых государственных и муниципальных услуг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удовлетворенных качеством государственных и муниципальных услуг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Оценка регулирующего воздействия проектов НПА, стратегических документов, на ранней стадии их разработки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законодательных и нормативных актов, стратегических документов, прошедших оценку регулирующего воздействия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Организация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едоставления услуг по принципу «одного окна»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городских округах и муниципальных районах края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услуг по принципу «одного окна»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пребывания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активного гражданско-общественного контроля государственных расходов и инвестиций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Переход преимущественно на программно-целевой принцип расходован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бюджетных средств и принцип «открытого бюджета»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формируемых в рамках целевых программ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высокого и надлежащего качества управления бюджетными финансами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муниципальных образований края имеющих высокое и надлежащее качество управления бюджетными финансами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эффективного управления и использования имущества для формирования устойчивой экономической базы, обеспечивающей рост собственных доходов бюджетов всех уровней и условия для занятости населения.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7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Обеспечить сохранность, содержание и экономически эффективное использование имущества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объектов недвижимости, в отношении которых осуществлен государственный кадастровый учет и государственная регистрация прав, по отношению к общему количеству объектов недвижимости, находящихся в реестре имущества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1" w:type="dxa"/>
            <w:vAlign w:val="center"/>
          </w:tcPr>
          <w:p w:rsidR="0028524C" w:rsidRPr="00ED67EB" w:rsidRDefault="00772BF9" w:rsidP="00772B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1" w:type="dxa"/>
            <w:vAlign w:val="center"/>
          </w:tcPr>
          <w:p w:rsidR="0028524C" w:rsidRPr="00ED67EB" w:rsidRDefault="00772BF9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Обеспечить учет земельных участков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сформированных и поставленных на кадастровый учет земельных участков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Обеспечить выполнение утвержденного плана приватизации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приватизированных объектов к общему количеству, включенных в прогнозный план приватизации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17700D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межнационального и межконфессионального согласия, укрепление гражданского единства, сохранение и развитие этнокультурного многообразия народов, проживающих в Камчатском крае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17700D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13609" w:type="dxa"/>
            <w:gridSpan w:val="12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Содействие укреплению гражданского единства и гармонизации межнациональных отношений в Камчатском крае</w:t>
            </w:r>
          </w:p>
        </w:tc>
      </w:tr>
    </w:tbl>
    <w:p w:rsidR="0017700D" w:rsidRDefault="0017700D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3826"/>
        <w:gridCol w:w="1276"/>
        <w:gridCol w:w="850"/>
        <w:gridCol w:w="851"/>
        <w:gridCol w:w="850"/>
        <w:gridCol w:w="852"/>
        <w:gridCol w:w="851"/>
        <w:gridCol w:w="851"/>
        <w:gridCol w:w="850"/>
        <w:gridCol w:w="851"/>
        <w:gridCol w:w="850"/>
        <w:gridCol w:w="851"/>
      </w:tblGrid>
      <w:tr w:rsidR="0017700D" w:rsidRPr="00ED67EB" w:rsidTr="0017700D">
        <w:tc>
          <w:tcPr>
            <w:tcW w:w="988" w:type="dxa"/>
            <w:vAlign w:val="center"/>
          </w:tcPr>
          <w:p w:rsidR="0017700D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7700D" w:rsidRPr="00ED67EB" w:rsidRDefault="0017700D" w:rsidP="001770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24C" w:rsidRPr="00ED67EB" w:rsidTr="0017700D">
        <w:tc>
          <w:tcPr>
            <w:tcW w:w="987" w:type="dxa"/>
            <w:vAlign w:val="center"/>
          </w:tcPr>
          <w:p w:rsidR="0028524C" w:rsidRPr="00ED67EB" w:rsidRDefault="0017700D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382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в Камчатском крае</w:t>
            </w:r>
          </w:p>
        </w:tc>
        <w:tc>
          <w:tcPr>
            <w:tcW w:w="1276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852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28524C" w:rsidRPr="00ED67EB" w:rsidRDefault="0028524C" w:rsidP="0028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6D1669" w:rsidRPr="006D1669" w:rsidRDefault="00683777" w:rsidP="00683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6D1669" w:rsidRPr="006D1669" w:rsidSect="004A7D8D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BE" w:rsidRDefault="009D34BE" w:rsidP="0031799B">
      <w:pPr>
        <w:spacing w:after="0" w:line="240" w:lineRule="auto"/>
      </w:pPr>
      <w:r>
        <w:separator/>
      </w:r>
    </w:p>
  </w:endnote>
  <w:endnote w:type="continuationSeparator" w:id="0">
    <w:p w:rsidR="009D34BE" w:rsidRDefault="009D34B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BE" w:rsidRDefault="009D34BE" w:rsidP="0031799B">
      <w:pPr>
        <w:spacing w:after="0" w:line="240" w:lineRule="auto"/>
      </w:pPr>
      <w:r>
        <w:separator/>
      </w:r>
    </w:p>
  </w:footnote>
  <w:footnote w:type="continuationSeparator" w:id="0">
    <w:p w:rsidR="009D34BE" w:rsidRDefault="009D34B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548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698C" w:rsidRPr="00CC3F14" w:rsidRDefault="0007698C">
        <w:pPr>
          <w:pStyle w:val="aa"/>
          <w:jc w:val="center"/>
          <w:rPr>
            <w:rFonts w:ascii="Times New Roman" w:hAnsi="Times New Roman" w:cs="Times New Roman"/>
          </w:rPr>
        </w:pPr>
        <w:r w:rsidRPr="00CC3F14">
          <w:rPr>
            <w:rFonts w:ascii="Times New Roman" w:hAnsi="Times New Roman" w:cs="Times New Roman"/>
          </w:rPr>
          <w:fldChar w:fldCharType="begin"/>
        </w:r>
        <w:r w:rsidRPr="00CC3F14">
          <w:rPr>
            <w:rFonts w:ascii="Times New Roman" w:hAnsi="Times New Roman" w:cs="Times New Roman"/>
          </w:rPr>
          <w:instrText>PAGE   \* MERGEFORMAT</w:instrText>
        </w:r>
        <w:r w:rsidRPr="00CC3F14">
          <w:rPr>
            <w:rFonts w:ascii="Times New Roman" w:hAnsi="Times New Roman" w:cs="Times New Roman"/>
          </w:rPr>
          <w:fldChar w:fldCharType="separate"/>
        </w:r>
        <w:r w:rsidR="00F7454B">
          <w:rPr>
            <w:rFonts w:ascii="Times New Roman" w:hAnsi="Times New Roman" w:cs="Times New Roman"/>
            <w:noProof/>
          </w:rPr>
          <w:t>52</w:t>
        </w:r>
        <w:r w:rsidRPr="00CC3F14">
          <w:rPr>
            <w:rFonts w:ascii="Times New Roman" w:hAnsi="Times New Roman" w:cs="Times New Roman"/>
          </w:rPr>
          <w:fldChar w:fldCharType="end"/>
        </w:r>
      </w:p>
    </w:sdtContent>
  </w:sdt>
  <w:p w:rsidR="0007698C" w:rsidRDefault="0007698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5B60"/>
    <w:rsid w:val="00041CC2"/>
    <w:rsid w:val="00045111"/>
    <w:rsid w:val="00045304"/>
    <w:rsid w:val="00045CF9"/>
    <w:rsid w:val="00053869"/>
    <w:rsid w:val="00066C50"/>
    <w:rsid w:val="00076132"/>
    <w:rsid w:val="0007698C"/>
    <w:rsid w:val="00077162"/>
    <w:rsid w:val="00082619"/>
    <w:rsid w:val="00095795"/>
    <w:rsid w:val="000B1239"/>
    <w:rsid w:val="000C7139"/>
    <w:rsid w:val="000D5EA2"/>
    <w:rsid w:val="000D7C31"/>
    <w:rsid w:val="000E53EF"/>
    <w:rsid w:val="001125EB"/>
    <w:rsid w:val="00112C1A"/>
    <w:rsid w:val="001208AF"/>
    <w:rsid w:val="00126EFA"/>
    <w:rsid w:val="0013416C"/>
    <w:rsid w:val="00140E22"/>
    <w:rsid w:val="001516A3"/>
    <w:rsid w:val="00160B58"/>
    <w:rsid w:val="0017700D"/>
    <w:rsid w:val="00180140"/>
    <w:rsid w:val="00181702"/>
    <w:rsid w:val="00181A55"/>
    <w:rsid w:val="00183DA7"/>
    <w:rsid w:val="001967E7"/>
    <w:rsid w:val="001A43C7"/>
    <w:rsid w:val="001C15D6"/>
    <w:rsid w:val="001D00F5"/>
    <w:rsid w:val="001D4724"/>
    <w:rsid w:val="001F1DD5"/>
    <w:rsid w:val="00201F58"/>
    <w:rsid w:val="0022234A"/>
    <w:rsid w:val="00225F0E"/>
    <w:rsid w:val="00233FCB"/>
    <w:rsid w:val="0024385A"/>
    <w:rsid w:val="00257670"/>
    <w:rsid w:val="00277F08"/>
    <w:rsid w:val="0028524C"/>
    <w:rsid w:val="00295AC8"/>
    <w:rsid w:val="002A5F5C"/>
    <w:rsid w:val="002B7E7D"/>
    <w:rsid w:val="002C2B5A"/>
    <w:rsid w:val="002D5D0F"/>
    <w:rsid w:val="002E4E87"/>
    <w:rsid w:val="002F3844"/>
    <w:rsid w:val="0030022E"/>
    <w:rsid w:val="0030281A"/>
    <w:rsid w:val="00311A37"/>
    <w:rsid w:val="00313CF4"/>
    <w:rsid w:val="0031799B"/>
    <w:rsid w:val="00327B6F"/>
    <w:rsid w:val="003435A1"/>
    <w:rsid w:val="00374C3C"/>
    <w:rsid w:val="003829B1"/>
    <w:rsid w:val="0038403D"/>
    <w:rsid w:val="00397C94"/>
    <w:rsid w:val="003B0709"/>
    <w:rsid w:val="003B52E1"/>
    <w:rsid w:val="003B55E1"/>
    <w:rsid w:val="003C30E0"/>
    <w:rsid w:val="00417FC6"/>
    <w:rsid w:val="0043251D"/>
    <w:rsid w:val="004348C7"/>
    <w:rsid w:val="0043505F"/>
    <w:rsid w:val="004351FE"/>
    <w:rsid w:val="004415AF"/>
    <w:rsid w:val="004440D5"/>
    <w:rsid w:val="004542F0"/>
    <w:rsid w:val="004549E8"/>
    <w:rsid w:val="00464949"/>
    <w:rsid w:val="00466B97"/>
    <w:rsid w:val="004830E9"/>
    <w:rsid w:val="004A7D8D"/>
    <w:rsid w:val="004B221A"/>
    <w:rsid w:val="004C1C88"/>
    <w:rsid w:val="004E00B2"/>
    <w:rsid w:val="004E554E"/>
    <w:rsid w:val="004E6A87"/>
    <w:rsid w:val="0050231B"/>
    <w:rsid w:val="00503FC3"/>
    <w:rsid w:val="005103BA"/>
    <w:rsid w:val="005271B3"/>
    <w:rsid w:val="005578C9"/>
    <w:rsid w:val="00563B33"/>
    <w:rsid w:val="00576D34"/>
    <w:rsid w:val="00582B7E"/>
    <w:rsid w:val="005846D7"/>
    <w:rsid w:val="005D2494"/>
    <w:rsid w:val="005F11A7"/>
    <w:rsid w:val="005F1F7D"/>
    <w:rsid w:val="006271E6"/>
    <w:rsid w:val="00631037"/>
    <w:rsid w:val="006461F0"/>
    <w:rsid w:val="00650CAB"/>
    <w:rsid w:val="00653A70"/>
    <w:rsid w:val="00663D27"/>
    <w:rsid w:val="006664BC"/>
    <w:rsid w:val="00671051"/>
    <w:rsid w:val="00675FE8"/>
    <w:rsid w:val="00676A09"/>
    <w:rsid w:val="00681BFE"/>
    <w:rsid w:val="00683777"/>
    <w:rsid w:val="0069601C"/>
    <w:rsid w:val="006A541B"/>
    <w:rsid w:val="006B0AC0"/>
    <w:rsid w:val="006B115E"/>
    <w:rsid w:val="006B50F9"/>
    <w:rsid w:val="006D1669"/>
    <w:rsid w:val="006E593A"/>
    <w:rsid w:val="006F5D44"/>
    <w:rsid w:val="00725A0F"/>
    <w:rsid w:val="0074156B"/>
    <w:rsid w:val="00744B7F"/>
    <w:rsid w:val="00772BF9"/>
    <w:rsid w:val="00796B9B"/>
    <w:rsid w:val="007B3851"/>
    <w:rsid w:val="007D746A"/>
    <w:rsid w:val="007E7ADA"/>
    <w:rsid w:val="007F0218"/>
    <w:rsid w:val="007F3D5B"/>
    <w:rsid w:val="00801E53"/>
    <w:rsid w:val="00803A63"/>
    <w:rsid w:val="00812B9A"/>
    <w:rsid w:val="0084600D"/>
    <w:rsid w:val="0085578D"/>
    <w:rsid w:val="00860C71"/>
    <w:rsid w:val="00860DB3"/>
    <w:rsid w:val="008708D4"/>
    <w:rsid w:val="008874EC"/>
    <w:rsid w:val="0089042F"/>
    <w:rsid w:val="00894735"/>
    <w:rsid w:val="00895C17"/>
    <w:rsid w:val="008B1995"/>
    <w:rsid w:val="008B262E"/>
    <w:rsid w:val="008B668F"/>
    <w:rsid w:val="008C0054"/>
    <w:rsid w:val="008D4AE0"/>
    <w:rsid w:val="008D6646"/>
    <w:rsid w:val="008D7127"/>
    <w:rsid w:val="008F2635"/>
    <w:rsid w:val="008F740A"/>
    <w:rsid w:val="009012C2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55FD9"/>
    <w:rsid w:val="0096252B"/>
    <w:rsid w:val="00962575"/>
    <w:rsid w:val="0096751B"/>
    <w:rsid w:val="009734AE"/>
    <w:rsid w:val="00981EF5"/>
    <w:rsid w:val="00996729"/>
    <w:rsid w:val="00997969"/>
    <w:rsid w:val="009A471F"/>
    <w:rsid w:val="009C3658"/>
    <w:rsid w:val="009D3064"/>
    <w:rsid w:val="009D34BE"/>
    <w:rsid w:val="009F320C"/>
    <w:rsid w:val="009F7447"/>
    <w:rsid w:val="00A00932"/>
    <w:rsid w:val="00A0367E"/>
    <w:rsid w:val="00A20281"/>
    <w:rsid w:val="00A43195"/>
    <w:rsid w:val="00A8227F"/>
    <w:rsid w:val="00A834AC"/>
    <w:rsid w:val="00A84370"/>
    <w:rsid w:val="00AB0F55"/>
    <w:rsid w:val="00AB3ECC"/>
    <w:rsid w:val="00AB7895"/>
    <w:rsid w:val="00AB7A4A"/>
    <w:rsid w:val="00AC6E43"/>
    <w:rsid w:val="00AD7937"/>
    <w:rsid w:val="00AE1040"/>
    <w:rsid w:val="00AE7481"/>
    <w:rsid w:val="00AF0247"/>
    <w:rsid w:val="00AF4409"/>
    <w:rsid w:val="00B11806"/>
    <w:rsid w:val="00B12F65"/>
    <w:rsid w:val="00B17A8B"/>
    <w:rsid w:val="00B367E7"/>
    <w:rsid w:val="00B64060"/>
    <w:rsid w:val="00B67858"/>
    <w:rsid w:val="00B759EC"/>
    <w:rsid w:val="00B75E4C"/>
    <w:rsid w:val="00B81EC3"/>
    <w:rsid w:val="00B831E8"/>
    <w:rsid w:val="00B833C0"/>
    <w:rsid w:val="00B833DC"/>
    <w:rsid w:val="00BA6DC7"/>
    <w:rsid w:val="00BB478D"/>
    <w:rsid w:val="00BD13FF"/>
    <w:rsid w:val="00BE1E47"/>
    <w:rsid w:val="00BF3269"/>
    <w:rsid w:val="00BF6408"/>
    <w:rsid w:val="00C22F2F"/>
    <w:rsid w:val="00C366DA"/>
    <w:rsid w:val="00C37B1E"/>
    <w:rsid w:val="00C442AB"/>
    <w:rsid w:val="00C502D0"/>
    <w:rsid w:val="00C5596B"/>
    <w:rsid w:val="00C7053E"/>
    <w:rsid w:val="00C73DCC"/>
    <w:rsid w:val="00C90D3D"/>
    <w:rsid w:val="00CA10D2"/>
    <w:rsid w:val="00CA542B"/>
    <w:rsid w:val="00CB0344"/>
    <w:rsid w:val="00CC3F14"/>
    <w:rsid w:val="00CF3E4C"/>
    <w:rsid w:val="00D0089E"/>
    <w:rsid w:val="00D16B35"/>
    <w:rsid w:val="00D206A1"/>
    <w:rsid w:val="00D31705"/>
    <w:rsid w:val="00D330ED"/>
    <w:rsid w:val="00D47CEF"/>
    <w:rsid w:val="00D50172"/>
    <w:rsid w:val="00D51DAE"/>
    <w:rsid w:val="00D8368D"/>
    <w:rsid w:val="00DA584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76E8F"/>
    <w:rsid w:val="00E8524F"/>
    <w:rsid w:val="00E92746"/>
    <w:rsid w:val="00EC2DBB"/>
    <w:rsid w:val="00ED67EB"/>
    <w:rsid w:val="00EF1776"/>
    <w:rsid w:val="00EF524F"/>
    <w:rsid w:val="00F148B5"/>
    <w:rsid w:val="00F363BE"/>
    <w:rsid w:val="00F42F6B"/>
    <w:rsid w:val="00F46015"/>
    <w:rsid w:val="00F46EC1"/>
    <w:rsid w:val="00F52709"/>
    <w:rsid w:val="00F63133"/>
    <w:rsid w:val="00F7454B"/>
    <w:rsid w:val="00F81A81"/>
    <w:rsid w:val="00F83CB9"/>
    <w:rsid w:val="00F91CED"/>
    <w:rsid w:val="00FA7CAF"/>
    <w:rsid w:val="00FA7CE1"/>
    <w:rsid w:val="00FB47AC"/>
    <w:rsid w:val="00FB539A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D1669"/>
  </w:style>
  <w:style w:type="paragraph" w:customStyle="1" w:styleId="ConsPlusTitlePage">
    <w:name w:val="ConsPlusTitlePage"/>
    <w:rsid w:val="006D1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D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Placeholder Text"/>
    <w:basedOn w:val="a0"/>
    <w:uiPriority w:val="99"/>
    <w:semiHidden/>
    <w:rsid w:val="00201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C69BB59CCE25381B0320109730F155CDCE3A7E9DDF34E64F5BBBD14E07A6347C0E7D080C6D5B8664AEB7455r0v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B3E9-D9A1-46EF-9983-180EB88E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52</Pages>
  <Words>8621</Words>
  <Characters>49145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Нуждина Ольга Павловна</cp:lastModifiedBy>
  <cp:revision>36</cp:revision>
  <cp:lastPrinted>2022-03-05T00:29:00Z</cp:lastPrinted>
  <dcterms:created xsi:type="dcterms:W3CDTF">2022-02-21T02:15:00Z</dcterms:created>
  <dcterms:modified xsi:type="dcterms:W3CDTF">2022-03-05T00:29:00Z</dcterms:modified>
</cp:coreProperties>
</file>