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C4" w:rsidRPr="00AF29C4" w:rsidRDefault="00AF29C4" w:rsidP="00AF29C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29C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ГОСУДАРСТВЕННАЯ ПРОГРАММА</w:t>
      </w:r>
    </w:p>
    <w:p w:rsidR="00AF29C4" w:rsidRPr="00AF29C4" w:rsidRDefault="00AF29C4" w:rsidP="00AF29C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29C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КАМЧАТСКОГО КРАЯ «РАЗВИТИЕ ЭКОНОМИКИ И</w:t>
      </w:r>
    </w:p>
    <w:p w:rsidR="005C1338" w:rsidRPr="005C1338" w:rsidRDefault="00AF29C4" w:rsidP="00AF29C4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F29C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ВНЕШНЕЭКОНОМИЧЕСКОЙ ДЕЯТЕЛЬНОСТИ КАМЧАТСКОГО КРАЯ»</w:t>
      </w:r>
      <w:r w:rsidR="005C1338" w:rsidRPr="005C1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Камчатского края «Развитие экономики и внешнеэкономической деятель</w:t>
      </w:r>
      <w:r w:rsidR="00C1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Камчатского края» (далее –</w:t>
      </w: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Программа)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27"/>
        <w:gridCol w:w="6678"/>
      </w:tblGrid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27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327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076F6F" w:rsidRDefault="005C1338" w:rsidP="00344A8D">
            <w:pPr>
              <w:pStyle w:val="af3"/>
              <w:numPr>
                <w:ilvl w:val="0"/>
                <w:numId w:val="15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076F6F">
              <w:rPr>
                <w:szCs w:val="28"/>
              </w:rPr>
              <w:t>Министерство туризма Камчатского края;</w:t>
            </w:r>
          </w:p>
          <w:p w:rsidR="005C1338" w:rsidRPr="00076F6F" w:rsidRDefault="005C1338" w:rsidP="00344A8D">
            <w:pPr>
              <w:pStyle w:val="af3"/>
              <w:numPr>
                <w:ilvl w:val="0"/>
                <w:numId w:val="15"/>
              </w:numPr>
              <w:tabs>
                <w:tab w:val="left" w:pos="31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076F6F">
              <w:rPr>
                <w:szCs w:val="28"/>
              </w:rPr>
              <w:t>Министерство имущественных и земельных отношений Камчатского края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Программы</w:t>
            </w:r>
          </w:p>
        </w:tc>
        <w:tc>
          <w:tcPr>
            <w:tcW w:w="3272" w:type="pct"/>
          </w:tcPr>
          <w:p w:rsidR="005C1338" w:rsidRPr="00076F6F" w:rsidRDefault="009F3541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  <w:hyperlink r:id="rId8" w:history="1">
              <w:r w:rsidR="00FA417B">
                <w:rPr>
                  <w:color w:val="252525"/>
                  <w:szCs w:val="28"/>
                  <w:shd w:val="clear" w:color="auto" w:fill="FFFFFF"/>
                </w:rPr>
                <w:t>к</w:t>
              </w:r>
              <w:r w:rsidR="005C1338" w:rsidRPr="00076F6F">
                <w:rPr>
                  <w:szCs w:val="28"/>
                </w:rPr>
                <w:t>раевое государственное казенное учреждение «Многофункциональный центр предоставления государственных и муниципальных услуг в Камчатском крае»</w:t>
              </w:r>
            </w:hyperlink>
            <w:r w:rsidR="005C1338" w:rsidRPr="00076F6F">
              <w:t>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076F6F">
              <w:rPr>
                <w:color w:val="000000"/>
                <w:szCs w:val="28"/>
              </w:rPr>
              <w:t xml:space="preserve">втономная некоммерческая организация </w:t>
            </w:r>
            <w:r w:rsidR="005C1338" w:rsidRPr="00076F6F">
              <w:rPr>
                <w:szCs w:val="28"/>
              </w:rPr>
              <w:t>«Региональный центр развития компетенций и научных коммуникаций»</w:t>
            </w:r>
            <w:r w:rsidR="005C1338" w:rsidRPr="00076F6F">
              <w:t xml:space="preserve"> </w:t>
            </w:r>
            <w:r w:rsidR="005C1338" w:rsidRPr="00076F6F">
              <w:rPr>
                <w:szCs w:val="28"/>
              </w:rPr>
              <w:t>(по согласованию);</w:t>
            </w:r>
          </w:p>
          <w:p w:rsidR="005C1338" w:rsidRPr="00076F6F" w:rsidRDefault="005C1338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 w:rsidRPr="00076F6F">
              <w:rPr>
                <w:color w:val="000000"/>
                <w:szCs w:val="28"/>
              </w:rPr>
              <w:t>Гарантийный фонд развития предпринимательства Камчатского края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</w:t>
            </w:r>
            <w:r w:rsidR="005C1338" w:rsidRPr="00076F6F">
              <w:rPr>
                <w:color w:val="000000"/>
                <w:szCs w:val="28"/>
              </w:rPr>
              <w:t>икрокредитная</w:t>
            </w:r>
            <w:proofErr w:type="spellEnd"/>
            <w:r w:rsidR="005C1338" w:rsidRPr="00076F6F">
              <w:rPr>
                <w:color w:val="000000"/>
                <w:szCs w:val="28"/>
              </w:rPr>
              <w:t xml:space="preserve"> компания Камчатский государственный фонд поддержки предпринимательства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076F6F">
              <w:rPr>
                <w:color w:val="000000"/>
                <w:szCs w:val="28"/>
              </w:rPr>
              <w:t>втономная некоммерческая организация «Камчатский центр поддержки предпринимательства»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076F6F">
              <w:rPr>
                <w:color w:val="000000"/>
                <w:szCs w:val="28"/>
              </w:rPr>
              <w:t xml:space="preserve">втономная некоммерческая организация «Камчатский </w:t>
            </w:r>
            <w:proofErr w:type="spellStart"/>
            <w:r w:rsidR="005C1338" w:rsidRPr="00076F6F">
              <w:rPr>
                <w:color w:val="000000"/>
                <w:szCs w:val="28"/>
              </w:rPr>
              <w:t>выставочно</w:t>
            </w:r>
            <w:proofErr w:type="spellEnd"/>
            <w:r w:rsidR="005C1338" w:rsidRPr="00076F6F">
              <w:rPr>
                <w:color w:val="000000"/>
                <w:szCs w:val="28"/>
              </w:rPr>
              <w:t>-туристический центр» (по согласованию);</w:t>
            </w:r>
          </w:p>
          <w:p w:rsidR="005C1338" w:rsidRPr="00076F6F" w:rsidRDefault="00FA417B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</w:t>
            </w:r>
            <w:r w:rsidR="005C1338" w:rsidRPr="00076F6F">
              <w:rPr>
                <w:color w:val="000000"/>
                <w:szCs w:val="28"/>
              </w:rPr>
              <w:t xml:space="preserve"> «Корпорация развития Камчатского края» (по согласованию);</w:t>
            </w:r>
          </w:p>
          <w:p w:rsidR="005C1338" w:rsidRPr="00076F6F" w:rsidRDefault="009C183E" w:rsidP="009B3ECA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B3ECA" w:rsidRPr="009B3ECA">
              <w:rPr>
                <w:szCs w:val="28"/>
              </w:rPr>
              <w:t>бщество с</w:t>
            </w:r>
            <w:r>
              <w:rPr>
                <w:szCs w:val="28"/>
              </w:rPr>
              <w:t xml:space="preserve"> ограниченной ответственностью </w:t>
            </w:r>
            <w:r w:rsidR="009B3ECA">
              <w:rPr>
                <w:szCs w:val="28"/>
              </w:rPr>
              <w:t>«</w:t>
            </w:r>
            <w:r w:rsidR="009B3ECA" w:rsidRPr="009B3ECA">
              <w:rPr>
                <w:szCs w:val="28"/>
              </w:rPr>
              <w:t>Управляющая компания территории опережающего соц</w:t>
            </w:r>
            <w:r w:rsidR="009B3ECA">
              <w:rPr>
                <w:szCs w:val="28"/>
              </w:rPr>
              <w:t xml:space="preserve">иально-экономического развития «Камчатка» </w:t>
            </w:r>
            <w:r w:rsidR="005C1338" w:rsidRPr="009B3ECA">
              <w:rPr>
                <w:szCs w:val="28"/>
              </w:rPr>
              <w:t>(по согласованию);</w:t>
            </w:r>
          </w:p>
          <w:p w:rsidR="005C1338" w:rsidRPr="00076F6F" w:rsidRDefault="005C1338" w:rsidP="00344A8D">
            <w:pPr>
              <w:pStyle w:val="af3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 w:rsidRPr="00076F6F">
              <w:rPr>
                <w:szCs w:val="28"/>
              </w:rPr>
              <w:lastRenderedPageBreak/>
              <w:t>органы местного самоуправления муниципальных образований в Камчатском крае (по согласованию)</w:t>
            </w:r>
          </w:p>
          <w:p w:rsidR="005C1338" w:rsidRPr="005C1338" w:rsidRDefault="005C1338" w:rsidP="00344A8D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3272" w:type="pct"/>
            <w:shd w:val="clear" w:color="auto" w:fill="auto"/>
          </w:tcPr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hyperlink r:id="rId9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1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благоприятной инвестиционной среды»;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hyperlink r:id="rId10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2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субъектов малого и среднего предпринимательства»;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hyperlink r:id="rId11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3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промышленности, внешнеэкономической деятельности, конкуренции»;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hyperlink r:id="rId12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4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доступности энергетических ресурсов»;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hyperlink r:id="rId13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5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«Снижение административных барьеров, повышение качества предоставления и доступности государственных услуг в Камчатском крае»;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hyperlink r:id="rId14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6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реализации Программы»;</w:t>
            </w:r>
          </w:p>
          <w:p w:rsidR="005C1338" w:rsidRPr="005C1338" w:rsidRDefault="005177F5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hyperlink r:id="rId15" w:history="1"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 7</w:t>
              </w:r>
            </w:hyperlink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«Повышение производительности труда в Камчатском крае»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интенсивного экономического роста региона и обеспечения высокого уровня благосостояния жителей Камчатского края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5C1338" w:rsidRDefault="005C1338" w:rsidP="00344A8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инвестиционной привлекательности Камчатского края,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благоприятного делового климата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создание условий для осуществления субъектами малого и среднего предпринимательства 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предпринимательской деятельности в Камчатском крае;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формирование благоприятных условий для развития отраслей народного хозяйства и внешнеэкономической деятельности Камчатского края;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стимулирование устойчивого развития экономики Камчатского края за счет удовлетворения обоснованных потребностей в энергетических ресурсах для всех потребителей региона по оптимальной стоимости;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обеспечение качества предоставления и доступности государственных и муниципальных услуг, снижение избыточного давления на бизнес;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 обеспечение эффективной реализации основных мероприятий Программы;</w:t>
            </w:r>
          </w:p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обеспечение прироста производительности труда в базовых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</w:rPr>
              <w:t>несырьевых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отраслях экономики Камчатского края, исполнительных органах государственной власти Камчатского края</w:t>
            </w: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(индикаторы)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  <w:shd w:val="clear" w:color="auto" w:fill="auto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объем инвестиций в основной капитал за счет всех источников финансирования;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объем инвестиций в основной капитал на душу населения;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доля инвестиций в основной капитал в валовом региональном продукте;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работников, занятых на предприятиях малого и среднего бизнеса, и индивидуальных предпринимателей;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объем экспорта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отношение темпа роста регулируемых тарифов и цен к прогнозу социально-экономического развития Камчатского края, одобренному Правительством Камчатского края;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уровень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1F0889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количество предприятий-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участников, вовлеченных в национальный проект через получение адресной поддержки;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доля предприятий, достигших ежегодный </w:t>
            </w:r>
            <w:r w:rsidR="00CF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пятипроцентный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 производительнос</w:t>
            </w:r>
            <w:r w:rsidR="001F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труда на предприятиях-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участниках, внедряющих мероприятия национального проекта под федеральным и региональным управлением в течение трех лет участия в проекте;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доля исполнительных органов государственной власти Камчатского края, внедривших принципы процессного управления в свою деятельность</w:t>
            </w:r>
          </w:p>
        </w:tc>
      </w:tr>
      <w:tr w:rsidR="005C1338" w:rsidRPr="005C1338" w:rsidTr="005C1338">
        <w:trPr>
          <w:trHeight w:val="810"/>
        </w:trPr>
        <w:tc>
          <w:tcPr>
            <w:tcW w:w="1728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3272" w:type="pct"/>
            <w:shd w:val="clear" w:color="auto" w:fill="auto"/>
            <w:vAlign w:val="center"/>
          </w:tcPr>
          <w:p w:rsidR="005C1338" w:rsidRPr="005C1338" w:rsidRDefault="005C1338" w:rsidP="005C13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годы </w:t>
            </w:r>
          </w:p>
        </w:tc>
      </w:tr>
      <w:tr w:rsidR="005C1338" w:rsidRPr="005C1338" w:rsidTr="00954774">
        <w:trPr>
          <w:trHeight w:val="80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272" w:type="pct"/>
            <w:shd w:val="clear" w:color="auto" w:fill="auto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C4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44E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C4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054 </w:t>
            </w:r>
            <w:r w:rsidR="00C44EE4" w:rsidRPr="00C44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696,85078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за счет средств: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</w:t>
            </w:r>
            <w:r w:rsid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юджета (по согласованию) – </w:t>
            </w:r>
            <w:r w:rsid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956 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533,50000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285 886,70000 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132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177,70000 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433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404,40000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105 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064,70000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</w:t>
            </w:r>
            <w:r w:rsidR="00887DF5" w:rsidRPr="0088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  <w:r w:rsidR="00887D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87DF5" w:rsidRPr="0088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  <w:r w:rsidR="00887D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87DF5" w:rsidRPr="0088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210,54283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887DF5" w:rsidRP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5 832 </w:t>
            </w:r>
            <w:r w:rsidR="00887DF5" w:rsidRPr="00887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125,60758</w:t>
            </w:r>
            <w:r w:rsid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3 382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175,16119 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3 166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977,61263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4 623 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015,64854 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5 009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916,51289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 (по согласованию) – 125 000,00000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25 000,00000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согласованию) –1 610 000,00000 тыс. рублей, из них по годам:</w:t>
            </w:r>
          </w:p>
          <w:p w:rsidR="005C1338" w:rsidRPr="005C1338" w:rsidRDefault="0071605B" w:rsidP="005C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400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370 000,00000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300 000,00000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270 000,00000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270 000,00000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безвозмездных поступлений от негосударственных организаций (по согласованию) – 10 348 952,80795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10 348 952,80795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</w:p>
          <w:p w:rsidR="005C1338" w:rsidRPr="005C1338" w:rsidRDefault="005C1338" w:rsidP="005C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26"/>
        </w:trPr>
        <w:tc>
          <w:tcPr>
            <w:tcW w:w="172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обеспечение индекса роста инвестиций в сопоставимых ценах;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снижение инвестиционных и предпринимательских рисков;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увеличение численности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увеличение доли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несырьевого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экспорта;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увеличение стоимостного объема внешнеторгового оборота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снижение тарифной нагрузки на потребителей в сфере энергопотребления;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повышение уровня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</w:t>
            </w:r>
            <w:r w:rsidRPr="005C1338">
              <w:rPr>
                <w:rFonts w:ascii="Times New Roman" w:eastAsia="Calibri" w:hAnsi="Times New Roman" w:cs="Times New Roman"/>
                <w:sz w:val="28"/>
                <w:szCs w:val="28"/>
              </w:rPr>
              <w:t>ежегодный прирост производи</w:t>
            </w:r>
            <w:r w:rsidR="001F0889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труда на предприятиях-</w:t>
            </w:r>
            <w:r w:rsidRPr="005C133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участниках национального проекта, в исполнительных органах государственной власти Камчатского края</w:t>
            </w:r>
          </w:p>
        </w:tc>
      </w:tr>
    </w:tbl>
    <w:p w:rsidR="005C1338" w:rsidRPr="005C1338" w:rsidRDefault="005C1338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1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благоприятной инвестиционной среды» 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06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 1)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4"/>
        <w:gridCol w:w="6435"/>
      </w:tblGrid>
      <w:tr w:rsidR="005C1338" w:rsidRPr="005C1338" w:rsidTr="00D83A8A">
        <w:trPr>
          <w:trHeight w:val="726"/>
        </w:trPr>
        <w:tc>
          <w:tcPr>
            <w:tcW w:w="184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ind w:right="2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1</w:t>
            </w:r>
          </w:p>
        </w:tc>
        <w:tc>
          <w:tcPr>
            <w:tcW w:w="3158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5C1338" w:rsidRPr="005C1338" w:rsidTr="00D83A8A">
        <w:trPr>
          <w:trHeight w:val="416"/>
        </w:trPr>
        <w:tc>
          <w:tcPr>
            <w:tcW w:w="1842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ind w:right="-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1</w:t>
            </w:r>
          </w:p>
        </w:tc>
        <w:tc>
          <w:tcPr>
            <w:tcW w:w="3158" w:type="pct"/>
          </w:tcPr>
          <w:p w:rsidR="005C1338" w:rsidRPr="005C1338" w:rsidRDefault="005C1338" w:rsidP="00344A8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D83A8A">
        <w:trPr>
          <w:trHeight w:val="416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1</w:t>
            </w:r>
          </w:p>
        </w:tc>
        <w:tc>
          <w:tcPr>
            <w:tcW w:w="3158" w:type="pct"/>
          </w:tcPr>
          <w:p w:rsidR="005C1338" w:rsidRPr="00D5087E" w:rsidRDefault="00306AC5" w:rsidP="00344A8D">
            <w:pPr>
              <w:pStyle w:val="af3"/>
              <w:numPr>
                <w:ilvl w:val="0"/>
                <w:numId w:val="17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акционерное общество</w:t>
            </w:r>
            <w:r w:rsidR="005C1338" w:rsidRPr="00D5087E">
              <w:rPr>
                <w:color w:val="000000"/>
                <w:szCs w:val="28"/>
              </w:rPr>
              <w:t xml:space="preserve"> «Корпорация развития Камчатского края» (по согласованию); </w:t>
            </w:r>
          </w:p>
          <w:p w:rsidR="005C1338" w:rsidRPr="00D5087E" w:rsidRDefault="00306AC5" w:rsidP="00344A8D">
            <w:pPr>
              <w:pStyle w:val="af3"/>
              <w:numPr>
                <w:ilvl w:val="0"/>
                <w:numId w:val="17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D5087E">
              <w:rPr>
                <w:color w:val="000000"/>
                <w:szCs w:val="28"/>
              </w:rPr>
              <w:t xml:space="preserve">втономная некоммерческая организация «Камчатский </w:t>
            </w:r>
            <w:proofErr w:type="spellStart"/>
            <w:r w:rsidR="005C1338" w:rsidRPr="00D5087E">
              <w:rPr>
                <w:color w:val="000000"/>
                <w:szCs w:val="28"/>
              </w:rPr>
              <w:t>выставочно</w:t>
            </w:r>
            <w:proofErr w:type="spellEnd"/>
            <w:r w:rsidR="005C1338" w:rsidRPr="00D5087E">
              <w:rPr>
                <w:color w:val="000000"/>
                <w:szCs w:val="28"/>
              </w:rPr>
              <w:t>-туристический центр»</w:t>
            </w:r>
            <w:r w:rsidR="005C1338" w:rsidRPr="00D5087E">
              <w:t xml:space="preserve"> </w:t>
            </w:r>
            <w:r w:rsidR="005C1338" w:rsidRPr="00D5087E">
              <w:rPr>
                <w:color w:val="000000"/>
                <w:szCs w:val="28"/>
              </w:rPr>
              <w:t>(по согласованию)</w:t>
            </w:r>
          </w:p>
        </w:tc>
      </w:tr>
      <w:tr w:rsidR="005C1338" w:rsidRPr="005C1338" w:rsidTr="00D83A8A">
        <w:trPr>
          <w:trHeight w:val="79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инвестиционной привлекательности Камчатского края,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благоприятного делового климата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создание условий для стимулирования инвестиционной деятельности;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развитие инвестиционной инфраструктуры;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привлечение внебюджетных и бюджетных источников для реализации инфраструктурных проектов;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позиционирование инвестиционного потенциала Камчатского края на российском и международном рынках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объем инвестиций в основной капитал за счет всех источников финансирования;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объем инвестиций в основной капитал на душу населения;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доля инвестиций в основной капитал в валовом региональном продукте;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доля внебюджетных средств в общем объеме инвестиций;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позиция Камчатского края в Национальном рейтинге инвестиционного климата в субъектах Российской Федерации</w:t>
            </w:r>
          </w:p>
        </w:tc>
      </w:tr>
      <w:tr w:rsidR="005C1338" w:rsidRPr="005C1338" w:rsidTr="00D83A8A">
        <w:trPr>
          <w:trHeight w:val="778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3158" w:type="pct"/>
          </w:tcPr>
          <w:p w:rsidR="005C1338" w:rsidRPr="005C1338" w:rsidRDefault="005C1338" w:rsidP="00A409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годы </w:t>
            </w:r>
          </w:p>
        </w:tc>
      </w:tr>
      <w:tr w:rsidR="005C1338" w:rsidRPr="005C1338" w:rsidTr="00D83A8A">
        <w:trPr>
          <w:trHeight w:val="2735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1</w:t>
            </w:r>
          </w:p>
        </w:tc>
        <w:tc>
          <w:tcPr>
            <w:tcW w:w="3158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1 за счет средств краевого бюджета составляет 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543 </w:t>
            </w:r>
            <w:r w:rsidR="00842412" w:rsidRP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419,95207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842412" w:rsidRP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228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842412" w:rsidRP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2412" w:rsidRP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95207</w:t>
            </w:r>
            <w:r w:rsidR="0084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71605B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71605B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71605B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5C1338" w:rsidP="00A4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270 000,00000 тыс. рублей</w:t>
            </w:r>
          </w:p>
        </w:tc>
      </w:tr>
      <w:tr w:rsidR="005C1338" w:rsidRPr="005C1338" w:rsidTr="00D83A8A">
        <w:trPr>
          <w:trHeight w:val="3329"/>
        </w:trPr>
        <w:tc>
          <w:tcPr>
            <w:tcW w:w="1842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 1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ежегодный прирост объема инвестиций в основной капитал за счет всех источников финансирования (в сопоставимых ценах);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ежегодный рост объема инвестиций в основной капитал на душу населения;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увеличение доли внебюджетных средств в общем объеме инвестиций;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улучшение позиции Камчатского края в Национальном рейтинге инвестиционного климата в субъектах Российской Федерации</w:t>
            </w:r>
          </w:p>
        </w:tc>
      </w:tr>
    </w:tbl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Подпрограммы 2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субъектов малого и среднего предпринимательства»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Подпрограмма 2)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0"/>
        <w:gridCol w:w="6435"/>
      </w:tblGrid>
      <w:tr w:rsidR="005C1338" w:rsidRPr="005C1338" w:rsidTr="00FA417B">
        <w:trPr>
          <w:trHeight w:val="740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2</w:t>
            </w: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3153" w:type="pct"/>
          </w:tcPr>
          <w:p w:rsidR="005C1338" w:rsidRPr="007055C8" w:rsidRDefault="005C1338" w:rsidP="00A409D2">
            <w:pPr>
              <w:pStyle w:val="af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7055C8">
              <w:rPr>
                <w:szCs w:val="28"/>
              </w:rPr>
              <w:t>Министерство туризма Камчатского края;</w:t>
            </w:r>
          </w:p>
          <w:p w:rsidR="005C1338" w:rsidRPr="007055C8" w:rsidRDefault="005C1338" w:rsidP="00A409D2">
            <w:pPr>
              <w:pStyle w:val="af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7055C8">
              <w:rPr>
                <w:szCs w:val="28"/>
              </w:rPr>
              <w:t>Министерство имущественных и земельных отношений Камчатского края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2</w:t>
            </w:r>
          </w:p>
        </w:tc>
        <w:tc>
          <w:tcPr>
            <w:tcW w:w="3153" w:type="pct"/>
          </w:tcPr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</w:t>
            </w:r>
            <w:r w:rsidR="005C1338" w:rsidRPr="00D03337">
              <w:rPr>
                <w:color w:val="000000"/>
                <w:szCs w:val="28"/>
              </w:rPr>
              <w:t>арантийный фонд развития предпринимательства Камчатского края (по согласованию);</w:t>
            </w:r>
          </w:p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</w:t>
            </w:r>
            <w:r w:rsidR="005C1338" w:rsidRPr="00D03337">
              <w:rPr>
                <w:color w:val="000000"/>
                <w:szCs w:val="28"/>
              </w:rPr>
              <w:t>икрокредитная</w:t>
            </w:r>
            <w:proofErr w:type="spellEnd"/>
            <w:r w:rsidR="005C1338" w:rsidRPr="00D03337">
              <w:rPr>
                <w:color w:val="000000"/>
                <w:szCs w:val="28"/>
              </w:rPr>
              <w:t xml:space="preserve"> компания Камчатский государственный фонд поддержки предпринимательства (по согласованию);</w:t>
            </w:r>
          </w:p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5C1338" w:rsidRPr="00D03337">
              <w:rPr>
                <w:color w:val="000000"/>
                <w:szCs w:val="28"/>
              </w:rPr>
              <w:t>втономная некоммерческая организация «Камчатский центр поддержки предпринимательства» (по согласованию);</w:t>
            </w:r>
          </w:p>
          <w:p w:rsidR="005C1338" w:rsidRPr="00D03337" w:rsidRDefault="00FA417B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spacing w:before="40" w:after="40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5C1338" w:rsidRPr="00D03337">
              <w:rPr>
                <w:szCs w:val="28"/>
              </w:rPr>
              <w:t xml:space="preserve">втономная некоммерческая организация «Камчатский </w:t>
            </w:r>
            <w:proofErr w:type="spellStart"/>
            <w:r w:rsidR="005C1338" w:rsidRPr="00D03337">
              <w:rPr>
                <w:szCs w:val="28"/>
              </w:rPr>
              <w:t>выставочно</w:t>
            </w:r>
            <w:proofErr w:type="spellEnd"/>
            <w:r w:rsidR="005C1338" w:rsidRPr="00D03337">
              <w:rPr>
                <w:szCs w:val="28"/>
              </w:rPr>
              <w:t>-туристический центр» (по согласованию)</w:t>
            </w:r>
            <w:r w:rsidR="001F0889" w:rsidRPr="00D03337">
              <w:rPr>
                <w:szCs w:val="28"/>
              </w:rPr>
              <w:t>;</w:t>
            </w:r>
          </w:p>
          <w:p w:rsidR="005C1338" w:rsidRPr="00D03337" w:rsidRDefault="005C1338" w:rsidP="00A409D2">
            <w:pPr>
              <w:pStyle w:val="af3"/>
              <w:numPr>
                <w:ilvl w:val="0"/>
                <w:numId w:val="19"/>
              </w:numPr>
              <w:tabs>
                <w:tab w:val="left" w:pos="34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Cs w:val="28"/>
              </w:rPr>
            </w:pPr>
            <w:r w:rsidRPr="00D03337">
              <w:rPr>
                <w:szCs w:val="28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осуществления субъектами малого и среднего предпринимательства 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гражданами предпринимательской деятельности в Камчатском крае 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предпринимательской активности, стимулирование граждан к осуществлению предпринимательской деятельности;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повышение доступности финансовых ресурсов для субъектов малого и среднего предпринимательства, обеспечение доступности инфраструктуры поддержки субъектов малого и среднего предпринимательства</w:t>
            </w:r>
          </w:p>
        </w:tc>
      </w:tr>
      <w:tr w:rsidR="005C1338" w:rsidRPr="005C1338" w:rsidTr="00FA417B">
        <w:trPr>
          <w:trHeight w:val="751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работников, занятых на предприятиях малого и среднего бизнеса, и индивидуальных предпринимателей;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льготной процентной ставке, выданных государственной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микрофинансовой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самозанятым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получивших комплекс информационно-консультационных и образовательных услуг, предоставляемых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оффлайн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онлайн форматах;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индивидуальных предпринимателей, применяющих патентную систему налогообложения;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действующих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предоставленных по льготной процентной ставке начинающим предпринимателям государственными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количество уникальных граждан, желающих вести бизнес, начинающих и действующих предпринимателей, получивших услуги;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действующих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выданных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микрофинансовыми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 субъектам малого и среднего предпринимательства;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финансовой поддержки, оказанной субъектам малого и среднего предпринимательства,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гарантийной поддержке региональных гарантийных организаций;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количество субъектов малого и среднего предпринимательства, ставших резидентами созданных промышленных парков, технопарков;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получивших комплексные услуги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объем экспорта субъектов малого и среднего предпринимательства, получивших поддержку центров поддержки экспорта;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 количество субъектов малого и среднего пре</w:t>
            </w:r>
            <w:r w:rsidR="001F0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дпринимательства</w:t>
            </w:r>
            <w:r w:rsidR="00D3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экспортеров, заключивших экспортные контракты по результатам услуг центров поддержки экспорта </w:t>
            </w:r>
          </w:p>
          <w:p w:rsidR="005C1338" w:rsidRPr="005C1338" w:rsidRDefault="005C1338" w:rsidP="00A40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 2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2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="00D33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3 333 </w:t>
            </w:r>
            <w:r w:rsidR="00D33007" w:rsidRPr="00D33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563,62755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за счет средств: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(по согласованию) – 900 481,80000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266 284,20000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120 019,30000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421 254,50000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92 923,80000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</w:t>
            </w:r>
            <w:r w:rsidR="00B42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698 </w:t>
            </w:r>
            <w:r w:rsidR="00B425B2" w:rsidRPr="00B42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081,82755</w:t>
            </w:r>
            <w:r w:rsidR="00B42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B42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223 </w:t>
            </w:r>
            <w:r w:rsidR="00B425B2" w:rsidRPr="00B42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118,70222</w:t>
            </w:r>
            <w:r w:rsidR="00B42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2D7235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76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668,40819 тыс. рублей;</w:t>
            </w:r>
          </w:p>
          <w:p w:rsidR="005C1338" w:rsidRPr="005C1338" w:rsidRDefault="002D7235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79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711,18799 тыс. рублей;</w:t>
            </w:r>
          </w:p>
          <w:p w:rsidR="005C1338" w:rsidRPr="005C1338" w:rsidRDefault="002D7235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76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394,71627 тыс. рублей;</w:t>
            </w:r>
          </w:p>
          <w:p w:rsidR="005C1338" w:rsidRPr="005C1338" w:rsidRDefault="002D7235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242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188,81288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 (по согласованию) – 125 000,00000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25 000,00000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25 000,00000 тыс. рублей;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 (по согласованию)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1</w:t>
            </w:r>
            <w:proofErr w:type="gram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610 000,00000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400 000,00000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370 000,00000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300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270 000,00000 тыс. рублей;</w:t>
            </w:r>
          </w:p>
          <w:p w:rsidR="005C1338" w:rsidRPr="005C1338" w:rsidRDefault="005C1338" w:rsidP="005C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270 000,00000 тыс. рублей</w:t>
            </w:r>
          </w:p>
        </w:tc>
      </w:tr>
      <w:tr w:rsidR="005C1338" w:rsidRPr="005C1338" w:rsidTr="00FA417B"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2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увеличение численности занятых в сфере малого и среднего предпринимательства, включая индивидуальных предпринимателей;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увеличение количества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увеличение объема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увеличение количества субъектов малого и среднего предпринимательства, получивших льготный доступ к производственным площадям и помещениям промышленных парков, технопарков в целях создания (развития) производственных и инновационных компаний;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ежегодный прирост объема экспорта субъектов малого и среднего предпринимательства;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ежегодное увеличение количества субъектов малого и среднего предпринима</w:t>
            </w:r>
            <w:r w:rsidR="00D36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тельства-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экспортеров;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увеличение количества индивидуальных предпринимателей, применяющих патентную систему налогообложения</w:t>
            </w:r>
          </w:p>
        </w:tc>
      </w:tr>
    </w:tbl>
    <w:p w:rsid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Pr="005C1338" w:rsidRDefault="0011654E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3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промышленности, внешнеэкономической 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конкуренции»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Подпрограмма 3)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4"/>
        <w:gridCol w:w="6411"/>
      </w:tblGrid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3</w:t>
            </w: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3</w:t>
            </w: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3</w:t>
            </w:r>
          </w:p>
        </w:tc>
        <w:tc>
          <w:tcPr>
            <w:tcW w:w="3141" w:type="pct"/>
          </w:tcPr>
          <w:p w:rsidR="005C1338" w:rsidRPr="005C1338" w:rsidRDefault="009C183E" w:rsidP="009B3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бщество с ограниченной ответственностью </w:t>
            </w:r>
            <w:r w:rsidR="009B3ECA" w:rsidRPr="009B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«Управляющая компания территории опережающего социально-экономического</w:t>
            </w:r>
            <w:r w:rsidR="009B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«Камчатка» (по согласованию) </w:t>
            </w:r>
          </w:p>
        </w:tc>
      </w:tr>
      <w:tr w:rsidR="005C1338" w:rsidRPr="005C1338" w:rsidTr="005C1338">
        <w:trPr>
          <w:trHeight w:val="1072"/>
        </w:trPr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благоприятных условий для развития отраслей народного хозяйства и внешнеэкономической деятельности Камчатского края 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совершенствование системы механизмов развития внешнеэкономической деятельности, обеспечивающих конкурентоспособные условия деятельности организаций Камчатского края на международном рынке;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формирование системы повышения компетенций рабочих кадров на промышленных предприятиях;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обеспечивающей инфраструктуры и условий для создания новых промышленных предприятий;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обеспечение высококвалифицированными управленческими кадрами организаций народного хозяйства Камчатского края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объем экспорта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количество экспортеров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количество юридических лиц и индивидуальных предпринимателей, получивших статус резидента </w:t>
            </w:r>
            <w:r w:rsidR="009C183E"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опережающего социально-экономического развития </w:t>
            </w:r>
            <w:r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«Камчатка»</w:t>
            </w:r>
            <w:r w:rsidR="009C183E"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ТОР «Камчатка»)</w:t>
            </w:r>
            <w:r w:rsidRPr="009C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количество действующих промышленных парков или промышленных площадок на территории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количество подготовленных управленческих кадров для организаций народного хозяйства Камчатского края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 3</w:t>
            </w: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3</w:t>
            </w: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FC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</w:t>
            </w:r>
            <w:r w:rsidR="00FC47BB" w:rsidRPr="00FC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955,06052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за счет средств: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 (по согласованию) – 525,20000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102,50000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140,90000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140,90000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140,90000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</w:t>
            </w:r>
            <w:r w:rsidR="00FC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59 </w:t>
            </w:r>
            <w:r w:rsidR="00FC47BB" w:rsidRPr="00FC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429,86052</w:t>
            </w:r>
            <w:r w:rsidR="00B5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FC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29 </w:t>
            </w:r>
            <w:r w:rsidR="00FC47BB" w:rsidRPr="00FC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418,60596</w:t>
            </w:r>
            <w:r w:rsidR="00FC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FC47B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29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438,38485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72,58485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72,58485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427,70001 тыс. рублей</w:t>
            </w:r>
          </w:p>
        </w:tc>
      </w:tr>
      <w:tr w:rsidR="005C1338" w:rsidRPr="005C1338" w:rsidTr="005C1338">
        <w:tc>
          <w:tcPr>
            <w:tcW w:w="185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увеличение объема экспорта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ежегодное увеличение количества экспортеров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увеличение количества промышленных предприятий, получивших статус резидента ТОР «Камчатка»;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создание промышленных парков или промышленных площадок на территории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увеличение количества подготовленных управленческих кадров для организаций народного хозяйства Камчатского края</w:t>
            </w:r>
          </w:p>
        </w:tc>
      </w:tr>
    </w:tbl>
    <w:p w:rsid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Pr="005C1338" w:rsidRDefault="0011654E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4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доступности энергетических ресурсов»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Подпрограмма 4)</w:t>
      </w:r>
    </w:p>
    <w:p w:rsidR="005C1338" w:rsidRPr="005C1338" w:rsidRDefault="005C1338" w:rsidP="005C1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0"/>
        <w:gridCol w:w="6435"/>
      </w:tblGrid>
      <w:tr w:rsidR="005C1338" w:rsidRPr="005C1338" w:rsidTr="005C1338">
        <w:trPr>
          <w:trHeight w:val="610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экономического развития Камчатского края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452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Подпрограммы 4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4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4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устойчивого развития экономики Камчатского края, повышение качества жизни населения за счет удовлетворения обоснованных потребностей в энергетических ресурсах для всех потребителей региона по оптимальной стоимости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реализация единой региональной тарифной политики в сфере энергоснабжения и газоснабжения для населения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доведение уровня тарифов на электрическую энергию в Камчатском крае до среднероссийского уровня;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условий, способствующих формированию эффективной конкурентоспособной промышленности в регионе, функционированию уникальных для региона предприятий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темпа роста регулируемых тарифов и цен к прогнозу социально-экономического развития Камчатского края, одобренному Правительством Камчатского края</w:t>
            </w:r>
          </w:p>
        </w:tc>
      </w:tr>
      <w:tr w:rsidR="005C1338" w:rsidRPr="005C1338" w:rsidTr="005C1338">
        <w:trPr>
          <w:trHeight w:val="50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4</w:t>
            </w:r>
          </w:p>
        </w:tc>
        <w:tc>
          <w:tcPr>
            <w:tcW w:w="3153" w:type="pct"/>
          </w:tcPr>
          <w:p w:rsidR="005C1338" w:rsidRPr="005C1338" w:rsidRDefault="001F0889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5C1338">
        <w:trPr>
          <w:trHeight w:val="749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4</w:t>
            </w: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B5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28 556 </w:t>
            </w:r>
            <w:r w:rsidR="00B524C6" w:rsidRPr="00B5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897,98938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за счет средств: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 –</w:t>
            </w:r>
            <w:r w:rsidR="00B5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18 207 </w:t>
            </w:r>
            <w:r w:rsidR="00B524C6" w:rsidRPr="00B5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945,18143</w:t>
            </w:r>
            <w:r w:rsidR="00B5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98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4 860 </w:t>
            </w:r>
            <w:r w:rsidR="00983525" w:rsidRPr="0098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535,57507</w:t>
            </w:r>
            <w:r w:rsidR="0071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2 755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895,87919 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2 565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452,84063 тыс. рублей;</w:t>
            </w:r>
          </w:p>
          <w:p w:rsidR="005C1338" w:rsidRPr="005C1338" w:rsidRDefault="0071605B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4 026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060,88654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4 000 000,00000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безвозмездных поступлений от негосударственных организаций (по согласованию) – 10 348 952,80795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10 348 952,80795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</w:t>
            </w:r>
          </w:p>
        </w:tc>
      </w:tr>
      <w:tr w:rsidR="005C1338" w:rsidRPr="005C1338" w:rsidTr="005C1338">
        <w:trPr>
          <w:trHeight w:val="1600"/>
        </w:trPr>
        <w:tc>
          <w:tcPr>
            <w:tcW w:w="1847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 4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снижение тарифной нагрузки на потребителей энергетических ресурсов, в том числе при производстве товаров и предоставлении услуг; 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сохранение предсказуемого тарифного регулирования, обеспечивающего баланс интересов долгосрочного развития субъектов естественных монополий и иных регулируемых организаций и потребителей их продукции</w:t>
            </w:r>
          </w:p>
        </w:tc>
      </w:tr>
    </w:tbl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5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«Снижение административных барьеров, повышение качества предоставления и доступности государственных услуг в Камчатском крае» (далее – Подпрограмма 5)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4"/>
        <w:gridCol w:w="6901"/>
      </w:tblGrid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5</w:t>
            </w:r>
          </w:p>
        </w:tc>
        <w:tc>
          <w:tcPr>
            <w:tcW w:w="3381" w:type="pct"/>
          </w:tcPr>
          <w:p w:rsidR="005C1338" w:rsidRPr="005C1338" w:rsidRDefault="009F3541" w:rsidP="00306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306AC5">
                <w:rPr>
                  <w:rFonts w:ascii="Times New Roman" w:eastAsia="Times New Roman" w:hAnsi="Times New Roman" w:cs="Times New Roman"/>
                  <w:color w:val="252525"/>
                  <w:sz w:val="28"/>
                  <w:szCs w:val="28"/>
                  <w:shd w:val="clear" w:color="auto" w:fill="FFFFFF"/>
                  <w:lang w:eastAsia="ru-RU"/>
                </w:rPr>
                <w:t>к</w:t>
              </w:r>
              <w:r w:rsidR="005C1338" w:rsidRPr="005C133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раевое государственное казенное учреждение «Многофункциональный центр предоставления государственных и муниципальных услуг в Камчатском крае»</w:t>
              </w:r>
            </w:hyperlink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качества предоставления и доступности государственных и муниципальных услуг, снижение избыточного давления на бизнес 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5C1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комплексной оптимизации государственных услуг, предоставляемых исполнительными органами государственной власти Камчатского края;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организация предоставления государственных и муниципальных услуг по принципу «одного окна»;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совершенствование деятельности многофункционального центра предоставления государственных и муниципальных услуг, развитие его территориальной сети;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обеспечение эффективности и результативности контрольно-надзорной деятельности, исполнение и мониторинг контрольно-надзорных мероприятий;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увеличение доли массовых социально значимых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и муниципальных услуг, доступных в электронном виде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уровень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5C133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доля респондентов, отметивших положительную тенденцию в области повышения качества контрольно-надзорной деятельности органов государственной власти в Камчатском крае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доля массовых социально значимых государственных и муниципальных услуг доступных в электронном виде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5</w:t>
            </w:r>
          </w:p>
        </w:tc>
        <w:tc>
          <w:tcPr>
            <w:tcW w:w="3381" w:type="pct"/>
          </w:tcPr>
          <w:p w:rsidR="005C1338" w:rsidRPr="005C1338" w:rsidRDefault="001F0889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5 за счет средств краевого бюджета составляет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409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1 849 </w:t>
            </w:r>
            <w:r w:rsidR="00640908" w:rsidRPr="006409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876,32584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5C1338" w:rsidRPr="005C1338" w:rsidRDefault="0064090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370 </w:t>
            </w:r>
            <w:r w:rsidRPr="00640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316,68584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64090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369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217,19000 тыс. рублей;</w:t>
            </w:r>
          </w:p>
          <w:p w:rsidR="005C1338" w:rsidRPr="005C1338" w:rsidRDefault="0064090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369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841,68000 тыс. рублей;</w:t>
            </w:r>
          </w:p>
          <w:p w:rsidR="005C1338" w:rsidRPr="005C1338" w:rsidRDefault="0064090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370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200,77000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370 300,00000 тыс. рублей</w:t>
            </w:r>
          </w:p>
        </w:tc>
      </w:tr>
      <w:tr w:rsidR="005C1338" w:rsidRPr="005C1338" w:rsidTr="005C1338">
        <w:tc>
          <w:tcPr>
            <w:tcW w:w="161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338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уровня удовлетворенности населения Камчатского края качеством предоставления государственных и муниципальных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повышение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существенное сокращение административной нагрузки на бизнес при условии повышения уровня безопасности</w:t>
            </w:r>
            <w:r w:rsidRPr="005C1338">
              <w:rPr>
                <w:rFonts w:ascii="Arial" w:eastAsia="Times New Roman" w:hAnsi="Arial" w:cs="Arial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потребителей;</w:t>
            </w:r>
          </w:p>
          <w:p w:rsidR="005C1338" w:rsidRPr="005C1338" w:rsidRDefault="005C1338" w:rsidP="0094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shd w:val="clear" w:color="auto" w:fill="FFFFFF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д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оступность более 95</w:t>
            </w:r>
            <w:r w:rsidR="0094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массовых социально значимых государственных и муниципальных услуг в электронном виде</w:t>
            </w:r>
          </w:p>
        </w:tc>
      </w:tr>
    </w:tbl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6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Программы»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6)</w:t>
      </w:r>
    </w:p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6754"/>
      </w:tblGrid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участники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эффективной реализации Программы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повышение эффективности исполнения государственных функций;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мониторинг реализации Программы;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повышение эффективности и результативности бюджетных расходов в сфере реализации Программы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2021–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6 за счет средств краевого бюджета составляет </w:t>
            </w:r>
            <w:r w:rsidR="0056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621 </w:t>
            </w:r>
            <w:r w:rsidR="00561ABD" w:rsidRPr="0056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854,98642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56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4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119 </w:t>
            </w:r>
            <w:r w:rsidR="00561ABD" w:rsidRPr="0056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501,67742</w:t>
            </w:r>
            <w:r w:rsidR="0056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7A4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124 </w:t>
            </w: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555,29896 тыс. рублей;</w:t>
            </w:r>
          </w:p>
          <w:p w:rsidR="005C1338" w:rsidRPr="005C1338" w:rsidRDefault="007A48A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125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455,31916 тыс. рублей;</w:t>
            </w:r>
          </w:p>
          <w:p w:rsidR="005C1338" w:rsidRPr="005C1338" w:rsidRDefault="007A48A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125 </w:t>
            </w:r>
            <w:r w:rsidR="005C1338"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342,69088 тыс. рублей;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127 000,00000 тыс. рублей</w:t>
            </w:r>
          </w:p>
        </w:tc>
      </w:tr>
      <w:tr w:rsidR="005C1338" w:rsidRPr="005C1338" w:rsidTr="005C1338">
        <w:tc>
          <w:tcPr>
            <w:tcW w:w="1691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 6</w:t>
            </w:r>
          </w:p>
        </w:tc>
        <w:tc>
          <w:tcPr>
            <w:tcW w:w="3309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целевых значений показателей результативности реализации Программы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  <w:r w:rsidR="007632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производительности труда в Камчатском крае»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7)</w:t>
      </w:r>
    </w:p>
    <w:p w:rsidR="005C1338" w:rsidRPr="005C1338" w:rsidRDefault="005C1338" w:rsidP="005C13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6339"/>
      </w:tblGrid>
      <w:tr w:rsidR="005C1338" w:rsidRPr="005C1338" w:rsidTr="005C1338">
        <w:trPr>
          <w:trHeight w:val="822"/>
        </w:trPr>
        <w:tc>
          <w:tcPr>
            <w:tcW w:w="1894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Ответственный исполнитель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Подпрограммы 7</w:t>
            </w:r>
          </w:p>
        </w:tc>
        <w:tc>
          <w:tcPr>
            <w:tcW w:w="3106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Министерство экономического развития Камчатского края</w:t>
            </w:r>
          </w:p>
        </w:tc>
      </w:tr>
      <w:tr w:rsidR="005C1338" w:rsidRPr="005C1338" w:rsidTr="005C1338">
        <w:trPr>
          <w:trHeight w:val="565"/>
        </w:trPr>
        <w:tc>
          <w:tcPr>
            <w:tcW w:w="1894" w:type="pct"/>
            <w:vAlign w:val="center"/>
          </w:tcPr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Участники Подпрограммы 7</w:t>
            </w:r>
          </w:p>
        </w:tc>
        <w:tc>
          <w:tcPr>
            <w:tcW w:w="3106" w:type="pct"/>
            <w:vAlign w:val="center"/>
          </w:tcPr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отсутствуют</w:t>
            </w:r>
          </w:p>
        </w:tc>
      </w:tr>
      <w:tr w:rsidR="005C1338" w:rsidRPr="005C1338" w:rsidTr="005C1338">
        <w:tc>
          <w:tcPr>
            <w:tcW w:w="1894" w:type="pct"/>
          </w:tcPr>
          <w:p w:rsidR="005C1338" w:rsidRPr="005C1338" w:rsidRDefault="005C1338" w:rsidP="005C1338">
            <w:pPr>
              <w:widowControl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Иные участники Подпрограммы 7</w:t>
            </w:r>
          </w:p>
        </w:tc>
        <w:tc>
          <w:tcPr>
            <w:tcW w:w="3106" w:type="pct"/>
          </w:tcPr>
          <w:p w:rsidR="005C1338" w:rsidRPr="005C1338" w:rsidRDefault="00306AC5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5C1338" w:rsidRPr="005C1338">
              <w:rPr>
                <w:color w:val="000000"/>
                <w:sz w:val="28"/>
                <w:szCs w:val="28"/>
              </w:rPr>
              <w:t xml:space="preserve">втономная некоммерческая организация </w:t>
            </w:r>
            <w:r w:rsidR="005C1338" w:rsidRPr="005C1338">
              <w:rPr>
                <w:sz w:val="28"/>
                <w:szCs w:val="28"/>
              </w:rPr>
              <w:t>«Региональный центр развития компетенций и научных коммуникаций» (по согласованию)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C1338" w:rsidRPr="005C1338" w:rsidTr="005C1338">
        <w:tc>
          <w:tcPr>
            <w:tcW w:w="1894" w:type="pct"/>
          </w:tcPr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Программно-целевые инструменты Подпрограммы 7</w:t>
            </w:r>
          </w:p>
        </w:tc>
        <w:tc>
          <w:tcPr>
            <w:tcW w:w="3106" w:type="pct"/>
          </w:tcPr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отсутствуют</w:t>
            </w:r>
          </w:p>
        </w:tc>
      </w:tr>
      <w:tr w:rsidR="005C1338" w:rsidRPr="005C1338" w:rsidTr="005C1338">
        <w:tc>
          <w:tcPr>
            <w:tcW w:w="1894" w:type="pct"/>
          </w:tcPr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6" w:type="pct"/>
          </w:tcPr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C1338" w:rsidRPr="005C1338" w:rsidTr="00F75752">
        <w:trPr>
          <w:trHeight w:val="1537"/>
        </w:trPr>
        <w:tc>
          <w:tcPr>
            <w:tcW w:w="1894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Цели Подпрограммы 7</w:t>
            </w:r>
          </w:p>
          <w:p w:rsidR="005C1338" w:rsidRPr="005C1338" w:rsidRDefault="005C1338" w:rsidP="005C133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6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обеспечение прироста производительности труда в базовых </w:t>
            </w:r>
            <w:proofErr w:type="spellStart"/>
            <w:r w:rsidRPr="005C1338">
              <w:rPr>
                <w:sz w:val="28"/>
                <w:szCs w:val="24"/>
              </w:rPr>
              <w:t>несырьевых</w:t>
            </w:r>
            <w:proofErr w:type="spellEnd"/>
            <w:r w:rsidRPr="005C1338">
              <w:rPr>
                <w:sz w:val="28"/>
                <w:szCs w:val="24"/>
              </w:rPr>
              <w:t xml:space="preserve"> отраслях экономики Камчатского края, в исполнительных органах государственной власти Камчатского края</w:t>
            </w:r>
          </w:p>
        </w:tc>
      </w:tr>
      <w:tr w:rsidR="005C1338" w:rsidRPr="005C1338" w:rsidTr="005C1338">
        <w:trPr>
          <w:trHeight w:val="6251"/>
        </w:trPr>
        <w:tc>
          <w:tcPr>
            <w:tcW w:w="1894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lastRenderedPageBreak/>
              <w:t>Задачи Подпрограммы 7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6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1) вовлечение в реализацию мероприятий национального проекта «Производительность труда» (далее – национальный проект) средних и крупных предприятий базовых </w:t>
            </w:r>
            <w:proofErr w:type="spellStart"/>
            <w:r w:rsidRPr="005C1338">
              <w:rPr>
                <w:sz w:val="28"/>
                <w:szCs w:val="24"/>
              </w:rPr>
              <w:t>несырьевых</w:t>
            </w:r>
            <w:proofErr w:type="spellEnd"/>
            <w:r w:rsidRPr="005C1338">
              <w:rPr>
                <w:sz w:val="28"/>
                <w:szCs w:val="24"/>
              </w:rPr>
              <w:t xml:space="preserve"> отраслей экономики Камчатск</w:t>
            </w:r>
            <w:r>
              <w:rPr>
                <w:sz w:val="28"/>
                <w:szCs w:val="24"/>
              </w:rPr>
              <w:t>ого края (далее – предприятия-</w:t>
            </w:r>
            <w:r w:rsidRPr="005C1338">
              <w:rPr>
                <w:sz w:val="28"/>
                <w:szCs w:val="24"/>
              </w:rPr>
              <w:t>участники);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2) формирование системы подготовки кадров, направленной на обу</w:t>
            </w:r>
            <w:r>
              <w:rPr>
                <w:sz w:val="28"/>
                <w:szCs w:val="24"/>
              </w:rPr>
              <w:t>чение сотрудников предприятий-</w:t>
            </w:r>
            <w:r w:rsidRPr="005C1338">
              <w:rPr>
                <w:sz w:val="28"/>
                <w:szCs w:val="24"/>
              </w:rPr>
              <w:t>участников регионального проекта «Адресная поддержка повышения производительности труда на предприятиях»;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3) формирование системы методической и организационной поддержки повышения производительности труда на предприятиях;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4) стимулирование предприятий к повышению производительности труда;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5) внедрение в деятельность исполнительных органов государственных власти Камчатского края принципов процессного управления</w:t>
            </w:r>
          </w:p>
        </w:tc>
      </w:tr>
      <w:tr w:rsidR="005C1338" w:rsidRPr="005C1338" w:rsidTr="005C1338">
        <w:trPr>
          <w:trHeight w:val="1420"/>
        </w:trPr>
        <w:tc>
          <w:tcPr>
            <w:tcW w:w="1894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Целевые показатели (индикаторы) Подпрограммы 7</w:t>
            </w:r>
          </w:p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6" w:type="pct"/>
          </w:tcPr>
          <w:p w:rsidR="005C1338" w:rsidRPr="005C1338" w:rsidRDefault="005C1338" w:rsidP="00713439">
            <w:pPr>
              <w:widowControl w:val="0"/>
              <w:numPr>
                <w:ilvl w:val="0"/>
                <w:numId w:val="11"/>
              </w:numPr>
              <w:tabs>
                <w:tab w:val="left" w:pos="353"/>
              </w:tabs>
              <w:autoSpaceDE w:val="0"/>
              <w:autoSpaceDN w:val="0"/>
              <w:spacing w:line="256" w:lineRule="auto"/>
              <w:ind w:left="-72" w:firstLine="5"/>
              <w:contextualSpacing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количество руководителей, обученных по программе управленческих навыков для повышения производительности труда;</w:t>
            </w:r>
          </w:p>
          <w:p w:rsidR="005C1338" w:rsidRPr="005C1338" w:rsidRDefault="00C065A0" w:rsidP="00713439">
            <w:pPr>
              <w:widowControl w:val="0"/>
              <w:numPr>
                <w:ilvl w:val="0"/>
                <w:numId w:val="11"/>
              </w:numPr>
              <w:tabs>
                <w:tab w:val="left" w:pos="353"/>
              </w:tabs>
              <w:autoSpaceDE w:val="0"/>
              <w:autoSpaceDN w:val="0"/>
              <w:spacing w:line="256" w:lineRule="auto"/>
              <w:ind w:left="-72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2) </w:t>
            </w:r>
            <w:r w:rsidR="005C1338">
              <w:rPr>
                <w:sz w:val="28"/>
                <w:szCs w:val="24"/>
              </w:rPr>
              <w:t>количество предприятий-</w:t>
            </w:r>
            <w:r w:rsidR="005C1338" w:rsidRPr="005C1338">
              <w:rPr>
                <w:sz w:val="28"/>
                <w:szCs w:val="24"/>
              </w:rPr>
              <w:t>участников, вовлеченных в национальный проект через получение адресной поддержки;</w:t>
            </w:r>
          </w:p>
          <w:p w:rsidR="005C1338" w:rsidRPr="005C1338" w:rsidRDefault="005C1338" w:rsidP="00713439">
            <w:pPr>
              <w:widowControl w:val="0"/>
              <w:tabs>
                <w:tab w:val="left" w:pos="353"/>
              </w:tabs>
              <w:autoSpaceDE w:val="0"/>
              <w:autoSpaceDN w:val="0"/>
              <w:spacing w:line="256" w:lineRule="auto"/>
              <w:ind w:left="-72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3) количество сотрудников предприятий и представителей региональных команд, прошедших обучение инструментам повышения производительности труда; </w:t>
            </w:r>
          </w:p>
          <w:p w:rsidR="005C1338" w:rsidRPr="005C1338" w:rsidRDefault="005C1338" w:rsidP="00713439">
            <w:pPr>
              <w:widowControl w:val="0"/>
              <w:tabs>
                <w:tab w:val="left" w:pos="309"/>
                <w:tab w:val="left" w:pos="353"/>
              </w:tabs>
              <w:autoSpaceDE w:val="0"/>
              <w:autoSpaceDN w:val="0"/>
              <w:spacing w:line="256" w:lineRule="auto"/>
              <w:ind w:left="-72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 xml:space="preserve">4) доля предприятий, достигших ежегодный </w:t>
            </w:r>
            <w:r w:rsidR="00954774">
              <w:rPr>
                <w:sz w:val="28"/>
                <w:szCs w:val="24"/>
              </w:rPr>
              <w:t>пятипроцентный</w:t>
            </w:r>
            <w:r w:rsidRPr="005C1338">
              <w:rPr>
                <w:sz w:val="28"/>
                <w:szCs w:val="24"/>
              </w:rPr>
              <w:t xml:space="preserve"> прирост производит</w:t>
            </w:r>
            <w:r>
              <w:rPr>
                <w:sz w:val="28"/>
                <w:szCs w:val="24"/>
              </w:rPr>
              <w:t>ельности труда на предприятиях-</w:t>
            </w:r>
            <w:r w:rsidRPr="005C1338">
              <w:rPr>
                <w:sz w:val="28"/>
                <w:szCs w:val="24"/>
              </w:rPr>
              <w:t>участниках, внедряющих мероприятия национального проекта под федеральным и региональным управлением в течение трех лет участия в проекте;</w:t>
            </w:r>
          </w:p>
          <w:p w:rsidR="005C1338" w:rsidRPr="005C1338" w:rsidRDefault="005C1338" w:rsidP="00713439">
            <w:pPr>
              <w:tabs>
                <w:tab w:val="left" w:pos="70"/>
                <w:tab w:val="left" w:pos="211"/>
                <w:tab w:val="left" w:pos="353"/>
              </w:tabs>
              <w:autoSpaceDE w:val="0"/>
              <w:autoSpaceDN w:val="0"/>
              <w:adjustRightInd w:val="0"/>
              <w:ind w:left="-72"/>
              <w:jc w:val="both"/>
              <w:rPr>
                <w:sz w:val="28"/>
                <w:szCs w:val="24"/>
              </w:rPr>
            </w:pPr>
            <w:r w:rsidRPr="005C1338">
              <w:rPr>
                <w:sz w:val="28"/>
                <w:szCs w:val="24"/>
              </w:rPr>
              <w:t>5) доля исполнительных органов государственной власти Камчатского края, внедривших принципы процессного управления в свою деятельность</w:t>
            </w:r>
          </w:p>
        </w:tc>
      </w:tr>
      <w:tr w:rsidR="005C1338" w:rsidRPr="005C1338" w:rsidTr="005C1338">
        <w:trPr>
          <w:trHeight w:val="840"/>
        </w:trPr>
        <w:tc>
          <w:tcPr>
            <w:tcW w:w="1894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Этапы и сроки реализации Подпрограммы 7</w:t>
            </w:r>
          </w:p>
        </w:tc>
        <w:tc>
          <w:tcPr>
            <w:tcW w:w="3106" w:type="pct"/>
            <w:vAlign w:val="center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2021–</w:t>
            </w:r>
            <w:r w:rsidRPr="005C1338">
              <w:rPr>
                <w:sz w:val="28"/>
                <w:szCs w:val="28"/>
              </w:rPr>
              <w:t>2024 годы</w:t>
            </w:r>
          </w:p>
        </w:tc>
      </w:tr>
      <w:tr w:rsidR="005C1338" w:rsidRPr="005C1338" w:rsidTr="005C1338">
        <w:trPr>
          <w:trHeight w:val="4967"/>
        </w:trPr>
        <w:tc>
          <w:tcPr>
            <w:tcW w:w="1894" w:type="pct"/>
          </w:tcPr>
          <w:p w:rsidR="005C1338" w:rsidRPr="005C1338" w:rsidRDefault="005C1338" w:rsidP="005C1338">
            <w:pPr>
              <w:widowControl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lastRenderedPageBreak/>
              <w:t>Объемы бюджетных ассигнований Подпрограммы 7</w:t>
            </w:r>
          </w:p>
        </w:tc>
        <w:tc>
          <w:tcPr>
            <w:tcW w:w="3106" w:type="pct"/>
          </w:tcPr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общий объем финансирования Подпрограммы 7 составляет</w:t>
            </w:r>
            <w:r w:rsidRPr="005C1338">
              <w:rPr>
                <w:sz w:val="28"/>
                <w:szCs w:val="24"/>
              </w:rPr>
              <w:t xml:space="preserve"> </w:t>
            </w:r>
            <w:r w:rsidRPr="005C1338">
              <w:rPr>
                <w:sz w:val="28"/>
                <w:szCs w:val="28"/>
              </w:rPr>
              <w:t>89 128,90900 тыс. рублей, в том числе за счет средств: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федерального бюджета (по согласованию) – 55 526,50000 тыс. рублей, из них по годам: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2021 год – 19 500,00000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2022 год – 12 017,50000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2023 год – 12 009,00000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2024 год – 12 000,00000 тыс. рублей;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краевого бюджета – 33 602,40900 тыс. рублей, из них по годам:</w:t>
            </w:r>
          </w:p>
          <w:p w:rsidR="005C1338" w:rsidRPr="005C1338" w:rsidRDefault="005C1338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2021 год – 814,40900 тыс. рублей;</w:t>
            </w:r>
          </w:p>
          <w:p w:rsidR="005C1338" w:rsidRPr="005C1338" w:rsidRDefault="00E565FF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11 </w:t>
            </w:r>
            <w:r w:rsidR="005C1338" w:rsidRPr="005C1338">
              <w:rPr>
                <w:sz w:val="28"/>
                <w:szCs w:val="28"/>
              </w:rPr>
              <w:t>400,00000 тыс. рублей;</w:t>
            </w:r>
          </w:p>
          <w:p w:rsidR="005C1338" w:rsidRPr="005C1338" w:rsidRDefault="00E565FF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 </w:t>
            </w:r>
            <w:r w:rsidR="005C1338" w:rsidRPr="005C1338">
              <w:rPr>
                <w:sz w:val="28"/>
                <w:szCs w:val="28"/>
              </w:rPr>
              <w:t>444,00000 тыс. рублей;</w:t>
            </w:r>
          </w:p>
          <w:p w:rsidR="005C1338" w:rsidRPr="005C1338" w:rsidRDefault="00E565FF" w:rsidP="005C13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 </w:t>
            </w:r>
            <w:r w:rsidR="005C1338" w:rsidRPr="005C1338">
              <w:rPr>
                <w:sz w:val="28"/>
                <w:szCs w:val="28"/>
              </w:rPr>
              <w:t>944,00000 тыс. рублей</w:t>
            </w:r>
          </w:p>
        </w:tc>
      </w:tr>
      <w:tr w:rsidR="005C1338" w:rsidRPr="005C1338" w:rsidTr="005C1338">
        <w:tc>
          <w:tcPr>
            <w:tcW w:w="1894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338">
              <w:rPr>
                <w:sz w:val="28"/>
                <w:szCs w:val="28"/>
              </w:rPr>
              <w:t>Ожидаемые результаты реализации Подпрограммы 7</w:t>
            </w:r>
          </w:p>
          <w:p w:rsidR="005C1338" w:rsidRPr="005C1338" w:rsidRDefault="005C1338" w:rsidP="005C133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6" w:type="pct"/>
          </w:tcPr>
          <w:p w:rsidR="005C1338" w:rsidRPr="005C1338" w:rsidRDefault="005C1338" w:rsidP="005C13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1338">
              <w:rPr>
                <w:rFonts w:eastAsia="Calibri"/>
                <w:sz w:val="28"/>
                <w:szCs w:val="28"/>
              </w:rPr>
              <w:t>ежегодный прирост производи</w:t>
            </w:r>
            <w:r>
              <w:rPr>
                <w:rFonts w:eastAsia="Calibri"/>
                <w:sz w:val="28"/>
                <w:szCs w:val="28"/>
              </w:rPr>
              <w:t>тельности труда на предприятиях-</w:t>
            </w:r>
            <w:r w:rsidRPr="005C1338">
              <w:rPr>
                <w:rFonts w:eastAsia="Calibri"/>
                <w:sz w:val="28"/>
                <w:szCs w:val="28"/>
              </w:rPr>
              <w:t>участниках национального проекта, в исполнительных органах государственной власти Камчатского края</w:t>
            </w:r>
          </w:p>
        </w:tc>
      </w:tr>
    </w:tbl>
    <w:p w:rsidR="005C1338" w:rsidRPr="005C1338" w:rsidRDefault="005C1338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Приоритеты и цели региональной политики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C065A0" w:rsidRDefault="005C1338" w:rsidP="00D32B5B">
      <w:pPr>
        <w:pStyle w:val="af3"/>
        <w:numPr>
          <w:ilvl w:val="0"/>
          <w:numId w:val="20"/>
        </w:numPr>
        <w:autoSpaceDE w:val="0"/>
        <w:autoSpaceDN w:val="0"/>
        <w:spacing w:before="40" w:after="40"/>
        <w:ind w:left="0" w:firstLine="709"/>
        <w:jc w:val="both"/>
      </w:pPr>
      <w:r w:rsidRPr="00C065A0">
        <w:rPr>
          <w:color w:val="000000"/>
          <w:szCs w:val="28"/>
        </w:rPr>
        <w:t xml:space="preserve">Указом Президента Российской Федерации от 16.01.2017 № 13 утверждены основы государственной политики регионального развития Российской Федерации на период до 2025 года. </w:t>
      </w:r>
      <w:r w:rsidRPr="00C065A0">
        <w:t xml:space="preserve"> В сфере реализации Программы основными приоритетами экономического развития Камчатского края определены:</w:t>
      </w:r>
    </w:p>
    <w:p w:rsidR="005C1338" w:rsidRPr="005C1338" w:rsidRDefault="005C1338" w:rsidP="005C13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Камчатского края, повышение качества их жизни; </w:t>
      </w:r>
    </w:p>
    <w:p w:rsidR="005C1338" w:rsidRPr="005C1338" w:rsidRDefault="005C1338" w:rsidP="005C13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устойчивого экономического роста региона;</w:t>
      </w:r>
    </w:p>
    <w:p w:rsidR="005C1338" w:rsidRPr="005C1338" w:rsidRDefault="005C1338" w:rsidP="005C13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повышение конкурентоспособности экономики Камчатского края; </w:t>
      </w:r>
    </w:p>
    <w:p w:rsidR="005C1338" w:rsidRPr="005C1338" w:rsidRDefault="005C1338" w:rsidP="005C13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установление на период до 2025 года на федеральном, региональном и местном уровнях льготных налоговых, таможенно-тарифных и иных условий деятельности частных инвесторов, реализующих приоритетные инвестиционные проекты и (или) осуществляющих деятельность в зонах с особыми условиями ведения предпринимательской деятельности.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2. Исходя из указанных основных приоритетов региональной политики целью реализации Программы определено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интенсивного экономического роста региона и обеспечения высокого уровня благосостояния жителей Камчатского края.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достижения заявленной цели в рамках Программы будет обеспечено решение следующих задач:</w:t>
      </w:r>
    </w:p>
    <w:p w:rsidR="005C1338" w:rsidRPr="005C1338" w:rsidRDefault="005C1338" w:rsidP="005C13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инвестиционной привлекательности Камчатского края, </w:t>
      </w: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благоприятного делового климата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C1338" w:rsidRPr="005C1338" w:rsidRDefault="005C1338" w:rsidP="005C133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осуществления субъектами малого и среднего предпринимательства и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предпринимательской деятельности в Камчатском крае;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благоприятных условий для развития отраслей народного хозяйства и внешнеэкономической деятельности Камчатского края;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стимулирование устойчивого развития экономики Камчатского края за счет удовлетворения обоснованных потребностей в энергетических ресурсах для всех потребителей региона по оптимальной стоимости;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качества предоставления и доступности государственных и муниципальных услуг, снижение избыточного давления на бизнес;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эффективной реализации основных мероприятий Программы;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5C1338">
        <w:rPr>
          <w:rFonts w:ascii="Times New Roman" w:eastAsia="Times New Roman" w:hAnsi="Times New Roman" w:cs="Times New Roman"/>
          <w:sz w:val="28"/>
          <w:szCs w:val="24"/>
        </w:rPr>
        <w:t xml:space="preserve"> обеспечение прироста производительности труда в базовых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4"/>
        </w:rPr>
        <w:t>несырьевых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4"/>
        </w:rPr>
        <w:t xml:space="preserve"> отраслях экономики Камчатского края, исполнительных органах государственной власти Камчатского края.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показателях (индикаторах) Программы и подпрограмм Программы и их значениях приведены в приложении 1 к Программе.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достижения целей и решения задач Программы предусмотрены основные мероприятия, сведения о которых приведены в приложении 2 к Программе.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Финансовое обеспечение реализации Программы приведено в приложении 3 к Программе.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целях создания условий, упрощающих создание и развитие бизнеса для населения, в рамках реализации основного мероприятия «I4 Региональный проект «Создание условий для легкого старта и комфортного ведения бизнеса» Подпрограммы 2 предоставляются гранты субъектам малого и среднего предпринимательства, включенным в реестр социальных предпринимателей, на создание и развитие собственного дела</w:t>
      </w: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Порядки предоставления грант</w:t>
      </w:r>
      <w:r w:rsidR="00C0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на цели, указанные в части 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7 настоящего раздела, утверждаются постановлениями Правительства Камчатского края.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рамках реализации основного мероприятия «Предоставление мер государственной поддержки при осуществлении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тарифообразования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электрическую энергию» Подпрограммы 4 предоставляются субсидии в целях возмещения недополученных доходов: 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энергоснабжающим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Камчатского края, осуществляющим отпуск электрической энергии по отпускным сниженным тарифам;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энергоснабжающим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Камчатского края, осуществляющим отпуск электрической энергии по отпускным сниженным тарифам отдельным юридическим лицам и индивидуальным предпринимателям;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юридическим лицам, осуществляющим отпуск природного газа отдельным потребителям Камчатского края по ценам, установленным ниже экономически обоснованного уровня; 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гарантирующим поставщикам</w:t>
      </w:r>
      <w:r w:rsidRPr="005C1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энергосбытовым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энергоснабжающим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организациям, реализующим электрическую энергию (мощность) покупателям на 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Камчатского края, недополученных доходов в связи с доведением цен (тарифов) на электрическую энергию (мощность) до базовых уровней цен (тарифов) на электрическую энергию (мощность).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Порядки предоставления субсидий на цели, указанные в ч</w:t>
      </w:r>
      <w:r w:rsidR="00C0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раздела, утверждаются постановлениями Правительства Камчатского края.</w:t>
      </w:r>
    </w:p>
    <w:p w:rsidR="005C1338" w:rsidRPr="005C1338" w:rsidRDefault="005C1338" w:rsidP="005C1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целях увеличения численности занятых в сфере малого и среднего предпринимательства, включая индивидуальных предпринимателей, а также в целях </w:t>
      </w: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финансового обеспечения (возмещения) затрат организациям, образующим инфраструктуру поддержки субъектов малого и среднего предпринимательства в Камчатском крае, в рамках реализации основных мероприятий «I2 Региональный проект «Создание благоприятных условий для осуществления деятельности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самозанятыми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гражданами», «I4 Региональный проект «Создание условий для легкого старта и комфортного ведения бизнеса», «I5 Региональный проект «Акселерация субъектов малого и среднего предпринимательства» Подпрограммы 2 предоставляются субсидии субъектам малого и среднего предпринимательства, гражданам, применяющим специальный налоговый режим «Налог на профессиональный доход», организациям, образующим инфраструктуру поддержки субъектов малого и среднего предпринимательства в Камчатском крае.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Порядки предоставления субсид</w:t>
      </w:r>
      <w:r w:rsidR="00C0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 цели, указанные в части 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настоящего раздела, утверждаются приказами 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Министерства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инвестиций, промышленности и предпринимательства Камчатского края.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рамках реализации основных мероприятий «L1 Региональный проект «Системные меры по повышению производительности труда», «L2 Региональный проект «Адресная поддержка повышения производительности труда на предприятиях», «Обеспечение эффективного управления процессами в исполнительных органах государственной власти Камчатского края» Подпрограммы 7 предоставляются субсидии автономным некоммерческим организациям, осуществляющим деятельность в сфере производительности труда.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Порядок предоставления субсид</w:t>
      </w:r>
      <w:r w:rsidR="00C0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 цели, указанные в части 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настоящего раздела, утверждается постановлением Правительства Камчатского края.</w:t>
      </w:r>
    </w:p>
    <w:p w:rsidR="005C1338" w:rsidRPr="005C1338" w:rsidRDefault="005C1338" w:rsidP="005C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Обобщенная характеристика основных мероприятий,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реализуемых органами местного самоуправления муниципальных 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в Камчатском крае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15. </w:t>
      </w:r>
      <w:r w:rsidR="005C1338" w:rsidRPr="005C1338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предусматривает участие муниципальных образований в Камчатском крае в реализации следующих основных мероприятий Подпрограммы 2: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мероприятия 2.1 «Оказание мер государственной поддержки субъектам малого и среднего предпринимательства»;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мероприятия 2.2 «</w:t>
      </w:r>
      <w:r w:rsidRPr="005C133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Региональный проект «Создание благоприятных условий для осуществления деятельности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самозанятыми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гражданами»;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 мероприятия 2.3 «I4 Региональный проект «Создание условий для легкого старта и комфортного ведения бизнеса»;</w:t>
      </w:r>
    </w:p>
    <w:p w:rsidR="005C1338" w:rsidRPr="005C1338" w:rsidRDefault="005C1338" w:rsidP="005C133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основного мероприятия 2.4 «I5 Региональный проект «Акселерация субъектов малого и среднего предпринимательства».</w:t>
      </w:r>
    </w:p>
    <w:p w:rsidR="005C1338" w:rsidRPr="005C1338" w:rsidRDefault="005C1338" w:rsidP="005C1338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оценки эффективности Программы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Программы производится с учетом следующих составляющих: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оценки степени достижени</w:t>
      </w:r>
      <w:r w:rsidR="00D361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и решения задач (далее –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реализации)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оценки степени соответствия запланированному уровню затрат краевого бюджета;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оценки степени реализации контрольных событий пла</w:t>
      </w:r>
      <w:r w:rsidR="00D361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реализации Программы (далее –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реализации контрольных событий).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Степень достижения планового значения показателя (индикатора) Программы определяется по формулам: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показателей (индикаторов), желаемой тенденцией развития которых является увеличение значений: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33B5CDD" wp14:editId="17663EBD">
            <wp:extent cx="1344930" cy="23812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8191D5" wp14:editId="2DC47990">
            <wp:extent cx="430530" cy="2305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планового значения показателя (индикатора)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785357" wp14:editId="54221C20">
            <wp:extent cx="38417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показателя (индикатора), фактически достигнутое на конец отчетного периода;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B9DEA91" wp14:editId="343C8894">
            <wp:extent cx="384175" cy="222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(индикатора)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показателей (индикаторов), желаемой тенденцией развития которых является снижение значений: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506FAF" wp14:editId="55D93EDA">
            <wp:extent cx="1383030" cy="238125"/>
            <wp:effectExtent l="0" t="0" r="762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Степень реализации Программы определяется по формуле: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4D0678" wp14:editId="47FDD1D5">
            <wp:extent cx="1244600" cy="4305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F67A09B" wp14:editId="75895E67">
            <wp:extent cx="330200" cy="2228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Программы;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число показателей (индикаторов) Программы.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данной формулы в случае, если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1,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гппз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равным 1.</w:t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Степень соответствия запланированному уровню </w:t>
      </w:r>
      <w:r w:rsidR="005C1338" w:rsidRPr="005C1338">
        <w:rPr>
          <w:rFonts w:ascii="Times New Roman" w:eastAsia="BatangChe" w:hAnsi="Times New Roman" w:cs="Times New Roman"/>
          <w:sz w:val="28"/>
          <w:szCs w:val="28"/>
          <w:lang w:eastAsia="ru-RU"/>
        </w:rPr>
        <w:t>затрат оценивается для Программы в целом как отношение фактически произведенных в отчетном году расходов на реализацию Программы к их плановым значениям по следующей формуле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затрат краевого бюджета;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фактические расходы краевого бюджета на реализацию Программы в отчетном году;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плановые расходы краевого бюджета на реализацию Программы в отчетном году;</w:t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Степень реализации контрольных событий определяется для Программы в целом по формуле: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/ КС, где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контрольных событий;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5C1338" w:rsidRPr="005C1338" w:rsidRDefault="005C1338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общее количество контрольных событий, запланированных к реализации в отчетном году.</w:t>
      </w:r>
    </w:p>
    <w:p w:rsidR="005C1338" w:rsidRPr="005C1338" w:rsidRDefault="00C065A0" w:rsidP="001E2B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gram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proofErr w:type="gram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3, где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эффективность реализации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Программы;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соответствия запланированному уровню затрат краевого бюджета;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реализации контрольных событий.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 реализации Программы признается: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высокой в случае, если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0,95;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средней в случае, если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0,90;</w:t>
      </w:r>
    </w:p>
    <w:p w:rsidR="005C1338" w:rsidRPr="005C1338" w:rsidRDefault="005C1338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удовлетворительной в случае, если значение </w:t>
      </w:r>
      <w:proofErr w:type="spellStart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0,80.</w:t>
      </w:r>
    </w:p>
    <w:p w:rsidR="005C1338" w:rsidRPr="005C1338" w:rsidRDefault="00C065A0" w:rsidP="005C1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значение </w:t>
      </w:r>
      <w:proofErr w:type="spellStart"/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гп</w:t>
      </w:r>
      <w:proofErr w:type="spellEnd"/>
      <w:r w:rsidR="005C1338" w:rsidRPr="005C13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C1338" w:rsidRPr="005C1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менее 0,80, реализация Программы признается недостаточно эффективной.</w:t>
      </w:r>
    </w:p>
    <w:p w:rsidR="005C1338" w:rsidRDefault="005C1338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F8" w:rsidRDefault="002E55F8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4E" w:rsidRDefault="0011654E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F8" w:rsidRPr="005C1338" w:rsidRDefault="002E55F8" w:rsidP="005C1338">
      <w:pPr>
        <w:widowControl w:val="0"/>
        <w:tabs>
          <w:tab w:val="left" w:pos="8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2779"/>
        <w:gridCol w:w="1200"/>
        <w:gridCol w:w="1081"/>
        <w:gridCol w:w="1088"/>
        <w:gridCol w:w="1081"/>
        <w:gridCol w:w="1110"/>
        <w:gridCol w:w="1234"/>
      </w:tblGrid>
      <w:tr w:rsidR="009F3541" w:rsidRPr="009F3541" w:rsidTr="009F3541">
        <w:trPr>
          <w:trHeight w:val="37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50"/>
            <w:bookmarkEnd w:id="0"/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9F3541" w:rsidRPr="009F3541" w:rsidTr="009F3541">
        <w:trPr>
          <w:trHeight w:val="64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lang w:eastAsia="ru-RU"/>
              </w:rPr>
              <w:t>к Программе</w:t>
            </w:r>
          </w:p>
        </w:tc>
      </w:tr>
      <w:tr w:rsidR="009F3541" w:rsidRPr="009F3541" w:rsidTr="009F3541">
        <w:trPr>
          <w:trHeight w:val="11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показателях (индикаторах) государственной программы Камчатского края «Развитие экономики и внешнеэкономической деятельности Камчатского края» и подпрограмм государственной программы и их значениях</w:t>
            </w:r>
          </w:p>
        </w:tc>
      </w:tr>
      <w:tr w:rsidR="009F3541" w:rsidRPr="009F3541" w:rsidTr="009F3541">
        <w:trPr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541" w:rsidRPr="009F3541" w:rsidTr="009F3541">
        <w:trPr>
          <w:trHeight w:val="130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(индикатор)</w:t>
            </w: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F3541" w:rsidRPr="009F3541" w:rsidTr="009F3541">
        <w:trPr>
          <w:trHeight w:val="3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41" w:rsidRPr="009F3541" w:rsidTr="009F3541">
        <w:trPr>
          <w:trHeight w:val="52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«Развитие экономики и внешнеэкономической деятельности Камчатского края»</w:t>
            </w:r>
          </w:p>
        </w:tc>
      </w:tr>
      <w:tr w:rsidR="009F3541" w:rsidRPr="009F3541" w:rsidTr="009F3541">
        <w:trPr>
          <w:trHeight w:val="6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«Формирование благоприятной инвестиционной среды»</w:t>
            </w:r>
          </w:p>
        </w:tc>
      </w:tr>
      <w:tr w:rsidR="009F3541" w:rsidRPr="009F3541" w:rsidTr="009F3541">
        <w:trPr>
          <w:trHeight w:val="106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51 617,00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54 291,00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62 519,00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69 520,80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72 797,00</w:t>
            </w:r>
          </w:p>
        </w:tc>
      </w:tr>
      <w:tr w:rsidR="009F3541" w:rsidRPr="009F3541" w:rsidTr="009F3541">
        <w:trPr>
          <w:trHeight w:val="7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161 512,39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171 431,19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198 671,13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215 970,18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172 285,23</w:t>
            </w:r>
          </w:p>
        </w:tc>
      </w:tr>
      <w:tr w:rsidR="009F3541" w:rsidRPr="009F3541" w:rsidTr="009F3541">
        <w:trPr>
          <w:trHeight w:val="11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11654E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инвестиций в </w:t>
            </w:r>
            <w:r w:rsidR="009F3541"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капитал в валовом региональном продукте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9F3541" w:rsidRPr="009F3541" w:rsidTr="009F3541">
        <w:trPr>
          <w:trHeight w:val="85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внебюджетных средств в общем объеме инвестиций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9F3541" w:rsidRPr="009F3541" w:rsidTr="009F3541">
        <w:trPr>
          <w:trHeight w:val="15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Камчатского края в Национальном рейтинге инвестиционного климата в субъектах Российской Федерации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F3541" w:rsidRPr="009F3541" w:rsidTr="009F3541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 «</w:t>
            </w:r>
            <w:proofErr w:type="gramEnd"/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субъектов малого и среднего предпринимательства»</w:t>
            </w:r>
          </w:p>
        </w:tc>
      </w:tr>
      <w:tr w:rsidR="009F3541" w:rsidRPr="009F3541" w:rsidTr="009F3541">
        <w:trPr>
          <w:trHeight w:val="15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Камчатского края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9F3541" w:rsidRPr="009F3541" w:rsidTr="009F3541">
        <w:trPr>
          <w:trHeight w:val="1455"/>
        </w:trPr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работников, занятых на предприятиях малого и среднего бизнеса, и индивидуальных предпринимателей (нарастающим итогом)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44,918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45,449</w:t>
            </w:r>
          </w:p>
        </w:tc>
      </w:tr>
      <w:tr w:rsidR="009F3541" w:rsidRPr="009F3541" w:rsidTr="009F3541">
        <w:trPr>
          <w:trHeight w:val="15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(нарастающим итогом)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3,107</w:t>
            </w:r>
          </w:p>
        </w:tc>
      </w:tr>
      <w:tr w:rsidR="009F3541" w:rsidRPr="009F3541" w:rsidTr="009F3541">
        <w:trPr>
          <w:trHeight w:val="153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Объём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льготной процентной ставке, выданных государственной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микрофинансовой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организацией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гражданам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9F3541" w:rsidRPr="009F3541" w:rsidTr="009F3541">
        <w:trPr>
          <w:trHeight w:val="3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граждан, получивших комплекс информационно-консультационных и образовательных услуг, предоставляемых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оффлайн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онлайн форматах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9F3541" w:rsidRPr="009F3541" w:rsidTr="009F3541">
        <w:trPr>
          <w:trHeight w:val="10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</w:t>
            </w:r>
          </w:p>
        </w:tc>
      </w:tr>
      <w:tr w:rsidR="009F3541" w:rsidRPr="009F3541" w:rsidTr="009F3541">
        <w:trPr>
          <w:trHeight w:val="235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 (ежегодно)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Млрд </w:t>
            </w: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рублей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0,0687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0,0736</w:t>
            </w:r>
          </w:p>
        </w:tc>
      </w:tr>
      <w:tr w:rsidR="009F3541" w:rsidRPr="009F3541" w:rsidTr="009F3541">
        <w:trPr>
          <w:trHeight w:val="157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действующих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предоставленных по льготной процентной ставке начинающим предпринимателям государственными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микрофинансовыми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организациями (ежегодно)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9F3541" w:rsidRPr="009F3541" w:rsidTr="009F3541">
        <w:trPr>
          <w:trHeight w:val="12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</w:tr>
      <w:tr w:rsidR="009F3541" w:rsidRPr="009F3541" w:rsidTr="009F3541">
        <w:trPr>
          <w:trHeight w:val="201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уникальных граждан, желающих вести бизнес, начинающих и действующих предпринимателей, получивших услуги (ежегодно)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</w:tr>
      <w:tr w:rsidR="009F3541" w:rsidRPr="009F3541" w:rsidTr="009F3541">
        <w:trPr>
          <w:trHeight w:val="199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действующих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выданных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микрофинансовыми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организациями субъектам малого и среднего </w:t>
            </w:r>
            <w:proofErr w:type="spellStart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предпринимательтсва</w:t>
            </w:r>
            <w:proofErr w:type="spellEnd"/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(ежегодно)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9F3541" w:rsidRPr="009F3541" w:rsidTr="009F3541">
        <w:trPr>
          <w:trHeight w:val="157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734,2479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749,6763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779,8316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810,6883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810,6883</w:t>
            </w:r>
          </w:p>
        </w:tc>
      </w:tr>
      <w:tr w:rsidR="009F3541" w:rsidRPr="009F3541" w:rsidTr="009F3541">
        <w:trPr>
          <w:trHeight w:val="243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внебюджетных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промышленных парков, технопарков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</w:t>
            </w: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</w:tr>
      <w:tr w:rsidR="009F3541" w:rsidRPr="009F3541" w:rsidTr="009F3541">
        <w:trPr>
          <w:trHeight w:val="190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предпринимательства, ставших резидентами созданных промышленных парков, технопарков (нарастающим итогом)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F3541" w:rsidRPr="009F3541" w:rsidTr="009F3541">
        <w:trPr>
          <w:trHeight w:val="28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комплексные услуги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</w:tr>
      <w:tr w:rsidR="009F3541" w:rsidRPr="009F3541" w:rsidTr="009F3541">
        <w:trPr>
          <w:trHeight w:val="12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объем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</w:t>
            </w: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долларов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0,0049</w:t>
            </w:r>
          </w:p>
        </w:tc>
      </w:tr>
      <w:tr w:rsidR="009F3541" w:rsidRPr="009F3541" w:rsidTr="009F3541">
        <w:trPr>
          <w:trHeight w:val="201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F3541" w:rsidRPr="009F3541" w:rsidTr="009F3541">
        <w:trPr>
          <w:trHeight w:val="5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9F3541" w:rsidRPr="009F3541" w:rsidTr="009F3541">
        <w:trPr>
          <w:trHeight w:val="12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экспорта Камчатского края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долл. США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9F3541" w:rsidRPr="009F3541" w:rsidTr="009F3541">
        <w:trPr>
          <w:trHeight w:val="111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экспортеров Камчатского края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9F3541" w:rsidRPr="009F3541" w:rsidTr="009F3541">
        <w:trPr>
          <w:trHeight w:val="15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юридических лиц и индивидуальных предпринимателей, получивших статус резидента территории опережающего социально-экономического развития «Камчатка»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3541" w:rsidRPr="009F3541" w:rsidTr="009F3541">
        <w:trPr>
          <w:trHeight w:val="13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действующих промышленных парков или промышленных площадок на территории Камчатского края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541" w:rsidRPr="009F3541" w:rsidTr="009F3541">
        <w:trPr>
          <w:trHeight w:val="146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подготовленных  управленческих</w:t>
            </w:r>
            <w:proofErr w:type="gramEnd"/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кадров для организаций народного хозяйства Камчатского края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3541" w:rsidRPr="009F3541" w:rsidTr="009F3541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 «</w:t>
            </w:r>
            <w:proofErr w:type="gramEnd"/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доступности энергетических ресурсов»</w:t>
            </w:r>
          </w:p>
        </w:tc>
      </w:tr>
      <w:tr w:rsidR="009F3541" w:rsidRPr="009F3541" w:rsidTr="009F3541">
        <w:trPr>
          <w:trHeight w:val="202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темпа роста регулируемых тарифов и цен к прогнозу социально-экономического развития Камчатского края, одобренному Правительством Камчатского края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F3541" w:rsidRPr="009F3541" w:rsidTr="009F3541">
        <w:trPr>
          <w:trHeight w:val="8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 «Снижение административных барьеров, пов</w:t>
            </w:r>
            <w:r w:rsidR="00923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ышение качества предоставления </w:t>
            </w: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доступности государственных услуг в Камчатском крае»</w:t>
            </w:r>
          </w:p>
        </w:tc>
      </w:tr>
      <w:tr w:rsidR="009F3541" w:rsidRPr="009F3541" w:rsidTr="00923DE2">
        <w:trPr>
          <w:trHeight w:val="185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9F3541" w:rsidRPr="009F3541" w:rsidTr="00B251A2">
        <w:trPr>
          <w:trHeight w:val="228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9F3541" w:rsidRPr="009F3541" w:rsidTr="00B251A2">
        <w:trPr>
          <w:trHeight w:val="189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респондентов, отметивших положительную тенденцию в области повышения качества контрольно-надзорной деятельности органов государственной власти в Камчатском крае</w:t>
            </w:r>
            <w:r w:rsidRPr="009F35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F3541" w:rsidRPr="009F3541" w:rsidTr="00923DE2">
        <w:trPr>
          <w:trHeight w:val="1256"/>
        </w:trPr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массовых социально значимых государственных и муниципальных услуг доступных в электронном виде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9F3541" w:rsidRPr="009F3541" w:rsidTr="009F3541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7 «Повышение производительности труда в Камчатском крае»</w:t>
            </w:r>
          </w:p>
        </w:tc>
      </w:tr>
      <w:tr w:rsidR="009F3541" w:rsidRPr="009F3541" w:rsidTr="009F3541">
        <w:trPr>
          <w:trHeight w:val="12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3541" w:rsidRPr="009F3541" w:rsidTr="00B251A2">
        <w:trPr>
          <w:trHeight w:val="14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3541" w:rsidRPr="009F3541" w:rsidTr="009F3541">
        <w:trPr>
          <w:trHeight w:val="199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3541" w:rsidRPr="009F3541" w:rsidTr="009F3541">
        <w:trPr>
          <w:trHeight w:val="226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3541" w:rsidRPr="009F3541" w:rsidTr="00B251A2">
        <w:trPr>
          <w:trHeight w:val="1437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11654E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исполнительных органов государственной власти Камчатского края, внедривших принципы процессного управления в свою деятельность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541" w:rsidRPr="009F3541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541" w:rsidRPr="00923DE2" w:rsidRDefault="009F3541" w:rsidP="009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B251A2" w:rsidRDefault="00B251A2" w:rsidP="00B251A2">
      <w:pPr>
        <w:spacing w:after="0"/>
        <w:ind w:firstLine="8080"/>
        <w:rPr>
          <w:rFonts w:ascii="Times New Roman" w:hAnsi="Times New Roman" w:cs="Times New Roman"/>
          <w:sz w:val="24"/>
          <w:szCs w:val="24"/>
        </w:rPr>
        <w:sectPr w:rsidR="00B251A2" w:rsidSect="00B251A2">
          <w:headerReference w:type="default" r:id="rId2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251A2" w:rsidRPr="00B251A2" w:rsidRDefault="00B251A2" w:rsidP="00B251A2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B251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251A2" w:rsidRPr="00B251A2" w:rsidRDefault="00B251A2" w:rsidP="00B251A2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B251A2">
        <w:rPr>
          <w:rFonts w:ascii="Times New Roman" w:hAnsi="Times New Roman" w:cs="Times New Roman"/>
          <w:sz w:val="24"/>
          <w:szCs w:val="24"/>
        </w:rPr>
        <w:t>к Программе</w:t>
      </w:r>
    </w:p>
    <w:p w:rsidR="00B251A2" w:rsidRDefault="00B251A2" w:rsidP="002C2B5A"/>
    <w:p w:rsidR="00B251A2" w:rsidRDefault="00B251A2" w:rsidP="008E1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A2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</w:p>
    <w:p w:rsidR="00B251A2" w:rsidRDefault="00B251A2" w:rsidP="008E1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A2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</w:t>
      </w:r>
    </w:p>
    <w:p w:rsidR="00B251A2" w:rsidRPr="00B251A2" w:rsidRDefault="00B251A2" w:rsidP="008E1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1A2">
        <w:rPr>
          <w:rFonts w:ascii="Times New Roman" w:hAnsi="Times New Roman" w:cs="Times New Roman"/>
          <w:sz w:val="28"/>
          <w:szCs w:val="28"/>
        </w:rPr>
        <w:t>«Развитие экономики и внешнеэкономической деятельности Камчатского края»</w:t>
      </w:r>
    </w:p>
    <w:p w:rsidR="00B251A2" w:rsidRDefault="00B251A2" w:rsidP="002C2B5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256"/>
        <w:gridCol w:w="2084"/>
        <w:gridCol w:w="1093"/>
        <w:gridCol w:w="1134"/>
        <w:gridCol w:w="2693"/>
        <w:gridCol w:w="3160"/>
        <w:gridCol w:w="1624"/>
      </w:tblGrid>
      <w:tr w:rsidR="00B251A2" w:rsidRPr="00B251A2" w:rsidTr="008E186E">
        <w:trPr>
          <w:trHeight w:val="315"/>
        </w:trPr>
        <w:tc>
          <w:tcPr>
            <w:tcW w:w="516" w:type="dxa"/>
            <w:vMerge w:val="restart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256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2084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27" w:type="dxa"/>
            <w:gridSpan w:val="2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693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краткое описание)</w:t>
            </w:r>
          </w:p>
        </w:tc>
        <w:tc>
          <w:tcPr>
            <w:tcW w:w="3160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624" w:type="dxa"/>
            <w:vMerge w:val="restart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(подпрограммы)</w:t>
            </w:r>
          </w:p>
        </w:tc>
      </w:tr>
      <w:tr w:rsidR="00B251A2" w:rsidRPr="00B251A2" w:rsidTr="008E186E">
        <w:trPr>
          <w:trHeight w:val="594"/>
        </w:trPr>
        <w:tc>
          <w:tcPr>
            <w:tcW w:w="516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693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A2" w:rsidRPr="00B251A2" w:rsidTr="008E186E">
        <w:trPr>
          <w:trHeight w:val="345"/>
        </w:trPr>
        <w:tc>
          <w:tcPr>
            <w:tcW w:w="516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0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4" w:type="dxa"/>
            <w:hideMark/>
          </w:tcPr>
          <w:p w:rsidR="00B251A2" w:rsidRPr="00B251A2" w:rsidRDefault="00B251A2" w:rsidP="008E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51A2" w:rsidRPr="00B251A2" w:rsidTr="008E186E">
        <w:trPr>
          <w:trHeight w:val="570"/>
        </w:trPr>
        <w:tc>
          <w:tcPr>
            <w:tcW w:w="14560" w:type="dxa"/>
            <w:gridSpan w:val="8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</w:tr>
      <w:tr w:rsidR="00B251A2" w:rsidRPr="00B251A2" w:rsidTr="008E186E">
        <w:trPr>
          <w:trHeight w:val="735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объема инвестиций в основной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капитал;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ежегодный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рост доли внебюджетных средств в общем объеме инвестиции в основной капитал;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доли инвестиций в основной капитал в валовом региональном продукте;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создаваемых рабочих мест;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объема налоговых поступлений в консолидированный бюджет Камчатского 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укрепление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3160" w:type="dxa"/>
            <w:hideMark/>
          </w:tcPr>
          <w:p w:rsidR="00B251A2" w:rsidRPr="008E186E" w:rsidRDefault="00B251A2" w:rsidP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инструментов государственной поддержки реализации инвестиционных проектов на всех стадиях;                                                                отсутствие структуры эффективной коммуникации между инвесторами и органами государственной власти для оперативного решения вопросов в сфере инвестиционной деятельности;                                                                                                                                наличие барьеров для успешного взаимодействия с инвесторами;             отсутствие сопровождения приоритетных инвестиционных проектов;         отсутствие взаимодействия с российскими и международными институтами развития с целью использования их потенциала и возможностей финансирования инвестиционных проектов;                          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отсутствие механизмов взаимодействия государства и бизнеса для решения общественно значимых задач на взаимовыгодных условиях;                     отсутствие базовой инфраструктуры, обеспечивающей инвестиционную привлекательность Камчатского края;                                                                             отсутствие юридически 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инфраструктурно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-подготовленных площадок для размещения объектов инвесторов: промышленных парков, технопарков;                                                                            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ухудшение позиции Камчатского края в Национальном рейтинге инвестиционного климата в субъектах Российской Федерации 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1.1 -1.5 таблицы приложения 1 к Программе</w:t>
            </w:r>
          </w:p>
        </w:tc>
      </w:tr>
      <w:tr w:rsidR="00B251A2" w:rsidRPr="00B251A2" w:rsidTr="008E186E">
        <w:trPr>
          <w:trHeight w:val="307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презентационно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-выставочных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мероприятий;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популяризация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инвестиционного потенциала Камчатского края за пределами региона в рамках международных и межрегиональных мероприятий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информированности потенциальных инвесторов об инвестиционном потенциале Камчатского края;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снижение инвестиционной привлекательности и инвестиционного имиджа Камчатского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отсутствие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притока инвестиций, в том числе иностранных;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ухудшение позиции Камчатского края в Национальном рейтинге инвестиционного климата в субъектах Российской Федерации.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1.1, 1.4, 1.5 таблицы приложения 1 к Программе</w:t>
            </w:r>
          </w:p>
        </w:tc>
      </w:tr>
      <w:tr w:rsidR="00B251A2" w:rsidRPr="00B251A2" w:rsidTr="008E186E">
        <w:trPr>
          <w:trHeight w:val="555"/>
        </w:trPr>
        <w:tc>
          <w:tcPr>
            <w:tcW w:w="12936" w:type="dxa"/>
            <w:gridSpan w:val="7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proofErr w:type="gramStart"/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 «</w:t>
            </w:r>
            <w:proofErr w:type="gramEnd"/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субъектов малого и среднего предпринимательства"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251A2" w:rsidRPr="00B251A2" w:rsidTr="008E186E">
        <w:trPr>
          <w:trHeight w:val="2625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Камчатского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Замедление темпов развития субъектов малого и среднего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национального проекта «Малое и среднее предпринимательство и поддержка индивидуальной предпринимательской инициативы»,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2.1 - 2.3</w:t>
            </w:r>
          </w:p>
        </w:tc>
      </w:tr>
      <w:tr w:rsidR="00B251A2" w:rsidRPr="00B251A2" w:rsidTr="008E186E">
        <w:trPr>
          <w:trHeight w:val="3135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I2 Региональный проект «Создание благоприятных условий для осуществления деятельности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«Создание благоприятных условий для осуществления деятельности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2.3 - 2.5,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1875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I4 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Создание условий, упрощающих создание и развитие бизнеса для населения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результатов федерального проекта «Создание условий для легкого старта и комфортного ведения бизнеса»,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2.6 - 2.10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3240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I5 Региональный проект «Акселерация субъектов малого и среднего предпринимательства»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субъектов  малого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 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государственную поддержку;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 доли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несырьевого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экспорта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результатов федерального проекта «Акселерация субъектов малого и среднего предпринимательства»,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2.11 - 2.17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585"/>
        </w:trPr>
        <w:tc>
          <w:tcPr>
            <w:tcW w:w="14560" w:type="dxa"/>
            <w:gridSpan w:val="8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«Развитие промышленности, внешнеэкономической деятельности, конкуренции»</w:t>
            </w:r>
          </w:p>
        </w:tc>
      </w:tr>
      <w:tr w:rsidR="00B251A2" w:rsidRPr="00B251A2" w:rsidTr="008E186E">
        <w:trPr>
          <w:trHeight w:val="699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участников внешнеэкономической деятельности Камчатского края за счет увеличения экспортеров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несырьевых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товаров;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новых рабочих мест для камчатских жителей на предприятиях, осуществляющих экспортную деятельность, рост их благосостояния;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присутствия и узнаваемости региональных товаров и услуг на мировом рынке;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расширение рынков сбыта для камчатской продукции, в том числе выход на мировые рынки;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поиск новых ниш для производства экспортной продукции на территории Камчатского края;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повышение эффективности и результативности региональных мер поддержки для компаний, осуществляющих экспортную деятельность (вывод продуктов и услуг на международные рынки «под ключ»)</w:t>
            </w:r>
          </w:p>
        </w:tc>
        <w:tc>
          <w:tcPr>
            <w:tcW w:w="3160" w:type="dxa"/>
            <w:hideMark/>
          </w:tcPr>
          <w:p w:rsidR="00B251A2" w:rsidRPr="00B251A2" w:rsidRDefault="00B251A2" w:rsidP="00B251A2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активности внешнеэкономической деятельности Камчатского края, отсутствие инструментов государственной поддержки внешнеэкономической деятельности, отсутствие структуры эффективного взаимодействия между участниками внешнеэкономической деятельности Камчатского края и зарубежными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партнерами;   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отсутствие притока инвестиций, в том числе иностранных</w:t>
            </w:r>
          </w:p>
        </w:tc>
        <w:tc>
          <w:tcPr>
            <w:tcW w:w="1624" w:type="dxa"/>
            <w:hideMark/>
          </w:tcPr>
          <w:p w:rsidR="00B251A2" w:rsidRPr="00B251A2" w:rsidRDefault="00B251A2" w:rsidP="00B251A2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3.1, 3.2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498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коэффициента обновления основных фондов промышленных предприятий;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расширение линейки инструментов и мер поддержки промышленных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предприятий;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рост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объемов выпуска качественной и конкурентоспособной продукции;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снижение себестоимости продукции за счет получения финансовой поддержки по затратам на логистику и сертификацию;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увеличение количества промышленных предприятий Камчатского края, участвующих в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выставочно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-ярмарочных мероприятиях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Снижение производительности и темпов развития промышленных предприятий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B251A2" w:rsidRPr="00B251A2" w:rsidTr="008E186E">
        <w:trPr>
          <w:trHeight w:val="217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управленческих кадров для отраслей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экономики  Камчатского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подготовленных управленческих кадров для организаций народного хозяйства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Наличие барьеров для реализации инновационных проектов в организациях народного хозяйства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3.5 таблицы приложения 1 к Программе</w:t>
            </w:r>
          </w:p>
        </w:tc>
      </w:tr>
      <w:tr w:rsidR="00B251A2" w:rsidRPr="00B251A2" w:rsidTr="008E186E">
        <w:trPr>
          <w:trHeight w:val="547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промышленных предприятий в Камчатском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крае;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объемов отгруженной продукции промышленных предприятий в Камчатском крае;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предприятий, в том числе малых и средних, обеспеченных производственными площадками для внедрения промышленных производств;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инфраструктурных объектов и улучшение условий для развития промышленности в Камчатском крае;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 количества новых рабочих мест на промышленных предприятиях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Отсутствие благоприятных условий для размещения новых производств; зависимость от других регионов и стран в части обеспечения промышленными товарами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3.4 таблицы приложения 1 к Программе</w:t>
            </w:r>
          </w:p>
        </w:tc>
      </w:tr>
      <w:tr w:rsidR="00B251A2" w:rsidRPr="00B251A2" w:rsidTr="008E186E">
        <w:trPr>
          <w:trHeight w:val="819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дочернему обществу управляющей компании, осуществляющей функции по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управлению  ТОР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«Камчатка», на финансовое обеспечение затрат, связанных с обеспечением функционирования ТОР «Камчатка»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числа резидентов территории опережающего социально-экономического развития «Камчатка» (далее – ТОР «Камчатка»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предоставление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и оказание методической поддержки по вопросам получения статуса резидента ТОР «Камчатка»;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осуществление контроля за исполнением соглашений об осуществлении деятельности на территории опережающего социально-экономического развития  и созданием инфраструктурных объектов ТОР «Камчатка»</w:t>
            </w:r>
          </w:p>
        </w:tc>
        <w:tc>
          <w:tcPr>
            <w:tcW w:w="3160" w:type="dxa"/>
            <w:hideMark/>
          </w:tcPr>
          <w:p w:rsidR="00B251A2" w:rsidRPr="008E186E" w:rsidRDefault="00B251A2" w:rsidP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Недостаточный темп роста объема инвестиций резидентов ТОР «Камчатка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низкий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информированности потенциальных резидентов ТОР «Камчатка»;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отсутствие «единого окна» для получения консультаций по вопросам реализации инвестиционных проектов ТОР «Камчатка»;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  <w:t>отсутствие надлежащего контроля за исполнением соглашений об осуществлении деятельности на территории опережающего социально-экономического развития и созданием инфраструктурных объектов ТОР «Камчатка»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3.3 таблицы приложения 1 к Программе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B251A2" w:rsidRPr="00B251A2" w:rsidTr="008E186E">
        <w:trPr>
          <w:trHeight w:val="3563"/>
        </w:trPr>
        <w:tc>
          <w:tcPr>
            <w:tcW w:w="516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2256" w:type="dxa"/>
            <w:hideMark/>
          </w:tcPr>
          <w:p w:rsidR="00B251A2" w:rsidRPr="00B251A2" w:rsidRDefault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(программа) </w:t>
            </w:r>
            <w:r w:rsidR="00B251A2" w:rsidRPr="00B251A2">
              <w:rPr>
                <w:rFonts w:ascii="Times New Roman" w:hAnsi="Times New Roman" w:cs="Times New Roman"/>
                <w:sz w:val="20"/>
                <w:szCs w:val="20"/>
              </w:rPr>
              <w:t>«Системные меры развития международной кооперации и экспорта»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компаний-экспортеров, охваченных мерами поддержки экспорта АО «РЭЦ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»;   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увеличение количества зарегистрированных уникальных пользователей (организаций и индивидуальных предпринимателей) информационной системы «Одно окно»; внедрение Регионального экспортного стандарта 2.0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«Системные меры развития международной кооперации и экспорта»,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3.1, 3.2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таблицы  приложения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1 к Программе</w:t>
            </w:r>
          </w:p>
        </w:tc>
      </w:tr>
      <w:tr w:rsidR="00B251A2" w:rsidRPr="00B251A2" w:rsidTr="008E186E">
        <w:trPr>
          <w:trHeight w:val="465"/>
        </w:trPr>
        <w:tc>
          <w:tcPr>
            <w:tcW w:w="14560" w:type="dxa"/>
            <w:gridSpan w:val="8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4 «Обеспечение доступности энергетических ресурсов»</w:t>
            </w:r>
          </w:p>
        </w:tc>
      </w:tr>
      <w:tr w:rsidR="00B251A2" w:rsidRPr="00B251A2" w:rsidTr="008E186E">
        <w:trPr>
          <w:trHeight w:val="444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тарифообразования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электрическую энергию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Соответствие темпов роста регулируемых тарифов и цен прогнозу социально-экономического развития Камчатского края, одобренному Правительством Камчатского края, предсказуемость тарифного регулирования, обеспечивающего баланс интересов долгосрочного развития субъектов естественных монополий и иных регулируемых организаций и потребителей их продукции</w:t>
            </w:r>
          </w:p>
        </w:tc>
        <w:tc>
          <w:tcPr>
            <w:tcW w:w="3160" w:type="dxa"/>
            <w:hideMark/>
          </w:tcPr>
          <w:p w:rsid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сниженных тарифов на электрическую энергию до уровня экономически обоснованных тарифов для населения;                                   увеличение производственных затрат на электрическую энергию для предприятий в соответствии с утвержденным перечнем юридических лиц и индивидуальных предпринимателей Камчатского края, которым предоставляется право на получение электрической энергии по льготным (сниженным) тарифам;                                                                                  увеличение топливной составляющей в себестоимости электрической и тепловой энергии энергетических объектов в Соболевском муниципальном районе за счет не предоставления сниженных цен на природный газ </w:t>
            </w:r>
          </w:p>
          <w:p w:rsidR="008E186E" w:rsidRDefault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86E" w:rsidRPr="00B251A2" w:rsidRDefault="008E1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4.1 таблицы приложения 1 к Программе</w:t>
            </w:r>
          </w:p>
        </w:tc>
      </w:tr>
      <w:tr w:rsidR="00B251A2" w:rsidRPr="00B251A2" w:rsidTr="008E186E">
        <w:trPr>
          <w:trHeight w:val="465"/>
        </w:trPr>
        <w:tc>
          <w:tcPr>
            <w:tcW w:w="14560" w:type="dxa"/>
            <w:gridSpan w:val="8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5 «Снижение административных барьеров, пов</w:t>
            </w:r>
            <w:r w:rsidR="00116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ышение качества предоставления </w:t>
            </w: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доступности государственных услуг в Камчатском крае»</w:t>
            </w:r>
          </w:p>
        </w:tc>
      </w:tr>
      <w:tr w:rsidR="00B251A2" w:rsidRPr="00B251A2" w:rsidTr="001F6600">
        <w:trPr>
          <w:trHeight w:val="280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комплексной оптимизации государственных 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Рост уровня удовлетворенности населения Камчатского края качеством предоставления государственных и муниципальных услуг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при предоставлении государственных и муниципальных услуг избыточных административных процедур и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действий;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увеличение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сроков предоставления услуг;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наличие административных барьеров при предоставлении услуг, возникновение коррупционных рисков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B251A2" w:rsidRPr="00B251A2" w:rsidTr="008E186E">
        <w:trPr>
          <w:trHeight w:val="2340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и муниципальных услуг по принципу «одного окна», в том числе в многофункциональных центрах, увеличение их количества, повышение качества их предоставления 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Снижение качества предоставления услуг по принципу «одного окна», в том числе, увеличение времени ожидания и обслуживания, увеличение нагрузки на органы власти, предоставляющие государственные услуги, отсутствие возможности у заявителей получения муниципальных услуг по принципу «одного окна» в многофункциональных центрах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5.1 таблицы приложения 1 к Программе</w:t>
            </w:r>
          </w:p>
        </w:tc>
      </w:tr>
      <w:tr w:rsidR="00B251A2" w:rsidRPr="00B251A2" w:rsidTr="008E186E">
        <w:trPr>
          <w:trHeight w:val="3720"/>
        </w:trPr>
        <w:tc>
          <w:tcPr>
            <w:tcW w:w="516" w:type="dxa"/>
            <w:noWrap/>
            <w:hideMark/>
          </w:tcPr>
          <w:p w:rsid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  <w:p w:rsidR="00B251A2" w:rsidRP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hideMark/>
          </w:tcPr>
          <w:p w:rsid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  <w:p w:rsidR="00B251A2" w:rsidRP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hideMark/>
          </w:tcPr>
          <w:p w:rsidR="00B251A2" w:rsidRP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</w:t>
            </w:r>
            <w:r w:rsidR="001F6600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доступ к получению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 по принципу «одного окна» по месту пребывания</w:t>
            </w:r>
          </w:p>
        </w:tc>
        <w:tc>
          <w:tcPr>
            <w:tcW w:w="3160" w:type="dxa"/>
            <w:hideMark/>
          </w:tcPr>
          <w:p w:rsidR="00B251A2" w:rsidRP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граждан, проживающих в отдаленных районах Камчатского края, возможности получения государственных и муниципальных услуг по месту проживания </w:t>
            </w:r>
          </w:p>
        </w:tc>
        <w:tc>
          <w:tcPr>
            <w:tcW w:w="1624" w:type="dxa"/>
            <w:hideMark/>
          </w:tcPr>
          <w:p w:rsidR="001F6600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5.2 и 5.3 таблицы приложения 1 к Программе</w:t>
            </w:r>
          </w:p>
          <w:p w:rsidR="00B251A2" w:rsidRPr="001F6600" w:rsidRDefault="00B251A2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A2" w:rsidRPr="00B251A2" w:rsidTr="008E186E">
        <w:trPr>
          <w:trHeight w:val="465"/>
        </w:trPr>
        <w:tc>
          <w:tcPr>
            <w:tcW w:w="12936" w:type="dxa"/>
            <w:gridSpan w:val="7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6 «Обеспечение реализации Программы»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251A2" w:rsidRPr="00B251A2" w:rsidTr="001F6600">
        <w:trPr>
          <w:trHeight w:val="1779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качественного выполнения основных мероприятий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Программы;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Министерства экономического развития Камчатского края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B251A2" w:rsidRPr="00B251A2" w:rsidTr="008E186E">
        <w:trPr>
          <w:trHeight w:val="728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эффективности деятельности </w:t>
            </w:r>
            <w:proofErr w:type="gram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организаций  по</w:t>
            </w:r>
            <w:proofErr w:type="gram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улучшению условий труда, развитию трудового и личностного потенциала работников, созданию условий для ведения здорового образа жизни, распространению стандартов здорового образа жизни, развитию трудового и личностного потенциала работников; 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/>
              <w:t>внедрение новых форм социального партнерства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Снижение активности организаций в реализации политики стимулирования труда и защиты социальных интересов работников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B251A2" w:rsidRPr="00B251A2" w:rsidTr="008E186E">
        <w:trPr>
          <w:trHeight w:val="1986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Министерства инвестиций, промышленности и предпринимательства Камчатского края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качественного выполнения основных мероприятий Программы; осуществление полномочий Министерства инвестиций, промышленности и предпринимательства Камчатского края</w:t>
            </w:r>
            <w:r w:rsidRPr="00B251A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Невыполнение основных мероприятий Программы и, как следствие, </w:t>
            </w: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 цели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B251A2" w:rsidRPr="00B251A2" w:rsidTr="008E186E">
        <w:trPr>
          <w:trHeight w:val="1687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Сопровождение, обеспечение функционирования и модернизация информационных систем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функционирования и развития информационных систем Министерства экономического развития Камчатского края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Сбои в работе информационных систем Министерства экономического развития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B251A2" w:rsidRPr="00B251A2" w:rsidTr="008E186E">
        <w:trPr>
          <w:trHeight w:val="465"/>
        </w:trPr>
        <w:tc>
          <w:tcPr>
            <w:tcW w:w="12936" w:type="dxa"/>
            <w:gridSpan w:val="7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7 «Повышение производительности труда в Камчатском крае»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251A2" w:rsidRPr="00B251A2" w:rsidTr="008E186E">
        <w:trPr>
          <w:trHeight w:val="1491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L1 Региональный проект «Системные меры по повышению производительности труда»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предприятий к реализации проектов по повышению производительности труда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«Системные меры по повышению производительности труда»,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6.1 таблицы приложения 1 к Программе</w:t>
            </w:r>
          </w:p>
        </w:tc>
      </w:tr>
      <w:tr w:rsidR="00B251A2" w:rsidRPr="00B251A2" w:rsidTr="001F6600">
        <w:trPr>
          <w:trHeight w:val="1875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L2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труда на предприятиях – участниках, внедряющих мероприятия национального проекта под федеральным и региональным управлением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Недостижение</w:t>
            </w:r>
            <w:proofErr w:type="spellEnd"/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федерального проекта «Адресная поддержка повышения производительности труда на предприятиях», установленных для Камчатского края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Показатели 6.2 - 6.4 таблицы приложения 1 к Программе</w:t>
            </w:r>
          </w:p>
        </w:tc>
      </w:tr>
      <w:tr w:rsidR="00B251A2" w:rsidRPr="00B251A2" w:rsidTr="008E186E">
        <w:trPr>
          <w:trHeight w:val="1862"/>
        </w:trPr>
        <w:tc>
          <w:tcPr>
            <w:tcW w:w="516" w:type="dxa"/>
            <w:noWrap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2256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управления процессами в исполнительных органах государственной власти Камчатского края</w:t>
            </w:r>
          </w:p>
        </w:tc>
        <w:tc>
          <w:tcPr>
            <w:tcW w:w="208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Камчатского края</w:t>
            </w:r>
          </w:p>
        </w:tc>
        <w:tc>
          <w:tcPr>
            <w:tcW w:w="1093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B251A2" w:rsidRPr="00B251A2" w:rsidRDefault="00B251A2" w:rsidP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93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Повышение производительности труда в исполнительных органах государственной власти Камчатского края</w:t>
            </w:r>
          </w:p>
        </w:tc>
        <w:tc>
          <w:tcPr>
            <w:tcW w:w="3160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темп роста производительности труда в исполнительных органах государственной власти Камчатского края </w:t>
            </w:r>
          </w:p>
        </w:tc>
        <w:tc>
          <w:tcPr>
            <w:tcW w:w="1624" w:type="dxa"/>
            <w:hideMark/>
          </w:tcPr>
          <w:p w:rsidR="00B251A2" w:rsidRPr="00B251A2" w:rsidRDefault="00B2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1A2">
              <w:rPr>
                <w:rFonts w:ascii="Times New Roman" w:hAnsi="Times New Roman" w:cs="Times New Roman"/>
                <w:sz w:val="20"/>
                <w:szCs w:val="20"/>
              </w:rPr>
              <w:t>Показатель 6.5 таблицы приложения 1 к Программе</w:t>
            </w:r>
          </w:p>
        </w:tc>
      </w:tr>
    </w:tbl>
    <w:p w:rsidR="00B251A2" w:rsidRDefault="00B251A2" w:rsidP="002C2B5A"/>
    <w:p w:rsidR="001F6600" w:rsidRDefault="001F6600" w:rsidP="002C2B5A"/>
    <w:p w:rsidR="001F6600" w:rsidRDefault="001F6600" w:rsidP="002C2B5A"/>
    <w:p w:rsidR="001F6600" w:rsidRDefault="001F6600" w:rsidP="002C2B5A"/>
    <w:p w:rsidR="001F6600" w:rsidRDefault="001F6600" w:rsidP="002C2B5A"/>
    <w:p w:rsidR="001F6600" w:rsidRDefault="001F6600" w:rsidP="002C2B5A"/>
    <w:p w:rsidR="001F6600" w:rsidRDefault="001F6600" w:rsidP="002C2B5A"/>
    <w:p w:rsidR="001F6600" w:rsidRDefault="001F6600" w:rsidP="002C2B5A"/>
    <w:p w:rsidR="001F6600" w:rsidRDefault="001F6600" w:rsidP="002C2B5A"/>
    <w:p w:rsidR="001F6600" w:rsidRDefault="001F6600" w:rsidP="002C2B5A"/>
    <w:p w:rsidR="001F6600" w:rsidRDefault="001F6600" w:rsidP="001F6600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1F6600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1F6600" w:rsidRPr="001F6600" w:rsidRDefault="001F6600" w:rsidP="001F6600">
      <w:pPr>
        <w:spacing w:after="0"/>
        <w:ind w:firstLine="13041"/>
        <w:rPr>
          <w:rFonts w:ascii="Times New Roman" w:hAnsi="Times New Roman" w:cs="Times New Roman"/>
          <w:sz w:val="24"/>
          <w:szCs w:val="24"/>
        </w:rPr>
      </w:pPr>
      <w:r w:rsidRPr="001F6600">
        <w:rPr>
          <w:rFonts w:ascii="Times New Roman" w:hAnsi="Times New Roman" w:cs="Times New Roman"/>
          <w:sz w:val="24"/>
          <w:szCs w:val="24"/>
        </w:rPr>
        <w:t>к Программе</w:t>
      </w:r>
    </w:p>
    <w:p w:rsidR="001F6600" w:rsidRDefault="001F6600" w:rsidP="002C2B5A"/>
    <w:p w:rsidR="001F6600" w:rsidRPr="001F6600" w:rsidRDefault="001F6600" w:rsidP="001F6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600">
        <w:rPr>
          <w:rFonts w:ascii="Times New Roman" w:hAnsi="Times New Roman" w:cs="Times New Roman"/>
          <w:sz w:val="28"/>
          <w:szCs w:val="28"/>
        </w:rPr>
        <w:t>Финансовое обеспечение реализации государственной программы Камчатского края</w:t>
      </w:r>
    </w:p>
    <w:p w:rsidR="001F6600" w:rsidRPr="001F6600" w:rsidRDefault="001F6600" w:rsidP="001F6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600">
        <w:rPr>
          <w:rFonts w:ascii="Times New Roman" w:hAnsi="Times New Roman" w:cs="Times New Roman"/>
          <w:sz w:val="28"/>
          <w:szCs w:val="28"/>
        </w:rPr>
        <w:t>«Развитие экономики и внешнеэкономической деятельности Камчатского края»</w:t>
      </w:r>
    </w:p>
    <w:p w:rsidR="001F6600" w:rsidRDefault="001F6600" w:rsidP="002C2B5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2183"/>
        <w:gridCol w:w="1822"/>
        <w:gridCol w:w="1014"/>
        <w:gridCol w:w="1976"/>
        <w:gridCol w:w="1566"/>
        <w:gridCol w:w="1470"/>
        <w:gridCol w:w="1310"/>
        <w:gridCol w:w="1373"/>
        <w:gridCol w:w="1341"/>
      </w:tblGrid>
      <w:tr w:rsidR="001F6600" w:rsidRPr="001F6600" w:rsidTr="001F6600">
        <w:trPr>
          <w:trHeight w:val="1485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/ подпрограммы / мероприятия</w:t>
            </w:r>
          </w:p>
        </w:tc>
        <w:tc>
          <w:tcPr>
            <w:tcW w:w="1822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036" w:type="dxa"/>
            <w:gridSpan w:val="6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Объем средств на реализацию Программы (</w:t>
            </w:r>
            <w:proofErr w:type="spellStart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F6600" w:rsidRPr="001F6600" w:rsidTr="001F6600">
        <w:trPr>
          <w:trHeight w:val="375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76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470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1310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1373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</w:tc>
        <w:tc>
          <w:tcPr>
            <w:tcW w:w="1341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2025 год</w:t>
            </w:r>
          </w:p>
        </w:tc>
      </w:tr>
      <w:tr w:rsidR="001F6600" w:rsidRPr="001F6600" w:rsidTr="001F6600">
        <w:trPr>
          <w:trHeight w:val="300"/>
        </w:trPr>
        <w:tc>
          <w:tcPr>
            <w:tcW w:w="505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6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0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3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1" w:type="dxa"/>
            <w:hideMark/>
          </w:tcPr>
          <w:p w:rsidR="001F6600" w:rsidRPr="001F6600" w:rsidRDefault="001F6600" w:rsidP="001F6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noWrap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35 054 696,85078</w:t>
            </w:r>
          </w:p>
        </w:tc>
        <w:tc>
          <w:tcPr>
            <w:tcW w:w="1566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16 891 </w:t>
            </w: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965,11553</w:t>
            </w:r>
          </w:p>
        </w:tc>
        <w:tc>
          <w:tcPr>
            <w:tcW w:w="1470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3 909 352,86119</w:t>
            </w:r>
          </w:p>
        </w:tc>
        <w:tc>
          <w:tcPr>
            <w:tcW w:w="1310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3 925 382,01263</w:t>
            </w:r>
          </w:p>
        </w:tc>
        <w:tc>
          <w:tcPr>
            <w:tcW w:w="1373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5 023 080,34854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5 304 916,51289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noWrap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956 533,50000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285 886,70000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132 177,70000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433 404,40000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105 064,70000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55 526,50000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19 500,00000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12 017,50000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12 009,00000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901 007,00000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266 386,70000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120 160,20000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421 395,40000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93 064,70000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noWrap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22 014 210,54283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5 832 125,60758</w:t>
            </w:r>
          </w:p>
        </w:tc>
        <w:tc>
          <w:tcPr>
            <w:tcW w:w="1470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3 382 175,16119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3 166 977,61263</w:t>
            </w:r>
          </w:p>
        </w:tc>
        <w:tc>
          <w:tcPr>
            <w:tcW w:w="1373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4 623 015,64854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5 009 916,51289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20 475 915,70836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5 309 616,46200</w:t>
            </w:r>
          </w:p>
        </w:tc>
        <w:tc>
          <w:tcPr>
            <w:tcW w:w="1470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3 212 427,06919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3 023 552,52063</w:t>
            </w:r>
          </w:p>
        </w:tc>
        <w:tc>
          <w:tcPr>
            <w:tcW w:w="1373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4 483 019,65654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4 447 300,00000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1 538 294,83447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522 509,14558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169 748,09200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143 425,09200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139 995,99200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562 616,51289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noWrap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125 000,00000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noWrap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noWrap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noWrap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1 610 000,00000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400 000,00000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300 000,00000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270 000,00000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270 000,00000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2688" w:type="dxa"/>
            <w:gridSpan w:val="2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1014" w:type="dxa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10 348 952,80795</w:t>
            </w:r>
          </w:p>
        </w:tc>
        <w:tc>
          <w:tcPr>
            <w:tcW w:w="1566" w:type="dxa"/>
            <w:noWrap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10 348 952,80795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543 419,95207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228 419,95207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270 000,00000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543 419,95207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228 419,95207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270 000,00000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системных мер, направленных на улучшение условий ведения инвестиционной деятельности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215 649,37007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50 649,37007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120 000,00000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215 649,37007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50 649,37007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120 000,00000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Формирование и продвижение инвестиционного имиджа Камчатского края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327 770,58200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177 770,58200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150 000,00000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327 770,58200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177 770,58200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150 000,00000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субъектов малого и среднего предпринимательства»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3 333 563,62755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914 402,90222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591 687,70819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825 965,68799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464 318,51627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537 188,81288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900 481,80000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266 284,20000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120 019,30000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421 254,50000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92 923,80000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698 081,82755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223 118,70222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76 668,40819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79 711,18799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76 394,71627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242 188,81288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125 000,00000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1 610 000,00000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400 000,00000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300 000,00000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270 000,00000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270 000,00000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Оказание мер государственной поддержки субъектам малого и среднего предпринимательства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360 819,71683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94 350,00000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191 469,71683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235 819,71683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69 350,00000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166 469,71683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125 000,00000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25 000,00000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I2 Региональный проект «Создание благоприятных условий для осуществления деятельности </w:t>
            </w:r>
            <w:proofErr w:type="spellStart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35 426,26265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7 053,83839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7 496,26263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7 661,41415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7 814,74748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5 400,00000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8 144,00000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1 538,30000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1 976,30000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2 238,80000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2 390,60000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82,26265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15,53839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19,96263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22,61415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24,14748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27 200,00000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5 500,00000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5 500,00000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5 400,00000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5 400,00000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5 400,00000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I4 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291 837,86053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52 451,90091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59 822,12122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74 416,56566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85 147,27274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20 000,00000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196 620,70000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33 878,60000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44 373,90000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53 872,40000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64 495,80000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5 217,16053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3 573,30091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448,22122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544,16566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651,47274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90 000,00000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20 000,00000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20 000,00000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20 000,00000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I5 Региональный проект «Акселерация субъектов малого и среднего предпринимательства»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2 569 760,69149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760 547,16292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499 369,32434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718 887,70818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346 356,49605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244 600,00000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695 717,10000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230 867,30000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73 669,10000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365 143,30000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26 037,40000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381 243,59149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150 179,86292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76 200,22434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79 144,40818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75 719,09605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1 492 800,00000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379 500,00000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349 500,00000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274 600,00000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244 600,00000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244 600,00000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промышленности, внешнеэкономической деятельности, конкуренции»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59 955,06052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29 521,10596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29 579,28485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213,48485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213,48485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427,70001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525,20000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102,50000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140,90000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140,90000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140,90000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59 429,86052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29 418,60596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29 438,38485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72,58485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72,58485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427,70001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Стимулирование и поддержка внешнеэкономической деятельности в Камчатском крае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Оказание мер государственной поддержки промышленным предприятиям в целях финансового обеспечения и (или) возмещения части затрат, связанных с осуществлением деятельности в области обрабатывающих производств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управленческих кадров для отраслей </w:t>
            </w:r>
            <w:proofErr w:type="gramStart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экономики  Камчатского</w:t>
            </w:r>
            <w:proofErr w:type="gramEnd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1 223,45760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155,30304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213,48485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213,48485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213,48485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427,70001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525,20000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102,50000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140,90000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140,90000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140,90000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698,25760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52,80304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72,58485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72,58485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72,58485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427,70001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Создание промышленного парка или промышленной площадки в Камчатском крае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22 000,00000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22 000,00000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11 000,00000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11 000,00000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3.5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дочернему обществу управляющей компании, осуществляющей функции по управлению ТОР «Камчатка», на финансовое обеспечение затрат, связанных с обеспечением функционирования ТОР «Камчатка»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36 731,60292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18 365,80292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18 365,80000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36 731,60292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18 365,80292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18 365,80000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3.6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T6 Региональный проект </w:t>
            </w:r>
            <w:r w:rsidRPr="001F6600">
              <w:rPr>
                <w:rFonts w:ascii="Times New Roman" w:hAnsi="Times New Roman" w:cs="Times New Roman"/>
                <w:sz w:val="20"/>
                <w:szCs w:val="20"/>
              </w:rPr>
              <w:br/>
              <w:t>«Системные меры развития международной кооперации и экспорта»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600" w:rsidRPr="001F6600" w:rsidTr="00AA3C5C">
        <w:trPr>
          <w:trHeight w:val="600"/>
        </w:trPr>
        <w:tc>
          <w:tcPr>
            <w:tcW w:w="505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3" w:type="dxa"/>
            <w:vMerge w:val="restart"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«Обеспечение доступности энергетических ресурсов»</w:t>
            </w: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28 556 897,98938</w:t>
            </w:r>
          </w:p>
        </w:tc>
        <w:tc>
          <w:tcPr>
            <w:tcW w:w="1566" w:type="dxa"/>
            <w:noWrap/>
          </w:tcPr>
          <w:p w:rsidR="001F6600" w:rsidRPr="001F6600" w:rsidRDefault="00AA3C5C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15 209 488,38302</w:t>
            </w:r>
          </w:p>
        </w:tc>
        <w:tc>
          <w:tcPr>
            <w:tcW w:w="1470" w:type="dxa"/>
            <w:noWrap/>
          </w:tcPr>
          <w:p w:rsidR="001F6600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2 755 895,87919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2 565 452,84063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4 026 060,88654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4 000 000,00000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18 207 945,18143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4 860 535,57507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AA3C5C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2 755 895,87919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2 565 452,84063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4 026 060,88654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4 000 000,00000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F6600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1014" w:type="dxa"/>
            <w:vMerge/>
            <w:hideMark/>
          </w:tcPr>
          <w:p w:rsidR="001F6600" w:rsidRPr="001F6600" w:rsidRDefault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10 348 952,80795</w:t>
            </w:r>
          </w:p>
        </w:tc>
        <w:tc>
          <w:tcPr>
            <w:tcW w:w="1566" w:type="dxa"/>
            <w:noWrap/>
            <w:hideMark/>
          </w:tcPr>
          <w:p w:rsidR="001F6600" w:rsidRPr="001F6600" w:rsidRDefault="00AA3C5C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10 348 952,80795</w:t>
            </w:r>
          </w:p>
        </w:tc>
        <w:tc>
          <w:tcPr>
            <w:tcW w:w="147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1F6600" w:rsidRPr="001F6600" w:rsidRDefault="001F6600" w:rsidP="001F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AA3C5C">
        <w:trPr>
          <w:trHeight w:val="600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государственной поддержки при осуществлении </w:t>
            </w:r>
            <w:proofErr w:type="spellStart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тарифообразования</w:t>
            </w:r>
            <w:proofErr w:type="spellEnd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электрическую энергию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28 556 897,98938</w:t>
            </w:r>
          </w:p>
        </w:tc>
        <w:tc>
          <w:tcPr>
            <w:tcW w:w="1566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15 209 488,38302</w:t>
            </w:r>
          </w:p>
        </w:tc>
        <w:tc>
          <w:tcPr>
            <w:tcW w:w="1470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2 755 895,87919</w:t>
            </w:r>
          </w:p>
        </w:tc>
        <w:tc>
          <w:tcPr>
            <w:tcW w:w="1310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2 565 452,84063</w:t>
            </w:r>
          </w:p>
        </w:tc>
        <w:tc>
          <w:tcPr>
            <w:tcW w:w="1373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4 026 060,88654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4 000 000,00000</w:t>
            </w:r>
          </w:p>
        </w:tc>
      </w:tr>
      <w:tr w:rsidR="00AA3C5C" w:rsidRPr="001F6600" w:rsidTr="00AA3C5C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AA3C5C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18 207 945,18143</w:t>
            </w:r>
          </w:p>
        </w:tc>
        <w:tc>
          <w:tcPr>
            <w:tcW w:w="1566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4 860 535,57507</w:t>
            </w:r>
          </w:p>
        </w:tc>
        <w:tc>
          <w:tcPr>
            <w:tcW w:w="1470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2 755 895,87919</w:t>
            </w:r>
          </w:p>
        </w:tc>
        <w:tc>
          <w:tcPr>
            <w:tcW w:w="1310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2 565 452,84063</w:t>
            </w:r>
          </w:p>
        </w:tc>
        <w:tc>
          <w:tcPr>
            <w:tcW w:w="1373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4 026 060,88654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4 000 000,00000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AA3C5C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безвозмездных поступлений от негосударственных организаций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10 348 952,80795</w:t>
            </w:r>
          </w:p>
        </w:tc>
        <w:tc>
          <w:tcPr>
            <w:tcW w:w="1566" w:type="dxa"/>
            <w:noWrap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C5C">
              <w:rPr>
                <w:rFonts w:ascii="Times New Roman" w:hAnsi="Times New Roman" w:cs="Times New Roman"/>
                <w:sz w:val="20"/>
                <w:szCs w:val="20"/>
              </w:rPr>
              <w:t>10 348 952,80795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«Снижение административных барьеров, повышение качества </w:t>
            </w:r>
            <w:proofErr w:type="gramStart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предоставления  и</w:t>
            </w:r>
            <w:proofErr w:type="gramEnd"/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доступности государственных услуг в Камчатском крае»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1 849 876,32584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370 316,68584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369 217,19000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369 841,68000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370 200,77000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370 300,00000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1 849 876,32584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370 316,68584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369 217,19000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369 841,68000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370 200,77000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370 300,00000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комплексной оптимизации государственных услуг, предоставляемых исполнительными органами государственной власти Камчатского края 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государственных и муниципальных услуг по принципу «одного окна» в Камчатском крае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1 848 976,32584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370 016,68584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369 117,19000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369 741,68000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370 100,77000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370 000,00000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1 848 976,32584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370 016,68584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369 117,19000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369 741,68000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370 100,77000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370 000,00000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многофункционального центра предоставления государственных и муниципальных услуг, развитие его территориальной сети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46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Подпрограмма 6 «Обеспечение реализации Программы»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621 854,98642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119 501,67742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124 555,29896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125 455,31916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125 342,69088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127 000,00000</w:t>
            </w:r>
          </w:p>
        </w:tc>
      </w:tr>
      <w:tr w:rsidR="00AA3C5C" w:rsidRPr="001F6600" w:rsidTr="001F6600">
        <w:trPr>
          <w:trHeight w:val="75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405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621 854,98642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119 501,67742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124 555,29896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125 455,31916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125 342,69088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127 000,00000</w:t>
            </w:r>
          </w:p>
        </w:tc>
      </w:tr>
      <w:tr w:rsidR="00AA3C5C" w:rsidRPr="001F6600" w:rsidTr="001F6600">
        <w:trPr>
          <w:trHeight w:val="46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384 491,79209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77 949,79209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75 914,00000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76 814,00000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76 814,00000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77 000,00000</w:t>
            </w:r>
          </w:p>
        </w:tc>
      </w:tr>
      <w:tr w:rsidR="00AA3C5C" w:rsidRPr="001F6600" w:rsidTr="001F6600">
        <w:trPr>
          <w:trHeight w:val="46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4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237 363,19433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41 551,88533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48 641,29896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48 641,31916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48 528,69088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50 000,00000</w:t>
            </w:r>
          </w:p>
        </w:tc>
      </w:tr>
      <w:tr w:rsidR="00AA3C5C" w:rsidRPr="001F6600" w:rsidTr="001F6600">
        <w:trPr>
          <w:trHeight w:val="405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75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75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75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Министерства экономического развития и торговли Камчатского края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383 862,42209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77 320,42209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75 914,00000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76 814,00000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76 814,00000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77 000,00000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383 862,42209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77 320,42209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75 914,00000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76 814,00000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76 814,00000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77 000,00000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«Российская организация высокой социальной эффективности»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629,37000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629,37000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629,37000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629,37000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Министерства инвестиций, промышленности и предпринимательства Камчатского края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237 363,19433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41 551,88533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48 641,29896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48 641,31916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48 528,69088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50 000,00000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237 363,19433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41 551,88533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48 641,29896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48 641,31916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48 528,69088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50 000,00000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Сопровождение, обеспечение функционирования и модернизация информационных систем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Подпрограмма 7 «Повышение производительности труда в Камчатском крае»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89 128,90900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20 314,40900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23 417,50000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23 453,00000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21 944,00000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55 526,50000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19 500,00000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12 017,50000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12 009,00000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12 000,00000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33 602,40900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814,40900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11 400,00000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11 444,00000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9 944,00000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L1 Региональный проект «Системные меры по повышению производительности труда»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700,00000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700,00000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60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70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L2 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58 940,90900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19 914,40900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13 517,50000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13 509,00000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12 000,00000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7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55 526,50000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19 500,00000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12 017,50000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12 009,00000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12 000,00000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3 414,40900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414,40900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1 500,00000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1 500,00000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7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183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управления процессами в исполнительных органах государственной власти Камчатского края</w:t>
            </w: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14" w:type="dxa"/>
            <w:vMerge w:val="restart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29 488,00000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9 800,00000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9 844,00000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9 844,00000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29 488,00000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9 800,00000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9 844,00000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9 844,00000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C5C" w:rsidRPr="001F6600" w:rsidTr="001F6600">
        <w:trPr>
          <w:trHeight w:val="582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государственных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570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A3C5C" w:rsidRPr="001F6600" w:rsidTr="001F6600">
        <w:trPr>
          <w:trHeight w:val="799"/>
        </w:trPr>
        <w:tc>
          <w:tcPr>
            <w:tcW w:w="505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за счет средств прочих внебюджетных источников</w:t>
            </w:r>
          </w:p>
        </w:tc>
        <w:tc>
          <w:tcPr>
            <w:tcW w:w="1014" w:type="dxa"/>
            <w:vMerge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6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3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1" w:type="dxa"/>
            <w:noWrap/>
            <w:hideMark/>
          </w:tcPr>
          <w:p w:rsidR="00AA3C5C" w:rsidRPr="001F6600" w:rsidRDefault="00AA3C5C" w:rsidP="00AA3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6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F6600" w:rsidRPr="00033533" w:rsidRDefault="001F6600" w:rsidP="002C2B5A"/>
    <w:sectPr w:rsidR="001F6600" w:rsidRPr="00033533" w:rsidSect="00B251A2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41" w:rsidRDefault="009F3541" w:rsidP="0031799B">
      <w:pPr>
        <w:spacing w:after="0" w:line="240" w:lineRule="auto"/>
      </w:pPr>
      <w:r>
        <w:separator/>
      </w:r>
    </w:p>
  </w:endnote>
  <w:endnote w:type="continuationSeparator" w:id="0">
    <w:p w:rsidR="009F3541" w:rsidRDefault="009F354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41" w:rsidRDefault="009F3541" w:rsidP="0031799B">
      <w:pPr>
        <w:spacing w:after="0" w:line="240" w:lineRule="auto"/>
      </w:pPr>
      <w:r>
        <w:separator/>
      </w:r>
    </w:p>
  </w:footnote>
  <w:footnote w:type="continuationSeparator" w:id="0">
    <w:p w:rsidR="009F3541" w:rsidRDefault="009F354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509390"/>
      <w:docPartObj>
        <w:docPartGallery w:val="Page Numbers (Top of Page)"/>
        <w:docPartUnique/>
      </w:docPartObj>
    </w:sdtPr>
    <w:sdtContent>
      <w:p w:rsidR="009F3541" w:rsidRDefault="009F35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4E">
          <w:rPr>
            <w:noProof/>
          </w:rPr>
          <w:t>57</w:t>
        </w:r>
        <w:r>
          <w:fldChar w:fldCharType="end"/>
        </w:r>
      </w:p>
    </w:sdtContent>
  </w:sdt>
  <w:p w:rsidR="009F3541" w:rsidRDefault="009F35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6B1"/>
    <w:multiLevelType w:val="hybridMultilevel"/>
    <w:tmpl w:val="4C389876"/>
    <w:lvl w:ilvl="0" w:tplc="AEBCDFF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E11"/>
    <w:multiLevelType w:val="hybridMultilevel"/>
    <w:tmpl w:val="55B0B8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E5582"/>
    <w:multiLevelType w:val="hybridMultilevel"/>
    <w:tmpl w:val="59407C48"/>
    <w:lvl w:ilvl="0" w:tplc="2F8C87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E27CAA"/>
    <w:multiLevelType w:val="hybridMultilevel"/>
    <w:tmpl w:val="C38EB262"/>
    <w:lvl w:ilvl="0" w:tplc="FB5A56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76B1F"/>
    <w:multiLevelType w:val="hybridMultilevel"/>
    <w:tmpl w:val="71D8E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1C4"/>
    <w:multiLevelType w:val="hybridMultilevel"/>
    <w:tmpl w:val="C90A0AE8"/>
    <w:lvl w:ilvl="0" w:tplc="FA54F9A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D517F"/>
    <w:multiLevelType w:val="hybridMultilevel"/>
    <w:tmpl w:val="6B1EFB1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8" w15:restartNumberingAfterBreak="0">
    <w:nsid w:val="28C2609C"/>
    <w:multiLevelType w:val="hybridMultilevel"/>
    <w:tmpl w:val="55B0B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2913"/>
    <w:multiLevelType w:val="hybridMultilevel"/>
    <w:tmpl w:val="ABDC9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4CF6"/>
    <w:multiLevelType w:val="hybridMultilevel"/>
    <w:tmpl w:val="6812D898"/>
    <w:lvl w:ilvl="0" w:tplc="D43EFC72">
      <w:start w:val="1"/>
      <w:numFmt w:val="decimal"/>
      <w:lvlText w:val="%1)"/>
      <w:lvlJc w:val="left"/>
      <w:pPr>
        <w:ind w:left="72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0791"/>
    <w:multiLevelType w:val="hybridMultilevel"/>
    <w:tmpl w:val="6912743A"/>
    <w:lvl w:ilvl="0" w:tplc="FFD05F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6E6DA9"/>
    <w:multiLevelType w:val="hybridMultilevel"/>
    <w:tmpl w:val="823CCA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FA5078"/>
    <w:multiLevelType w:val="multilevel"/>
    <w:tmpl w:val="85C8BD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BAB680F"/>
    <w:multiLevelType w:val="hybridMultilevel"/>
    <w:tmpl w:val="7B90DCC6"/>
    <w:lvl w:ilvl="0" w:tplc="35AA49EC">
      <w:start w:val="1"/>
      <w:numFmt w:val="decimal"/>
      <w:lvlText w:val="%1."/>
      <w:lvlJc w:val="left"/>
      <w:pPr>
        <w:ind w:left="405" w:hanging="40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6F5EF9"/>
    <w:multiLevelType w:val="hybridMultilevel"/>
    <w:tmpl w:val="25EA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E46B1"/>
    <w:multiLevelType w:val="hybridMultilevel"/>
    <w:tmpl w:val="67AA7324"/>
    <w:lvl w:ilvl="0" w:tplc="F1747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A27C7"/>
    <w:multiLevelType w:val="hybridMultilevel"/>
    <w:tmpl w:val="5FF8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F48BB"/>
    <w:multiLevelType w:val="hybridMultilevel"/>
    <w:tmpl w:val="99D4E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3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15"/>
  </w:num>
  <w:num w:numId="13">
    <w:abstractNumId w:val="17"/>
  </w:num>
  <w:num w:numId="14">
    <w:abstractNumId w:val="11"/>
  </w:num>
  <w:num w:numId="15">
    <w:abstractNumId w:val="9"/>
  </w:num>
  <w:num w:numId="16">
    <w:abstractNumId w:val="10"/>
  </w:num>
  <w:num w:numId="17">
    <w:abstractNumId w:val="18"/>
  </w:num>
  <w:num w:numId="18">
    <w:abstractNumId w:val="4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6F6F"/>
    <w:rsid w:val="00077162"/>
    <w:rsid w:val="00082619"/>
    <w:rsid w:val="00095795"/>
    <w:rsid w:val="000B1239"/>
    <w:rsid w:val="000C7139"/>
    <w:rsid w:val="000E53EF"/>
    <w:rsid w:val="001125EB"/>
    <w:rsid w:val="00112C1A"/>
    <w:rsid w:val="0011654E"/>
    <w:rsid w:val="001208AF"/>
    <w:rsid w:val="00120B65"/>
    <w:rsid w:val="00126EFA"/>
    <w:rsid w:val="00140E22"/>
    <w:rsid w:val="00180140"/>
    <w:rsid w:val="00181702"/>
    <w:rsid w:val="00181A55"/>
    <w:rsid w:val="001C15D6"/>
    <w:rsid w:val="001D00F5"/>
    <w:rsid w:val="001D4724"/>
    <w:rsid w:val="001E2B2C"/>
    <w:rsid w:val="001F0889"/>
    <w:rsid w:val="001F1DD5"/>
    <w:rsid w:val="001F6600"/>
    <w:rsid w:val="0022234A"/>
    <w:rsid w:val="00225F0E"/>
    <w:rsid w:val="00233FCB"/>
    <w:rsid w:val="0024385A"/>
    <w:rsid w:val="00257670"/>
    <w:rsid w:val="00276DA3"/>
    <w:rsid w:val="00295AC8"/>
    <w:rsid w:val="002C2B5A"/>
    <w:rsid w:val="002D5141"/>
    <w:rsid w:val="002D5D0F"/>
    <w:rsid w:val="002D7235"/>
    <w:rsid w:val="002E4E87"/>
    <w:rsid w:val="002E55F8"/>
    <w:rsid w:val="002F3844"/>
    <w:rsid w:val="0030022E"/>
    <w:rsid w:val="00306AC5"/>
    <w:rsid w:val="00313CF4"/>
    <w:rsid w:val="0031799B"/>
    <w:rsid w:val="00327B6F"/>
    <w:rsid w:val="003435A1"/>
    <w:rsid w:val="00344A8D"/>
    <w:rsid w:val="00374C3C"/>
    <w:rsid w:val="00374F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177F5"/>
    <w:rsid w:val="00517B72"/>
    <w:rsid w:val="005271B3"/>
    <w:rsid w:val="00531A73"/>
    <w:rsid w:val="005578C9"/>
    <w:rsid w:val="00561ABD"/>
    <w:rsid w:val="00563B33"/>
    <w:rsid w:val="00576D34"/>
    <w:rsid w:val="005846D7"/>
    <w:rsid w:val="0059683A"/>
    <w:rsid w:val="005C1338"/>
    <w:rsid w:val="005D2494"/>
    <w:rsid w:val="005D48AF"/>
    <w:rsid w:val="005F11A7"/>
    <w:rsid w:val="005F1F7D"/>
    <w:rsid w:val="0060643E"/>
    <w:rsid w:val="006271E6"/>
    <w:rsid w:val="00631037"/>
    <w:rsid w:val="00640908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055C8"/>
    <w:rsid w:val="00713439"/>
    <w:rsid w:val="0071605B"/>
    <w:rsid w:val="00725A0F"/>
    <w:rsid w:val="0074156B"/>
    <w:rsid w:val="00744B7F"/>
    <w:rsid w:val="00753E0A"/>
    <w:rsid w:val="0076320F"/>
    <w:rsid w:val="00796B9B"/>
    <w:rsid w:val="007A48A8"/>
    <w:rsid w:val="007B3851"/>
    <w:rsid w:val="007D746A"/>
    <w:rsid w:val="007E7ADA"/>
    <w:rsid w:val="007F0218"/>
    <w:rsid w:val="007F3D5B"/>
    <w:rsid w:val="00812B9A"/>
    <w:rsid w:val="00842412"/>
    <w:rsid w:val="0085578D"/>
    <w:rsid w:val="00860C71"/>
    <w:rsid w:val="008708D4"/>
    <w:rsid w:val="00887DF5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186E"/>
    <w:rsid w:val="008F2635"/>
    <w:rsid w:val="0090254C"/>
    <w:rsid w:val="00907229"/>
    <w:rsid w:val="0091585A"/>
    <w:rsid w:val="00923DE2"/>
    <w:rsid w:val="00925E4D"/>
    <w:rsid w:val="009277F0"/>
    <w:rsid w:val="0093395B"/>
    <w:rsid w:val="0094073A"/>
    <w:rsid w:val="00942375"/>
    <w:rsid w:val="0095264E"/>
    <w:rsid w:val="0095344D"/>
    <w:rsid w:val="00954774"/>
    <w:rsid w:val="00962575"/>
    <w:rsid w:val="0096751B"/>
    <w:rsid w:val="00983525"/>
    <w:rsid w:val="00997969"/>
    <w:rsid w:val="009A12C3"/>
    <w:rsid w:val="009A471F"/>
    <w:rsid w:val="009B3ECA"/>
    <w:rsid w:val="009C183E"/>
    <w:rsid w:val="009E4B69"/>
    <w:rsid w:val="009F320C"/>
    <w:rsid w:val="009F3541"/>
    <w:rsid w:val="00A409D2"/>
    <w:rsid w:val="00A43195"/>
    <w:rsid w:val="00A8227F"/>
    <w:rsid w:val="00A834AC"/>
    <w:rsid w:val="00A84370"/>
    <w:rsid w:val="00AA1708"/>
    <w:rsid w:val="00AA3C5C"/>
    <w:rsid w:val="00AB0F55"/>
    <w:rsid w:val="00AB3ECC"/>
    <w:rsid w:val="00AC6E43"/>
    <w:rsid w:val="00AE7481"/>
    <w:rsid w:val="00AF29C4"/>
    <w:rsid w:val="00AF4409"/>
    <w:rsid w:val="00B11806"/>
    <w:rsid w:val="00B12F65"/>
    <w:rsid w:val="00B17A8B"/>
    <w:rsid w:val="00B251A2"/>
    <w:rsid w:val="00B425B2"/>
    <w:rsid w:val="00B524C6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65A0"/>
    <w:rsid w:val="00C11BE0"/>
    <w:rsid w:val="00C22F2F"/>
    <w:rsid w:val="00C366DA"/>
    <w:rsid w:val="00C37B1E"/>
    <w:rsid w:val="00C442AB"/>
    <w:rsid w:val="00C44EE4"/>
    <w:rsid w:val="00C502D0"/>
    <w:rsid w:val="00C5596B"/>
    <w:rsid w:val="00C73DCC"/>
    <w:rsid w:val="00C90D3D"/>
    <w:rsid w:val="00CB0344"/>
    <w:rsid w:val="00CC190A"/>
    <w:rsid w:val="00CF4F51"/>
    <w:rsid w:val="00D03337"/>
    <w:rsid w:val="00D16B35"/>
    <w:rsid w:val="00D206A1"/>
    <w:rsid w:val="00D31705"/>
    <w:rsid w:val="00D32B5B"/>
    <w:rsid w:val="00D33007"/>
    <w:rsid w:val="00D330ED"/>
    <w:rsid w:val="00D361FE"/>
    <w:rsid w:val="00D47CEF"/>
    <w:rsid w:val="00D50172"/>
    <w:rsid w:val="00D5087E"/>
    <w:rsid w:val="00D51DAE"/>
    <w:rsid w:val="00D83A8A"/>
    <w:rsid w:val="00DC189A"/>
    <w:rsid w:val="00DD3A94"/>
    <w:rsid w:val="00DF3901"/>
    <w:rsid w:val="00DF3A35"/>
    <w:rsid w:val="00E05881"/>
    <w:rsid w:val="00E0619C"/>
    <w:rsid w:val="00E159EE"/>
    <w:rsid w:val="00E20D52"/>
    <w:rsid w:val="00E21060"/>
    <w:rsid w:val="00E40D0A"/>
    <w:rsid w:val="00E43CC4"/>
    <w:rsid w:val="00E45046"/>
    <w:rsid w:val="00E565FF"/>
    <w:rsid w:val="00E60260"/>
    <w:rsid w:val="00E61A8D"/>
    <w:rsid w:val="00E72DA7"/>
    <w:rsid w:val="00E8524F"/>
    <w:rsid w:val="00E86DE1"/>
    <w:rsid w:val="00E92746"/>
    <w:rsid w:val="00EC2DBB"/>
    <w:rsid w:val="00EF524F"/>
    <w:rsid w:val="00F148B5"/>
    <w:rsid w:val="00F42F6B"/>
    <w:rsid w:val="00F46EC1"/>
    <w:rsid w:val="00F52709"/>
    <w:rsid w:val="00F63133"/>
    <w:rsid w:val="00F75752"/>
    <w:rsid w:val="00F81A81"/>
    <w:rsid w:val="00FA417B"/>
    <w:rsid w:val="00FB47AC"/>
    <w:rsid w:val="00FC47B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C1338"/>
  </w:style>
  <w:style w:type="table" w:customStyle="1" w:styleId="3">
    <w:name w:val="Сетка таблицы3"/>
    <w:basedOn w:val="a1"/>
    <w:next w:val="a3"/>
    <w:rsid w:val="005C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C1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1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rsid w:val="005C1338"/>
    <w:rPr>
      <w:b/>
      <w:bCs/>
      <w:color w:val="008000"/>
      <w:sz w:val="20"/>
      <w:szCs w:val="20"/>
      <w:u w:val="single"/>
    </w:rPr>
  </w:style>
  <w:style w:type="paragraph" w:customStyle="1" w:styleId="ae">
    <w:name w:val="Комментарий"/>
    <w:basedOn w:val="a"/>
    <w:next w:val="a"/>
    <w:rsid w:val="005C13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">
    <w:name w:val="endnote text"/>
    <w:basedOn w:val="a"/>
    <w:link w:val="af0"/>
    <w:rsid w:val="005C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5C13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5C1338"/>
    <w:rPr>
      <w:vertAlign w:val="superscript"/>
    </w:rPr>
  </w:style>
  <w:style w:type="paragraph" w:customStyle="1" w:styleId="ConsPlusNonformat">
    <w:name w:val="ConsPlusNonformat"/>
    <w:uiPriority w:val="99"/>
    <w:rsid w:val="005C1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qFormat/>
    <w:rsid w:val="005C1338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C1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5C1338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1F6600"/>
    <w:rPr>
      <w:color w:val="800080"/>
      <w:u w:val="single"/>
    </w:rPr>
  </w:style>
  <w:style w:type="paragraph" w:customStyle="1" w:styleId="xl65">
    <w:name w:val="xl65"/>
    <w:basedOn w:val="a"/>
    <w:rsid w:val="001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F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66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1F66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F66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1F6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F66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8">
    <w:name w:val="xl88"/>
    <w:basedOn w:val="a"/>
    <w:rsid w:val="001F66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9">
    <w:name w:val="xl89"/>
    <w:basedOn w:val="a"/>
    <w:rsid w:val="001F66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6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F6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1F6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econ/subordinate-entity/view?id=394" TargetMode="External"/><Relationship Id="rId13" Type="http://schemas.openxmlformats.org/officeDocument/2006/relationships/hyperlink" Target="consultantplus://offline/ref=CE5967DB53FCF73219CA2607FCAEEF0A21891DE656498E0C97D5197868B45F007CA2ECFB56B7C373455F1CD2B77ED3643F2DB3E85D36B4A86A0F1A3079w3X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5967DB53FCF73219CA2607FCAEEF0A21891DE656498E0C97D5197868B45F007CA2ECFB56B7C373445615DAB67ED3643F2DB3E85D36B4A86A0F1A3079w3X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mgov.ru/minecon/subordinate-entity/view?id=394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5967DB53FCF73219CA2607FCAEEF0A21891DE656498E0C97D5197868B45F007CA2ECFB56B7C373445615D5BF7ED3643F2DB3E85D36B4A86A0F1A3079w3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5967DB53FCF73219CA2607FCAEEF0A21891DE656498E0C97D5197868B45F007CA2ECFB56B7C373425C1ED1BE7ED3643F2DB3E85D36B4A86A0F1A3079w3X" TargetMode="External"/><Relationship Id="rId23" Type="http://schemas.openxmlformats.org/officeDocument/2006/relationships/image" Target="media/image7.wmf"/><Relationship Id="rId10" Type="http://schemas.openxmlformats.org/officeDocument/2006/relationships/hyperlink" Target="consultantplus://offline/ref=CE5967DB53FCF73219CA2607FCAEEF0A21891DE656498E0C97D5197868B45F007CA2ECFB56B7C373445615D7BE7ED3643F2DB3E85D36B4A86A0F1A3079w3X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5967DB53FCF73219CA2607FCAEEF0A21891DE656498E0C97D5197868B45F007CA2ECFB56B7C373445615D1BD7ED3643F2DB3E85D36B4A86A0F1A3079w3X" TargetMode="External"/><Relationship Id="rId14" Type="http://schemas.openxmlformats.org/officeDocument/2006/relationships/hyperlink" Target="consultantplus://offline/ref=CE5967DB53FCF73219CA2607FCAEEF0A21891DE656498E0C97D5197868B45F007CA2ECFB56B7C373455F1CD0B87ED3643F2DB3E85D36B4A86A0F1A3079w3X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A1D6-88AA-450A-841F-6E2BDD9D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59</Pages>
  <Words>13247</Words>
  <Characters>75514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Федорко Ольга Николаевна</cp:lastModifiedBy>
  <cp:revision>10</cp:revision>
  <cp:lastPrinted>2021-10-13T05:03:00Z</cp:lastPrinted>
  <dcterms:created xsi:type="dcterms:W3CDTF">2022-02-09T06:10:00Z</dcterms:created>
  <dcterms:modified xsi:type="dcterms:W3CDTF">2022-02-09T06:51:00Z</dcterms:modified>
</cp:coreProperties>
</file>