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E4F3ED" w14:textId="77777777" w:rsidR="004C1C88" w:rsidRPr="00AA56B9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A56B9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52552C2" wp14:editId="43E4B9E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6EB139" w14:textId="77777777" w:rsidR="004C1C88" w:rsidRPr="00AA56B9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2991C7A7" w14:textId="77777777" w:rsidR="004C1C88" w:rsidRPr="00AA56B9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58A51361" w14:textId="77777777" w:rsidR="004C1C88" w:rsidRPr="00AA56B9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4FE5558A" w14:textId="77777777" w:rsidR="004C1C88" w:rsidRPr="00AA56B9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A56B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14:paraId="2C0F7F27" w14:textId="77777777" w:rsidR="004C1C88" w:rsidRPr="00AA56B9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98DC3D9" w14:textId="77777777" w:rsidR="004C1C88" w:rsidRPr="00AA56B9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5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14:paraId="7E9F3D03" w14:textId="77777777" w:rsidR="004C1C88" w:rsidRPr="00AA56B9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5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14:paraId="3DF48C7C" w14:textId="77777777" w:rsidR="004C1C88" w:rsidRPr="00AA56B9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RPr="00AA56B9" w14:paraId="60389212" w14:textId="77777777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9BE3634" w14:textId="77777777" w:rsidR="008D4AE0" w:rsidRPr="00AA56B9" w:rsidRDefault="008D4AE0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 w:rsidRPr="00AA56B9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 w:rsidRPr="00AA56B9"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AA56B9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AA56B9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AA56B9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 w:rsidRPr="00AA56B9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14:paraId="41325BD5" w14:textId="77777777" w:rsidR="008D4AE0" w:rsidRPr="00AA56B9" w:rsidRDefault="008D4AE0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56B9"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3F9C648" w14:textId="77777777" w:rsidR="008D4AE0" w:rsidRPr="00AA56B9" w:rsidRDefault="008D4AE0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 w:rsidRPr="00AA56B9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 w:rsidRPr="00AA56B9"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AA56B9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AA56B9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AA56B9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 w:rsidRPr="00AA56B9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14:paraId="7548952D" w14:textId="77777777" w:rsidR="0022234A" w:rsidRPr="00AA56B9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A56B9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14:paraId="7C8FDAFA" w14:textId="77777777" w:rsidR="00033533" w:rsidRPr="007E2CAF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RPr="00AA56B9" w14:paraId="1F47B012" w14:textId="77777777" w:rsidTr="00F46EC1">
        <w:tc>
          <w:tcPr>
            <w:tcW w:w="4395" w:type="dxa"/>
          </w:tcPr>
          <w:p w14:paraId="35D09DEF" w14:textId="081A7E44" w:rsidR="006E593A" w:rsidRPr="00AA56B9" w:rsidRDefault="00E45D79" w:rsidP="002117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6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</w:t>
            </w:r>
            <w:r w:rsidR="00AA56B9" w:rsidRPr="00AA56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постановление Правительства Камчатского края от </w:t>
            </w:r>
            <w:r w:rsidR="0021175D">
              <w:rPr>
                <w:rFonts w:ascii="Times New Roman" w:hAnsi="Times New Roman" w:cs="Times New Roman"/>
                <w:bCs/>
                <w:sz w:val="28"/>
                <w:szCs w:val="28"/>
              </w:rPr>
              <w:t>16.07.2010</w:t>
            </w:r>
            <w:r w:rsidR="00AA56B9" w:rsidRPr="00AA56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A56B9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="00AA56B9" w:rsidRPr="00AA56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r w:rsidR="0021175D">
              <w:rPr>
                <w:rFonts w:ascii="Times New Roman" w:hAnsi="Times New Roman" w:cs="Times New Roman"/>
                <w:bCs/>
                <w:sz w:val="28"/>
                <w:szCs w:val="28"/>
              </w:rPr>
              <w:t>320</w:t>
            </w:r>
            <w:r w:rsidR="00AA56B9" w:rsidRPr="00AA56B9">
              <w:rPr>
                <w:rFonts w:ascii="Times New Roman" w:hAnsi="Times New Roman" w:cs="Times New Roman"/>
                <w:bCs/>
                <w:sz w:val="28"/>
                <w:szCs w:val="28"/>
              </w:rPr>
              <w:t>-П «Об утверждении П</w:t>
            </w:r>
            <w:r w:rsidR="00303103">
              <w:rPr>
                <w:rFonts w:ascii="Times New Roman" w:hAnsi="Times New Roman" w:cs="Times New Roman"/>
                <w:bCs/>
                <w:sz w:val="28"/>
                <w:szCs w:val="28"/>
              </w:rPr>
              <w:t>орядка</w:t>
            </w:r>
            <w:r w:rsidR="00AA56B9" w:rsidRPr="00AA56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21175D">
              <w:rPr>
                <w:rFonts w:ascii="Times New Roman" w:hAnsi="Times New Roman" w:cs="Times New Roman"/>
                <w:sz w:val="28"/>
                <w:szCs w:val="28"/>
              </w:rPr>
              <w:t>предоставления субсидий из краевого бюджета юридическим лицам и индивидуальным предпринимателям для возмещения части затрат на уплату процентов по кредитам, привлеченным в российских кредитных организациях в целях реализации особо значимых инвестиционных проектов Камчатского края</w:t>
            </w:r>
            <w:r w:rsidR="00AA56B9" w:rsidRPr="00AA56B9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</w:tbl>
    <w:p w14:paraId="1C3A58A4" w14:textId="07B26E78" w:rsidR="00E45D79" w:rsidRPr="0015079C" w:rsidRDefault="00E45D79" w:rsidP="00E45D79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344A84A" w14:textId="77777777" w:rsidR="0015079C" w:rsidRPr="0015079C" w:rsidRDefault="0015079C" w:rsidP="00E45D79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AC42B8F" w14:textId="73C90B21" w:rsidR="00303103" w:rsidRPr="00303103" w:rsidRDefault="00303103" w:rsidP="007E2C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3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</w:t>
      </w:r>
      <w:hyperlink r:id="rId9" w:history="1">
        <w:r w:rsidRPr="00303103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78</w:t>
        </w:r>
      </w:hyperlink>
      <w:r w:rsidRPr="00303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Федерации, </w:t>
      </w:r>
      <w:hyperlink r:id="rId10" w:history="1">
        <w:r w:rsidRPr="0030310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303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ийской Федерации от 18.09.2020 № 1492 «</w:t>
      </w:r>
      <w:r w:rsidRPr="00303103">
        <w:rPr>
          <w:rFonts w:ascii="Times New Roman" w:hAnsi="Times New Roman" w:cs="Times New Roman"/>
          <w:color w:val="000000" w:themeColor="text1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вительства Российской Федерации»</w:t>
      </w:r>
    </w:p>
    <w:p w14:paraId="44F2880D" w14:textId="77777777" w:rsidR="00303103" w:rsidRPr="007E2CAF" w:rsidRDefault="00303103" w:rsidP="00E45D79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567449A" w14:textId="77777777" w:rsidR="00033533" w:rsidRPr="00AA56B9" w:rsidRDefault="001208AF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56B9"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14:paraId="65BF8430" w14:textId="77777777" w:rsidR="00576D34" w:rsidRPr="00AA56B9" w:rsidRDefault="00576D34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8F31980" w14:textId="02410057" w:rsidR="00347AE7" w:rsidRPr="0015079C" w:rsidRDefault="00E45D79" w:rsidP="0015079C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6B9">
        <w:rPr>
          <w:rFonts w:ascii="Times New Roman" w:hAnsi="Times New Roman" w:cs="Times New Roman"/>
          <w:sz w:val="28"/>
          <w:szCs w:val="28"/>
        </w:rPr>
        <w:t xml:space="preserve">1. </w:t>
      </w:r>
      <w:r w:rsidRPr="00AA56B9">
        <w:rPr>
          <w:rFonts w:ascii="Times New Roman" w:hAnsi="Times New Roman" w:cs="Times New Roman"/>
          <w:bCs/>
          <w:sz w:val="28"/>
          <w:szCs w:val="28"/>
        </w:rPr>
        <w:t xml:space="preserve">Внести в постановление Правительства Камчатского края от </w:t>
      </w:r>
      <w:r w:rsidR="0021175D">
        <w:rPr>
          <w:rFonts w:ascii="Times New Roman" w:hAnsi="Times New Roman" w:cs="Times New Roman"/>
          <w:bCs/>
          <w:sz w:val="28"/>
          <w:szCs w:val="28"/>
        </w:rPr>
        <w:t>16.07.2010</w:t>
      </w:r>
      <w:r w:rsidRPr="00AA56B9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21175D">
        <w:rPr>
          <w:rFonts w:ascii="Times New Roman" w:hAnsi="Times New Roman" w:cs="Times New Roman"/>
          <w:bCs/>
          <w:sz w:val="28"/>
          <w:szCs w:val="28"/>
        </w:rPr>
        <w:t>320</w:t>
      </w:r>
      <w:r w:rsidRPr="00AA56B9">
        <w:rPr>
          <w:rFonts w:ascii="Times New Roman" w:hAnsi="Times New Roman" w:cs="Times New Roman"/>
          <w:bCs/>
          <w:sz w:val="28"/>
          <w:szCs w:val="28"/>
        </w:rPr>
        <w:t xml:space="preserve">-П «Об </w:t>
      </w:r>
      <w:r w:rsidR="0021175D" w:rsidRPr="00AA56B9">
        <w:rPr>
          <w:rFonts w:ascii="Times New Roman" w:hAnsi="Times New Roman" w:cs="Times New Roman"/>
          <w:bCs/>
          <w:sz w:val="28"/>
          <w:szCs w:val="28"/>
        </w:rPr>
        <w:t>утверждении П</w:t>
      </w:r>
      <w:r w:rsidR="0021175D">
        <w:rPr>
          <w:rFonts w:ascii="Times New Roman" w:hAnsi="Times New Roman" w:cs="Times New Roman"/>
          <w:bCs/>
          <w:sz w:val="28"/>
          <w:szCs w:val="28"/>
        </w:rPr>
        <w:t>орядка</w:t>
      </w:r>
      <w:r w:rsidR="0021175D" w:rsidRPr="00AA56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1175D">
        <w:rPr>
          <w:rFonts w:ascii="Times New Roman" w:hAnsi="Times New Roman" w:cs="Times New Roman"/>
          <w:sz w:val="28"/>
          <w:szCs w:val="28"/>
        </w:rPr>
        <w:t xml:space="preserve">предоставления субсидий из краевого бюджета юридическим лицам и индивидуальным предпринимателям для </w:t>
      </w:r>
      <w:r w:rsidR="0021175D">
        <w:rPr>
          <w:rFonts w:ascii="Times New Roman" w:hAnsi="Times New Roman" w:cs="Times New Roman"/>
          <w:sz w:val="28"/>
          <w:szCs w:val="28"/>
        </w:rPr>
        <w:lastRenderedPageBreak/>
        <w:t>возмещения части затрат на уплату процентов по кредитам, привлеченным в российских кредитных организациях в целях реализации особо значимых инвестиционных проектов Камчатского края</w:t>
      </w:r>
      <w:r w:rsidRPr="00AA56B9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347AE7" w:rsidRPr="00347AE7">
        <w:rPr>
          <w:rFonts w:ascii="Times New Roman" w:hAnsi="Times New Roman" w:cs="Times New Roman"/>
          <w:sz w:val="28"/>
          <w:szCs w:val="28"/>
        </w:rPr>
        <w:t>следующие изменения:</w:t>
      </w:r>
      <w:r w:rsidR="00347AE7">
        <w:t xml:space="preserve"> </w:t>
      </w:r>
    </w:p>
    <w:p w14:paraId="11751918" w14:textId="77777777" w:rsidR="00DF3563" w:rsidRDefault="00347AE7" w:rsidP="00DF3563">
      <w:pPr>
        <w:pStyle w:val="a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AE7">
        <w:rPr>
          <w:rFonts w:ascii="Times New Roman" w:hAnsi="Times New Roman" w:cs="Times New Roman"/>
          <w:sz w:val="28"/>
          <w:szCs w:val="28"/>
        </w:rPr>
        <w:t>в части 2 слова «инвестиций, промышленности и предпринимательства» заменить словами «экономического развития»;</w:t>
      </w:r>
    </w:p>
    <w:p w14:paraId="3B6EA3A6" w14:textId="54506F25" w:rsidR="003D0190" w:rsidRPr="00DF3563" w:rsidRDefault="00474799" w:rsidP="00DF3563">
      <w:pPr>
        <w:pStyle w:val="a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63">
        <w:rPr>
          <w:rFonts w:ascii="Times New Roman" w:hAnsi="Times New Roman" w:cs="Times New Roman"/>
          <w:sz w:val="28"/>
          <w:szCs w:val="28"/>
        </w:rPr>
        <w:t>подпункт «а» пункта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6E30">
        <w:rPr>
          <w:rFonts w:ascii="Times New Roman" w:hAnsi="Times New Roman" w:cs="Times New Roman"/>
          <w:sz w:val="28"/>
          <w:szCs w:val="28"/>
        </w:rPr>
        <w:t>части 4</w:t>
      </w:r>
      <w:r w:rsidR="003D0190" w:rsidRPr="00DF3563">
        <w:rPr>
          <w:rFonts w:ascii="Times New Roman" w:hAnsi="Times New Roman" w:cs="Times New Roman"/>
          <w:sz w:val="28"/>
          <w:szCs w:val="28"/>
        </w:rPr>
        <w:t xml:space="preserve"> </w:t>
      </w:r>
      <w:r w:rsidR="00DF3563" w:rsidRPr="00DF3563">
        <w:rPr>
          <w:rFonts w:ascii="Times New Roman" w:hAnsi="Times New Roman" w:cs="Times New Roman"/>
          <w:sz w:val="28"/>
          <w:szCs w:val="28"/>
        </w:rPr>
        <w:t xml:space="preserve">после слова «сборах» </w:t>
      </w:r>
      <w:r w:rsidR="003D0190" w:rsidRPr="00DF3563">
        <w:rPr>
          <w:rFonts w:ascii="Times New Roman" w:hAnsi="Times New Roman" w:cs="Times New Roman"/>
          <w:sz w:val="28"/>
          <w:szCs w:val="28"/>
        </w:rPr>
        <w:t>дополнить словами «</w:t>
      </w:r>
      <w:r w:rsidR="00C14EB0" w:rsidRPr="00DF3563">
        <w:rPr>
          <w:rFonts w:ascii="Times New Roman" w:hAnsi="Times New Roman" w:cs="Times New Roman"/>
          <w:sz w:val="28"/>
          <w:szCs w:val="28"/>
        </w:rPr>
        <w:t>. При этом в 2022 году у п</w:t>
      </w:r>
      <w:r w:rsidR="003D0190" w:rsidRPr="00DF3563">
        <w:rPr>
          <w:rFonts w:ascii="Times New Roman" w:hAnsi="Times New Roman" w:cs="Times New Roman"/>
          <w:sz w:val="28"/>
          <w:szCs w:val="28"/>
        </w:rPr>
        <w:t xml:space="preserve">олучателя </w:t>
      </w:r>
      <w:r w:rsidR="00C14EB0" w:rsidRPr="00DF3563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3D0190" w:rsidRPr="00DF3563">
        <w:rPr>
          <w:rFonts w:ascii="Times New Roman" w:hAnsi="Times New Roman" w:cs="Times New Roman"/>
          <w:sz w:val="28"/>
          <w:szCs w:val="28"/>
        </w:rPr>
        <w:t>может быть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не превышающая 300 тыс. рублей;»;</w:t>
      </w:r>
    </w:p>
    <w:p w14:paraId="60D08E44" w14:textId="0E17DBFE" w:rsidR="00DF3563" w:rsidRDefault="00474799" w:rsidP="00413B3F">
      <w:pPr>
        <w:pStyle w:val="a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</w:t>
      </w:r>
      <w:r w:rsidR="00956041">
        <w:rPr>
          <w:rFonts w:ascii="Times New Roman" w:hAnsi="Times New Roman" w:cs="Times New Roman"/>
          <w:sz w:val="28"/>
          <w:szCs w:val="28"/>
        </w:rPr>
        <w:t xml:space="preserve"> части</w:t>
      </w:r>
      <w:r w:rsidR="00522030">
        <w:rPr>
          <w:rFonts w:ascii="Times New Roman" w:hAnsi="Times New Roman" w:cs="Times New Roman"/>
          <w:sz w:val="28"/>
          <w:szCs w:val="28"/>
        </w:rPr>
        <w:t xml:space="preserve"> 4</w:t>
      </w:r>
      <w:r w:rsidR="00DF3563">
        <w:rPr>
          <w:rFonts w:ascii="Times New Roman" w:hAnsi="Times New Roman" w:cs="Times New Roman"/>
          <w:sz w:val="28"/>
          <w:szCs w:val="28"/>
        </w:rPr>
        <w:t xml:space="preserve"> </w:t>
      </w:r>
      <w:r w:rsidR="00DF3563" w:rsidRPr="003D0190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DF3563">
        <w:rPr>
          <w:rFonts w:ascii="Times New Roman" w:hAnsi="Times New Roman" w:cs="Times New Roman"/>
          <w:sz w:val="28"/>
          <w:szCs w:val="28"/>
        </w:rPr>
        <w:t>подпунктом «е» следующего содержания:</w:t>
      </w:r>
      <w:r w:rsidR="003D0190" w:rsidRPr="003D019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D7EF29" w14:textId="67F56B5A" w:rsidR="00956041" w:rsidRDefault="00DF3563" w:rsidP="009560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«е) </w:t>
      </w:r>
      <w:r w:rsidR="00C14EB0" w:rsidRPr="00DF3563">
        <w:rPr>
          <w:rFonts w:ascii="Times New Roman" w:hAnsi="Times New Roman" w:cs="Times New Roman"/>
          <w:sz w:val="28"/>
          <w:szCs w:val="28"/>
        </w:rPr>
        <w:t>в 2022 году п</w:t>
      </w:r>
      <w:r w:rsidR="003D0190" w:rsidRPr="00DF3563">
        <w:rPr>
          <w:rFonts w:ascii="Times New Roman" w:hAnsi="Times New Roman" w:cs="Times New Roman"/>
          <w:sz w:val="28"/>
          <w:szCs w:val="28"/>
        </w:rPr>
        <w:t>олучатель</w:t>
      </w:r>
      <w:r w:rsidR="00C14EB0" w:rsidRPr="00DF3563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3D0190" w:rsidRPr="00DF3563">
        <w:rPr>
          <w:rFonts w:ascii="Times New Roman" w:hAnsi="Times New Roman" w:cs="Times New Roman"/>
          <w:sz w:val="28"/>
          <w:szCs w:val="28"/>
        </w:rPr>
        <w:t xml:space="preserve"> не должен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</w:t>
      </w:r>
      <w:r w:rsidR="00522030">
        <w:rPr>
          <w:rFonts w:ascii="Times New Roman" w:hAnsi="Times New Roman" w:cs="Times New Roman"/>
          <w:sz w:val="28"/>
          <w:szCs w:val="28"/>
        </w:rPr>
        <w:t>.</w:t>
      </w:r>
      <w:r w:rsidR="003D0190" w:rsidRPr="00DF3563">
        <w:rPr>
          <w:rFonts w:ascii="Times New Roman" w:hAnsi="Times New Roman" w:cs="Times New Roman"/>
          <w:sz w:val="28"/>
          <w:szCs w:val="28"/>
        </w:rPr>
        <w:t>»;</w:t>
      </w:r>
    </w:p>
    <w:p w14:paraId="075E1E8A" w14:textId="113A875A" w:rsidR="00DF3563" w:rsidRPr="00956041" w:rsidRDefault="00956041" w:rsidP="00956041">
      <w:pPr>
        <w:pStyle w:val="a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041">
        <w:rPr>
          <w:rFonts w:ascii="Times New Roman" w:hAnsi="Times New Roman" w:cs="Times New Roman"/>
          <w:sz w:val="28"/>
          <w:szCs w:val="28"/>
        </w:rPr>
        <w:t xml:space="preserve">часть 5 </w:t>
      </w:r>
      <w:r w:rsidR="003D0190" w:rsidRPr="00956041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413B3F" w:rsidRPr="00956041">
        <w:rPr>
          <w:rFonts w:ascii="Times New Roman" w:hAnsi="Times New Roman" w:cs="Times New Roman"/>
          <w:sz w:val="28"/>
          <w:szCs w:val="28"/>
        </w:rPr>
        <w:t>пунктом</w:t>
      </w:r>
      <w:r w:rsidR="00EB6E30">
        <w:rPr>
          <w:rFonts w:ascii="Times New Roman" w:hAnsi="Times New Roman" w:cs="Times New Roman"/>
          <w:sz w:val="28"/>
          <w:szCs w:val="28"/>
        </w:rPr>
        <w:t xml:space="preserve"> 5</w:t>
      </w:r>
      <w:r w:rsidR="00DF3563" w:rsidRPr="0095604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3246CA8A" w14:textId="2FA64FA8" w:rsidR="00C14EB0" w:rsidRPr="00DF3563" w:rsidRDefault="003D0190" w:rsidP="00DF3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63">
        <w:rPr>
          <w:rFonts w:ascii="Times New Roman" w:hAnsi="Times New Roman" w:cs="Times New Roman"/>
          <w:sz w:val="28"/>
          <w:szCs w:val="28"/>
        </w:rPr>
        <w:t>«</w:t>
      </w:r>
      <w:r w:rsidR="00EB6E30">
        <w:rPr>
          <w:rFonts w:ascii="Times New Roman" w:hAnsi="Times New Roman" w:cs="Times New Roman"/>
          <w:sz w:val="28"/>
          <w:szCs w:val="28"/>
        </w:rPr>
        <w:t>5</w:t>
      </w:r>
      <w:r w:rsidR="00DF3563">
        <w:rPr>
          <w:rFonts w:ascii="Times New Roman" w:hAnsi="Times New Roman" w:cs="Times New Roman"/>
          <w:sz w:val="28"/>
          <w:szCs w:val="28"/>
        </w:rPr>
        <w:t xml:space="preserve">) </w:t>
      </w:r>
      <w:r w:rsidR="00C14EB0" w:rsidRPr="00DF3563">
        <w:rPr>
          <w:rFonts w:ascii="Times New Roman" w:hAnsi="Times New Roman" w:cs="Times New Roman"/>
          <w:sz w:val="28"/>
          <w:szCs w:val="28"/>
        </w:rPr>
        <w:t>п</w:t>
      </w:r>
      <w:r w:rsidR="00413B3F" w:rsidRPr="00DF3563">
        <w:rPr>
          <w:rFonts w:ascii="Times New Roman" w:hAnsi="Times New Roman" w:cs="Times New Roman"/>
          <w:sz w:val="28"/>
          <w:szCs w:val="28"/>
        </w:rPr>
        <w:t xml:space="preserve">олучатель </w:t>
      </w:r>
      <w:r w:rsidR="00C14EB0" w:rsidRPr="00DF3563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413B3F" w:rsidRPr="00DF3563">
        <w:rPr>
          <w:rFonts w:ascii="Times New Roman" w:hAnsi="Times New Roman" w:cs="Times New Roman"/>
          <w:sz w:val="28"/>
          <w:szCs w:val="28"/>
        </w:rPr>
        <w:t>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</w:r>
      <w:r w:rsidR="00522030">
        <w:rPr>
          <w:rFonts w:ascii="Times New Roman" w:hAnsi="Times New Roman" w:cs="Times New Roman"/>
          <w:sz w:val="28"/>
          <w:szCs w:val="28"/>
        </w:rPr>
        <w:t>.</w:t>
      </w:r>
      <w:r w:rsidRPr="00DF3563">
        <w:rPr>
          <w:rFonts w:ascii="Times New Roman" w:hAnsi="Times New Roman" w:cs="Times New Roman"/>
          <w:sz w:val="28"/>
          <w:szCs w:val="28"/>
        </w:rPr>
        <w:t>»</w:t>
      </w:r>
      <w:r w:rsidR="00413B3F" w:rsidRPr="00DF3563">
        <w:rPr>
          <w:rFonts w:ascii="Times New Roman" w:hAnsi="Times New Roman" w:cs="Times New Roman"/>
          <w:sz w:val="28"/>
          <w:szCs w:val="28"/>
        </w:rPr>
        <w:t>;</w:t>
      </w:r>
    </w:p>
    <w:p w14:paraId="0A5E2C0E" w14:textId="6E9DA650" w:rsidR="00C14EB0" w:rsidRPr="00EB6E30" w:rsidRDefault="00474799" w:rsidP="00DF3563">
      <w:pPr>
        <w:pStyle w:val="a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30">
        <w:rPr>
          <w:rFonts w:ascii="Times New Roman" w:hAnsi="Times New Roman" w:cs="Times New Roman"/>
          <w:sz w:val="28"/>
          <w:szCs w:val="28"/>
        </w:rPr>
        <w:t>пункт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3B3F" w:rsidRPr="00EB6E30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956041" w:rsidRPr="00EB6E30">
        <w:rPr>
          <w:rFonts w:ascii="Times New Roman" w:hAnsi="Times New Roman" w:cs="Times New Roman"/>
          <w:sz w:val="28"/>
          <w:szCs w:val="28"/>
        </w:rPr>
        <w:t>7</w:t>
      </w:r>
      <w:r w:rsidR="00413B3F" w:rsidRPr="00EB6E30">
        <w:rPr>
          <w:rFonts w:ascii="Times New Roman" w:hAnsi="Times New Roman" w:cs="Times New Roman"/>
          <w:sz w:val="28"/>
          <w:szCs w:val="28"/>
        </w:rPr>
        <w:t xml:space="preserve"> </w:t>
      </w:r>
      <w:r w:rsidR="00DF3563" w:rsidRPr="00EB6E30">
        <w:rPr>
          <w:rFonts w:ascii="Times New Roman" w:hAnsi="Times New Roman" w:cs="Times New Roman"/>
          <w:sz w:val="28"/>
          <w:szCs w:val="28"/>
        </w:rPr>
        <w:t>после слова «</w:t>
      </w:r>
      <w:r w:rsidR="00956041" w:rsidRPr="00EB6E30">
        <w:rPr>
          <w:rFonts w:ascii="Times New Roman" w:hAnsi="Times New Roman" w:cs="Times New Roman"/>
          <w:sz w:val="28"/>
          <w:szCs w:val="28"/>
        </w:rPr>
        <w:t>субсидий</w:t>
      </w:r>
      <w:r w:rsidR="00DF3563" w:rsidRPr="00EB6E30">
        <w:rPr>
          <w:rFonts w:ascii="Times New Roman" w:hAnsi="Times New Roman" w:cs="Times New Roman"/>
          <w:sz w:val="28"/>
          <w:szCs w:val="28"/>
        </w:rPr>
        <w:t>»</w:t>
      </w:r>
      <w:r w:rsidR="00956041" w:rsidRPr="00EB6E30">
        <w:rPr>
          <w:rFonts w:ascii="Times New Roman" w:hAnsi="Times New Roman" w:cs="Times New Roman"/>
          <w:sz w:val="28"/>
          <w:szCs w:val="28"/>
        </w:rPr>
        <w:t xml:space="preserve"> </w:t>
      </w:r>
      <w:r w:rsidR="00413B3F" w:rsidRPr="00EB6E30">
        <w:rPr>
          <w:rFonts w:ascii="Times New Roman" w:hAnsi="Times New Roman" w:cs="Times New Roman"/>
          <w:sz w:val="28"/>
          <w:szCs w:val="28"/>
        </w:rPr>
        <w:t xml:space="preserve">дополнить словами «, в том числе в части достижения результатов предоставления субсидий, а также проверки органами государственного (муниципального) финансового контроля соблюдения получателем субсидии порядка и условий предоставления субсидии в соответствии со </w:t>
      </w:r>
      <w:hyperlink r:id="rId11" w:history="1">
        <w:r w:rsidR="00413B3F" w:rsidRPr="00EB6E30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статьями 268.1</w:t>
        </w:r>
      </w:hyperlink>
      <w:r w:rsidR="00413B3F" w:rsidRPr="00EB6E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12" w:history="1">
        <w:r w:rsidR="00413B3F" w:rsidRPr="00EB6E30">
          <w:rPr>
            <w:rFonts w:ascii="Times New Roman" w:hAnsi="Times New Roman" w:cs="Times New Roman"/>
            <w:color w:val="000000" w:themeColor="text1"/>
            <w:sz w:val="28"/>
            <w:szCs w:val="28"/>
          </w:rPr>
          <w:t>269.2</w:t>
        </w:r>
      </w:hyperlink>
      <w:r w:rsidR="00413B3F" w:rsidRPr="00EB6E30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и </w:t>
      </w:r>
      <w:r w:rsidR="00C14EB0" w:rsidRPr="00EB6E30">
        <w:rPr>
          <w:rFonts w:ascii="Times New Roman" w:hAnsi="Times New Roman" w:cs="Times New Roman"/>
          <w:sz w:val="28"/>
          <w:szCs w:val="28"/>
        </w:rPr>
        <w:t xml:space="preserve">на включение таких положений в </w:t>
      </w:r>
      <w:r w:rsidR="004C19E6" w:rsidRPr="00EB6E30">
        <w:rPr>
          <w:rFonts w:ascii="Times New Roman" w:hAnsi="Times New Roman" w:cs="Times New Roman"/>
          <w:sz w:val="28"/>
          <w:szCs w:val="28"/>
        </w:rPr>
        <w:t>Договор</w:t>
      </w:r>
      <w:r w:rsidR="00413B3F" w:rsidRPr="00EB6E30">
        <w:rPr>
          <w:rFonts w:ascii="Times New Roman" w:hAnsi="Times New Roman" w:cs="Times New Roman"/>
          <w:sz w:val="28"/>
          <w:szCs w:val="28"/>
        </w:rPr>
        <w:t>;</w:t>
      </w:r>
      <w:r w:rsidR="00C14EB0" w:rsidRPr="00EB6E30">
        <w:rPr>
          <w:rFonts w:ascii="Times New Roman" w:hAnsi="Times New Roman" w:cs="Times New Roman"/>
          <w:sz w:val="28"/>
          <w:szCs w:val="28"/>
        </w:rPr>
        <w:t>»;</w:t>
      </w:r>
    </w:p>
    <w:p w14:paraId="3F41A567" w14:textId="1850A0B6" w:rsidR="0015079C" w:rsidRPr="00EB6E30" w:rsidRDefault="0015079C" w:rsidP="00DF3563">
      <w:pPr>
        <w:pStyle w:val="a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30">
        <w:rPr>
          <w:rFonts w:ascii="Times New Roman" w:hAnsi="Times New Roman" w:cs="Times New Roman"/>
          <w:sz w:val="28"/>
          <w:szCs w:val="28"/>
        </w:rPr>
        <w:t>пункт 2 части 7 изложить в новой редакции:</w:t>
      </w:r>
    </w:p>
    <w:p w14:paraId="6832214F" w14:textId="5C0265CB" w:rsidR="0015079C" w:rsidRPr="00EB6E30" w:rsidRDefault="0015079C" w:rsidP="00150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30">
        <w:rPr>
          <w:rFonts w:ascii="Times New Roman" w:hAnsi="Times New Roman" w:cs="Times New Roman"/>
          <w:sz w:val="28"/>
          <w:szCs w:val="28"/>
        </w:rPr>
        <w:t xml:space="preserve">«2) согласование новых условий Договора или заключение дополнительного соглашения о расторжении Договора при </w:t>
      </w:r>
      <w:proofErr w:type="spellStart"/>
      <w:r w:rsidRPr="00EB6E30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EB6E30">
        <w:rPr>
          <w:rFonts w:ascii="Times New Roman" w:hAnsi="Times New Roman" w:cs="Times New Roman"/>
          <w:sz w:val="28"/>
          <w:szCs w:val="28"/>
        </w:rPr>
        <w:t xml:space="preserve"> согласия по новым условиям в случае уменьшения Министерству ранее доведенных лимитов бюджетных обязательств, приводящего к невозможности предоставления субсидии в размере, определенном в Договоре.»;</w:t>
      </w:r>
    </w:p>
    <w:p w14:paraId="1346D087" w14:textId="77777777" w:rsidR="00956041" w:rsidRPr="00EB6E30" w:rsidRDefault="00956041" w:rsidP="00DF3563">
      <w:pPr>
        <w:pStyle w:val="a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30">
        <w:rPr>
          <w:rFonts w:ascii="Times New Roman" w:hAnsi="Times New Roman" w:cs="Times New Roman"/>
          <w:sz w:val="28"/>
          <w:szCs w:val="28"/>
        </w:rPr>
        <w:t>часть 7</w:t>
      </w:r>
      <w:r w:rsidR="00C14EB0" w:rsidRPr="00EB6E30">
        <w:rPr>
          <w:rFonts w:ascii="Times New Roman" w:hAnsi="Times New Roman" w:cs="Times New Roman"/>
          <w:sz w:val="28"/>
          <w:szCs w:val="28"/>
        </w:rPr>
        <w:t xml:space="preserve"> дополнить пунктом 3 </w:t>
      </w:r>
      <w:r w:rsidRPr="00EB6E30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14:paraId="7D5DB8F2" w14:textId="14868ED6" w:rsidR="00956041" w:rsidRPr="00EB6E30" w:rsidRDefault="00C14EB0" w:rsidP="009560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30">
        <w:rPr>
          <w:rFonts w:ascii="Times New Roman" w:hAnsi="Times New Roman" w:cs="Times New Roman"/>
          <w:sz w:val="28"/>
          <w:szCs w:val="28"/>
        </w:rPr>
        <w:t>«</w:t>
      </w:r>
      <w:r w:rsidR="00956041" w:rsidRPr="00EB6E30">
        <w:rPr>
          <w:rFonts w:ascii="Times New Roman" w:hAnsi="Times New Roman" w:cs="Times New Roman"/>
          <w:sz w:val="28"/>
          <w:szCs w:val="28"/>
        </w:rPr>
        <w:t xml:space="preserve">3) </w:t>
      </w:r>
      <w:r w:rsidRPr="00EB6E30">
        <w:rPr>
          <w:rFonts w:ascii="Times New Roman" w:hAnsi="Times New Roman" w:cs="Times New Roman"/>
          <w:sz w:val="28"/>
          <w:szCs w:val="28"/>
        </w:rPr>
        <w:t xml:space="preserve">запрет приобретения получателями субсидии, а также иными юридическими лицами, получающими средства на основании договоров, </w:t>
      </w:r>
      <w:r w:rsidRPr="00EB6E30">
        <w:rPr>
          <w:rFonts w:ascii="Times New Roman" w:hAnsi="Times New Roman" w:cs="Times New Roman"/>
          <w:sz w:val="28"/>
          <w:szCs w:val="28"/>
        </w:rPr>
        <w:lastRenderedPageBreak/>
        <w:t>заключенных с получателями субсидии, за счет полученных из краевого бюджета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</w:t>
      </w:r>
      <w:r w:rsidR="00C240B8">
        <w:rPr>
          <w:rFonts w:ascii="Times New Roman" w:hAnsi="Times New Roman" w:cs="Times New Roman"/>
          <w:sz w:val="28"/>
          <w:szCs w:val="28"/>
        </w:rPr>
        <w:t>ределенных настоящим Порядком.»;</w:t>
      </w:r>
    </w:p>
    <w:p w14:paraId="330D956E" w14:textId="0537BAE7" w:rsidR="0081501C" w:rsidRDefault="00EB6E30" w:rsidP="00956041">
      <w:pPr>
        <w:pStyle w:val="a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30">
        <w:rPr>
          <w:rFonts w:ascii="Times New Roman" w:hAnsi="Times New Roman" w:cs="Times New Roman"/>
          <w:sz w:val="28"/>
          <w:szCs w:val="28"/>
        </w:rPr>
        <w:t>часть 19</w:t>
      </w:r>
      <w:r w:rsidR="0081501C" w:rsidRPr="00EB6E30">
        <w:rPr>
          <w:rFonts w:ascii="Times New Roman" w:hAnsi="Times New Roman" w:cs="Times New Roman"/>
          <w:sz w:val="28"/>
          <w:szCs w:val="28"/>
        </w:rPr>
        <w:t xml:space="preserve"> </w:t>
      </w:r>
      <w:r w:rsidR="00956041" w:rsidRPr="00EB6E30">
        <w:rPr>
          <w:rFonts w:ascii="Times New Roman" w:hAnsi="Times New Roman" w:cs="Times New Roman"/>
          <w:sz w:val="28"/>
          <w:szCs w:val="28"/>
        </w:rPr>
        <w:t xml:space="preserve">после слова «субсидий» </w:t>
      </w:r>
      <w:r w:rsidR="0081501C" w:rsidRPr="00EB6E30">
        <w:rPr>
          <w:rFonts w:ascii="Times New Roman" w:hAnsi="Times New Roman" w:cs="Times New Roman"/>
          <w:sz w:val="28"/>
          <w:szCs w:val="28"/>
        </w:rPr>
        <w:t>дополнить словами «, в том числе в части достиж</w:t>
      </w:r>
      <w:r w:rsidR="004C19E6" w:rsidRPr="00EB6E30">
        <w:rPr>
          <w:rFonts w:ascii="Times New Roman" w:hAnsi="Times New Roman" w:cs="Times New Roman"/>
          <w:sz w:val="28"/>
          <w:szCs w:val="28"/>
        </w:rPr>
        <w:t>ения результата предоставления с</w:t>
      </w:r>
      <w:r w:rsidR="0081501C" w:rsidRPr="00EB6E30">
        <w:rPr>
          <w:rFonts w:ascii="Times New Roman" w:hAnsi="Times New Roman" w:cs="Times New Roman"/>
          <w:sz w:val="28"/>
          <w:szCs w:val="28"/>
        </w:rPr>
        <w:t xml:space="preserve">убсидии в соответствии со </w:t>
      </w:r>
      <w:hyperlink r:id="rId13" w:history="1">
        <w:r w:rsidR="0081501C" w:rsidRPr="00EB6E30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статьями 268.1</w:t>
        </w:r>
      </w:hyperlink>
      <w:r w:rsidR="0081501C" w:rsidRPr="00EB6E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14" w:history="1">
        <w:r w:rsidR="0081501C" w:rsidRPr="00EB6E30">
          <w:rPr>
            <w:rFonts w:ascii="Times New Roman" w:hAnsi="Times New Roman" w:cs="Times New Roman"/>
            <w:color w:val="000000" w:themeColor="text1"/>
            <w:sz w:val="28"/>
            <w:szCs w:val="28"/>
          </w:rPr>
          <w:t>269.2</w:t>
        </w:r>
      </w:hyperlink>
      <w:r w:rsidR="0081501C" w:rsidRPr="00EB6E30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Федерации.»;</w:t>
      </w:r>
    </w:p>
    <w:p w14:paraId="4609E125" w14:textId="63ADB205" w:rsidR="00C7666D" w:rsidRPr="00EB6E30" w:rsidRDefault="00522030" w:rsidP="00956041">
      <w:pPr>
        <w:pStyle w:val="a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</w:t>
      </w:r>
      <w:bookmarkStart w:id="2" w:name="_GoBack"/>
      <w:bookmarkEnd w:id="2"/>
      <w:r w:rsidR="00C7666D">
        <w:rPr>
          <w:rFonts w:ascii="Times New Roman" w:hAnsi="Times New Roman" w:cs="Times New Roman"/>
          <w:sz w:val="28"/>
          <w:szCs w:val="28"/>
        </w:rPr>
        <w:t xml:space="preserve"> 17.2 </w:t>
      </w:r>
      <w:r w:rsidR="00C7666D" w:rsidRPr="00347AE7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C7666D">
        <w:rPr>
          <w:rFonts w:ascii="Times New Roman" w:hAnsi="Times New Roman" w:cs="Times New Roman"/>
          <w:sz w:val="28"/>
          <w:szCs w:val="28"/>
        </w:rPr>
        <w:t>17 слов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7666D" w:rsidRPr="00347AE7">
        <w:rPr>
          <w:rFonts w:ascii="Times New Roman" w:hAnsi="Times New Roman" w:cs="Times New Roman"/>
          <w:sz w:val="28"/>
          <w:szCs w:val="28"/>
        </w:rPr>
        <w:t xml:space="preserve"> «</w:t>
      </w:r>
      <w:r w:rsidR="00C7666D">
        <w:rPr>
          <w:rFonts w:ascii="Times New Roman" w:hAnsi="Times New Roman" w:cs="Times New Roman"/>
          <w:sz w:val="28"/>
          <w:szCs w:val="28"/>
        </w:rPr>
        <w:t>соглашения» заменить словом</w:t>
      </w:r>
      <w:r w:rsidR="00C7666D" w:rsidRPr="00347AE7">
        <w:rPr>
          <w:rFonts w:ascii="Times New Roman" w:hAnsi="Times New Roman" w:cs="Times New Roman"/>
          <w:sz w:val="28"/>
          <w:szCs w:val="28"/>
        </w:rPr>
        <w:t xml:space="preserve"> «</w:t>
      </w:r>
      <w:r w:rsidR="00C7666D">
        <w:rPr>
          <w:rFonts w:ascii="Times New Roman" w:hAnsi="Times New Roman" w:cs="Times New Roman"/>
          <w:sz w:val="28"/>
          <w:szCs w:val="28"/>
        </w:rPr>
        <w:t>Договора</w:t>
      </w:r>
      <w:r w:rsidR="00C7666D" w:rsidRPr="00347AE7">
        <w:rPr>
          <w:rFonts w:ascii="Times New Roman" w:hAnsi="Times New Roman" w:cs="Times New Roman"/>
          <w:sz w:val="28"/>
          <w:szCs w:val="28"/>
        </w:rPr>
        <w:t>»</w:t>
      </w:r>
      <w:r w:rsidR="00C7666D">
        <w:rPr>
          <w:rFonts w:ascii="Times New Roman" w:hAnsi="Times New Roman" w:cs="Times New Roman"/>
          <w:sz w:val="28"/>
          <w:szCs w:val="28"/>
        </w:rPr>
        <w:t>;</w:t>
      </w:r>
    </w:p>
    <w:p w14:paraId="2EC248D5" w14:textId="015483FD" w:rsidR="007D2059" w:rsidRPr="00EB6E30" w:rsidRDefault="00EB6E30" w:rsidP="00DF3563">
      <w:pPr>
        <w:pStyle w:val="a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30">
        <w:rPr>
          <w:rFonts w:ascii="Times New Roman" w:hAnsi="Times New Roman" w:cs="Times New Roman"/>
          <w:sz w:val="28"/>
          <w:szCs w:val="28"/>
        </w:rPr>
        <w:t>часть 20</w:t>
      </w:r>
      <w:r w:rsidR="0081501C" w:rsidRPr="00EB6E30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14:paraId="0564FEB3" w14:textId="4FA22A12" w:rsidR="0081501C" w:rsidRPr="00EB6E30" w:rsidRDefault="00EB6E30" w:rsidP="00815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30">
        <w:rPr>
          <w:rFonts w:ascii="Times New Roman" w:hAnsi="Times New Roman" w:cs="Times New Roman"/>
          <w:sz w:val="28"/>
          <w:szCs w:val="28"/>
        </w:rPr>
        <w:t>«20</w:t>
      </w:r>
      <w:r w:rsidR="0081501C" w:rsidRPr="00EB6E30">
        <w:rPr>
          <w:rFonts w:ascii="Times New Roman" w:hAnsi="Times New Roman" w:cs="Times New Roman"/>
          <w:sz w:val="28"/>
          <w:szCs w:val="28"/>
        </w:rPr>
        <w:t xml:space="preserve">. В случае выявления, в том числе по фактам проверок, проведенных Министерством и органом государственного финансового контроля, нарушения условий, порядка предоставления субсидии и в случае выявления </w:t>
      </w:r>
      <w:proofErr w:type="spellStart"/>
      <w:r w:rsidR="0081501C" w:rsidRPr="00EB6E30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81501C" w:rsidRPr="00EB6E30">
        <w:rPr>
          <w:rFonts w:ascii="Times New Roman" w:hAnsi="Times New Roman" w:cs="Times New Roman"/>
          <w:sz w:val="28"/>
          <w:szCs w:val="28"/>
        </w:rPr>
        <w:t xml:space="preserve"> значения результата, установленных при предоставлении субсидии на основании договоров, заключенных с получателями субсидии (за исключением средств, предоставленных в целях реализации решений Президента Российской Федерации, исполнения контрактов (договоров) на поставку товаров, выполнение работ, оказание услуг), получатели субсидии, а также лица, получившие средства за счет средств субсидии на основании договоров, заключенных с получателями субсидии, обязаны возвратить денежные средства в краевой бюджет в следующем порядке и сроки:</w:t>
      </w:r>
    </w:p>
    <w:p w14:paraId="27DDDA69" w14:textId="1DCC5059" w:rsidR="0081501C" w:rsidRPr="00EB6E30" w:rsidRDefault="0081501C" w:rsidP="00815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30">
        <w:rPr>
          <w:rFonts w:ascii="Times New Roman" w:hAnsi="Times New Roman" w:cs="Times New Roman"/>
          <w:sz w:val="28"/>
          <w:szCs w:val="28"/>
        </w:rPr>
        <w:t xml:space="preserve">1) в случае выявления нарушения органом государственного финансового контроля </w:t>
      </w:r>
      <w:r w:rsidRPr="00EB6E30">
        <w:rPr>
          <w:szCs w:val="28"/>
        </w:rPr>
        <w:t>–</w:t>
      </w:r>
      <w:r w:rsidRPr="00EB6E30">
        <w:rPr>
          <w:rFonts w:ascii="Times New Roman" w:hAnsi="Times New Roman" w:cs="Times New Roman"/>
          <w:sz w:val="28"/>
          <w:szCs w:val="28"/>
        </w:rPr>
        <w:t xml:space="preserve"> на основании представления и (или) предписания органа государственного финансового контроля в сроки, указанные в представлении и (или) предписании;</w:t>
      </w:r>
    </w:p>
    <w:p w14:paraId="7FC6162F" w14:textId="410C6BDF" w:rsidR="005B06C4" w:rsidRPr="00EB6E30" w:rsidRDefault="0081501C" w:rsidP="005B06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30">
        <w:rPr>
          <w:rFonts w:ascii="Times New Roman" w:hAnsi="Times New Roman" w:cs="Times New Roman"/>
          <w:sz w:val="28"/>
          <w:szCs w:val="28"/>
        </w:rPr>
        <w:t xml:space="preserve">2) в случае выявления нарушения Министерством </w:t>
      </w:r>
      <w:r w:rsidR="005B06C4" w:rsidRPr="00EB6E30">
        <w:rPr>
          <w:szCs w:val="28"/>
        </w:rPr>
        <w:t>–</w:t>
      </w:r>
      <w:r w:rsidRPr="00EB6E30">
        <w:rPr>
          <w:rFonts w:ascii="Times New Roman" w:hAnsi="Times New Roman" w:cs="Times New Roman"/>
          <w:sz w:val="28"/>
          <w:szCs w:val="28"/>
        </w:rPr>
        <w:t xml:space="preserve"> в течение 20 рабочих дней со дня полу</w:t>
      </w:r>
      <w:r w:rsidR="00C240B8">
        <w:rPr>
          <w:rFonts w:ascii="Times New Roman" w:hAnsi="Times New Roman" w:cs="Times New Roman"/>
          <w:sz w:val="28"/>
          <w:szCs w:val="28"/>
        </w:rPr>
        <w:t>чения требования Министерства.»;</w:t>
      </w:r>
    </w:p>
    <w:p w14:paraId="7F17DC34" w14:textId="59B36DEE" w:rsidR="0081501C" w:rsidRPr="00EB6E30" w:rsidRDefault="0015079C" w:rsidP="0081501C">
      <w:pPr>
        <w:pStyle w:val="ae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B6E30">
        <w:rPr>
          <w:rFonts w:ascii="Times New Roman" w:hAnsi="Times New Roman" w:cs="Times New Roman"/>
          <w:sz w:val="28"/>
          <w:szCs w:val="28"/>
        </w:rPr>
        <w:t>10</w:t>
      </w:r>
      <w:r w:rsidR="00EB6E30" w:rsidRPr="00EB6E30">
        <w:rPr>
          <w:rFonts w:ascii="Times New Roman" w:hAnsi="Times New Roman" w:cs="Times New Roman"/>
          <w:sz w:val="28"/>
          <w:szCs w:val="28"/>
        </w:rPr>
        <w:t>) дополнить частью 21</w:t>
      </w:r>
      <w:r w:rsidR="005B06C4" w:rsidRPr="00EB6E30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0A423025" w14:textId="616434B1" w:rsidR="005B06C4" w:rsidRPr="00C14EB0" w:rsidRDefault="00EB6E30" w:rsidP="005B06C4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30">
        <w:rPr>
          <w:rFonts w:ascii="Times New Roman" w:hAnsi="Times New Roman" w:cs="Times New Roman"/>
          <w:sz w:val="28"/>
          <w:szCs w:val="28"/>
        </w:rPr>
        <w:t>«21</w:t>
      </w:r>
      <w:r w:rsidR="005B06C4" w:rsidRPr="00EB6E30">
        <w:rPr>
          <w:rFonts w:ascii="Times New Roman" w:hAnsi="Times New Roman" w:cs="Times New Roman"/>
          <w:sz w:val="28"/>
          <w:szCs w:val="28"/>
        </w:rPr>
        <w:t>. Получатели субсидии несут ответственность за достоверность данных, отра</w:t>
      </w:r>
      <w:r w:rsidR="00522030">
        <w:rPr>
          <w:rFonts w:ascii="Times New Roman" w:hAnsi="Times New Roman" w:cs="Times New Roman"/>
          <w:sz w:val="28"/>
          <w:szCs w:val="28"/>
        </w:rPr>
        <w:t>жаемых в отчетах и документах, п</w:t>
      </w:r>
      <w:r w:rsidR="005B06C4" w:rsidRPr="00EB6E30">
        <w:rPr>
          <w:rFonts w:ascii="Times New Roman" w:hAnsi="Times New Roman" w:cs="Times New Roman"/>
          <w:sz w:val="28"/>
          <w:szCs w:val="28"/>
        </w:rPr>
        <w:t>рилагаемых к ним, в соответствии с законодательством Российской Федерации.».</w:t>
      </w:r>
    </w:p>
    <w:p w14:paraId="60CA8505" w14:textId="0B550D7D" w:rsidR="00E45D79" w:rsidRPr="00AA56B9" w:rsidRDefault="00EB3F6F" w:rsidP="00347A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56B9">
        <w:rPr>
          <w:rFonts w:ascii="Times New Roman" w:hAnsi="Times New Roman" w:cs="Times New Roman"/>
          <w:bCs/>
          <w:sz w:val="28"/>
          <w:szCs w:val="28"/>
        </w:rPr>
        <w:t>2</w:t>
      </w:r>
      <w:r w:rsidR="00E45D79" w:rsidRPr="00AA56B9">
        <w:rPr>
          <w:rFonts w:ascii="Times New Roman" w:hAnsi="Times New Roman" w:cs="Times New Roman"/>
          <w:bCs/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14:paraId="545DFAEA" w14:textId="77777777" w:rsidR="00E45D79" w:rsidRPr="002D69AB" w:rsidRDefault="00E45D79" w:rsidP="002D69AB">
      <w:pPr>
        <w:pStyle w:val="ad"/>
        <w:rPr>
          <w:rFonts w:ascii="Times New Roman" w:hAnsi="Times New Roman" w:cs="Times New Roman"/>
          <w:sz w:val="28"/>
          <w:szCs w:val="28"/>
        </w:rPr>
      </w:pPr>
    </w:p>
    <w:p w14:paraId="3227F9AB" w14:textId="77777777" w:rsidR="00EB3F6F" w:rsidRPr="002D69AB" w:rsidRDefault="00EB3F6F" w:rsidP="007E2CAF">
      <w:pPr>
        <w:pStyle w:val="ad"/>
        <w:rPr>
          <w:rFonts w:ascii="Times New Roman" w:hAnsi="Times New Roman" w:cs="Times New Roman"/>
          <w:sz w:val="28"/>
          <w:szCs w:val="28"/>
        </w:rPr>
      </w:pPr>
    </w:p>
    <w:p w14:paraId="346FC4A4" w14:textId="77777777" w:rsidR="00E45D79" w:rsidRPr="002D69AB" w:rsidRDefault="00E45D79" w:rsidP="007E2CAF">
      <w:pPr>
        <w:pStyle w:val="ad"/>
        <w:rPr>
          <w:rFonts w:ascii="Times New Roman" w:hAnsi="Times New Roman" w:cs="Times New Roman"/>
          <w:sz w:val="28"/>
          <w:szCs w:val="28"/>
        </w:rPr>
      </w:pPr>
    </w:p>
    <w:tbl>
      <w:tblPr>
        <w:tblW w:w="96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4"/>
        <w:gridCol w:w="3412"/>
        <w:gridCol w:w="2531"/>
      </w:tblGrid>
      <w:tr w:rsidR="004C1C88" w:rsidRPr="00AA56B9" w14:paraId="1D57D9A7" w14:textId="77777777" w:rsidTr="00E45D79">
        <w:trPr>
          <w:trHeight w:val="1195"/>
        </w:trPr>
        <w:tc>
          <w:tcPr>
            <w:tcW w:w="3724" w:type="dxa"/>
            <w:shd w:val="clear" w:color="auto" w:fill="auto"/>
          </w:tcPr>
          <w:p w14:paraId="3ED7950E" w14:textId="77777777" w:rsidR="004C1C88" w:rsidRPr="00AA56B9" w:rsidRDefault="004C1C88" w:rsidP="007E2CAF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</w:rPr>
            </w:pPr>
            <w:r w:rsidRPr="00AA56B9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 Камчатского края</w:t>
            </w:r>
          </w:p>
        </w:tc>
        <w:tc>
          <w:tcPr>
            <w:tcW w:w="3412" w:type="dxa"/>
            <w:shd w:val="clear" w:color="auto" w:fill="auto"/>
          </w:tcPr>
          <w:p w14:paraId="6F7E0CE1" w14:textId="77777777" w:rsidR="004C1C88" w:rsidRPr="00AA56B9" w:rsidRDefault="004C1C88" w:rsidP="007E2CAF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AA56B9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14:paraId="51C108ED" w14:textId="77777777" w:rsidR="004C1C88" w:rsidRPr="00AA56B9" w:rsidRDefault="004C1C88" w:rsidP="007E2CAF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shd w:val="clear" w:color="auto" w:fill="auto"/>
          </w:tcPr>
          <w:p w14:paraId="7580493B" w14:textId="77777777" w:rsidR="004C1C88" w:rsidRPr="00AA56B9" w:rsidRDefault="004C1C88" w:rsidP="007E2CAF">
            <w:pPr>
              <w:tabs>
                <w:tab w:val="left" w:pos="2665"/>
              </w:tabs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86542B" w14:textId="77777777" w:rsidR="00E45D79" w:rsidRPr="00AA56B9" w:rsidRDefault="00E45D79" w:rsidP="007E2CAF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56B9"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14:paraId="4E45A1F3" w14:textId="2A852C15" w:rsidR="00E45D79" w:rsidRPr="00347AE7" w:rsidRDefault="00E45D79" w:rsidP="007E2CA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45D79" w:rsidRPr="00347AE7" w:rsidSect="00C7666D">
      <w:headerReference w:type="default" r:id="rId15"/>
      <w:pgSz w:w="11906" w:h="16838"/>
      <w:pgMar w:top="1134" w:right="85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CA4C4D" w14:textId="77777777" w:rsidR="001C1B66" w:rsidRDefault="001C1B66" w:rsidP="0031799B">
      <w:pPr>
        <w:spacing w:after="0" w:line="240" w:lineRule="auto"/>
      </w:pPr>
      <w:r>
        <w:separator/>
      </w:r>
    </w:p>
  </w:endnote>
  <w:endnote w:type="continuationSeparator" w:id="0">
    <w:p w14:paraId="6D3393B4" w14:textId="77777777" w:rsidR="001C1B66" w:rsidRDefault="001C1B66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B56333" w14:textId="77777777" w:rsidR="001C1B66" w:rsidRDefault="001C1B66" w:rsidP="0031799B">
      <w:pPr>
        <w:spacing w:after="0" w:line="240" w:lineRule="auto"/>
      </w:pPr>
      <w:r>
        <w:separator/>
      </w:r>
    </w:p>
  </w:footnote>
  <w:footnote w:type="continuationSeparator" w:id="0">
    <w:p w14:paraId="2332AF4A" w14:textId="77777777" w:rsidR="001C1B66" w:rsidRDefault="001C1B66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53948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D0322A8" w14:textId="1933B902" w:rsidR="00E45D79" w:rsidRPr="004C19E6" w:rsidRDefault="00E45D79" w:rsidP="00E45D79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C19E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C19E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C19E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2203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C19E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61857"/>
    <w:multiLevelType w:val="hybridMultilevel"/>
    <w:tmpl w:val="8C0E6E70"/>
    <w:lvl w:ilvl="0" w:tplc="6B9A4D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D94936"/>
    <w:multiLevelType w:val="hybridMultilevel"/>
    <w:tmpl w:val="106EB48C"/>
    <w:lvl w:ilvl="0" w:tplc="D540AC72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CF77C3"/>
    <w:multiLevelType w:val="hybridMultilevel"/>
    <w:tmpl w:val="7F30E816"/>
    <w:lvl w:ilvl="0" w:tplc="2FF2AB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3E33B64"/>
    <w:multiLevelType w:val="hybridMultilevel"/>
    <w:tmpl w:val="33E8B40A"/>
    <w:lvl w:ilvl="0" w:tplc="94A2B9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79ED"/>
    <w:rsid w:val="00033533"/>
    <w:rsid w:val="00045111"/>
    <w:rsid w:val="00045304"/>
    <w:rsid w:val="00053869"/>
    <w:rsid w:val="00066C50"/>
    <w:rsid w:val="00076132"/>
    <w:rsid w:val="00077162"/>
    <w:rsid w:val="00082619"/>
    <w:rsid w:val="00095795"/>
    <w:rsid w:val="000B1239"/>
    <w:rsid w:val="000C7139"/>
    <w:rsid w:val="000E53EF"/>
    <w:rsid w:val="001125EB"/>
    <w:rsid w:val="00112C1A"/>
    <w:rsid w:val="001208AF"/>
    <w:rsid w:val="00126EFA"/>
    <w:rsid w:val="00140E22"/>
    <w:rsid w:val="0015079C"/>
    <w:rsid w:val="00180140"/>
    <w:rsid w:val="00181702"/>
    <w:rsid w:val="00181A55"/>
    <w:rsid w:val="00185BB4"/>
    <w:rsid w:val="001C15D6"/>
    <w:rsid w:val="001C1B66"/>
    <w:rsid w:val="001D00F5"/>
    <w:rsid w:val="001D4724"/>
    <w:rsid w:val="001F1DD5"/>
    <w:rsid w:val="0021175D"/>
    <w:rsid w:val="0022234A"/>
    <w:rsid w:val="00225F0E"/>
    <w:rsid w:val="00233FCB"/>
    <w:rsid w:val="0024385A"/>
    <w:rsid w:val="00257670"/>
    <w:rsid w:val="00295AC8"/>
    <w:rsid w:val="002C2B5A"/>
    <w:rsid w:val="002D5D0F"/>
    <w:rsid w:val="002D69AB"/>
    <w:rsid w:val="002E4E87"/>
    <w:rsid w:val="002F3844"/>
    <w:rsid w:val="0030022E"/>
    <w:rsid w:val="00303103"/>
    <w:rsid w:val="00313CF4"/>
    <w:rsid w:val="0031799B"/>
    <w:rsid w:val="00327B6F"/>
    <w:rsid w:val="003435A1"/>
    <w:rsid w:val="00347AE7"/>
    <w:rsid w:val="00374C3C"/>
    <w:rsid w:val="0038403D"/>
    <w:rsid w:val="00397C94"/>
    <w:rsid w:val="003B0709"/>
    <w:rsid w:val="003B52E1"/>
    <w:rsid w:val="003B55E1"/>
    <w:rsid w:val="003C30E0"/>
    <w:rsid w:val="003D0190"/>
    <w:rsid w:val="00413B3F"/>
    <w:rsid w:val="00422803"/>
    <w:rsid w:val="0043251D"/>
    <w:rsid w:val="004348C7"/>
    <w:rsid w:val="0043505F"/>
    <w:rsid w:val="004351FE"/>
    <w:rsid w:val="004415AF"/>
    <w:rsid w:val="004440D5"/>
    <w:rsid w:val="004549E8"/>
    <w:rsid w:val="00464949"/>
    <w:rsid w:val="00466B97"/>
    <w:rsid w:val="00474799"/>
    <w:rsid w:val="004B221A"/>
    <w:rsid w:val="004C19E6"/>
    <w:rsid w:val="004C1C88"/>
    <w:rsid w:val="004E00B2"/>
    <w:rsid w:val="004E554E"/>
    <w:rsid w:val="004E691F"/>
    <w:rsid w:val="004E6A87"/>
    <w:rsid w:val="004E6DD5"/>
    <w:rsid w:val="00503FC3"/>
    <w:rsid w:val="00510B15"/>
    <w:rsid w:val="00522030"/>
    <w:rsid w:val="005271B3"/>
    <w:rsid w:val="005578C9"/>
    <w:rsid w:val="00563B33"/>
    <w:rsid w:val="00564B45"/>
    <w:rsid w:val="00576D34"/>
    <w:rsid w:val="005846D7"/>
    <w:rsid w:val="005B06C4"/>
    <w:rsid w:val="005B6554"/>
    <w:rsid w:val="005D2494"/>
    <w:rsid w:val="005D3407"/>
    <w:rsid w:val="005F11A7"/>
    <w:rsid w:val="005F1F7D"/>
    <w:rsid w:val="0060239F"/>
    <w:rsid w:val="00614F3F"/>
    <w:rsid w:val="006271E6"/>
    <w:rsid w:val="00631037"/>
    <w:rsid w:val="00650CAB"/>
    <w:rsid w:val="00663D27"/>
    <w:rsid w:val="006664BC"/>
    <w:rsid w:val="00681375"/>
    <w:rsid w:val="00681BFE"/>
    <w:rsid w:val="00683A09"/>
    <w:rsid w:val="0069601C"/>
    <w:rsid w:val="006A541B"/>
    <w:rsid w:val="006B115E"/>
    <w:rsid w:val="006E0065"/>
    <w:rsid w:val="006E593A"/>
    <w:rsid w:val="006F5D44"/>
    <w:rsid w:val="00725A0F"/>
    <w:rsid w:val="0074156B"/>
    <w:rsid w:val="00744B7F"/>
    <w:rsid w:val="00767572"/>
    <w:rsid w:val="00796B9B"/>
    <w:rsid w:val="007B3851"/>
    <w:rsid w:val="007B7E8A"/>
    <w:rsid w:val="007D2059"/>
    <w:rsid w:val="007D746A"/>
    <w:rsid w:val="007E2CAF"/>
    <w:rsid w:val="007E7ADA"/>
    <w:rsid w:val="007F0218"/>
    <w:rsid w:val="007F3D5B"/>
    <w:rsid w:val="00812B9A"/>
    <w:rsid w:val="008140EF"/>
    <w:rsid w:val="0081501C"/>
    <w:rsid w:val="0082076B"/>
    <w:rsid w:val="0085578D"/>
    <w:rsid w:val="00860C71"/>
    <w:rsid w:val="008708D4"/>
    <w:rsid w:val="0089042F"/>
    <w:rsid w:val="00894735"/>
    <w:rsid w:val="008B1995"/>
    <w:rsid w:val="008B262E"/>
    <w:rsid w:val="008B668F"/>
    <w:rsid w:val="008C0054"/>
    <w:rsid w:val="008D4AE0"/>
    <w:rsid w:val="008D6646"/>
    <w:rsid w:val="008D7127"/>
    <w:rsid w:val="008F2635"/>
    <w:rsid w:val="0090254C"/>
    <w:rsid w:val="00907229"/>
    <w:rsid w:val="0091585A"/>
    <w:rsid w:val="00925E4D"/>
    <w:rsid w:val="009277F0"/>
    <w:rsid w:val="0093395B"/>
    <w:rsid w:val="0094073A"/>
    <w:rsid w:val="009427C0"/>
    <w:rsid w:val="0095264E"/>
    <w:rsid w:val="0095344D"/>
    <w:rsid w:val="00956041"/>
    <w:rsid w:val="00962575"/>
    <w:rsid w:val="0096751B"/>
    <w:rsid w:val="00997969"/>
    <w:rsid w:val="009A471F"/>
    <w:rsid w:val="009B0342"/>
    <w:rsid w:val="009D1C10"/>
    <w:rsid w:val="009E3876"/>
    <w:rsid w:val="009F320C"/>
    <w:rsid w:val="00A3138E"/>
    <w:rsid w:val="00A43195"/>
    <w:rsid w:val="00A8227F"/>
    <w:rsid w:val="00A834AC"/>
    <w:rsid w:val="00A84370"/>
    <w:rsid w:val="00A951B4"/>
    <w:rsid w:val="00AA56B9"/>
    <w:rsid w:val="00AB0F55"/>
    <w:rsid w:val="00AB3ECC"/>
    <w:rsid w:val="00AC6E43"/>
    <w:rsid w:val="00AE7481"/>
    <w:rsid w:val="00AF4409"/>
    <w:rsid w:val="00B079EE"/>
    <w:rsid w:val="00B11806"/>
    <w:rsid w:val="00B12F65"/>
    <w:rsid w:val="00B17A8B"/>
    <w:rsid w:val="00B64060"/>
    <w:rsid w:val="00B759EC"/>
    <w:rsid w:val="00B75E4C"/>
    <w:rsid w:val="00B81EC3"/>
    <w:rsid w:val="00B831E8"/>
    <w:rsid w:val="00B833C0"/>
    <w:rsid w:val="00B96D35"/>
    <w:rsid w:val="00BA5276"/>
    <w:rsid w:val="00BA6DC7"/>
    <w:rsid w:val="00BB478D"/>
    <w:rsid w:val="00BD13FF"/>
    <w:rsid w:val="00BE1E47"/>
    <w:rsid w:val="00BF3269"/>
    <w:rsid w:val="00BF508D"/>
    <w:rsid w:val="00C14EB0"/>
    <w:rsid w:val="00C22F2F"/>
    <w:rsid w:val="00C240B8"/>
    <w:rsid w:val="00C25B25"/>
    <w:rsid w:val="00C366DA"/>
    <w:rsid w:val="00C37B1E"/>
    <w:rsid w:val="00C442AB"/>
    <w:rsid w:val="00C502D0"/>
    <w:rsid w:val="00C5596B"/>
    <w:rsid w:val="00C607E1"/>
    <w:rsid w:val="00C73DCC"/>
    <w:rsid w:val="00C7666D"/>
    <w:rsid w:val="00C83C6E"/>
    <w:rsid w:val="00C90D3D"/>
    <w:rsid w:val="00CA4025"/>
    <w:rsid w:val="00CB0344"/>
    <w:rsid w:val="00D16B35"/>
    <w:rsid w:val="00D206A1"/>
    <w:rsid w:val="00D257CE"/>
    <w:rsid w:val="00D31705"/>
    <w:rsid w:val="00D330ED"/>
    <w:rsid w:val="00D47CEF"/>
    <w:rsid w:val="00D50172"/>
    <w:rsid w:val="00D51DAE"/>
    <w:rsid w:val="00DB1C36"/>
    <w:rsid w:val="00DC189A"/>
    <w:rsid w:val="00DD3A94"/>
    <w:rsid w:val="00DF3563"/>
    <w:rsid w:val="00DF3901"/>
    <w:rsid w:val="00DF3A35"/>
    <w:rsid w:val="00E05881"/>
    <w:rsid w:val="00E0619C"/>
    <w:rsid w:val="00E159EE"/>
    <w:rsid w:val="00E21060"/>
    <w:rsid w:val="00E40D0A"/>
    <w:rsid w:val="00E43CC4"/>
    <w:rsid w:val="00E45D79"/>
    <w:rsid w:val="00E60260"/>
    <w:rsid w:val="00E61A8D"/>
    <w:rsid w:val="00E72DA7"/>
    <w:rsid w:val="00E8524F"/>
    <w:rsid w:val="00E92154"/>
    <w:rsid w:val="00E92746"/>
    <w:rsid w:val="00EB3F6F"/>
    <w:rsid w:val="00EB6E30"/>
    <w:rsid w:val="00EC2DBB"/>
    <w:rsid w:val="00ED636D"/>
    <w:rsid w:val="00EF524F"/>
    <w:rsid w:val="00F148B5"/>
    <w:rsid w:val="00F42F6B"/>
    <w:rsid w:val="00F46EC1"/>
    <w:rsid w:val="00F52709"/>
    <w:rsid w:val="00F63133"/>
    <w:rsid w:val="00F81A81"/>
    <w:rsid w:val="00FB47AC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5F0E92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E45D79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E45D79"/>
    <w:pPr>
      <w:ind w:left="720"/>
      <w:contextualSpacing/>
    </w:pPr>
  </w:style>
  <w:style w:type="character" w:styleId="af">
    <w:name w:val="annotation reference"/>
    <w:basedOn w:val="a0"/>
    <w:uiPriority w:val="99"/>
    <w:semiHidden/>
    <w:unhideWhenUsed/>
    <w:rsid w:val="00E45D79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45D79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45D79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45D79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45D7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consultantplus://offline/ref=963F0DAB4D3E94B9CC6625FB292A8DFD31028FE94E20A3487616934157DC5B34384AEF63F945D546B4616EDF34A3F83613CAC36AC08DW5q1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35896802BC968A0A081A252D4368CA355E8BE0A6144DA037682888FBEFE99DB290524D0891500B6738878302B0C00CD489A280E83E7ZFP9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35896802BC968A0A081A252D4368CA355E8BE0A6144DA037682888FBEFE99DB290524D0891706B6738878302B0C00CD489A280E83E7ZFP9C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03BC0EC50BDA7F7FD393B3448C71E05B6D36A5A2821F208F9DAB99B122E0FE7C6A2765CC9A58EE5D0C0E15A071u4qD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3BC0EC50BDA7F7FD393B3448C71E05B6D36A6A8841A208F9DAB99B122E0FE7C78273DC0985EF3540E1B43F1371ADF3474D736F9F922D91Du1q8X" TargetMode="External"/><Relationship Id="rId14" Type="http://schemas.openxmlformats.org/officeDocument/2006/relationships/hyperlink" Target="consultantplus://offline/ref=963F0DAB4D3E94B9CC6625FB292A8DFD31028FE94E20A3487616934157DC5B34384AEF63F947D346B4616EDF34A3F83613CAC36AC08DW5q1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91864-33D0-4688-A353-1FC734E31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889</TotalTime>
  <Pages>3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Козубенко Анна Викторовна</cp:lastModifiedBy>
  <cp:revision>14</cp:revision>
  <cp:lastPrinted>2022-07-08T02:13:00Z</cp:lastPrinted>
  <dcterms:created xsi:type="dcterms:W3CDTF">2022-07-04T12:48:00Z</dcterms:created>
  <dcterms:modified xsi:type="dcterms:W3CDTF">2022-07-26T21:49:00Z</dcterms:modified>
</cp:coreProperties>
</file>