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85414" w14:textId="77777777" w:rsidR="007B7582" w:rsidRPr="00231EEC" w:rsidRDefault="007B7582" w:rsidP="007B7582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755044B" wp14:editId="7392A35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E340B" w14:textId="77777777" w:rsidR="007B7582" w:rsidRPr="00231EEC" w:rsidRDefault="007B7582" w:rsidP="007B758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1FAF6D5A" w14:textId="77777777" w:rsidR="007B7582" w:rsidRPr="00231EEC" w:rsidRDefault="007B7582" w:rsidP="007B7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2802E9FE" w14:textId="77777777" w:rsidR="007B7582" w:rsidRPr="00231EEC" w:rsidRDefault="007B7582" w:rsidP="007B7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12D77604" w14:textId="77777777" w:rsidR="007B7582" w:rsidRPr="00231EEC" w:rsidRDefault="007B7582" w:rsidP="007B7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31EE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 О С Т А Н О В Л Е Н И Е</w:t>
      </w:r>
    </w:p>
    <w:p w14:paraId="6ED72887" w14:textId="77777777" w:rsidR="007B7582" w:rsidRPr="00231EEC" w:rsidRDefault="007B7582" w:rsidP="007B7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F3AC245" w14:textId="77777777" w:rsidR="007B7582" w:rsidRPr="00231EEC" w:rsidRDefault="007B7582" w:rsidP="007B7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31E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ПРАВИТЕЛЬСТВА</w:t>
      </w:r>
    </w:p>
    <w:p w14:paraId="1C3BBB64" w14:textId="77777777" w:rsidR="007B7582" w:rsidRPr="00231EEC" w:rsidRDefault="007B7582" w:rsidP="007B7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31E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КАМЧАТСКОГО КРАЯ</w:t>
      </w:r>
    </w:p>
    <w:p w14:paraId="3A90BB81" w14:textId="77777777" w:rsidR="007B7582" w:rsidRPr="00231EEC" w:rsidRDefault="007B7582" w:rsidP="007B7582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7B7582" w:rsidRPr="00231EEC" w14:paraId="1BAD0D35" w14:textId="77777777" w:rsidTr="00FA289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7604F9" w14:textId="77777777" w:rsidR="007B7582" w:rsidRPr="00231EEC" w:rsidRDefault="007B7582" w:rsidP="00FA289F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REGDATESTAMP"/>
            <w:r w:rsidRPr="00231EEC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[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Д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ата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регистрации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13A9BEBE" w14:textId="77777777" w:rsidR="007B7582" w:rsidRPr="00231EEC" w:rsidRDefault="007B7582" w:rsidP="00FA289F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074348" w14:textId="77777777" w:rsidR="007B7582" w:rsidRPr="00231EEC" w:rsidRDefault="007B7582" w:rsidP="00FA289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1" w:name="REGNUMSTAMP"/>
            <w:r w:rsidRPr="00231EEC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[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Н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омер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документа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58E05B08" w14:textId="77777777" w:rsidR="007B7582" w:rsidRPr="00231EEC" w:rsidRDefault="007B7582" w:rsidP="007B758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г. Петропавловск-Камчатский</w:t>
      </w:r>
    </w:p>
    <w:p w14:paraId="32112543" w14:textId="77777777" w:rsidR="007B7582" w:rsidRPr="00231EEC" w:rsidRDefault="007B7582" w:rsidP="007B75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B7582" w:rsidRPr="00231EEC" w14:paraId="6A2EE0F3" w14:textId="77777777" w:rsidTr="00FA289F">
        <w:tc>
          <w:tcPr>
            <w:tcW w:w="4395" w:type="dxa"/>
          </w:tcPr>
          <w:p w14:paraId="56CF4FA2" w14:textId="3BF9AF0A" w:rsidR="007B7582" w:rsidRPr="00231EEC" w:rsidRDefault="0006230A" w:rsidP="000035B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1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0035BC" w:rsidRPr="00231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 утверждении Порядка оценки инвестиционных проектов, в отношении которых планируется заключение соглашений о защите и поощрении капиталовложений, на предмет эффективного использования средств краевого бюджета в целях применения мер государственной (муниципальной) поддержки, предусмотренных статьей 15 Федерального закона от 01.04.2020 № 69-ФЗ «О защите и поощрении капиталовложений в Российской Федерации»</w:t>
            </w:r>
          </w:p>
        </w:tc>
      </w:tr>
    </w:tbl>
    <w:p w14:paraId="2378C816" w14:textId="77777777" w:rsidR="007B7582" w:rsidRPr="00231EEC" w:rsidRDefault="007B7582" w:rsidP="0006230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BA0A67E" w14:textId="25B6E339" w:rsidR="007B7582" w:rsidRPr="00231EEC" w:rsidRDefault="007B7582" w:rsidP="0006230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0035BC" w:rsidRPr="00231E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с пунктом 5.1 части 7 статьи 4 Федерального закона от </w:t>
      </w:r>
      <w:r w:rsidR="000035BC" w:rsidRPr="0023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01.04.2020 № </w:t>
      </w:r>
      <w:r w:rsidR="000035BC" w:rsidRPr="00231E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69-ФЗ «О защите и поощрении капиталовложений в Российской Федерации», постановлением Правительства Российской Федерации от 13 сентября 2022 года № 1602 «О соглашениях о защите и поощрении капиталовложений»</w:t>
      </w:r>
    </w:p>
    <w:p w14:paraId="0D2019F3" w14:textId="77777777" w:rsidR="007B7582" w:rsidRPr="00231EEC" w:rsidRDefault="007B7582" w:rsidP="0006230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3904197" w14:textId="77777777" w:rsidR="007B7582" w:rsidRPr="00231EEC" w:rsidRDefault="007B7582" w:rsidP="0006230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ПРАВИТЕЛЬСТВО ПОСТАНОВЛЯЕТ:</w:t>
      </w:r>
    </w:p>
    <w:p w14:paraId="70310E2D" w14:textId="77777777" w:rsidR="007B7582" w:rsidRPr="00231EEC" w:rsidRDefault="007B7582" w:rsidP="0006230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4F9C9C3" w14:textId="34519EF9" w:rsidR="007B7582" w:rsidRPr="00231EEC" w:rsidRDefault="007B7582" w:rsidP="0006230A">
      <w:pPr>
        <w:numPr>
          <w:ilvl w:val="0"/>
          <w:numId w:val="7"/>
        </w:numPr>
        <w:shd w:val="clear" w:color="auto" w:fill="FFFFFF" w:themeFill="background1"/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9E4A9F" w:rsidRPr="0023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</w:t>
      </w:r>
      <w:r w:rsidR="009E4A9F" w:rsidRPr="0023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оценки инвестиционных проектов, в отношении которых планируется заключение соглашений о защите и поощрении капиталовложений, на предмет эффективного использования средств краевого бюджета в целях применения мер государственной (муниципальной) поддержки, предусмотренных статьей 15 Федерального закона от 01.04.2020 № 69-ФЗ «О защите и поощрении капиталовложений в Российской Федерации»</w:t>
      </w:r>
      <w:r w:rsidR="009E4A9F" w:rsidRPr="0023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E4A9F"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="009E4A9F"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proofErr w:type="gramEnd"/>
      <w:r w:rsidR="009E4A9F"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постановлению.</w:t>
      </w:r>
    </w:p>
    <w:p w14:paraId="1E82D833" w14:textId="77777777" w:rsidR="007B7582" w:rsidRPr="00231EEC" w:rsidRDefault="007B7582" w:rsidP="0006230A">
      <w:pPr>
        <w:pStyle w:val="ae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Настоящее постановление вступает в силу после дня его официального опубликования.</w:t>
      </w:r>
    </w:p>
    <w:p w14:paraId="1CACD70C" w14:textId="77777777" w:rsidR="007B7582" w:rsidRPr="00231EEC" w:rsidRDefault="007B7582" w:rsidP="007B75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DC2BBE1" w14:textId="4CB50978" w:rsidR="007B7582" w:rsidRPr="00231EEC" w:rsidRDefault="007B7582" w:rsidP="007B7582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8390D8B" w14:textId="77777777" w:rsidR="009E4A9F" w:rsidRPr="00231EEC" w:rsidRDefault="009E4A9F" w:rsidP="007B7582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76"/>
        <w:tblW w:w="9639" w:type="dxa"/>
        <w:tblLook w:val="04A0" w:firstRow="1" w:lastRow="0" w:firstColumn="1" w:lastColumn="0" w:noHBand="0" w:noVBand="1"/>
      </w:tblPr>
      <w:tblGrid>
        <w:gridCol w:w="3936"/>
        <w:gridCol w:w="3861"/>
        <w:gridCol w:w="1842"/>
      </w:tblGrid>
      <w:tr w:rsidR="009E4A9F" w:rsidRPr="00231EEC" w14:paraId="6463A4FB" w14:textId="77777777" w:rsidTr="009C28B6">
        <w:trPr>
          <w:trHeight w:val="993"/>
        </w:trPr>
        <w:tc>
          <w:tcPr>
            <w:tcW w:w="3936" w:type="dxa"/>
            <w:shd w:val="clear" w:color="auto" w:fill="auto"/>
          </w:tcPr>
          <w:p w14:paraId="5C4576B3" w14:textId="77777777" w:rsidR="009E4A9F" w:rsidRPr="00231EEC" w:rsidRDefault="009E4A9F" w:rsidP="009C28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1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Правительства Камчатского края</w:t>
            </w:r>
          </w:p>
          <w:p w14:paraId="6FE79847" w14:textId="77777777" w:rsidR="009E4A9F" w:rsidRPr="00231EEC" w:rsidRDefault="009E4A9F" w:rsidP="009C28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61" w:type="dxa"/>
            <w:shd w:val="clear" w:color="auto" w:fill="auto"/>
          </w:tcPr>
          <w:p w14:paraId="22C9C12C" w14:textId="77777777" w:rsidR="009E4A9F" w:rsidRPr="00231EEC" w:rsidRDefault="009E4A9F" w:rsidP="009C28B6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1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310485AF" w14:textId="77777777" w:rsidR="009E4A9F" w:rsidRPr="00231EEC" w:rsidRDefault="009E4A9F" w:rsidP="009C28B6">
            <w:pPr>
              <w:shd w:val="clear" w:color="auto" w:fill="FFFFFF" w:themeFill="background1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589561B" w14:textId="77777777" w:rsidR="009E4A9F" w:rsidRPr="00231EEC" w:rsidRDefault="009E4A9F" w:rsidP="009C28B6">
            <w:pPr>
              <w:shd w:val="clear" w:color="auto" w:fill="FFFFFF" w:themeFill="background1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0B900E1" w14:textId="77777777" w:rsidR="009E4A9F" w:rsidRPr="00231EEC" w:rsidRDefault="009E4A9F" w:rsidP="009C28B6">
            <w:pPr>
              <w:shd w:val="clear" w:color="auto" w:fill="FFFFFF" w:themeFill="background1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1E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Е.А. Чекин</w:t>
            </w:r>
          </w:p>
        </w:tc>
      </w:tr>
    </w:tbl>
    <w:p w14:paraId="097E08D3" w14:textId="49B70841" w:rsidR="007B7582" w:rsidRPr="00231EEC" w:rsidRDefault="007B7582" w:rsidP="007B7582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DC4709F" w14:textId="78261EB6" w:rsidR="009E4A9F" w:rsidRPr="00231EEC" w:rsidRDefault="009E4A9F" w:rsidP="007B7582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9752F9D" w14:textId="37BB223A" w:rsidR="009E4A9F" w:rsidRPr="00231EEC" w:rsidRDefault="009E4A9F">
      <w:pPr>
        <w:rPr>
          <w:rFonts w:ascii="Times New Roman" w:hAnsi="Times New Roman" w:cs="Times New Roman"/>
          <w:sz w:val="28"/>
          <w:szCs w:val="28"/>
        </w:rPr>
      </w:pPr>
      <w:r w:rsidRPr="00231EEC">
        <w:rPr>
          <w:rFonts w:ascii="Times New Roman" w:hAnsi="Times New Roman" w:cs="Times New Roman"/>
          <w:sz w:val="28"/>
          <w:szCs w:val="28"/>
        </w:rPr>
        <w:br w:type="page"/>
      </w:r>
    </w:p>
    <w:p w14:paraId="211CE2BD" w14:textId="77777777" w:rsidR="009E4A9F" w:rsidRPr="00231EEC" w:rsidRDefault="009E4A9F" w:rsidP="007B7582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3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1399"/>
        <w:gridCol w:w="4741"/>
      </w:tblGrid>
      <w:tr w:rsidR="007B7582" w:rsidRPr="00231EEC" w14:paraId="3E53DFB6" w14:textId="77777777" w:rsidTr="009E4A9F">
        <w:trPr>
          <w:trHeight w:val="1034"/>
        </w:trPr>
        <w:tc>
          <w:tcPr>
            <w:tcW w:w="3358" w:type="dxa"/>
          </w:tcPr>
          <w:p w14:paraId="1E865199" w14:textId="77777777" w:rsidR="007B7582" w:rsidRPr="00231EEC" w:rsidRDefault="007B7582" w:rsidP="00FA289F">
            <w:pPr>
              <w:shd w:val="clear" w:color="auto" w:fill="FFFFFF" w:themeFill="background1"/>
              <w:ind w:firstLine="709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399" w:type="dxa"/>
          </w:tcPr>
          <w:p w14:paraId="21F5109C" w14:textId="77777777" w:rsidR="007B7582" w:rsidRPr="00231EEC" w:rsidRDefault="007B7582" w:rsidP="00FA289F">
            <w:pPr>
              <w:shd w:val="clear" w:color="auto" w:fill="FFFFFF" w:themeFill="background1"/>
              <w:autoSpaceDE w:val="0"/>
              <w:autoSpaceDN w:val="0"/>
              <w:adjustRightInd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41" w:type="dxa"/>
          </w:tcPr>
          <w:p w14:paraId="2D71E0CA" w14:textId="4B4DDAC1" w:rsidR="007B7582" w:rsidRPr="00231EEC" w:rsidRDefault="007B7582" w:rsidP="009E4A9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31EEC">
              <w:rPr>
                <w:color w:val="000000" w:themeColor="text1"/>
                <w:sz w:val="28"/>
                <w:szCs w:val="28"/>
              </w:rPr>
              <w:t>Приложение к постановлению Правительства Камчатского края от [Дата регистрации] № [Номер документа]</w:t>
            </w:r>
          </w:p>
          <w:p w14:paraId="04C96C7E" w14:textId="77777777" w:rsidR="007B7582" w:rsidRPr="00231EEC" w:rsidRDefault="007B7582" w:rsidP="00FA289F">
            <w:pPr>
              <w:shd w:val="clear" w:color="auto" w:fill="FFFFFF" w:themeFill="background1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</w:tbl>
    <w:p w14:paraId="32BA1CF7" w14:textId="77777777" w:rsidR="007B7582" w:rsidRPr="00231EEC" w:rsidRDefault="007B7582" w:rsidP="007B7582">
      <w:pPr>
        <w:pStyle w:val="ConsPlusNormal"/>
        <w:shd w:val="clear" w:color="auto" w:fill="FFFFFF" w:themeFill="background1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435BB5" w14:textId="77777777" w:rsidR="009E4A9F" w:rsidRPr="00231EEC" w:rsidRDefault="009E4A9F" w:rsidP="009E4A9F">
      <w:pPr>
        <w:pStyle w:val="1"/>
        <w:shd w:val="clear" w:color="auto" w:fill="FFFFFF" w:themeFill="background1"/>
        <w:spacing w:before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31E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Порядок</w:t>
      </w:r>
      <w:r w:rsidRPr="00231E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8F5ED06" w14:textId="440CB332" w:rsidR="007B7582" w:rsidRPr="00231EEC" w:rsidRDefault="009E4A9F" w:rsidP="009E4A9F">
      <w:pPr>
        <w:pStyle w:val="1"/>
        <w:shd w:val="clear" w:color="auto" w:fill="FFFFFF" w:themeFill="background1"/>
        <w:spacing w:before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оценки инвестиционных проектов, в отношении которых планируется заключение соглашений о защите и поощрении капиталовложений, на предмет эффективного использования средств краевого бюджета в целях применения мер государственной (муниципальной) поддержки, предусмотренных статьей 15 Федерального закона от 01.04.2020 № 69-ФЗ «О защите и поощрении капиталовложений в Российской Федерации»</w:t>
      </w:r>
    </w:p>
    <w:p w14:paraId="7D92C8FB" w14:textId="77777777" w:rsidR="007B7582" w:rsidRPr="00231EEC" w:rsidRDefault="007B7582" w:rsidP="007B7582">
      <w:pPr>
        <w:pStyle w:val="ConsPlusNormal"/>
        <w:widowControl/>
        <w:shd w:val="clear" w:color="auto" w:fill="FFFFFF" w:themeFill="background1"/>
        <w:tabs>
          <w:tab w:val="left" w:pos="6028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35422B" w14:textId="77777777" w:rsidR="007B7582" w:rsidRPr="00231EEC" w:rsidRDefault="007B7582" w:rsidP="009E4A9F">
      <w:pPr>
        <w:pStyle w:val="3"/>
        <w:shd w:val="clear" w:color="auto" w:fill="FFFFFF" w:themeFill="background1"/>
        <w:spacing w:before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/>
          <w:color w:val="000000" w:themeColor="text1"/>
          <w:sz w:val="28"/>
          <w:szCs w:val="28"/>
        </w:rPr>
        <w:t>1. Общие положения</w:t>
      </w:r>
    </w:p>
    <w:p w14:paraId="2D381E33" w14:textId="77777777" w:rsidR="007B7582" w:rsidRPr="00231EEC" w:rsidRDefault="007B7582" w:rsidP="007B7582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927FEF" w14:textId="78F612DB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Порядком оценки эффективности инвестиционных проектов, в отношении которых планируется заключение соглашений о защите и поощрении капиталовложений, на предмет эффективного использования средств </w:t>
      </w:r>
      <w:r w:rsidR="00A872E9"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краевого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в целях применения мер государственной (муниципальной) поддержки, предусмотренных статьей 15 Федерального закона 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01.04.2020 № 69-ФЗ 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«О защите и поощрении капиталовложений в Российской Федерации» (далее соответственно – Порядок, оценка эффективности инвестиционных проектов), определяется процедура подготовки заключения, содержащего вывод о соответствии (положительное заключение) или несоответствии (отрицательное заключение) инвестиционного проекта критериям эффективного использования средств </w:t>
      </w:r>
      <w:r w:rsidR="00A872E9"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краевого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в целях применения мер государственной (муниципальной) поддержки.</w:t>
      </w:r>
    </w:p>
    <w:p w14:paraId="2A42CA25" w14:textId="75794E9F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В Порядке используются понятия, установленные Федеральным законом 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01.04.2020 № 69-ФЗ 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«О защите и поощрении капиталовложений в Российской Федерации» (далее – Федеральный закон).</w:t>
      </w:r>
    </w:p>
    <w:p w14:paraId="5F51AA82" w14:textId="07EC4FEC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3. Оценку эффективности инвестиционных проектов осуществляет Министерство экономического развития Камчатского края (далее - Министерство).</w:t>
      </w:r>
    </w:p>
    <w:p w14:paraId="5B07187D" w14:textId="0CB521D7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4. Принципами оценки эффективности инвестиционных проектов являются:</w:t>
      </w:r>
    </w:p>
    <w:p w14:paraId="3A435664" w14:textId="4C2DF812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равенство - </w:t>
      </w:r>
      <w:proofErr w:type="spellStart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недискриминирующий</w:t>
      </w:r>
      <w:proofErr w:type="spellEnd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 ко всем субъектам инвестиционной деятельности в рамках заранее определенной и публичной системы приоритетов;</w:t>
      </w:r>
    </w:p>
    <w:p w14:paraId="44561225" w14:textId="7C27DC88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2) сбалансированность интересов - учет интересов Камчатского края и субъектов инвестиционной деятельности;</w:t>
      </w:r>
    </w:p>
    <w:p w14:paraId="3502EAC9" w14:textId="2AD66F10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 прозрачность - общедоступность информации о деятельности органов исполнительной власти специальной компетенции Камчатского края (далее - 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органов власти) по вопросам реализации инвестиционных проектов </w:t>
      </w:r>
      <w:proofErr w:type="gramStart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в Камчатского края</w:t>
      </w:r>
      <w:proofErr w:type="gramEnd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BF5F696" w14:textId="7E837E48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4) взаимное уважение - взаимоотношения между органами власти и субъектами инвестиционной деятельности, основанные на уважении интересов сторон.</w:t>
      </w:r>
    </w:p>
    <w:p w14:paraId="3601C2F7" w14:textId="6F845DDF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4"/>
      <w:bookmarkEnd w:id="2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Инвестиционные проекты оцениваются по следующим критериям эффективного использования средств </w:t>
      </w:r>
      <w:r w:rsidR="00A872E9"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краевого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бюджета:</w:t>
      </w:r>
    </w:p>
    <w:p w14:paraId="7CA15BD6" w14:textId="2060203E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1) социальная эффективность;</w:t>
      </w:r>
    </w:p>
    <w:p w14:paraId="554D2657" w14:textId="4F494DA4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2) бюджетная эффективность;</w:t>
      </w:r>
    </w:p>
    <w:p w14:paraId="0BC4AC5A" w14:textId="2EE2859C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3) экономическая эффективность.</w:t>
      </w:r>
    </w:p>
    <w:p w14:paraId="1314BCE2" w14:textId="77DB390C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6. Под социальной эффективностью инвестиционного проекта понимаются последствия осуществления инвестиционного проекта для общества в целом, которые выражаются в создании новых или повышении эффективности существующих услуг, предоставляемых их потребителям.</w:t>
      </w:r>
    </w:p>
    <w:p w14:paraId="1D9EE8D2" w14:textId="77777777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унифицированных показателей социальной эффективности при проведении оценки определяются: приоритетность инвестиционного проекта, новизна инвестиционного проекта и эффекты реализации проекта.</w:t>
      </w:r>
    </w:p>
    <w:p w14:paraId="74567509" w14:textId="35B3AB65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 Под бюджетной эффективностью инвестиционного проекта понимается влияние результатов осуществляемого проекта на налоговые доходы и расходы (предоставление мер государственной поддержки) </w:t>
      </w:r>
      <w:r w:rsidR="00A872E9"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краевого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бюджета.</w:t>
      </w:r>
    </w:p>
    <w:p w14:paraId="33D4D5AD" w14:textId="39B54EF1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основного показателя бюджетной эффективности принимается эффект за определенный период времени, который выражается в увеличении доходов </w:t>
      </w:r>
      <w:r w:rsidR="00A872E9"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краевого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бюджета.</w:t>
      </w:r>
    </w:p>
    <w:p w14:paraId="59218CF2" w14:textId="77777777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 Под экономической эффективностью инвестиционного проекта понимается результативность экономической деятельности, определяемая объемом полученного экономического эффекта (результата). </w:t>
      </w:r>
    </w:p>
    <w:p w14:paraId="07162DFC" w14:textId="6D1BA8A4" w:rsidR="009E4A9F" w:rsidRPr="00231EEC" w:rsidRDefault="009E4A9F" w:rsidP="009E4A9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При определении экономического эффекта во внимание принимаются показатели изменения средней заработной платы и уровня занятости населения Камчатского края.</w:t>
      </w:r>
    </w:p>
    <w:p w14:paraId="534A98D7" w14:textId="77777777" w:rsidR="007B7582" w:rsidRPr="00231EEC" w:rsidRDefault="007B7582" w:rsidP="007B7582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D6534F" w14:textId="10E2314C" w:rsidR="007B7582" w:rsidRPr="00231EEC" w:rsidRDefault="007B7582" w:rsidP="009E4A9F">
      <w:pPr>
        <w:pStyle w:val="3"/>
        <w:shd w:val="clear" w:color="auto" w:fill="FFFFFF" w:themeFill="background1"/>
        <w:spacing w:before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9E4A9F" w:rsidRPr="00231EEC">
        <w:rPr>
          <w:rFonts w:ascii="Times New Roman" w:hAnsi="Times New Roman"/>
          <w:color w:val="000000" w:themeColor="text1"/>
          <w:sz w:val="28"/>
          <w:szCs w:val="28"/>
        </w:rPr>
        <w:t>Определение эффективности инвестиционного проекта</w:t>
      </w:r>
    </w:p>
    <w:p w14:paraId="0C46EA6C" w14:textId="77777777" w:rsidR="007B7582" w:rsidRPr="00231EEC" w:rsidRDefault="007B7582" w:rsidP="007B7582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9BFA4B" w14:textId="72D81D32" w:rsidR="007B7582" w:rsidRPr="00231EEC" w:rsidRDefault="00A40529" w:rsidP="007B7582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51"/>
      <w:bookmarkEnd w:id="3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B7582"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 Социальная эффективность от реализации инвестиционного проекта определяется с помощью таблицы 1.</w:t>
      </w:r>
    </w:p>
    <w:p w14:paraId="2F8685C0" w14:textId="0A78EDB1" w:rsidR="00A40529" w:rsidRPr="00231EEC" w:rsidRDefault="00A40529" w:rsidP="00A40529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435C11" w14:textId="02215A50" w:rsidR="00A40529" w:rsidRPr="00231EEC" w:rsidRDefault="00A40529" w:rsidP="00A40529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эффективность (</w:t>
      </w:r>
      <w:proofErr w:type="spellStart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Сэ</w:t>
      </w:r>
      <w:proofErr w:type="spellEnd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26BBFC8B" w14:textId="3E909947" w:rsidR="00A40529" w:rsidRPr="00231EEC" w:rsidRDefault="00A40529" w:rsidP="00A40529">
      <w:pPr>
        <w:pStyle w:val="ConsPlusNormal"/>
        <w:widowControl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Таблица 1</w:t>
      </w:r>
    </w:p>
    <w:p w14:paraId="4C5502BF" w14:textId="4D24E3A9" w:rsidR="00A40529" w:rsidRPr="00231EEC" w:rsidRDefault="00A40529" w:rsidP="00A40529">
      <w:pPr>
        <w:pStyle w:val="ConsPlusNormal"/>
        <w:widowControl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4961"/>
        <w:gridCol w:w="1411"/>
      </w:tblGrid>
      <w:tr w:rsidR="00A40529" w:rsidRPr="00231EEC" w14:paraId="2AC31B3A" w14:textId="77777777" w:rsidTr="00A40529">
        <w:tc>
          <w:tcPr>
            <w:tcW w:w="562" w:type="dxa"/>
          </w:tcPr>
          <w:p w14:paraId="19036522" w14:textId="77777777" w:rsidR="00A40529" w:rsidRPr="00231EEC" w:rsidRDefault="00A40529" w:rsidP="00A40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14:paraId="324B9A33" w14:textId="77777777" w:rsidR="00A40529" w:rsidRPr="00231EEC" w:rsidRDefault="00A40529" w:rsidP="00A40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>Код индикатора</w:t>
            </w:r>
          </w:p>
        </w:tc>
        <w:tc>
          <w:tcPr>
            <w:tcW w:w="4961" w:type="dxa"/>
          </w:tcPr>
          <w:p w14:paraId="19676FFF" w14:textId="77777777" w:rsidR="00A40529" w:rsidRPr="00231EEC" w:rsidRDefault="00A40529" w:rsidP="00A40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индикатора, условие</w:t>
            </w:r>
          </w:p>
        </w:tc>
        <w:tc>
          <w:tcPr>
            <w:tcW w:w="1411" w:type="dxa"/>
          </w:tcPr>
          <w:p w14:paraId="30403878" w14:textId="77777777" w:rsidR="00A40529" w:rsidRPr="00231EEC" w:rsidRDefault="00A40529" w:rsidP="00A40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</w:tr>
    </w:tbl>
    <w:p w14:paraId="19C36277" w14:textId="77777777" w:rsidR="00A40529" w:rsidRPr="00231EEC" w:rsidRDefault="00A40529" w:rsidP="00A40529">
      <w:pPr>
        <w:pStyle w:val="ConsPlusNormal"/>
        <w:widowControl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4961"/>
        <w:gridCol w:w="1411"/>
      </w:tblGrid>
      <w:tr w:rsidR="00A40529" w:rsidRPr="00231EEC" w14:paraId="33C01C98" w14:textId="77777777" w:rsidTr="00A40529">
        <w:trPr>
          <w:tblHeader/>
        </w:trPr>
        <w:tc>
          <w:tcPr>
            <w:tcW w:w="562" w:type="dxa"/>
          </w:tcPr>
          <w:p w14:paraId="05C5BCF4" w14:textId="47986824" w:rsidR="00A40529" w:rsidRPr="00231EEC" w:rsidRDefault="00A40529" w:rsidP="00A40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0DEE9045" w14:textId="47AA602B" w:rsidR="00A40529" w:rsidRPr="00231EEC" w:rsidRDefault="00A40529" w:rsidP="00A40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14216051" w14:textId="39B508E9" w:rsidR="00A40529" w:rsidRPr="00231EEC" w:rsidRDefault="00A40529" w:rsidP="00A40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14:paraId="5F78AE35" w14:textId="3CC3F391" w:rsidR="00A40529" w:rsidRPr="00231EEC" w:rsidRDefault="00A40529" w:rsidP="00A40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40529" w:rsidRPr="00231EEC" w14:paraId="67D482E3" w14:textId="77777777" w:rsidTr="00A40529">
        <w:tc>
          <w:tcPr>
            <w:tcW w:w="562" w:type="dxa"/>
          </w:tcPr>
          <w:p w14:paraId="6C15B7ED" w14:textId="5600CCD4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183DEE98" w14:textId="7F0FBCA9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И1</w:t>
            </w:r>
          </w:p>
        </w:tc>
        <w:tc>
          <w:tcPr>
            <w:tcW w:w="4961" w:type="dxa"/>
          </w:tcPr>
          <w:p w14:paraId="1CD082C7" w14:textId="77777777" w:rsidR="00A40529" w:rsidRPr="00231EEC" w:rsidRDefault="00A40529" w:rsidP="00A405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Индикатор приоритетности при условиях:</w:t>
            </w:r>
          </w:p>
          <w:p w14:paraId="0635C2EB" w14:textId="33B8860A" w:rsidR="00A40529" w:rsidRPr="00231EEC" w:rsidRDefault="00A40529" w:rsidP="00A405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инвестиционный проект соответствует двум или более приоритетам Стратегии социально-экономического развития 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Камчатского края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утвержденной 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постановлением Правительства 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Камчатского края от 27.07.2010 № 332-П 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«Об утверждении Стратегии социально-экономического развития Камчатского края до 2030 года» 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(далее - Стратегия социально-экономического развития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Камчатского края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578374CE" w14:textId="0DE47879" w:rsidR="00A40529" w:rsidRPr="00231EEC" w:rsidRDefault="00A40529" w:rsidP="00A405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инвестиционный проект соответствует одному из приоритетов Стратегии социально-экономического развития Камчатского края;</w:t>
            </w:r>
          </w:p>
          <w:p w14:paraId="1AF6FB7D" w14:textId="03D13CF0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инвестиционный проект не соответствует приоритетам Стратегии социально-экономического развития Камчатского края</w:t>
            </w:r>
          </w:p>
        </w:tc>
        <w:tc>
          <w:tcPr>
            <w:tcW w:w="1411" w:type="dxa"/>
          </w:tcPr>
          <w:p w14:paraId="6A0666F8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850814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11E1C71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CC0302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81D21B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DC0E62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CE3936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C1E97B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7741F1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DD672A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EE35D1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  <w:p w14:paraId="4DABB168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271737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1A9BB7" w14:textId="467C162C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40529" w:rsidRPr="00231EEC" w14:paraId="584A1EEF" w14:textId="77777777" w:rsidTr="00A40529">
        <w:tc>
          <w:tcPr>
            <w:tcW w:w="562" w:type="dxa"/>
          </w:tcPr>
          <w:p w14:paraId="5EAE1C46" w14:textId="05262392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587F9327" w14:textId="51F38410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И2</w:t>
            </w:r>
          </w:p>
        </w:tc>
        <w:tc>
          <w:tcPr>
            <w:tcW w:w="4961" w:type="dxa"/>
          </w:tcPr>
          <w:p w14:paraId="5A932812" w14:textId="77777777" w:rsidR="00A40529" w:rsidRPr="00231EEC" w:rsidRDefault="00A40529" w:rsidP="00A405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Индикатор новизны при условиях:</w:t>
            </w:r>
          </w:p>
          <w:p w14:paraId="5A750E62" w14:textId="3CC50C94" w:rsidR="00A40529" w:rsidRPr="00231EEC" w:rsidRDefault="00A40529" w:rsidP="00A405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результате реализации проекта населению </w:t>
            </w:r>
            <w:r w:rsidR="00A872E9"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Камчатского края</w:t>
            </w:r>
            <w:r w:rsidR="00A872E9"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будет предоставлена возможность пользоваться услугой/продукцией, которая ранее не оказывалась/производилась на территории </w:t>
            </w:r>
            <w:r w:rsidR="00A7495F"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Камчатского края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7B5A941" w14:textId="4DCE3DBA" w:rsidR="00A40529" w:rsidRPr="00231EEC" w:rsidRDefault="00A40529" w:rsidP="00A405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результате реализации проекта будет существенно увеличен объем производимой продукции/предоставляемых услуг для населения </w:t>
            </w:r>
            <w:r w:rsidR="00A7495F"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Камчатского края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13D2453" w14:textId="39863990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результате реализации проекта объем производимой продукции/предоставляемых услуг для населения </w:t>
            </w:r>
            <w:r w:rsidR="00A7495F"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Камчатского края</w:t>
            </w:r>
            <w:r w:rsidR="00A7495F"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останется неизменным</w:t>
            </w:r>
          </w:p>
        </w:tc>
        <w:tc>
          <w:tcPr>
            <w:tcW w:w="1411" w:type="dxa"/>
          </w:tcPr>
          <w:p w14:paraId="675DD210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33AA20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2C360C29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F82AD9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6E8115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E53730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A497F7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C4DA5C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  <w:p w14:paraId="5037BE5E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8A13E8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621A93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A73FE0" w14:textId="24E60003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40529" w:rsidRPr="00231EEC" w14:paraId="57E9D7F5" w14:textId="77777777" w:rsidTr="00A40529">
        <w:tc>
          <w:tcPr>
            <w:tcW w:w="562" w:type="dxa"/>
          </w:tcPr>
          <w:p w14:paraId="2E919742" w14:textId="3C876A5C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2264900D" w14:textId="0CEABD33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И3</w:t>
            </w:r>
          </w:p>
        </w:tc>
        <w:tc>
          <w:tcPr>
            <w:tcW w:w="4961" w:type="dxa"/>
          </w:tcPr>
          <w:p w14:paraId="008CC78A" w14:textId="77777777" w:rsidR="00A40529" w:rsidRPr="00231EEC" w:rsidRDefault="00A40529" w:rsidP="00A40529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Индикатор эффектов реализации проекта при условиях:</w:t>
            </w:r>
          </w:p>
          <w:p w14:paraId="33CFA15F" w14:textId="3E9E58DC" w:rsidR="00A40529" w:rsidRPr="00231EEC" w:rsidRDefault="00A7495F" w:rsidP="00A40529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A40529"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инвестиционном проекте подробно описаны и раскрыты социально-экономические эффекты реализации проекта;</w:t>
            </w:r>
          </w:p>
          <w:p w14:paraId="3F6E81BE" w14:textId="45352D04" w:rsidR="00A40529" w:rsidRPr="00231EEC" w:rsidRDefault="00A7495F" w:rsidP="00A40529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A40529"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инвестиционном проекте обозначены социально-экономические эффекты реализации проекта;</w:t>
            </w:r>
          </w:p>
          <w:p w14:paraId="06F70ABC" w14:textId="4877EEDE" w:rsidR="00A40529" w:rsidRPr="00231EEC" w:rsidRDefault="00A7495F" w:rsidP="00A40529">
            <w:pPr>
              <w:pStyle w:val="ConsPlusNormal"/>
              <w:widowControl/>
              <w:ind w:firstLine="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A40529"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инвестиционном проекте не определены социально-экономические эффекты реализации проекта</w:t>
            </w:r>
          </w:p>
        </w:tc>
        <w:tc>
          <w:tcPr>
            <w:tcW w:w="1411" w:type="dxa"/>
          </w:tcPr>
          <w:p w14:paraId="4E6370C3" w14:textId="77777777" w:rsidR="00A40529" w:rsidRPr="00231EEC" w:rsidRDefault="00A40529" w:rsidP="00A40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6967441" w14:textId="7CF22FBC" w:rsidR="00A40529" w:rsidRPr="00231EEC" w:rsidRDefault="00A40529" w:rsidP="00A40529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12471E" w14:textId="1F39A524" w:rsidR="00A7495F" w:rsidRPr="00231EEC" w:rsidRDefault="00A7495F" w:rsidP="00A7495F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10. 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эффективность инвестиционного проекта рассчитывается по формуле:</w:t>
      </w:r>
    </w:p>
    <w:p w14:paraId="5B3F217D" w14:textId="77777777" w:rsidR="00A7495F" w:rsidRPr="00231EEC" w:rsidRDefault="00A7495F" w:rsidP="00A7495F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F49F37" w14:textId="77777777" w:rsidR="00A7495F" w:rsidRPr="00231EEC" w:rsidRDefault="00A7495F" w:rsidP="00A7495F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Сэ</w:t>
      </w:r>
      <w:proofErr w:type="spellEnd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И1 + И2 + И3, где:</w:t>
      </w:r>
    </w:p>
    <w:p w14:paraId="068CBC8D" w14:textId="77777777" w:rsidR="00A7495F" w:rsidRPr="00231EEC" w:rsidRDefault="00A7495F" w:rsidP="00A7495F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2A3035" w14:textId="77777777" w:rsidR="00A7495F" w:rsidRPr="00231EEC" w:rsidRDefault="00A7495F" w:rsidP="00A7495F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Сэ</w:t>
      </w:r>
      <w:proofErr w:type="spellEnd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социальная эффективность инвестиционного проекта;</w:t>
      </w:r>
    </w:p>
    <w:p w14:paraId="4D8849EE" w14:textId="77777777" w:rsidR="00A7495F" w:rsidRPr="00231EEC" w:rsidRDefault="00A7495F" w:rsidP="00A7495F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И - соответствующее инвестиционному проекту значение индикатора социальной эффективности.</w:t>
      </w:r>
    </w:p>
    <w:p w14:paraId="0088FFCA" w14:textId="77777777" w:rsidR="00A7495F" w:rsidRPr="00231EEC" w:rsidRDefault="00A7495F" w:rsidP="00A7495F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социальной эффективности проекта сравнивается со средним значением по всем индикаторам социальной эффективности.</w:t>
      </w:r>
    </w:p>
    <w:p w14:paraId="22C99112" w14:textId="77777777" w:rsidR="00A7495F" w:rsidRPr="00231EEC" w:rsidRDefault="00A7495F" w:rsidP="00A7495F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</w:t>
      </w:r>
      <w:proofErr w:type="spellStart"/>
      <w:proofErr w:type="gramStart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Сэ</w:t>
      </w:r>
      <w:proofErr w:type="spellEnd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&gt;</w:t>
      </w:r>
      <w:proofErr w:type="gramEnd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1,5, инвестиционный проект признается 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соответствующим критерию социальной эффективности.</w:t>
      </w:r>
    </w:p>
    <w:p w14:paraId="6CA1A43D" w14:textId="77777777" w:rsidR="00A7495F" w:rsidRPr="00231EEC" w:rsidRDefault="00A7495F" w:rsidP="00A7495F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</w:t>
      </w:r>
      <w:proofErr w:type="spellStart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Сэ</w:t>
      </w:r>
      <w:proofErr w:type="spellEnd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&lt; 1</w:t>
      </w:r>
      <w:proofErr w:type="gramEnd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,5, инвестиционный проект признается несоответствующим кри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терию социальной эффективности.</w:t>
      </w:r>
    </w:p>
    <w:p w14:paraId="43FEE870" w14:textId="094B1015" w:rsidR="00A7495F" w:rsidRPr="00231EEC" w:rsidRDefault="00A7495F" w:rsidP="00A7495F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Бюджетная эффективность от реализации инвестиционного проекта определяется с помощью таблицы 2.</w:t>
      </w:r>
    </w:p>
    <w:p w14:paraId="60F0DC9F" w14:textId="72806853" w:rsidR="00A40529" w:rsidRPr="00231EEC" w:rsidRDefault="00A40529" w:rsidP="007B7582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BF620F" w14:textId="3F669650" w:rsidR="00A7495F" w:rsidRPr="00231EEC" w:rsidRDefault="00A7495F" w:rsidP="00A7495F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Бюджетная эффективность (Б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э)</w:t>
      </w:r>
    </w:p>
    <w:p w14:paraId="1721A50E" w14:textId="33E82222" w:rsidR="00A7495F" w:rsidRPr="00231EEC" w:rsidRDefault="00A7495F" w:rsidP="00A7495F">
      <w:pPr>
        <w:pStyle w:val="ConsPlusNormal"/>
        <w:widowControl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14:paraId="00C5C821" w14:textId="77777777" w:rsidR="00A7495F" w:rsidRPr="00231EEC" w:rsidRDefault="00A7495F" w:rsidP="00A7495F">
      <w:pPr>
        <w:pStyle w:val="ConsPlusNormal"/>
        <w:widowControl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046"/>
        <w:gridCol w:w="1375"/>
        <w:gridCol w:w="1375"/>
        <w:gridCol w:w="1376"/>
        <w:gridCol w:w="1376"/>
        <w:gridCol w:w="1376"/>
      </w:tblGrid>
      <w:tr w:rsidR="00A7495F" w:rsidRPr="00231EEC" w14:paraId="0332DB73" w14:textId="77777777" w:rsidTr="00A7495F">
        <w:tc>
          <w:tcPr>
            <w:tcW w:w="704" w:type="dxa"/>
          </w:tcPr>
          <w:p w14:paraId="07DD29E7" w14:textId="4A606B24" w:rsidR="00A7495F" w:rsidRPr="00231EEC" w:rsidRDefault="00A7495F" w:rsidP="00A74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046" w:type="dxa"/>
          </w:tcPr>
          <w:p w14:paraId="4A9D3040" w14:textId="59EAAA84" w:rsidR="00A7495F" w:rsidRPr="00231EEC" w:rsidRDefault="00A7495F" w:rsidP="00A74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бюджетных доходов и расходов</w:t>
            </w:r>
          </w:p>
        </w:tc>
        <w:tc>
          <w:tcPr>
            <w:tcW w:w="1375" w:type="dxa"/>
          </w:tcPr>
          <w:p w14:paraId="0B50DCF9" w14:textId="433226E9" w:rsidR="00A7495F" w:rsidRPr="00231EEC" w:rsidRDefault="00A7495F" w:rsidP="00A74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375" w:type="dxa"/>
          </w:tcPr>
          <w:p w14:paraId="3839E824" w14:textId="760B9A46" w:rsidR="00A7495F" w:rsidRPr="00231EEC" w:rsidRDefault="00A7495F" w:rsidP="00A74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376" w:type="dxa"/>
          </w:tcPr>
          <w:p w14:paraId="208B82F3" w14:textId="362A6345" w:rsidR="00A7495F" w:rsidRPr="00231EEC" w:rsidRDefault="00A7495F" w:rsidP="00A74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376" w:type="dxa"/>
          </w:tcPr>
          <w:p w14:paraId="232B5DE6" w14:textId="132F2104" w:rsidR="00A7495F" w:rsidRPr="00231EEC" w:rsidRDefault="00A7495F" w:rsidP="00A74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376" w:type="dxa"/>
          </w:tcPr>
          <w:p w14:paraId="51BE0E2E" w14:textId="12124CDB" w:rsidR="00A7495F" w:rsidRPr="00231EEC" w:rsidRDefault="00A7495F" w:rsidP="00A74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7495F" w:rsidRPr="00231EEC" w14:paraId="60633AC7" w14:textId="77777777" w:rsidTr="00A7495F">
        <w:tc>
          <w:tcPr>
            <w:tcW w:w="704" w:type="dxa"/>
          </w:tcPr>
          <w:p w14:paraId="51196AFF" w14:textId="709DB29F" w:rsidR="00A7495F" w:rsidRPr="00231EEC" w:rsidRDefault="00A7495F" w:rsidP="00A74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14:paraId="572A9686" w14:textId="250544FC" w:rsidR="00A7495F" w:rsidRPr="00231EEC" w:rsidRDefault="00A7495F" w:rsidP="00A74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14:paraId="17DD7404" w14:textId="37A80EFF" w:rsidR="00A7495F" w:rsidRPr="00231EEC" w:rsidRDefault="00A7495F" w:rsidP="00A74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14:paraId="25B86F0F" w14:textId="6904466E" w:rsidR="00A7495F" w:rsidRPr="00231EEC" w:rsidRDefault="00A7495F" w:rsidP="00A74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14:paraId="2F894F5E" w14:textId="27384843" w:rsidR="00A7495F" w:rsidRPr="00231EEC" w:rsidRDefault="00A7495F" w:rsidP="00A74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14:paraId="41B6967A" w14:textId="1C0E3ED7" w:rsidR="00A7495F" w:rsidRPr="00231EEC" w:rsidRDefault="00A7495F" w:rsidP="00A74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76" w:type="dxa"/>
          </w:tcPr>
          <w:p w14:paraId="14B78B2F" w14:textId="3B1FA17F" w:rsidR="00A7495F" w:rsidRPr="00231EEC" w:rsidRDefault="00A7495F" w:rsidP="00A74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7495F" w:rsidRPr="00231EEC" w14:paraId="2A41A579" w14:textId="77777777" w:rsidTr="00A7495F">
        <w:tc>
          <w:tcPr>
            <w:tcW w:w="704" w:type="dxa"/>
          </w:tcPr>
          <w:p w14:paraId="59D2C0AE" w14:textId="1C3ABAEE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46" w:type="dxa"/>
          </w:tcPr>
          <w:p w14:paraId="0536ABA1" w14:textId="4D96B8DE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>Объем планируемых налоговых отчислений по налогу на прибыль организаций и налогу на имущество организаций от реализуемого инвестиционного проекта, млн. руб.</w:t>
            </w:r>
          </w:p>
        </w:tc>
        <w:tc>
          <w:tcPr>
            <w:tcW w:w="1375" w:type="dxa"/>
          </w:tcPr>
          <w:p w14:paraId="1D62FFDB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79FE2928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267DD101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3C7D560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64519EB0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95F" w:rsidRPr="00231EEC" w14:paraId="47A229B6" w14:textId="77777777" w:rsidTr="00A7495F">
        <w:tc>
          <w:tcPr>
            <w:tcW w:w="704" w:type="dxa"/>
          </w:tcPr>
          <w:p w14:paraId="3375DD23" w14:textId="3C431D72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46" w:type="dxa"/>
          </w:tcPr>
          <w:p w14:paraId="4BB15ACF" w14:textId="7DEC33F1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планируемых расходов из </w:t>
            </w:r>
            <w:r w:rsidR="00A872E9" w:rsidRPr="00231E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краевого</w:t>
            </w: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предоставление мер государственной поддержки, млн. руб.</w:t>
            </w:r>
          </w:p>
        </w:tc>
        <w:tc>
          <w:tcPr>
            <w:tcW w:w="1375" w:type="dxa"/>
          </w:tcPr>
          <w:p w14:paraId="6DF5A1E5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0350C136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C10E133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3E9C3E4B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B0E88C8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495F" w:rsidRPr="00231EEC" w14:paraId="424D8374" w14:textId="77777777" w:rsidTr="00A7495F">
        <w:tc>
          <w:tcPr>
            <w:tcW w:w="704" w:type="dxa"/>
          </w:tcPr>
          <w:p w14:paraId="332708C7" w14:textId="3753D9C9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046" w:type="dxa"/>
          </w:tcPr>
          <w:p w14:paraId="7B889614" w14:textId="4E90F36A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>Итого бюджетный эффект, млн. руб.</w:t>
            </w:r>
          </w:p>
        </w:tc>
        <w:tc>
          <w:tcPr>
            <w:tcW w:w="1375" w:type="dxa"/>
          </w:tcPr>
          <w:p w14:paraId="41F26AA9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0BF2B6BB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958D588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6004CC0C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</w:tcPr>
          <w:p w14:paraId="3314DC20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560A21F" w14:textId="2353C99F" w:rsidR="00A7495F" w:rsidRPr="00231EEC" w:rsidRDefault="00A7495F" w:rsidP="00A7495F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5B9A05" w14:textId="364234DD" w:rsidR="00A7495F" w:rsidRPr="00231EEC" w:rsidRDefault="00A7495F" w:rsidP="007B7582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В таблице 2 приводится расчет прогнозного значения бюджетной эффективности от реализации инвестиционного проекта по годам за период реализации проекта (в соответствии с планируемым сроком заключения соглашения о защите и поощрении капиталовложений).</w:t>
      </w:r>
    </w:p>
    <w:p w14:paraId="4A6664DB" w14:textId="0E53C3C7" w:rsidR="00A7495F" w:rsidRPr="00231EEC" w:rsidRDefault="00A7495F" w:rsidP="00A7495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Бюджетная эффективность рассчитывается как разница между объемом планируемых налоговых отчислений по налогу на прибыль организаций и налогу на имущество организаций от реализуемого 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инвестиционного проекта и объемом планируемых расходов из </w:t>
      </w:r>
      <w:r w:rsidR="00A872E9"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краевого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на предоставление мер государственной поддержки:</w:t>
      </w:r>
    </w:p>
    <w:p w14:paraId="5537FE59" w14:textId="77777777" w:rsidR="00A7495F" w:rsidRPr="00231EEC" w:rsidRDefault="00A7495F" w:rsidP="00A7495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257F89" w14:textId="3DC3529F" w:rsidR="00A7495F" w:rsidRPr="00231EEC" w:rsidRDefault="00A7495F" w:rsidP="00A7495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тр. 3 = стр. 1 - стр. 2</w:t>
      </w:r>
    </w:p>
    <w:p w14:paraId="199A977E" w14:textId="77777777" w:rsidR="00A7495F" w:rsidRPr="00231EEC" w:rsidRDefault="00A7495F" w:rsidP="00A7495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B285C1" w14:textId="77777777" w:rsidR="00A7495F" w:rsidRPr="00231EEC" w:rsidRDefault="00A7495F" w:rsidP="00A7495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</w:t>
      </w:r>
      <w:proofErr w:type="gramStart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Бэ &gt;</w:t>
      </w:r>
      <w:proofErr w:type="gramEnd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 инвестиционный проект признается соответствующим критерию бюджетной эффективности.</w:t>
      </w:r>
    </w:p>
    <w:p w14:paraId="24F2D9F4" w14:textId="0DC213CF" w:rsidR="00A7495F" w:rsidRPr="00231EEC" w:rsidRDefault="00A7495F" w:rsidP="00A7495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Бэ &lt;= 0, инвестиционный проект признается несоответствующим критерию бюджетной эффективности.</w:t>
      </w:r>
    </w:p>
    <w:p w14:paraId="143AB6E9" w14:textId="7EEB5A2B" w:rsidR="00A7495F" w:rsidRPr="00231EEC" w:rsidRDefault="00A7495F" w:rsidP="007B7582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EF2D44" w14:textId="1D11438F" w:rsidR="00A7495F" w:rsidRPr="00231EEC" w:rsidRDefault="00A7495F" w:rsidP="007B7582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13. Экономическая эффективность от реализации инвестиционного проекта определяется с помощью таблицы 3.</w:t>
      </w:r>
    </w:p>
    <w:p w14:paraId="7EA6BC05" w14:textId="398A943E" w:rsidR="00A7495F" w:rsidRPr="00231EEC" w:rsidRDefault="00A7495F" w:rsidP="007B7582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65D46F" w14:textId="1ACBE1C0" w:rsidR="00A7495F" w:rsidRPr="00231EEC" w:rsidRDefault="00A7495F" w:rsidP="00A7495F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Экономическая эффективность (</w:t>
      </w:r>
      <w:proofErr w:type="spellStart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Ээ</w:t>
      </w:r>
      <w:proofErr w:type="spellEnd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45178DE7" w14:textId="364C3B87" w:rsidR="00A7495F" w:rsidRPr="00231EEC" w:rsidRDefault="00A7495F" w:rsidP="00A7495F">
      <w:pPr>
        <w:pStyle w:val="ConsPlusNormal"/>
        <w:widowControl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14:paraId="33ABBDF2" w14:textId="77777777" w:rsidR="00A7495F" w:rsidRPr="00231EEC" w:rsidRDefault="00A7495F" w:rsidP="00A7495F">
      <w:pPr>
        <w:pStyle w:val="ConsPlusNormal"/>
        <w:widowControl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4961"/>
        <w:gridCol w:w="1411"/>
      </w:tblGrid>
      <w:tr w:rsidR="00A7495F" w:rsidRPr="00231EEC" w14:paraId="75471023" w14:textId="77777777" w:rsidTr="009C28B6">
        <w:tc>
          <w:tcPr>
            <w:tcW w:w="562" w:type="dxa"/>
          </w:tcPr>
          <w:p w14:paraId="5EA2BD63" w14:textId="77777777" w:rsidR="00A7495F" w:rsidRPr="00231EEC" w:rsidRDefault="00A7495F" w:rsidP="009C2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14:paraId="24485BF4" w14:textId="77777777" w:rsidR="00A7495F" w:rsidRPr="00231EEC" w:rsidRDefault="00A7495F" w:rsidP="009C2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>Код индикатора</w:t>
            </w:r>
          </w:p>
        </w:tc>
        <w:tc>
          <w:tcPr>
            <w:tcW w:w="4961" w:type="dxa"/>
          </w:tcPr>
          <w:p w14:paraId="06FC6314" w14:textId="77777777" w:rsidR="00A7495F" w:rsidRPr="00231EEC" w:rsidRDefault="00A7495F" w:rsidP="009C2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индикатора, условие</w:t>
            </w:r>
          </w:p>
        </w:tc>
        <w:tc>
          <w:tcPr>
            <w:tcW w:w="1411" w:type="dxa"/>
          </w:tcPr>
          <w:p w14:paraId="1B71BC07" w14:textId="77777777" w:rsidR="00A7495F" w:rsidRPr="00231EEC" w:rsidRDefault="00A7495F" w:rsidP="009C2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</w:tr>
    </w:tbl>
    <w:p w14:paraId="42430660" w14:textId="77777777" w:rsidR="00A7495F" w:rsidRPr="00231EEC" w:rsidRDefault="00A7495F" w:rsidP="00A7495F">
      <w:pPr>
        <w:pStyle w:val="ConsPlusNormal"/>
        <w:widowControl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4961"/>
        <w:gridCol w:w="1411"/>
      </w:tblGrid>
      <w:tr w:rsidR="00A7495F" w:rsidRPr="00231EEC" w14:paraId="0C394479" w14:textId="77777777" w:rsidTr="009C28B6">
        <w:trPr>
          <w:tblHeader/>
        </w:trPr>
        <w:tc>
          <w:tcPr>
            <w:tcW w:w="562" w:type="dxa"/>
          </w:tcPr>
          <w:p w14:paraId="20586DDD" w14:textId="77777777" w:rsidR="00A7495F" w:rsidRPr="00231EEC" w:rsidRDefault="00A7495F" w:rsidP="009C2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B7B7AB8" w14:textId="77777777" w:rsidR="00A7495F" w:rsidRPr="00231EEC" w:rsidRDefault="00A7495F" w:rsidP="009C2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4B1FD0F7" w14:textId="77777777" w:rsidR="00A7495F" w:rsidRPr="00231EEC" w:rsidRDefault="00A7495F" w:rsidP="009C2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14:paraId="1EA071C5" w14:textId="77777777" w:rsidR="00A7495F" w:rsidRPr="00231EEC" w:rsidRDefault="00A7495F" w:rsidP="009C2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7495F" w:rsidRPr="00231EEC" w14:paraId="63195CAB" w14:textId="77777777" w:rsidTr="009C28B6">
        <w:tc>
          <w:tcPr>
            <w:tcW w:w="562" w:type="dxa"/>
          </w:tcPr>
          <w:p w14:paraId="0C048863" w14:textId="77777777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24F0FACF" w14:textId="13AE3378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6C749F4B" w14:textId="4BC137FB" w:rsidR="00A7495F" w:rsidRPr="00231EEC" w:rsidRDefault="00A7495F" w:rsidP="00A74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Инвестиционный проект предусматривает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более 100 постоянных рабочих мест на территории </w:t>
            </w:r>
            <w:r w:rsidR="00A872E9"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Камчатского края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10FE09A" w14:textId="03FB425A" w:rsidR="00A7495F" w:rsidRPr="00231EEC" w:rsidRDefault="00A7495F" w:rsidP="00A74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от 50 до 100 постоянных рабочих мест </w:t>
            </w:r>
            <w:r w:rsidR="00A872E9"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Камчатского края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5570C13" w14:textId="11A92684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менее 50 постоянных рабочих мест </w:t>
            </w:r>
            <w:r w:rsidR="00A872E9"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Камчатского края</w:t>
            </w:r>
          </w:p>
        </w:tc>
        <w:tc>
          <w:tcPr>
            <w:tcW w:w="1411" w:type="dxa"/>
          </w:tcPr>
          <w:p w14:paraId="277721ED" w14:textId="77777777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5D3FAA" w14:textId="77777777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6D4B6F4" w14:textId="77777777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7B7EE3" w14:textId="77777777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  <w:p w14:paraId="11BFB8EA" w14:textId="77777777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75A3CA" w14:textId="77777777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7495F" w:rsidRPr="00231EEC" w14:paraId="292498A8" w14:textId="77777777" w:rsidTr="009C28B6">
        <w:tc>
          <w:tcPr>
            <w:tcW w:w="562" w:type="dxa"/>
          </w:tcPr>
          <w:p w14:paraId="5F04E642" w14:textId="77777777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5A025F85" w14:textId="4F8BEAD8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1D1A748F" w14:textId="3B69F63E" w:rsidR="00A7495F" w:rsidRPr="00231EEC" w:rsidRDefault="00A7495F" w:rsidP="00A74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Инвестиционный проект предполагает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оплату труда сотрудников в размере более трех минимальных размеров оплаты труда;</w:t>
            </w:r>
          </w:p>
          <w:p w14:paraId="1AF65816" w14:textId="576648B4" w:rsidR="00A7495F" w:rsidRPr="00231EEC" w:rsidRDefault="00A7495F" w:rsidP="00A749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инвестиционный проект предполагает оплату труда сотрудников в размере от двух до трех минимальных размеров оплаты труда;</w:t>
            </w:r>
          </w:p>
          <w:p w14:paraId="52928D5F" w14:textId="15058391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инвестиционный проект предполагает оплату труда сотрудников в размере менее двух минимальных размеров оплаты труда</w:t>
            </w:r>
          </w:p>
        </w:tc>
        <w:tc>
          <w:tcPr>
            <w:tcW w:w="1411" w:type="dxa"/>
          </w:tcPr>
          <w:p w14:paraId="5B465DE3" w14:textId="77777777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8CA847" w14:textId="77777777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5D135BE" w14:textId="77777777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B0E105" w14:textId="3C048E3B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  <w:p w14:paraId="3590E6FD" w14:textId="0FC58F29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11CBF9" w14:textId="77777777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FA5892" w14:textId="77777777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7495F" w:rsidRPr="00231EEC" w14:paraId="2DAA31AC" w14:textId="77777777" w:rsidTr="009C28B6">
        <w:tc>
          <w:tcPr>
            <w:tcW w:w="562" w:type="dxa"/>
          </w:tcPr>
          <w:p w14:paraId="7C0120AC" w14:textId="77777777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524F56CD" w14:textId="38A8F0BC" w:rsidR="00A7495F" w:rsidRPr="00231EEC" w:rsidRDefault="00A7495F" w:rsidP="009C28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0DC971DC" w14:textId="77777777" w:rsidR="00A7495F" w:rsidRPr="00231EEC" w:rsidRDefault="00A7495F" w:rsidP="00A7495F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Инвестором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541C255B" w14:textId="31AFAD5A" w:rsidR="00A7495F" w:rsidRPr="00231EEC" w:rsidRDefault="00A7495F" w:rsidP="00A7495F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 перечень рисков и подготовлен план по управлению рисками инвестиционного проекта;</w:t>
            </w:r>
          </w:p>
          <w:p w14:paraId="56D1FD1B" w14:textId="463C705D" w:rsidR="00A7495F" w:rsidRPr="00231EEC" w:rsidRDefault="00A7495F" w:rsidP="00A7495F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 перечень рисков инвестиционного проекта;</w:t>
            </w:r>
          </w:p>
          <w:p w14:paraId="7991EA5C" w14:textId="4FF6F46D" w:rsidR="00A7495F" w:rsidRPr="00231EEC" w:rsidRDefault="00A7495F" w:rsidP="00A7495F">
            <w:pPr>
              <w:pStyle w:val="ConsPlusNormal"/>
              <w:widowControl/>
              <w:ind w:firstLine="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инвестором не предоставлен перечень рисков инвестиционного проекта</w:t>
            </w:r>
          </w:p>
        </w:tc>
        <w:tc>
          <w:tcPr>
            <w:tcW w:w="1411" w:type="dxa"/>
          </w:tcPr>
          <w:p w14:paraId="06DD9EDB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23EC9B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2038E73A" w14:textId="77C8033E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315224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0B6BB8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  <w:p w14:paraId="4B304EE8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4FE4B0" w14:textId="77777777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D8B525" w14:textId="6F04F592" w:rsidR="00A7495F" w:rsidRPr="00231EEC" w:rsidRDefault="00A7495F" w:rsidP="00A74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7540563E" w14:textId="77777777" w:rsidR="00A7495F" w:rsidRPr="00231EEC" w:rsidRDefault="00A7495F" w:rsidP="00A7495F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7208FA" w14:textId="6650D476" w:rsidR="00A7495F" w:rsidRPr="00231EEC" w:rsidRDefault="00A7495F" w:rsidP="00A7495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Экономическая эффективность инвестиционного проекта рассчитывается по формуле:</w:t>
      </w:r>
    </w:p>
    <w:p w14:paraId="20CF3AE9" w14:textId="77777777" w:rsidR="00A7495F" w:rsidRPr="00231EEC" w:rsidRDefault="00A7495F" w:rsidP="00A7495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13B930" w14:textId="77777777" w:rsidR="00A7495F" w:rsidRPr="00231EEC" w:rsidRDefault="00A7495F" w:rsidP="00A7495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Ээ</w:t>
      </w:r>
      <w:proofErr w:type="spellEnd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К1 + К2 + К3, где:</w:t>
      </w:r>
    </w:p>
    <w:p w14:paraId="14B4374A" w14:textId="77777777" w:rsidR="00A7495F" w:rsidRPr="00231EEC" w:rsidRDefault="00A7495F" w:rsidP="00A7495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B9C4FB" w14:textId="77777777" w:rsidR="00A7495F" w:rsidRPr="00231EEC" w:rsidRDefault="00A7495F" w:rsidP="00A7495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Ээ</w:t>
      </w:r>
      <w:proofErr w:type="spellEnd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экономическая эффективность инвестиционного проекта;</w:t>
      </w:r>
    </w:p>
    <w:p w14:paraId="51C6CCBD" w14:textId="77777777" w:rsidR="00A7495F" w:rsidRPr="00231EEC" w:rsidRDefault="00A7495F" w:rsidP="00A7495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К - соответствующее инвестиционному проекту значение индикатора социальной эффективности.</w:t>
      </w:r>
    </w:p>
    <w:p w14:paraId="52A95CA7" w14:textId="77777777" w:rsidR="00A7495F" w:rsidRPr="00231EEC" w:rsidRDefault="00A7495F" w:rsidP="00A7495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экономической эффективности проекта сравнивается со средним значением по всем индикаторам экономической эффективности.</w:t>
      </w:r>
    </w:p>
    <w:p w14:paraId="46546562" w14:textId="77777777" w:rsidR="00A7495F" w:rsidRPr="00231EEC" w:rsidRDefault="00A7495F" w:rsidP="00A7495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</w:t>
      </w:r>
      <w:proofErr w:type="spellStart"/>
      <w:proofErr w:type="gramStart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Ээ</w:t>
      </w:r>
      <w:proofErr w:type="spellEnd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&gt;</w:t>
      </w:r>
      <w:proofErr w:type="gramEnd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= 1,5, инвестиционный проект признается соответствующим критерию экономической эффективности.</w:t>
      </w:r>
    </w:p>
    <w:p w14:paraId="23676F6A" w14:textId="2EC23DF7" w:rsidR="00A7495F" w:rsidRPr="00231EEC" w:rsidRDefault="00A7495F" w:rsidP="00A7495F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</w:t>
      </w:r>
      <w:proofErr w:type="spellStart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Ээ</w:t>
      </w:r>
      <w:proofErr w:type="spellEnd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&lt; 1</w:t>
      </w:r>
      <w:proofErr w:type="gramEnd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,5, инвестиционный проект признается несоответствующим критерию экономической эффективности.</w:t>
      </w:r>
    </w:p>
    <w:p w14:paraId="1B333640" w14:textId="77777777" w:rsidR="00A7495F" w:rsidRPr="00231EEC" w:rsidRDefault="00A7495F" w:rsidP="007B7582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3699F2" w14:textId="10EF327D" w:rsidR="00A7495F" w:rsidRPr="00231EEC" w:rsidRDefault="00A7495F" w:rsidP="00A872E9">
      <w:pPr>
        <w:pStyle w:val="3"/>
        <w:shd w:val="clear" w:color="auto" w:fill="FFFFFF" w:themeFill="background1"/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/>
          <w:color w:val="000000" w:themeColor="text1"/>
          <w:sz w:val="28"/>
          <w:szCs w:val="28"/>
        </w:rPr>
        <w:t>3. Порядок</w:t>
      </w:r>
      <w:r w:rsidR="007B7582" w:rsidRPr="00231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1EEC">
        <w:rPr>
          <w:rFonts w:ascii="Times New Roman" w:hAnsi="Times New Roman"/>
          <w:color w:val="000000" w:themeColor="text1"/>
          <w:sz w:val="28"/>
          <w:szCs w:val="28"/>
        </w:rPr>
        <w:t>проведения оценки эффективности</w:t>
      </w:r>
    </w:p>
    <w:p w14:paraId="1C98F625" w14:textId="76BCA2A4" w:rsidR="007B7582" w:rsidRPr="00231EEC" w:rsidRDefault="00A7495F" w:rsidP="00A7495F">
      <w:pPr>
        <w:pStyle w:val="3"/>
        <w:shd w:val="clear" w:color="auto" w:fill="FFFFFF" w:themeFill="background1"/>
        <w:spacing w:before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/>
          <w:color w:val="000000" w:themeColor="text1"/>
          <w:sz w:val="28"/>
          <w:szCs w:val="28"/>
        </w:rPr>
        <w:t>инвестиционных проектов</w:t>
      </w:r>
    </w:p>
    <w:p w14:paraId="332799EC" w14:textId="77777777" w:rsidR="007B7582" w:rsidRPr="00231EEC" w:rsidRDefault="007B7582" w:rsidP="007B7582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48BA38" w14:textId="42BA5D1A" w:rsidR="007B7582" w:rsidRPr="00231EEC" w:rsidRDefault="00A7495F" w:rsidP="007B7582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64"/>
      <w:bookmarkEnd w:id="4"/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 Основанием для начала осуществления процедуры оценки инвестиционного проекта является поступление в Министерства от организации, реализующей проект, заявления о рассмотрении инвестиционного проекта (далее – заявление) и документов, определенных в соответствии с пунктом 16 Правил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капиталовложений, утвержденных постановлением Правительства Российской Федерации от 13.09.2022 № 1602 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 соглашениях о защите и поощрении капиталовложений».</w:t>
      </w:r>
    </w:p>
    <w:p w14:paraId="5B82CA16" w14:textId="10109868" w:rsidR="00A872E9" w:rsidRPr="00231EEC" w:rsidRDefault="00A872E9" w:rsidP="00A872E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и документы регистрируются 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поступления.</w:t>
      </w:r>
    </w:p>
    <w:p w14:paraId="438F8A74" w14:textId="1BB6060F" w:rsidR="00A872E9" w:rsidRPr="00231EEC" w:rsidRDefault="00A872E9" w:rsidP="00A872E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социальной, бюджетной и экономической эффективности инвестиционного проекта осуществляется Министерством в соответствии с разделом II настоящего Порядка на основании исходных данных, содержащихся в документах, представленных организацией, реализующей проект, в соответствии с пунктом 15 настоящего Порядка, в течение 20 рабочих дней с даты их поступления в 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4BF6385" w14:textId="6D5CF4A1" w:rsidR="00A872E9" w:rsidRPr="00231EEC" w:rsidRDefault="00A872E9" w:rsidP="00A872E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Инвестиционный проект признается соответствующим установленным критериям эффе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использования средств краевого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бюджета, если по результатам оценки не менее чем по двум критериям эффективности, установленным пунктом 5 настоящего Порядка, он признан соответствующим.</w:t>
      </w:r>
    </w:p>
    <w:p w14:paraId="6D59EE48" w14:textId="6D5C06C9" w:rsidR="00A872E9" w:rsidRPr="00231EEC" w:rsidRDefault="00A872E9" w:rsidP="00A872E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Инвестиционный проект признается не соответствующим установленным критериям эффективного использования средств 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краевого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бюджета, если по результатам оценки не менее чем по двум критериям эффективности, установленным пунктом 5 настоящего Порядка, он признан не соответствующим.</w:t>
      </w:r>
    </w:p>
    <w:p w14:paraId="2E1741DC" w14:textId="6FF4B968" w:rsidR="00A872E9" w:rsidRPr="00231EEC" w:rsidRDefault="00A872E9" w:rsidP="00A872E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19.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проведения оценки инвестиционных проектов 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срок, указанный в пункте 17 настоящего Порядка, подготавливается заключение, содержащее вывод о соответствии (положительное заключение) или несоответствии (отрицательное заключение) инвестиционного проекта критериям эффективного использования средств 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краевого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в целях применения мер государственной (муниципальной) поддержки (далее 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Заключение).</w:t>
      </w:r>
    </w:p>
    <w:p w14:paraId="4D465895" w14:textId="5210C885" w:rsidR="00A872E9" w:rsidRPr="00231EEC" w:rsidRDefault="00A872E9" w:rsidP="00A872E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подготавливается согласно требованиям, установленным в соответствии с подпунктом 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8.2 части 1 статьи 4 Федерального закона.</w:t>
      </w:r>
    </w:p>
    <w:p w14:paraId="1EC126CB" w14:textId="0D3E1883" w:rsidR="00A872E9" w:rsidRPr="00231EEC" w:rsidRDefault="00A872E9" w:rsidP="00A872E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20.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в течение 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его подготовки утверждается приказом 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6B4106" w14:textId="74786B4E" w:rsidR="00A7495F" w:rsidRDefault="00A872E9" w:rsidP="00A872E9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3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утверждения Заключения уведомляет о результатах рассмотрения заявления организацию, реализующую проект, и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 путем направления письменного уведомления, к которому прилагается копия Заключения.</w:t>
      </w:r>
      <w:bookmarkStart w:id="5" w:name="_GoBack"/>
      <w:bookmarkEnd w:id="5"/>
    </w:p>
    <w:p w14:paraId="184CC18B" w14:textId="1854BFBB" w:rsidR="00A872E9" w:rsidRDefault="00A872E9" w:rsidP="00A872E9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872E9" w:rsidSect="00A872E9">
      <w:headerReference w:type="default" r:id="rId9"/>
      <w:pgSz w:w="11907" w:h="16840"/>
      <w:pgMar w:top="1134" w:right="851" w:bottom="1134" w:left="1418" w:header="703" w:footer="7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B65CD" w14:textId="77777777" w:rsidR="00A32A4A" w:rsidRDefault="00A32A4A" w:rsidP="0031799B">
      <w:pPr>
        <w:spacing w:after="0" w:line="240" w:lineRule="auto"/>
      </w:pPr>
      <w:r>
        <w:separator/>
      </w:r>
    </w:p>
  </w:endnote>
  <w:endnote w:type="continuationSeparator" w:id="0">
    <w:p w14:paraId="04844D39" w14:textId="77777777" w:rsidR="00A32A4A" w:rsidRDefault="00A32A4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3AD9D" w14:textId="77777777" w:rsidR="00A32A4A" w:rsidRDefault="00A32A4A" w:rsidP="0031799B">
      <w:pPr>
        <w:spacing w:after="0" w:line="240" w:lineRule="auto"/>
      </w:pPr>
      <w:r>
        <w:separator/>
      </w:r>
    </w:p>
  </w:footnote>
  <w:footnote w:type="continuationSeparator" w:id="0">
    <w:p w14:paraId="05B02572" w14:textId="77777777" w:rsidR="00A32A4A" w:rsidRDefault="00A32A4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394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D0322A8" w14:textId="21D50BFA" w:rsidR="000035BC" w:rsidRPr="004C19E6" w:rsidRDefault="000035BC" w:rsidP="00E45D7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19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19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19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1EEC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4C19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390C"/>
    <w:multiLevelType w:val="hybridMultilevel"/>
    <w:tmpl w:val="F852058A"/>
    <w:lvl w:ilvl="0" w:tplc="3BE8B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761857"/>
    <w:multiLevelType w:val="hybridMultilevel"/>
    <w:tmpl w:val="8C0E6E70"/>
    <w:lvl w:ilvl="0" w:tplc="6B9A4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D94936"/>
    <w:multiLevelType w:val="hybridMultilevel"/>
    <w:tmpl w:val="106EB48C"/>
    <w:lvl w:ilvl="0" w:tplc="D540AC72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3B4A90"/>
    <w:multiLevelType w:val="hybridMultilevel"/>
    <w:tmpl w:val="7F186138"/>
    <w:lvl w:ilvl="0" w:tplc="7F183862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F24F00"/>
    <w:multiLevelType w:val="hybridMultilevel"/>
    <w:tmpl w:val="C728F5F0"/>
    <w:lvl w:ilvl="0" w:tplc="06A66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CF77C3"/>
    <w:multiLevelType w:val="hybridMultilevel"/>
    <w:tmpl w:val="7F30E816"/>
    <w:lvl w:ilvl="0" w:tplc="2FF2A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E491306"/>
    <w:multiLevelType w:val="hybridMultilevel"/>
    <w:tmpl w:val="C8329C8E"/>
    <w:lvl w:ilvl="0" w:tplc="BFA6C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CE6D31"/>
    <w:multiLevelType w:val="hybridMultilevel"/>
    <w:tmpl w:val="771AB518"/>
    <w:lvl w:ilvl="0" w:tplc="2A94D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866516"/>
    <w:multiLevelType w:val="hybridMultilevel"/>
    <w:tmpl w:val="03B0F536"/>
    <w:lvl w:ilvl="0" w:tplc="D47423A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AE4547"/>
    <w:multiLevelType w:val="hybridMultilevel"/>
    <w:tmpl w:val="438E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E73F4"/>
    <w:multiLevelType w:val="hybridMultilevel"/>
    <w:tmpl w:val="E730C494"/>
    <w:lvl w:ilvl="0" w:tplc="4D565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D1075"/>
    <w:multiLevelType w:val="hybridMultilevel"/>
    <w:tmpl w:val="7EC4B002"/>
    <w:lvl w:ilvl="0" w:tplc="22487122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C62C9D"/>
    <w:multiLevelType w:val="hybridMultilevel"/>
    <w:tmpl w:val="190C353A"/>
    <w:lvl w:ilvl="0" w:tplc="36048E8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6C1A2D"/>
    <w:multiLevelType w:val="multilevel"/>
    <w:tmpl w:val="A7C248B0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ED0286"/>
    <w:multiLevelType w:val="hybridMultilevel"/>
    <w:tmpl w:val="DF7E9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15A43"/>
    <w:multiLevelType w:val="multilevel"/>
    <w:tmpl w:val="053C21C8"/>
    <w:lvl w:ilvl="0">
      <w:start w:val="1"/>
      <w:numFmt w:val="upperRoman"/>
      <w:suff w:val="space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33B64"/>
    <w:multiLevelType w:val="hybridMultilevel"/>
    <w:tmpl w:val="33E8B40A"/>
    <w:lvl w:ilvl="0" w:tplc="94A2B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7"/>
  </w:num>
  <w:num w:numId="9">
    <w:abstractNumId w:val="14"/>
  </w:num>
  <w:num w:numId="10">
    <w:abstractNumId w:val="10"/>
  </w:num>
  <w:num w:numId="11">
    <w:abstractNumId w:val="6"/>
  </w:num>
  <w:num w:numId="12">
    <w:abstractNumId w:val="4"/>
  </w:num>
  <w:num w:numId="13">
    <w:abstractNumId w:val="15"/>
  </w:num>
  <w:num w:numId="14">
    <w:abstractNumId w:val="9"/>
  </w:num>
  <w:num w:numId="15">
    <w:abstractNumId w:val="3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84"/>
    <w:rsid w:val="000000C2"/>
    <w:rsid w:val="0000243B"/>
    <w:rsid w:val="000035BC"/>
    <w:rsid w:val="00012EF9"/>
    <w:rsid w:val="000179ED"/>
    <w:rsid w:val="00033533"/>
    <w:rsid w:val="00035069"/>
    <w:rsid w:val="00035C4F"/>
    <w:rsid w:val="00045111"/>
    <w:rsid w:val="00045304"/>
    <w:rsid w:val="00053869"/>
    <w:rsid w:val="0006230A"/>
    <w:rsid w:val="00066C50"/>
    <w:rsid w:val="00076132"/>
    <w:rsid w:val="00077162"/>
    <w:rsid w:val="00077797"/>
    <w:rsid w:val="00082619"/>
    <w:rsid w:val="0008481C"/>
    <w:rsid w:val="00095795"/>
    <w:rsid w:val="000A2ABF"/>
    <w:rsid w:val="000B1239"/>
    <w:rsid w:val="000C7139"/>
    <w:rsid w:val="000E4155"/>
    <w:rsid w:val="000E53EF"/>
    <w:rsid w:val="001125EB"/>
    <w:rsid w:val="00112C1A"/>
    <w:rsid w:val="001208AF"/>
    <w:rsid w:val="001259A8"/>
    <w:rsid w:val="00126EFA"/>
    <w:rsid w:val="00140E22"/>
    <w:rsid w:val="0015079C"/>
    <w:rsid w:val="00162B92"/>
    <w:rsid w:val="00163CD0"/>
    <w:rsid w:val="00180140"/>
    <w:rsid w:val="00181702"/>
    <w:rsid w:val="00181A55"/>
    <w:rsid w:val="00185BB4"/>
    <w:rsid w:val="00186EE6"/>
    <w:rsid w:val="001A3830"/>
    <w:rsid w:val="001A6FEC"/>
    <w:rsid w:val="001C15D6"/>
    <w:rsid w:val="001D00F5"/>
    <w:rsid w:val="001D4724"/>
    <w:rsid w:val="001E5139"/>
    <w:rsid w:val="001F1DD5"/>
    <w:rsid w:val="001F7709"/>
    <w:rsid w:val="00202CE2"/>
    <w:rsid w:val="0020572F"/>
    <w:rsid w:val="0021175D"/>
    <w:rsid w:val="0022234A"/>
    <w:rsid w:val="00225F0E"/>
    <w:rsid w:val="00231EEC"/>
    <w:rsid w:val="00233FCB"/>
    <w:rsid w:val="0024385A"/>
    <w:rsid w:val="00245F01"/>
    <w:rsid w:val="00257670"/>
    <w:rsid w:val="00260746"/>
    <w:rsid w:val="00277373"/>
    <w:rsid w:val="00295AC8"/>
    <w:rsid w:val="002C2B5A"/>
    <w:rsid w:val="002D5D0F"/>
    <w:rsid w:val="002D69AB"/>
    <w:rsid w:val="002E4E87"/>
    <w:rsid w:val="002F00D4"/>
    <w:rsid w:val="002F3844"/>
    <w:rsid w:val="0030022E"/>
    <w:rsid w:val="00303103"/>
    <w:rsid w:val="003110E8"/>
    <w:rsid w:val="00313CF4"/>
    <w:rsid w:val="003170E5"/>
    <w:rsid w:val="0031799B"/>
    <w:rsid w:val="00327B6F"/>
    <w:rsid w:val="003434B0"/>
    <w:rsid w:val="003435A1"/>
    <w:rsid w:val="00347AE7"/>
    <w:rsid w:val="00374C3C"/>
    <w:rsid w:val="0038403D"/>
    <w:rsid w:val="00396CD7"/>
    <w:rsid w:val="00397C94"/>
    <w:rsid w:val="003A75F8"/>
    <w:rsid w:val="003B0709"/>
    <w:rsid w:val="003B52E1"/>
    <w:rsid w:val="003B55E1"/>
    <w:rsid w:val="003C30E0"/>
    <w:rsid w:val="003D0190"/>
    <w:rsid w:val="003D182A"/>
    <w:rsid w:val="003E6216"/>
    <w:rsid w:val="003E6918"/>
    <w:rsid w:val="00413B3F"/>
    <w:rsid w:val="00422803"/>
    <w:rsid w:val="0043251D"/>
    <w:rsid w:val="004348C7"/>
    <w:rsid w:val="0043505F"/>
    <w:rsid w:val="004351FE"/>
    <w:rsid w:val="004415AF"/>
    <w:rsid w:val="004440D5"/>
    <w:rsid w:val="004549E8"/>
    <w:rsid w:val="00464949"/>
    <w:rsid w:val="00466990"/>
    <w:rsid w:val="00466B97"/>
    <w:rsid w:val="0047224B"/>
    <w:rsid w:val="004A4351"/>
    <w:rsid w:val="004B221A"/>
    <w:rsid w:val="004C0C9C"/>
    <w:rsid w:val="004C19E6"/>
    <w:rsid w:val="004C1C88"/>
    <w:rsid w:val="004C552D"/>
    <w:rsid w:val="004C71BD"/>
    <w:rsid w:val="004D3DF7"/>
    <w:rsid w:val="004E00B2"/>
    <w:rsid w:val="004E302B"/>
    <w:rsid w:val="004E554E"/>
    <w:rsid w:val="004E691F"/>
    <w:rsid w:val="004E6A87"/>
    <w:rsid w:val="004E6DD5"/>
    <w:rsid w:val="004F229A"/>
    <w:rsid w:val="00503FC3"/>
    <w:rsid w:val="00510B15"/>
    <w:rsid w:val="005271B3"/>
    <w:rsid w:val="00552E3C"/>
    <w:rsid w:val="00553AC3"/>
    <w:rsid w:val="00553D69"/>
    <w:rsid w:val="005578C9"/>
    <w:rsid w:val="005628EB"/>
    <w:rsid w:val="00563B33"/>
    <w:rsid w:val="00564B45"/>
    <w:rsid w:val="00567405"/>
    <w:rsid w:val="005754F9"/>
    <w:rsid w:val="00576D34"/>
    <w:rsid w:val="005846D7"/>
    <w:rsid w:val="005A5760"/>
    <w:rsid w:val="005A7CF7"/>
    <w:rsid w:val="005B06C4"/>
    <w:rsid w:val="005B14B7"/>
    <w:rsid w:val="005B35E7"/>
    <w:rsid w:val="005B5699"/>
    <w:rsid w:val="005B6554"/>
    <w:rsid w:val="005D2494"/>
    <w:rsid w:val="005D3407"/>
    <w:rsid w:val="005F11A7"/>
    <w:rsid w:val="005F1F7D"/>
    <w:rsid w:val="005F635F"/>
    <w:rsid w:val="0060239F"/>
    <w:rsid w:val="00614F3F"/>
    <w:rsid w:val="006271E6"/>
    <w:rsid w:val="00631037"/>
    <w:rsid w:val="00632C79"/>
    <w:rsid w:val="00632D20"/>
    <w:rsid w:val="006412CE"/>
    <w:rsid w:val="00650CAB"/>
    <w:rsid w:val="006557AC"/>
    <w:rsid w:val="00663D27"/>
    <w:rsid w:val="006664BC"/>
    <w:rsid w:val="00671B9C"/>
    <w:rsid w:val="0067295C"/>
    <w:rsid w:val="0067651C"/>
    <w:rsid w:val="00681BFE"/>
    <w:rsid w:val="00683A09"/>
    <w:rsid w:val="00684775"/>
    <w:rsid w:val="0069601C"/>
    <w:rsid w:val="00696D15"/>
    <w:rsid w:val="006A541B"/>
    <w:rsid w:val="006B115E"/>
    <w:rsid w:val="006D0713"/>
    <w:rsid w:val="006E0065"/>
    <w:rsid w:val="006E593A"/>
    <w:rsid w:val="006F3BED"/>
    <w:rsid w:val="006F5D44"/>
    <w:rsid w:val="0070120F"/>
    <w:rsid w:val="00725A0F"/>
    <w:rsid w:val="0074156B"/>
    <w:rsid w:val="00744B7F"/>
    <w:rsid w:val="007522DA"/>
    <w:rsid w:val="00767572"/>
    <w:rsid w:val="00775A74"/>
    <w:rsid w:val="00796861"/>
    <w:rsid w:val="00796B9B"/>
    <w:rsid w:val="007A324C"/>
    <w:rsid w:val="007B2B2D"/>
    <w:rsid w:val="007B3851"/>
    <w:rsid w:val="007B7582"/>
    <w:rsid w:val="007B7E8A"/>
    <w:rsid w:val="007C1E93"/>
    <w:rsid w:val="007D2059"/>
    <w:rsid w:val="007D4A70"/>
    <w:rsid w:val="007D746A"/>
    <w:rsid w:val="007E2CAF"/>
    <w:rsid w:val="007E687E"/>
    <w:rsid w:val="007E7ADA"/>
    <w:rsid w:val="007F0218"/>
    <w:rsid w:val="007F3D5B"/>
    <w:rsid w:val="00812B9A"/>
    <w:rsid w:val="008140EF"/>
    <w:rsid w:val="0081501C"/>
    <w:rsid w:val="0082076B"/>
    <w:rsid w:val="0085578D"/>
    <w:rsid w:val="00860C71"/>
    <w:rsid w:val="00866530"/>
    <w:rsid w:val="008708D4"/>
    <w:rsid w:val="0089042F"/>
    <w:rsid w:val="00894735"/>
    <w:rsid w:val="008B05A3"/>
    <w:rsid w:val="008B1995"/>
    <w:rsid w:val="008B262E"/>
    <w:rsid w:val="008B668F"/>
    <w:rsid w:val="008C0054"/>
    <w:rsid w:val="008D4AE0"/>
    <w:rsid w:val="008D6646"/>
    <w:rsid w:val="008D7127"/>
    <w:rsid w:val="008F2635"/>
    <w:rsid w:val="008F3DB4"/>
    <w:rsid w:val="00901E65"/>
    <w:rsid w:val="0090254C"/>
    <w:rsid w:val="00907229"/>
    <w:rsid w:val="0091585A"/>
    <w:rsid w:val="00925E4D"/>
    <w:rsid w:val="009277F0"/>
    <w:rsid w:val="0093395B"/>
    <w:rsid w:val="0094073A"/>
    <w:rsid w:val="009427C0"/>
    <w:rsid w:val="0095264E"/>
    <w:rsid w:val="00953149"/>
    <w:rsid w:val="0095344D"/>
    <w:rsid w:val="00956041"/>
    <w:rsid w:val="00962575"/>
    <w:rsid w:val="0096751B"/>
    <w:rsid w:val="00967CF1"/>
    <w:rsid w:val="00997969"/>
    <w:rsid w:val="009A471F"/>
    <w:rsid w:val="009B0342"/>
    <w:rsid w:val="009D1C10"/>
    <w:rsid w:val="009D6793"/>
    <w:rsid w:val="009E3876"/>
    <w:rsid w:val="009E4A9F"/>
    <w:rsid w:val="009F320C"/>
    <w:rsid w:val="00A1418B"/>
    <w:rsid w:val="00A3138E"/>
    <w:rsid w:val="00A32A4A"/>
    <w:rsid w:val="00A40529"/>
    <w:rsid w:val="00A43195"/>
    <w:rsid w:val="00A7495F"/>
    <w:rsid w:val="00A8227F"/>
    <w:rsid w:val="00A834AC"/>
    <w:rsid w:val="00A84370"/>
    <w:rsid w:val="00A872E9"/>
    <w:rsid w:val="00A951B4"/>
    <w:rsid w:val="00AA56B9"/>
    <w:rsid w:val="00AB0F55"/>
    <w:rsid w:val="00AB3ECC"/>
    <w:rsid w:val="00AC4F89"/>
    <w:rsid w:val="00AC6E43"/>
    <w:rsid w:val="00AD07E5"/>
    <w:rsid w:val="00AD1144"/>
    <w:rsid w:val="00AE7481"/>
    <w:rsid w:val="00AF4409"/>
    <w:rsid w:val="00B11806"/>
    <w:rsid w:val="00B12F65"/>
    <w:rsid w:val="00B16218"/>
    <w:rsid w:val="00B17A8B"/>
    <w:rsid w:val="00B37CEC"/>
    <w:rsid w:val="00B64060"/>
    <w:rsid w:val="00B6515F"/>
    <w:rsid w:val="00B759EC"/>
    <w:rsid w:val="00B75E4C"/>
    <w:rsid w:val="00B81EC3"/>
    <w:rsid w:val="00B831E8"/>
    <w:rsid w:val="00B833C0"/>
    <w:rsid w:val="00B96D35"/>
    <w:rsid w:val="00BA5276"/>
    <w:rsid w:val="00BA6DC7"/>
    <w:rsid w:val="00BB478D"/>
    <w:rsid w:val="00BD13FF"/>
    <w:rsid w:val="00BE1E47"/>
    <w:rsid w:val="00BF3269"/>
    <w:rsid w:val="00BF508D"/>
    <w:rsid w:val="00C0353D"/>
    <w:rsid w:val="00C14EB0"/>
    <w:rsid w:val="00C22F2F"/>
    <w:rsid w:val="00C25B25"/>
    <w:rsid w:val="00C31105"/>
    <w:rsid w:val="00C366DA"/>
    <w:rsid w:val="00C37B1E"/>
    <w:rsid w:val="00C442AB"/>
    <w:rsid w:val="00C502D0"/>
    <w:rsid w:val="00C5596B"/>
    <w:rsid w:val="00C607E1"/>
    <w:rsid w:val="00C631A0"/>
    <w:rsid w:val="00C73DCC"/>
    <w:rsid w:val="00C74768"/>
    <w:rsid w:val="00C7666D"/>
    <w:rsid w:val="00C83C6E"/>
    <w:rsid w:val="00C90D3D"/>
    <w:rsid w:val="00CA4025"/>
    <w:rsid w:val="00CB0344"/>
    <w:rsid w:val="00CC7A8D"/>
    <w:rsid w:val="00CD6B45"/>
    <w:rsid w:val="00D05D3B"/>
    <w:rsid w:val="00D16B35"/>
    <w:rsid w:val="00D206A1"/>
    <w:rsid w:val="00D257CE"/>
    <w:rsid w:val="00D31705"/>
    <w:rsid w:val="00D330ED"/>
    <w:rsid w:val="00D47CEF"/>
    <w:rsid w:val="00D50172"/>
    <w:rsid w:val="00D51DAE"/>
    <w:rsid w:val="00D5320D"/>
    <w:rsid w:val="00D84830"/>
    <w:rsid w:val="00DA2407"/>
    <w:rsid w:val="00DA6076"/>
    <w:rsid w:val="00DB1C36"/>
    <w:rsid w:val="00DC189A"/>
    <w:rsid w:val="00DD3A94"/>
    <w:rsid w:val="00DF0C5D"/>
    <w:rsid w:val="00DF3563"/>
    <w:rsid w:val="00DF3901"/>
    <w:rsid w:val="00DF3A35"/>
    <w:rsid w:val="00E05881"/>
    <w:rsid w:val="00E0619C"/>
    <w:rsid w:val="00E159EE"/>
    <w:rsid w:val="00E21060"/>
    <w:rsid w:val="00E220BC"/>
    <w:rsid w:val="00E40D0A"/>
    <w:rsid w:val="00E43CC4"/>
    <w:rsid w:val="00E45D79"/>
    <w:rsid w:val="00E530D2"/>
    <w:rsid w:val="00E60260"/>
    <w:rsid w:val="00E61A8D"/>
    <w:rsid w:val="00E72DA7"/>
    <w:rsid w:val="00E8524F"/>
    <w:rsid w:val="00E92154"/>
    <w:rsid w:val="00E92746"/>
    <w:rsid w:val="00EA64E9"/>
    <w:rsid w:val="00EB3F6F"/>
    <w:rsid w:val="00EB573D"/>
    <w:rsid w:val="00EB6E30"/>
    <w:rsid w:val="00EC2DBB"/>
    <w:rsid w:val="00ED332E"/>
    <w:rsid w:val="00ED636D"/>
    <w:rsid w:val="00ED7764"/>
    <w:rsid w:val="00EF524F"/>
    <w:rsid w:val="00EF7F49"/>
    <w:rsid w:val="00F148B5"/>
    <w:rsid w:val="00F42F6B"/>
    <w:rsid w:val="00F46EC1"/>
    <w:rsid w:val="00F52709"/>
    <w:rsid w:val="00F63133"/>
    <w:rsid w:val="00F81A81"/>
    <w:rsid w:val="00FA289F"/>
    <w:rsid w:val="00FB47AC"/>
    <w:rsid w:val="00FC7005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F0E9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rsid w:val="007B7582"/>
    <w:pPr>
      <w:keepNext/>
      <w:keepLines/>
      <w:suppressAutoHyphens/>
      <w:autoSpaceDN w:val="0"/>
      <w:spacing w:before="240" w:after="0" w:line="276" w:lineRule="auto"/>
      <w:textAlignment w:val="baseline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3">
    <w:name w:val="heading 3"/>
    <w:basedOn w:val="a"/>
    <w:next w:val="a"/>
    <w:link w:val="30"/>
    <w:rsid w:val="007B7582"/>
    <w:pPr>
      <w:keepNext/>
      <w:keepLines/>
      <w:suppressAutoHyphens/>
      <w:autoSpaceDN w:val="0"/>
      <w:spacing w:before="40" w:after="0" w:line="276" w:lineRule="auto"/>
      <w:textAlignment w:val="baseline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qFormat/>
    <w:rsid w:val="00E45D79"/>
    <w:pPr>
      <w:spacing w:after="0" w:line="240" w:lineRule="auto"/>
    </w:pPr>
  </w:style>
  <w:style w:type="paragraph" w:styleId="ae">
    <w:name w:val="List Paragraph"/>
    <w:aliases w:val="список 1,Нумерация"/>
    <w:basedOn w:val="a"/>
    <w:link w:val="af"/>
    <w:uiPriority w:val="34"/>
    <w:qFormat/>
    <w:rsid w:val="00E45D79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E45D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45D7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45D7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45D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45D79"/>
    <w:rPr>
      <w:b/>
      <w:bCs/>
      <w:sz w:val="20"/>
      <w:szCs w:val="20"/>
    </w:rPr>
  </w:style>
  <w:style w:type="character" w:customStyle="1" w:styleId="af">
    <w:name w:val="Абзац списка Знак"/>
    <w:aliases w:val="список 1 Знак,Нумерация Знак"/>
    <w:link w:val="ae"/>
    <w:uiPriority w:val="34"/>
    <w:locked/>
    <w:rsid w:val="004F229A"/>
  </w:style>
  <w:style w:type="table" w:customStyle="1" w:styleId="31">
    <w:name w:val="Сетка таблицы3"/>
    <w:basedOn w:val="a1"/>
    <w:next w:val="a3"/>
    <w:rsid w:val="004F2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2E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758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30">
    <w:name w:val="Заголовок 3 Знак"/>
    <w:basedOn w:val="a0"/>
    <w:link w:val="3"/>
    <w:rsid w:val="007B7582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75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Title">
    <w:name w:val="ConsPlusTitle"/>
    <w:rsid w:val="007B7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customStyle="1" w:styleId="ConsPlusNonformat">
    <w:name w:val="ConsPlusNonformat"/>
    <w:rsid w:val="007B7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7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7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7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7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75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"/>
    <w:basedOn w:val="a"/>
    <w:link w:val="af6"/>
    <w:uiPriority w:val="1"/>
    <w:qFormat/>
    <w:rsid w:val="007B7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7B7582"/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endnote text"/>
    <w:basedOn w:val="a"/>
    <w:link w:val="af8"/>
    <w:rsid w:val="007B7582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7B75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3A7D-7CA6-42E3-B9E3-6B4D23B7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2454</TotalTime>
  <Pages>9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Бутенко Дмитрий Евгеньевич</cp:lastModifiedBy>
  <cp:revision>48</cp:revision>
  <cp:lastPrinted>2022-07-08T02:13:00Z</cp:lastPrinted>
  <dcterms:created xsi:type="dcterms:W3CDTF">2022-07-04T12:48:00Z</dcterms:created>
  <dcterms:modified xsi:type="dcterms:W3CDTF">2022-10-07T06:52:00Z</dcterms:modified>
</cp:coreProperties>
</file>