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98" w:rsidRPr="004B5298" w:rsidRDefault="004B5298" w:rsidP="004B52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B529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1F6ED25" wp14:editId="38F47F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298" w:rsidRPr="004B5298" w:rsidRDefault="004B5298" w:rsidP="004B529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5298" w:rsidRPr="004B5298" w:rsidRDefault="004B5298" w:rsidP="004B5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98" w:rsidRPr="004B5298" w:rsidRDefault="004B5298" w:rsidP="004B52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298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ЭКОНОМИЧЕСКОГО РАЗВИТИЯ 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298">
        <w:rPr>
          <w:rFonts w:ascii="Times New Roman" w:eastAsia="Calibri" w:hAnsi="Times New Roman" w:cs="Times New Roman"/>
          <w:b/>
          <w:sz w:val="28"/>
          <w:szCs w:val="28"/>
        </w:rPr>
        <w:t>КАМЧАТСКОГО КРАЯ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B5298" w:rsidRPr="004B5298" w:rsidTr="0087566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298" w:rsidRPr="004B5298" w:rsidRDefault="004B5298" w:rsidP="004B5298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REGDATESTAMP"/>
            <w:r w:rsidRPr="004B5298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28"/>
                <w:szCs w:val="20"/>
              </w:rPr>
              <w:t>Д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18"/>
                <w:szCs w:val="20"/>
              </w:rPr>
              <w:t>ата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24"/>
                <w:szCs w:val="20"/>
              </w:rPr>
              <w:t xml:space="preserve"> 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18"/>
                <w:szCs w:val="20"/>
              </w:rPr>
              <w:t>регистрации</w:t>
            </w:r>
            <w:r w:rsidRPr="004B5298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4B5298" w:rsidRPr="004B5298" w:rsidRDefault="004B5298" w:rsidP="004B52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298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298" w:rsidRPr="004B5298" w:rsidRDefault="004B5298" w:rsidP="004B52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" w:name="REGNUMSTAMP"/>
            <w:r w:rsidRPr="004B5298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28"/>
                <w:szCs w:val="20"/>
              </w:rPr>
              <w:t>Н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18"/>
                <w:szCs w:val="20"/>
              </w:rPr>
              <w:t>омер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24"/>
                <w:szCs w:val="20"/>
              </w:rPr>
              <w:t xml:space="preserve"> 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18"/>
                <w:szCs w:val="20"/>
              </w:rPr>
              <w:t>документа</w:t>
            </w:r>
            <w:r w:rsidRPr="004B5298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4B5298" w:rsidRPr="004B5298" w:rsidRDefault="004B5298" w:rsidP="004B5298">
      <w:pPr>
        <w:spacing w:before="260" w:after="0" w:line="240" w:lineRule="auto"/>
        <w:ind w:right="552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>г. Петропавловск-Камчатский</w:t>
      </w:r>
    </w:p>
    <w:p w:rsidR="004B5298" w:rsidRPr="004B5298" w:rsidRDefault="004B5298" w:rsidP="004B52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B5298" w:rsidRPr="004B5298" w:rsidTr="005900BF">
        <w:tc>
          <w:tcPr>
            <w:tcW w:w="4253" w:type="dxa"/>
          </w:tcPr>
          <w:p w:rsidR="004B5298" w:rsidRPr="004B5298" w:rsidRDefault="004B5298" w:rsidP="00C0023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C8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</w:t>
            </w:r>
            <w:r w:rsidR="00C00236" w:rsidRPr="00C0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контроля за обеспечением антитеррористической защищенности торговых объектов (территорий) и выполнением Требований</w:t>
            </w:r>
            <w:r w:rsidR="00C0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0236" w:rsidRPr="00C0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антитеррористической защищенности торговых объектов (территорий)</w:t>
            </w:r>
            <w:r w:rsidR="00C8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73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надлежащего контроля за обеспечением антитеррористической защищенности торговых объектов (территорий) и выполнением </w:t>
      </w:r>
      <w:r w:rsidR="00323E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35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</w:t>
      </w:r>
      <w:r w:rsidR="003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F9" w:rsidRPr="000254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антитеррористической защищенности торговых объектов (территорий) и формы паспорта безопасности торгового объекта (территории)</w:t>
      </w:r>
      <w:r w:rsidR="00323E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</w:t>
      </w:r>
      <w:r w:rsidR="0073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19.10.2017 № 1273 </w:t>
      </w:r>
    </w:p>
    <w:p w:rsidR="00323EF9" w:rsidRPr="004B5298" w:rsidRDefault="00323EF9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298" w:rsidRPr="004B5298" w:rsidRDefault="004B5298" w:rsidP="00C002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</w:t>
      </w:r>
      <w:r w:rsidR="00D5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C00236" w:rsidRPr="00C0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контроля за обеспечением антитеррористической защищенности торговых объектов (территорий) и выполнением Требований</w:t>
      </w:r>
      <w:r w:rsidR="00C0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236" w:rsidRPr="00C002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антитеррористической защищенности торговых объектов (территорий)</w:t>
      </w:r>
      <w:r w:rsid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0BF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к настоящему приказу</w:t>
      </w:r>
      <w:r w:rsidRPr="000254F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B5298" w:rsidRPr="00B9673D" w:rsidRDefault="004B5298" w:rsidP="004B5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2. Признать утратившим силу приказ Министерства экономического развития и торговли Камчатского края от 27.09.2019 № 146-П «Об утверждении </w:t>
      </w:r>
      <w:r w:rsidR="00C93C8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орядка осуществления контроля за обеспечением антитеррористической защищенности торговых объектов (территорий) и выполнением требований </w:t>
      </w:r>
      <w:r w:rsidRPr="00B9673D">
        <w:rPr>
          <w:rFonts w:ascii="Times New Roman" w:eastAsia="Calibri" w:hAnsi="Times New Roman" w:cs="Times New Roman"/>
          <w:bCs/>
          <w:sz w:val="28"/>
          <w:szCs w:val="28"/>
        </w:rPr>
        <w:t>постановления Правительства Российской Федерации от 19.10.2017 № 1273».</w:t>
      </w:r>
    </w:p>
    <w:p w:rsidR="004B5298" w:rsidRPr="00B9673D" w:rsidRDefault="004B5298" w:rsidP="004B5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7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 Настоящий приказ вступает в </w:t>
      </w:r>
      <w:r w:rsidRPr="007E0681">
        <w:rPr>
          <w:rFonts w:ascii="Times New Roman" w:eastAsia="Calibri" w:hAnsi="Times New Roman" w:cs="Times New Roman"/>
          <w:bCs/>
          <w:sz w:val="28"/>
          <w:szCs w:val="28"/>
        </w:rPr>
        <w:t xml:space="preserve">силу </w:t>
      </w:r>
      <w:r w:rsidR="00B9673D" w:rsidRPr="007E0681">
        <w:rPr>
          <w:rFonts w:ascii="Times New Roman" w:eastAsia="Calibri" w:hAnsi="Times New Roman" w:cs="Times New Roman"/>
          <w:bCs/>
          <w:sz w:val="28"/>
          <w:szCs w:val="28"/>
        </w:rPr>
        <w:t xml:space="preserve">после дня </w:t>
      </w:r>
      <w:r w:rsidRPr="007E0681">
        <w:rPr>
          <w:rFonts w:ascii="Times New Roman" w:eastAsia="Calibri" w:hAnsi="Times New Roman" w:cs="Times New Roman"/>
          <w:bCs/>
          <w:sz w:val="28"/>
          <w:szCs w:val="28"/>
        </w:rPr>
        <w:t>его</w:t>
      </w:r>
      <w:r w:rsidRPr="00B9673D">
        <w:rPr>
          <w:rFonts w:ascii="Times New Roman" w:eastAsia="Calibri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4B5298" w:rsidRPr="004B5298" w:rsidTr="00875662">
        <w:trPr>
          <w:trHeight w:val="1335"/>
        </w:trPr>
        <w:tc>
          <w:tcPr>
            <w:tcW w:w="3261" w:type="dxa"/>
            <w:shd w:val="clear" w:color="auto" w:fill="auto"/>
          </w:tcPr>
          <w:p w:rsidR="004B5298" w:rsidRPr="004B5298" w:rsidRDefault="004B5298" w:rsidP="004B5298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  <w:p w:rsidR="004B5298" w:rsidRPr="004B5298" w:rsidRDefault="004B5298" w:rsidP="004B5298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B5298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4B5298" w:rsidRPr="004B5298" w:rsidRDefault="004B5298" w:rsidP="004B5298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4B5298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B5298" w:rsidRPr="004B5298" w:rsidRDefault="004B5298" w:rsidP="004B529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B5298" w:rsidRPr="004B5298" w:rsidRDefault="004B5298" w:rsidP="004B5298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298" w:rsidRPr="004B5298" w:rsidRDefault="004B5298" w:rsidP="004B5298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298">
              <w:rPr>
                <w:rFonts w:ascii="Times New Roman" w:eastAsia="Calibri" w:hAnsi="Times New Roman" w:cs="Times New Roman"/>
                <w:sz w:val="28"/>
                <w:szCs w:val="28"/>
              </w:rPr>
              <w:t>А.С. Гончаров</w:t>
            </w:r>
          </w:p>
        </w:tc>
      </w:tr>
    </w:tbl>
    <w:p w:rsidR="004B5298" w:rsidRPr="004B5298" w:rsidRDefault="004B5298" w:rsidP="004B5298">
      <w:pPr>
        <w:rPr>
          <w:rFonts w:ascii="Calibri" w:eastAsia="Calibri" w:hAnsi="Calibri" w:cs="Times New Roman"/>
        </w:rPr>
      </w:pPr>
      <w:r w:rsidRPr="004B5298">
        <w:rPr>
          <w:rFonts w:ascii="Calibri" w:eastAsia="Calibri" w:hAnsi="Calibri" w:cs="Times New Roman"/>
        </w:rPr>
        <w:br w:type="page"/>
      </w:r>
    </w:p>
    <w:p w:rsidR="00E90C52" w:rsidRDefault="004B5298" w:rsidP="004B529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</w:t>
      </w:r>
    </w:p>
    <w:p w:rsidR="004B5298" w:rsidRPr="004B5298" w:rsidRDefault="004B5298" w:rsidP="004B529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экономического развития Камчатского края </w:t>
      </w:r>
    </w:p>
    <w:p w:rsidR="004B5298" w:rsidRPr="004B5298" w:rsidRDefault="004B5298" w:rsidP="004B529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</w:t>
      </w:r>
      <w:r w:rsidRPr="004B5298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  <w:t>Дата регистрации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] № [</w:t>
      </w:r>
      <w:r w:rsidRPr="004B5298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  <w:t>Номер документа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B5298" w:rsidRPr="004B5298" w:rsidRDefault="004B5298" w:rsidP="004B52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70F" w:rsidRPr="00A4270F" w:rsidRDefault="00A4270F" w:rsidP="00A4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4270F" w:rsidRPr="00A4270F" w:rsidRDefault="00A4270F" w:rsidP="00A4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контроля за обеспечением антитеррористической защищенности торговых объектов (территорий) и выполнением Требований</w:t>
      </w:r>
    </w:p>
    <w:p w:rsidR="004B5298" w:rsidRPr="00A4270F" w:rsidRDefault="00A4270F" w:rsidP="00A4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антитеррористической защищенности торговых объектов (территорий)</w:t>
      </w:r>
    </w:p>
    <w:p w:rsidR="00A4270F" w:rsidRPr="00A4270F" w:rsidRDefault="00A4270F" w:rsidP="00A4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A4270F" w:rsidRDefault="00AE2659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A721A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1AD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4B5298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1AD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определяет организацию проведения на территории Камчатского края проверок антитеррористической защищенности торговых объектов (территорий)</w:t>
      </w:r>
      <w:r w:rsidR="005A298A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5298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проведения контроля за обеспечением антитеррористической защищенности торговых объектов (территорий) и </w:t>
      </w:r>
      <w:r w:rsidR="005A298A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правообладателями торговых объектов (территорий) требований к антитеррористической защищенности торговых объектов (территорий)</w:t>
      </w:r>
      <w:r w:rsidR="004B5298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98A" w:rsidRPr="00A4270F" w:rsidRDefault="00A4270F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A298A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Порядка составляют Конституция Российской Федерации, Федеральный закон от 06.03.2006 № 35-ФЗ «О противодействии терроризму», 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(территории)», </w:t>
      </w:r>
      <w:r w:rsidR="00915A93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нормативные правовые акты Российской Федерации </w:t>
      </w:r>
      <w:r w:rsidR="001952F6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Камчатского края </w:t>
      </w:r>
      <w:r w:rsidR="00915A93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</w:t>
      </w:r>
      <w:r w:rsidR="001952F6" w:rsidRPr="00A4270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противодействия терроризму.</w:t>
      </w:r>
    </w:p>
    <w:p w:rsidR="00BB11B5" w:rsidRDefault="00846325" w:rsidP="00BB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265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8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проверок является соблюдение правообладателями торговых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Федерального закона </w:t>
      </w:r>
      <w:r w:rsidR="00BB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06.03.2006 № 35-ФЗ «О противодействии терроризму» и постановления Правительства Российской Федерации от 19.10.2017 № 1273 «Об утверждении Требований </w:t>
      </w:r>
      <w:r w:rsidR="00BB11B5" w:rsidRPr="000254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антитеррористической защищенности торговых объектов (территорий) и формы паспорта безопасности торгового объекта (территории)</w:t>
      </w:r>
      <w:r w:rsidR="00BB11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Требования)</w:t>
      </w:r>
      <w:r w:rsidR="00BB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11B5" w:rsidRPr="00860DB7" w:rsidRDefault="00A4270F" w:rsidP="00BB11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BB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осуществляются в отношении торговых объектов (территорий), включенных в Перечень </w:t>
      </w:r>
      <w:r w:rsidR="00BB11B5">
        <w:rPr>
          <w:rFonts w:ascii="Times New Roman" w:hAnsi="Times New Roman" w:cs="Times New Roman"/>
          <w:sz w:val="28"/>
          <w:szCs w:val="28"/>
        </w:rPr>
        <w:t>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</w:t>
      </w:r>
      <w:r w:rsidR="00BB11B5" w:rsidRPr="00860DB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60DB7" w:rsidRPr="00860DB7">
        <w:rPr>
          <w:rFonts w:ascii="Times New Roman" w:hAnsi="Times New Roman" w:cs="Times New Roman"/>
          <w:sz w:val="28"/>
          <w:szCs w:val="28"/>
        </w:rPr>
        <w:t>Губернатором</w:t>
      </w:r>
      <w:r w:rsidR="00980B07" w:rsidRPr="00860DB7">
        <w:rPr>
          <w:rFonts w:ascii="Times New Roman" w:hAnsi="Times New Roman" w:cs="Times New Roman"/>
          <w:sz w:val="28"/>
          <w:szCs w:val="28"/>
        </w:rPr>
        <w:t xml:space="preserve"> Камчатского края (далее – Перечень).</w:t>
      </w:r>
      <w:r w:rsidR="00BB11B5" w:rsidRPr="00860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F0E" w:rsidRPr="00860DB7" w:rsidRDefault="00A4270F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382F0E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осуществляются должностным лицом Министерства </w:t>
      </w:r>
      <w:r w:rsidR="0038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края, уполномоченным на осуществление контроля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обеспечением антитеррористической защищенности</w:t>
      </w:r>
      <w:r w:rsidR="0038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объектов (территорий) </w:t>
      </w:r>
      <w:r w:rsidR="003243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уполномоченное лицо</w:t>
      </w:r>
      <w:r w:rsidR="00324313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2F0E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результатов проверок Губернатору Камчатского края. </w:t>
      </w:r>
    </w:p>
    <w:p w:rsidR="00382F0E" w:rsidRPr="00860DB7" w:rsidRDefault="00A4270F" w:rsidP="00A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</w:t>
      </w:r>
      <w:r w:rsidR="00554965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Отчетным периодом формирования доклада Губернатору Камчатского края является календарный год. </w:t>
      </w:r>
      <w:r w:rsidR="00382F0E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="00860DB7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посредством направления информации в антитеррористическую комиссию в Камчатском крае, возглавляемую Губернатором Камчатского края, в </w:t>
      </w:r>
      <w:r w:rsidR="00860DB7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мониторинга</w:t>
      </w:r>
      <w:r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политических, социально-экономических и иных процессов, оказывающих влияние на ситуацию в области противодействия терроризму на территории Камчатского края,</w:t>
      </w:r>
      <w:r w:rsidR="00860DB7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965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497E6D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</w:t>
      </w:r>
      <w:r w:rsidR="005900BF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года</w:t>
      </w:r>
      <w:r w:rsidR="00497E6D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614" w:rsidRPr="004B5298" w:rsidRDefault="00963614" w:rsidP="0096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проверок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 учетом соблюдения требований по работе с информацией ограниченного распространения и подлежат защите в соответствии с законодательством Российской Федерации о коммерческой тайне.</w:t>
      </w:r>
    </w:p>
    <w:p w:rsidR="009C68AF" w:rsidRDefault="00963614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2F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Проверки осуществляются посредством проведения плановых и внеплановых проверок торговых объектов (территорий).</w:t>
      </w:r>
      <w:r w:rsidR="009C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C52" w:rsidRPr="00860DB7" w:rsidRDefault="00963614" w:rsidP="00C36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68B8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68AF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на основании Плана</w:t>
      </w:r>
      <w:r w:rsidR="00860DB7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1E6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8AF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Министром экономического развития Камчатского края не позднее 20 декабря года, предшествующего проведению плановых проверок</w:t>
      </w:r>
      <w:r w:rsidR="00860DB7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1 к Порядку</w:t>
      </w:r>
      <w:r w:rsid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8B8" w:rsidRDefault="00E90C52" w:rsidP="00C36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плановых проверок</w:t>
      </w:r>
      <w:r w:rsidR="00C3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со дня утверждения </w:t>
      </w:r>
      <w:r w:rsidR="00C368B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</w:t>
      </w:r>
      <w:r w:rsidR="00C36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исполнительных органов Камчатского края в информационно-телекоммуникационной сети «Интернет».</w:t>
      </w:r>
    </w:p>
    <w:p w:rsidR="00C368B8" w:rsidRPr="004B5298" w:rsidRDefault="00963614" w:rsidP="00C36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368B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включения торгового объекта (территории) в </w:t>
      </w:r>
      <w:r w:rsidR="002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68B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2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плановых </w:t>
      </w:r>
      <w:r w:rsidR="00C368B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являются:</w:t>
      </w:r>
    </w:p>
    <w:p w:rsidR="00C368B8" w:rsidRPr="004B5298" w:rsidRDefault="00C368B8" w:rsidP="00C36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трех лет с даты включения торгового объекта (территории) в Перечень;</w:t>
      </w:r>
    </w:p>
    <w:p w:rsidR="00C368B8" w:rsidRPr="004B5298" w:rsidRDefault="00C368B8" w:rsidP="00C36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истечение трех лет со дня окончания последней плановой проверки.</w:t>
      </w:r>
    </w:p>
    <w:p w:rsidR="00382F0E" w:rsidRDefault="00963614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составляется </w:t>
      </w:r>
      <w:r w:rsidR="00BE3D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55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проверки.</w:t>
      </w:r>
      <w:r w:rsidR="0038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963614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2E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плановой проверки</w:t>
      </w:r>
    </w:p>
    <w:p w:rsidR="004B5298" w:rsidRPr="004B5298" w:rsidRDefault="004B5298" w:rsidP="004B52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C54AF4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E0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проводятся в отношении торговых объектов (территорий) </w:t>
      </w:r>
      <w:r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3 года</w:t>
      </w:r>
      <w:r w:rsidR="005E0FDC"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</w:t>
      </w:r>
      <w:r w:rsidR="00BE3D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защищенности </w:t>
      </w:r>
      <w:r w:rsidR="00A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</w:t>
      </w:r>
      <w:r w:rsidR="00A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устранению выявленных в ходе проведения проверки недостатков.</w:t>
      </w:r>
    </w:p>
    <w:p w:rsidR="004B5298" w:rsidRPr="00497E6D" w:rsidRDefault="005E0FDC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7C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5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плановой проверки оформляется приказом </w:t>
      </w:r>
      <w:r w:rsidR="00057CE2"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экономического развития Камчатского края по форме согласно приложению </w:t>
      </w:r>
      <w:r w:rsidR="007E6CD1"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7CE2"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 </w:t>
      </w:r>
    </w:p>
    <w:p w:rsidR="00875662" w:rsidRPr="00497E6D" w:rsidRDefault="00875662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приказе о проведении плановой проверки указывается дата проведения плановой проверки, форма, основание, срок проведения плановой проверки</w:t>
      </w:r>
      <w:r w:rsidR="00E70147"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298" w:rsidRPr="000751D1" w:rsidRDefault="005E0FDC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7CE2"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C13FD"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="00057CE2"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298"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 </w:t>
      </w:r>
      <w:r w:rsidR="004B5298"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объекта (территории), в отношении которого </w:t>
      </w:r>
      <w:r w:rsidR="00057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проведение</w:t>
      </w:r>
      <w:r w:rsidR="004B5298"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</w:t>
      </w:r>
      <w:r w:rsidR="00057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B5298"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2704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298"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1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посредством направления</w:t>
      </w:r>
      <w:r w:rsidR="0005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такому правообладателю </w:t>
      </w:r>
      <w:r w:rsidR="005C13FD" w:rsidRPr="00A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по форме согласно приложению </w:t>
      </w:r>
      <w:r w:rsidR="007E6CD1" w:rsidRPr="00AB6A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13FD" w:rsidRPr="00A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почтовым</w:t>
      </w:r>
      <w:r w:rsidR="005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отправлением, </w:t>
      </w:r>
      <w:r w:rsidR="005C13FD" w:rsidRPr="0035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адрес электронной почты, или факсимильной связью в </w:t>
      </w:r>
      <w:r w:rsidR="005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чем за </w:t>
      </w:r>
      <w:r w:rsidR="0027048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5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даты поведения плановой </w:t>
      </w:r>
      <w:r w:rsidR="005C13FD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 обязательным подтверждением получения</w:t>
      </w:r>
      <w:r w:rsidR="0027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</w:t>
      </w:r>
      <w:r w:rsidR="005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5298" w:rsidRDefault="005E0FDC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43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5298"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проверка проводится в форме документарного контроля и (или) выездного обследования</w:t>
      </w:r>
      <w:r w:rsidR="00AA5622" w:rsidRPr="00AA5622">
        <w:t xml:space="preserve"> </w:t>
      </w:r>
      <w:r w:rsidR="00AA5622" w:rsidRPr="00A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 (территории)</w:t>
      </w:r>
      <w:r w:rsidR="004B5298"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662" w:rsidRPr="004B5298" w:rsidRDefault="00875662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CC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Срок проведения плановой проверки не может превышать 10 рабочих дней.</w:t>
      </w:r>
    </w:p>
    <w:p w:rsidR="004B5298" w:rsidRPr="004B5298" w:rsidRDefault="005E0FDC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6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Документарный контроль проводится по месту нахождения Министерства</w:t>
      </w:r>
      <w:r w:rsidR="0032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313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  <w:r w:rsidR="003243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Министерство)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298" w:rsidRPr="004B5298" w:rsidRDefault="00324313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6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документы в отношении торгового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(территории)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имеющиеся в Министерстве, акты предыдущих проверок, ранее направленные предложения о совершенствовании мероприятий по обеспечению антитеррористической защищенности торгового объекта (территории) и устранению выявленных недостатков.</w:t>
      </w:r>
    </w:p>
    <w:p w:rsidR="004B5298" w:rsidRPr="004B5298" w:rsidRDefault="00324313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6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соблюдение Требований, правообладателю торгового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(территории)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мотивированный запрос о представлении иных необходимых для рассмотрения в ходе документарного контроля документов.</w:t>
      </w:r>
    </w:p>
    <w:p w:rsidR="004B5298" w:rsidRPr="004B5298" w:rsidRDefault="005E0FDC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6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 проводится по месту нахождения торгового объекта (территории).</w:t>
      </w:r>
    </w:p>
    <w:p w:rsidR="004B5298" w:rsidRPr="00E94F18" w:rsidRDefault="00324313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6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Выездное обследование начинается с предъявления служебного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ознакомления правообладателя </w:t>
      </w:r>
      <w:r w:rsidR="004B5298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объекта 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(территории) </w:t>
      </w:r>
      <w:r w:rsidR="004B5298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уполномоченного представителя с приказом о проведении плановой проверки.</w:t>
      </w:r>
    </w:p>
    <w:p w:rsidR="00875662" w:rsidRPr="00E94F18" w:rsidRDefault="00875662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В ходе проведения выездной плановой проверки:</w:t>
      </w:r>
    </w:p>
    <w:p w:rsidR="00875662" w:rsidRPr="00E94F18" w:rsidRDefault="00E94F1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875662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обследование торгового объекта (территории) на предмет состояния его антитеррористической защищенности;</w:t>
      </w:r>
    </w:p>
    <w:p w:rsidR="00875662" w:rsidRPr="00E94F18" w:rsidRDefault="00E94F1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875662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дополнительные мероприятия по повышению антитеррористической защищенности торгового объекта (территории) с учетом категории объекта (территории), а также сроки </w:t>
      </w:r>
      <w:r w:rsidR="00135619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75662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</w:t>
      </w:r>
      <w:r w:rsidR="00135619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75662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662" w:rsidRPr="00351240" w:rsidRDefault="00E94F1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135619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5662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роверяются организационно-распорядительные документы по </w:t>
      </w:r>
      <w:r w:rsidR="00875662" w:rsidRPr="00351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антитеррористической защищенности торго</w:t>
      </w:r>
      <w:r w:rsidR="00135619" w:rsidRPr="003512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объекта (территории).</w:t>
      </w:r>
    </w:p>
    <w:p w:rsidR="00135619" w:rsidRPr="00351240" w:rsidRDefault="00135619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40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При проведении выездной плановой проверки уполномоченное лицо имеет право на:</w:t>
      </w:r>
    </w:p>
    <w:p w:rsidR="00135619" w:rsidRPr="00351240" w:rsidRDefault="00135619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беспрепятственный доступ в помещения, строения и на территорию торгового объекта;</w:t>
      </w:r>
    </w:p>
    <w:p w:rsidR="00135619" w:rsidRPr="00742F57" w:rsidRDefault="001D762B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619" w:rsidRPr="0035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истребование распорядительных и организационных документов, необходимых для проведения </w:t>
      </w:r>
      <w:r w:rsidR="00135619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проверки;</w:t>
      </w:r>
    </w:p>
    <w:p w:rsidR="00135619" w:rsidRPr="00742F57" w:rsidRDefault="001D762B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5619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получение объяснений в письменной форме, в форме электронного документа и (или) устной форме по вопросам проводимой плановой проверки.</w:t>
      </w:r>
    </w:p>
    <w:p w:rsidR="00CA3C11" w:rsidRPr="00742F57" w:rsidRDefault="00CA3C11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При проведении </w:t>
      </w:r>
      <w:r w:rsidR="00BE3D05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выездной плановой </w:t>
      </w:r>
      <w:r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правообладатель торгового объекта (территории) представляет уполномоченному лицу:</w:t>
      </w:r>
    </w:p>
    <w:p w:rsidR="00404DBF" w:rsidRPr="00742F57" w:rsidRDefault="00CA3C11" w:rsidP="00404DBF">
      <w:pPr>
        <w:spacing w:after="0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паспорт безопасности торгового объекта (территории);</w:t>
      </w:r>
    </w:p>
    <w:p w:rsidR="00404DBF" w:rsidRPr="00742F57" w:rsidRDefault="00404DBF" w:rsidP="00404DBF">
      <w:pPr>
        <w:spacing w:after="0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</w:rPr>
        <w:t xml:space="preserve">2) акт состояния инженерно-технических систем, в том числе системы контроля и управления доступом (система видеонаблюдения, система оповещения и управления эвакуацией, система освещения); </w:t>
      </w:r>
    </w:p>
    <w:p w:rsidR="00404DBF" w:rsidRPr="00742F57" w:rsidRDefault="00742F57" w:rsidP="00B64E6E">
      <w:pPr>
        <w:tabs>
          <w:tab w:val="left" w:pos="993"/>
        </w:tabs>
        <w:spacing w:after="0"/>
        <w:ind w:right="10" w:firstLine="709"/>
        <w:jc w:val="both"/>
        <w:rPr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организационно-распорядительные документы правообладателя торгового объекта (территории) по вопросам:</w:t>
      </w:r>
    </w:p>
    <w:p w:rsidR="00404DBF" w:rsidRPr="00742F57" w:rsidRDefault="00742F57" w:rsidP="00404DBF">
      <w:pPr>
        <w:spacing w:after="0" w:line="241" w:lineRule="auto"/>
        <w:ind w:right="154" w:firstLine="709"/>
        <w:jc w:val="both"/>
        <w:rPr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организации пропускного и внутриобъектового режимов на торговых объектах (территориях) и осуществления контроля их функционирования;</w:t>
      </w:r>
    </w:p>
    <w:p w:rsidR="00641A75" w:rsidRPr="00742F57" w:rsidRDefault="00742F57" w:rsidP="00404DBF">
      <w:pPr>
        <w:spacing w:after="0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порядка эвакуации работников и посетителей торгов</w:t>
      </w:r>
      <w:r w:rsidR="00641A75" w:rsidRPr="00742F5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641A75" w:rsidRPr="00742F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(территори</w:t>
      </w:r>
      <w:r w:rsidR="00641A75" w:rsidRPr="00742F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) в случае угрозы совершения на торгов</w:t>
      </w:r>
      <w:r w:rsidR="00641A75" w:rsidRPr="00742F5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641A75" w:rsidRPr="00742F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(территори</w:t>
      </w:r>
      <w:r w:rsidR="00641A75" w:rsidRPr="00742F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) террористического акта и (или) чрезвычайной ситуации;</w:t>
      </w:r>
    </w:p>
    <w:p w:rsidR="00641A75" w:rsidRPr="00742F57" w:rsidRDefault="00641A75" w:rsidP="00404DBF">
      <w:pPr>
        <w:spacing w:after="0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742F57" w:rsidRPr="00742F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информирования работников и посетителей торгов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(территори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) о требованиях к антитеррористической защищенности торговых объект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(территори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) и осуществления пропускного и внутриобъектового режимов на торгов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(территори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04DBF" w:rsidRPr="00742F57" w:rsidRDefault="00641A75" w:rsidP="00404DBF">
      <w:pPr>
        <w:spacing w:after="0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742F57" w:rsidRPr="00742F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организации проведения с работниками торгов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(территори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) инструктажей и практических занятий по действиям при обнаружении на торгов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 xml:space="preserve"> (территори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) посторонних лиц и подозрительных предметов,</w:t>
      </w:r>
      <w:r w:rsidRPr="00742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а также при угрозе совершения террористического акта или при его совершении;</w:t>
      </w:r>
    </w:p>
    <w:p w:rsidR="00404DBF" w:rsidRPr="00742F57" w:rsidRDefault="00641A75" w:rsidP="00742F57">
      <w:pPr>
        <w:spacing w:after="0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42F57" w:rsidRPr="00742F5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проведения учебных тренировок по безопасной и своевременной эвакуации работников и посетителей торговых объектов (территорий) в случае возникновении чрезвычайных ситуаций;</w:t>
      </w:r>
    </w:p>
    <w:p w:rsidR="00404DBF" w:rsidRPr="00742F57" w:rsidRDefault="00742F57" w:rsidP="00742F57">
      <w:pPr>
        <w:spacing w:after="0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</w:rPr>
        <w:t>е) 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Федерации;</w:t>
      </w:r>
    </w:p>
    <w:p w:rsidR="00404DBF" w:rsidRPr="00742F57" w:rsidRDefault="00742F57" w:rsidP="00742F57">
      <w:pPr>
        <w:spacing w:after="0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5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04DBF" w:rsidRPr="00742F57">
        <w:rPr>
          <w:rFonts w:ascii="Times New Roman" w:eastAsia="Times New Roman" w:hAnsi="Times New Roman" w:cs="Times New Roman"/>
          <w:sz w:val="28"/>
          <w:szCs w:val="28"/>
        </w:rPr>
        <w:t>) иные документы, относящиеся к предмету проверки.</w:t>
      </w:r>
    </w:p>
    <w:p w:rsidR="00CE2EC9" w:rsidRDefault="005E0FDC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662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5298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плановой про</w:t>
      </w:r>
      <w:r w:rsidR="00527F0D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составляется А</w:t>
      </w:r>
      <w:r w:rsidR="004B5298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527F0D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плановой проверки (далее – Акт)</w:t>
      </w:r>
      <w:r w:rsidR="004B5298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сведений о результатах </w:t>
      </w:r>
      <w:r w:rsidR="00527F0D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</w:t>
      </w:r>
      <w:r w:rsidR="00875662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</w:t>
      </w:r>
      <w:r w:rsidR="004B5298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нарушениях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</w:t>
      </w:r>
      <w:r w:rsidR="00CE2EC9" w:rsidRPr="00CE2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CE2E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2EC9" w:rsidRPr="00CE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совершенствовании мероприятий по обеспечению антитеррористической защищенности торгового объекта (территории) и устранению выявленных недостатков</w:t>
      </w:r>
      <w:r w:rsidR="00CE2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298" w:rsidRPr="004B5298" w:rsidRDefault="00875662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FB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E6CD1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4</w:t>
      </w:r>
      <w:r w:rsidR="004B5298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27F0D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4B5298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0D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42F57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F0D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4B5298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ее завершения в двух экземплярах. Один экземпляр </w:t>
      </w:r>
      <w:r w:rsidR="00527F0D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5298"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вручается правообладателю торгового </w:t>
      </w:r>
      <w:r w:rsidR="004B5298"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(территории) или его уполномоченному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под расписку об ознакомлении либо об отказе в ознакомлении с 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r w:rsidR="004B5298" w:rsidRPr="00C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правообладателя торгового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(территории)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уполномоченного представителя, а также в случае отказа </w:t>
      </w:r>
      <w:r w:rsidR="00527F0D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27F0D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объекта 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(территории) или его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27F0D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расписку об ознакомлении либо об отказе в ознакомлении с 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ктом, 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направляется 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почтовым отправлением с уведомлением о вручении, которое при</w:t>
      </w:r>
      <w:r w:rsidR="00527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общается ко второму экземпляру А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кта.</w:t>
      </w:r>
    </w:p>
    <w:p w:rsidR="00217FE6" w:rsidRDefault="00217FE6" w:rsidP="00742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5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Ответственность за устранение выявленных недостатков (нарушений) возлагается на правообладателя торгового объекта (территории).</w:t>
      </w:r>
    </w:p>
    <w:p w:rsidR="00742F57" w:rsidRPr="00742F57" w:rsidRDefault="00742F57" w:rsidP="00742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875662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Проведение внеплановой проверки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47" w:rsidRPr="005900BF" w:rsidRDefault="00E70147" w:rsidP="00E7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FE6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Внеплановые проверки проводятся в отношении торговых объектов (территорий) в форме документарного контроля или выездного обследования торгового объекта (территории):</w:t>
      </w:r>
    </w:p>
    <w:p w:rsidR="00E70147" w:rsidRPr="005900BF" w:rsidRDefault="00E70147" w:rsidP="00E7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42F57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742F57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устранением недостатков, выявленных в ходе плановых проверок;</w:t>
      </w:r>
    </w:p>
    <w:p w:rsidR="005900BF" w:rsidRDefault="00E70147" w:rsidP="00590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принятии Министром экономического развития Камчатского края решения о необходимости выездного обследования</w:t>
      </w:r>
      <w:r w:rsidR="005900BF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объекта (территории); </w:t>
      </w:r>
    </w:p>
    <w:p w:rsidR="004558C1" w:rsidRPr="005900BF" w:rsidRDefault="005900BF" w:rsidP="005900BF">
      <w:pPr>
        <w:spacing w:after="0" w:line="240" w:lineRule="auto"/>
        <w:ind w:firstLine="709"/>
        <w:jc w:val="both"/>
        <w:rPr>
          <w:sz w:val="28"/>
          <w:szCs w:val="28"/>
        </w:rPr>
      </w:pPr>
      <w:r w:rsidRPr="005900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58C1" w:rsidRPr="005900BF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4558C1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обращений (заявлений) на несоблюдение требований к антитеррористической защищенности торгового объекта (территории) и бездействие должностных лиц, органов и организаций в отношении обеспечения антитеррористической защищенности торгового объекта (территории).</w:t>
      </w:r>
      <w:r w:rsidR="004558C1" w:rsidRPr="005900BF">
        <w:rPr>
          <w:noProof/>
          <w:sz w:val="28"/>
          <w:szCs w:val="28"/>
          <w:lang w:eastAsia="ru-RU"/>
        </w:rPr>
        <w:drawing>
          <wp:inline distT="0" distB="0" distL="0" distR="0" wp14:anchorId="2F822187" wp14:editId="2E4CFCC1">
            <wp:extent cx="3048" cy="3049"/>
            <wp:effectExtent l="0" t="0" r="0" b="0"/>
            <wp:docPr id="9713" name="Picture 9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" name="Picture 97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C1" w:rsidRPr="005900BF">
        <w:rPr>
          <w:noProof/>
          <w:sz w:val="28"/>
          <w:szCs w:val="28"/>
          <w:lang w:eastAsia="ru-RU"/>
        </w:rPr>
        <w:drawing>
          <wp:inline distT="0" distB="0" distL="0" distR="0" wp14:anchorId="5A89413E" wp14:editId="5E98CC27">
            <wp:extent cx="48768" cy="18293"/>
            <wp:effectExtent l="0" t="0" r="0" b="0"/>
            <wp:docPr id="9714" name="Picture 9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" name="Picture 97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C1" w:rsidRPr="005900BF">
        <w:rPr>
          <w:rFonts w:ascii="Times New Roman" w:eastAsia="Times New Roman" w:hAnsi="Times New Roman" w:cs="Times New Roman"/>
          <w:sz w:val="28"/>
          <w:szCs w:val="28"/>
        </w:rPr>
        <w:t xml:space="preserve"> при поступлении обращений (заявлений) на несоблюдение </w:t>
      </w:r>
      <w:r w:rsidR="004558C1" w:rsidRPr="005900BF">
        <w:rPr>
          <w:noProof/>
          <w:sz w:val="28"/>
          <w:szCs w:val="28"/>
          <w:lang w:eastAsia="ru-RU"/>
        </w:rPr>
        <w:drawing>
          <wp:inline distT="0" distB="0" distL="0" distR="0" wp14:anchorId="26DCCBD6" wp14:editId="7F849825">
            <wp:extent cx="3047" cy="3049"/>
            <wp:effectExtent l="0" t="0" r="0" b="0"/>
            <wp:docPr id="9715" name="Picture 9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" name="Picture 97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C1" w:rsidRPr="005900BF">
        <w:rPr>
          <w:rFonts w:ascii="Times New Roman" w:eastAsia="Times New Roman" w:hAnsi="Times New Roman" w:cs="Times New Roman"/>
          <w:sz w:val="28"/>
          <w:szCs w:val="28"/>
        </w:rPr>
        <w:t>требований к антитеррористической защищенности торгового объекта (территории) и бездействие должностных лиц, органов и организаций в отношении обеспечения 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торгового объекта (территории).</w:t>
      </w:r>
    </w:p>
    <w:p w:rsidR="00E70147" w:rsidRDefault="004558C1" w:rsidP="00E7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F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Решение о проведении </w:t>
      </w:r>
      <w:r w:rsidR="0040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внеплановой </w:t>
      </w:r>
      <w:r w:rsidR="00E7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проверки оформляется приказом Министерства по форме </w:t>
      </w:r>
      <w:r w:rsidR="00E70147" w:rsidRPr="000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AC73CD" w:rsidRPr="000B25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147" w:rsidRPr="000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E7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0147" w:rsidRDefault="005900BF" w:rsidP="00E7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23.1.</w:t>
      </w:r>
      <w:r w:rsidR="00E7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приказе о проведении </w:t>
      </w:r>
      <w:r w:rsidR="0021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E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проверки указывается дата проведения плановой проверки, форма, основание, срок проведения плановой проверки</w:t>
      </w:r>
      <w:r w:rsidR="00217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0BF" w:rsidRPr="000751D1" w:rsidRDefault="005900BF" w:rsidP="00590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</w:t>
      </w:r>
      <w:r w:rsidRPr="0049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правообладателя </w:t>
      </w:r>
      <w:r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объекта (территории),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проведение</w:t>
      </w:r>
      <w:r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посредством направления такому правообладателю </w:t>
      </w:r>
      <w:r w:rsidRPr="00A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по форме согласно приложению 3 к Порядку почтовым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отправлением, </w:t>
      </w:r>
      <w:r w:rsidRPr="0035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адрес электронной почты, или факсимильной связью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чем за 24 часа до начала поведения внеплановой 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 обязательным подтверждением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уведомления. </w:t>
      </w:r>
    </w:p>
    <w:p w:rsidR="00217FE6" w:rsidRPr="005900BF" w:rsidRDefault="00217FE6" w:rsidP="00E7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Внеплановая проверка проводится в порядке, предусмотренном пунктами 1</w:t>
      </w:r>
      <w:r w:rsidR="005900BF"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 Порядка.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217FE6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Взаимодействие при осуществлении контроля за обеспечением антитеррористической защищенности торговых объектов (территорий)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CF7F0B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проверок </w:t>
      </w:r>
      <w:r w:rsidR="002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</w:t>
      </w:r>
      <w:r w:rsidR="0037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плановых и внеплановых проверок </w:t>
      </w:r>
      <w:r w:rsidR="00217FE6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привлекаться представители Управления Федеральной службы войск национальной гвардии Российской Федерации по Камчатскому краю, Управления Федеральной службы безопасности Российской Федерации по Камчатскому краю, Главного управлением МЧС России по Камчатскому краю и ФГКУ «Специальное управление ФПС № 79 МЧС России».</w:t>
      </w:r>
    </w:p>
    <w:p w:rsidR="004B5298" w:rsidRPr="00B71848" w:rsidRDefault="00E0493A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3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лиц, </w:t>
      </w:r>
      <w:r w:rsidR="004B5298" w:rsidRPr="00E0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r w:rsidRPr="00E04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4B5298" w:rsidRPr="00E0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0B" w:rsidRPr="00E049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5298" w:rsidRPr="00E0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4B5298" w:rsidRPr="00E0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плановых и внеплановых проверок </w:t>
      </w:r>
      <w:r w:rsidR="004B5298" w:rsidRPr="00E0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целях оценки соответствия торговых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(территорий) требованиям законодательства Российской Федерации в области </w:t>
      </w:r>
      <w:r w:rsidR="004B5298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 торговых объектов (территорий).</w:t>
      </w:r>
    </w:p>
    <w:p w:rsidR="004B5298" w:rsidRPr="00B71848" w:rsidRDefault="00E0493A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334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17FE6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</w:t>
      </w:r>
      <w:r w:rsidR="004B5298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проводящ</w:t>
      </w:r>
      <w:r w:rsidR="00BC0ABC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4B5298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BC0ABC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B5298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848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документы и (или) информацию, относящиеся к предмету проверки в рамках межведомственного информационного взаимодействия в случае, если их истребование необходимо для проведения проверки.</w:t>
      </w:r>
    </w:p>
    <w:p w:rsidR="004B5298" w:rsidRPr="004B5298" w:rsidRDefault="00E0493A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334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5298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правообладателем торгового объекта (территории) </w:t>
      </w:r>
      <w:r w:rsidR="00603CF3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4B5298" w:rsidRPr="00B7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нарушений, выявленных в ходе осуществления контроля за обеспечением антитеррористической 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защищенности торгового объекта </w:t>
      </w:r>
      <w:r w:rsidR="004B5298" w:rsidRPr="00F27F5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(территории), Министерство информирует органы, уполномоченные осуществлять надзор за исполнением законодательства в области противодействия терроризму, для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мер реагирования.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AB27F4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Права и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за обеспечением антитеррористической защищенности торговых объектов (территорий)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E0493A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t> 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AB27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298" w:rsidRPr="00E0493A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3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запрашивать у правообладателей торговых объектов (территорий), в отношении которых проводится проверка, их уполномоченных представителей и получать от них информацию и документы, необходимые для проведения контроля;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3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документы и (или) информация, представленные правообладателем торгового объекта, не соответствуют документам и (или) информации, полученным в рамках межведомственного информационного взаимодействия, направлять информацию об этом правообладателю торгового объекта с требованием представить необходимые пояснения в письменной форме;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осуществлять звукозапись, фото и видеосъемку для фиксации информации, получаемой в ходе проведения проверок;</w:t>
      </w:r>
    </w:p>
    <w:p w:rsidR="004B5298" w:rsidRPr="003F60C4" w:rsidRDefault="00802EC2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5298"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 факту воспрепятствования доступу на территорию или в помещение торгового объекта, </w:t>
      </w:r>
      <w:r w:rsidR="004B5298" w:rsidRPr="0027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</w:t>
      </w:r>
      <w:r w:rsidR="004B5298"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проверка, составлять акт о воспрепятствовании доступу должностного лица на территорию </w:t>
      </w:r>
      <w:r w:rsidR="00AB6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5298"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помещение) </w:t>
      </w:r>
      <w:r w:rsidR="00FB0798"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5 к настоящему </w:t>
      </w:r>
      <w:r w:rsidR="00E0493A"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0798"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4B5298"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298" w:rsidRPr="003F60C4" w:rsidRDefault="00E0493A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r w:rsidR="004B5298"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="00AB27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4B5298" w:rsidRPr="003F60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Требований;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соблюдать законодательство Российской Федерации, права и законные интересы правообладателей торговых объектов (территорий), их уполномоченных представителей;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проводить проверку на основании приказа о проведении проверки, с уведомлением правообладателя торгового объекта (территории);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проводить проверку только во время исполнения служебных обязанностей с предъявлением служебного удостоверения и копии приказа о проведении проверки;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не препятствовать правообладателю торгового объекта (территории),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предоставлять правообладателю торгового объекта (территории)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7) знакомить правообладателя торгового объекта (территории), его уполномоченного представителя с результатами проверки;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соблюдать сроки проведения проверки;</w:t>
      </w:r>
    </w:p>
    <w:p w:rsidR="004B5298" w:rsidRPr="004B5298" w:rsidRDefault="004B5298" w:rsidP="004B5298">
      <w:pPr>
        <w:spacing w:after="0" w:line="240" w:lineRule="auto"/>
        <w:ind w:firstLine="73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9) не разглашать информацию, составляющую коммерческую, служебную, иную охраняемую законом тайну, полученную в ходе проведения проверки, за исключением случаев, установленных законодательством Российской Федерации.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298" w:rsidRPr="004B5298" w:rsidSect="00440711">
          <w:headerReference w:type="default" r:id="rId12"/>
          <w:headerReference w:type="firs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298" w:rsidRPr="00032CBC" w:rsidRDefault="004B5298" w:rsidP="00AC73CD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76425F" w:rsidRPr="0003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87549" w:rsidRPr="0003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</w:p>
    <w:p w:rsidR="00AC73CD" w:rsidRPr="00032CBC" w:rsidRDefault="00AC73CD" w:rsidP="00AC73CD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на территории Камчатского края проверок антитеррористической защищенности торговых объектов (территорий) и соблюдения правообладателями торговых объектов (территорий) требований к антитеррористической защищенности торговых объектов (территорий)</w:t>
      </w:r>
    </w:p>
    <w:p w:rsidR="000222A0" w:rsidRPr="00032CBC" w:rsidRDefault="000222A0" w:rsidP="004B5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032CBC" w:rsidRDefault="004B5298" w:rsidP="004B5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4C07" w:rsidRPr="00032C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</w:p>
    <w:p w:rsidR="004B5298" w:rsidRPr="008C3DF3" w:rsidRDefault="004B5298" w:rsidP="004B5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плановых проверок торговых объектов (территорий), включенных в Перечень 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объектов (территорий), расположенных в пределах территории Камчатского края и подлежащих категорированию в </w:t>
      </w:r>
      <w:r w:rsidRP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их антитеррористической защиты на </w:t>
      </w:r>
      <w:r w:rsidR="00774C07" w:rsidRP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___ год</w:t>
      </w:r>
    </w:p>
    <w:p w:rsidR="004B5298" w:rsidRPr="004B5298" w:rsidRDefault="004B5298" w:rsidP="004B5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01"/>
        <w:tblW w:w="14454" w:type="dxa"/>
        <w:tblLayout w:type="fixed"/>
        <w:tblLook w:val="04A0" w:firstRow="1" w:lastRow="0" w:firstColumn="1" w:lastColumn="0" w:noHBand="0" w:noVBand="1"/>
      </w:tblPr>
      <w:tblGrid>
        <w:gridCol w:w="1715"/>
        <w:gridCol w:w="1677"/>
        <w:gridCol w:w="2183"/>
        <w:gridCol w:w="2001"/>
        <w:gridCol w:w="1401"/>
        <w:gridCol w:w="1366"/>
        <w:gridCol w:w="1326"/>
        <w:gridCol w:w="1386"/>
        <w:gridCol w:w="1399"/>
      </w:tblGrid>
      <w:tr w:rsidR="006410D5" w:rsidRPr="004B5298" w:rsidTr="00305C27">
        <w:tc>
          <w:tcPr>
            <w:tcW w:w="1715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торгового объекта (территории)</w:t>
            </w:r>
          </w:p>
        </w:tc>
        <w:tc>
          <w:tcPr>
            <w:tcW w:w="1677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 торгового объекта (территории)</w:t>
            </w:r>
          </w:p>
        </w:tc>
        <w:tc>
          <w:tcPr>
            <w:tcW w:w="2183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либо фамилия, имя, отчество (при наличии) правообладателя торгового объекта (территории)</w:t>
            </w:r>
          </w:p>
        </w:tc>
        <w:tc>
          <w:tcPr>
            <w:tcW w:w="2001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дентифика-ционный номер </w:t>
            </w: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плательщика – правообладателя торгового объекта (территории)</w:t>
            </w:r>
          </w:p>
        </w:tc>
        <w:tc>
          <w:tcPr>
            <w:tcW w:w="1401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проверки</w:t>
            </w:r>
          </w:p>
        </w:tc>
        <w:tc>
          <w:tcPr>
            <w:tcW w:w="136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последней проверки</w:t>
            </w:r>
          </w:p>
        </w:tc>
        <w:tc>
          <w:tcPr>
            <w:tcW w:w="1326" w:type="dxa"/>
          </w:tcPr>
          <w:p w:rsidR="006410D5" w:rsidRPr="004B5298" w:rsidRDefault="006410D5" w:rsidP="00305C27">
            <w:pPr>
              <w:widowControl w:val="0"/>
              <w:autoSpaceDE w:val="0"/>
              <w:autoSpaceDN w:val="0"/>
              <w:adjustRightInd w:val="0"/>
              <w:ind w:left="-97" w:right="-1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410D5" w:rsidRPr="004B5298" w:rsidRDefault="006410D5" w:rsidP="00305C27">
            <w:pPr>
              <w:widowControl w:val="0"/>
              <w:autoSpaceDE w:val="0"/>
              <w:autoSpaceDN w:val="0"/>
              <w:adjustRightInd w:val="0"/>
              <w:ind w:left="-97" w:right="-1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проведения проверки</w:t>
            </w:r>
          </w:p>
        </w:tc>
        <w:tc>
          <w:tcPr>
            <w:tcW w:w="138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ind w:left="-108" w:right="-185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плановой проверки</w:t>
            </w:r>
          </w:p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ind w:left="-108" w:right="-185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(рабочих дней)</w:t>
            </w:r>
          </w:p>
        </w:tc>
        <w:tc>
          <w:tcPr>
            <w:tcW w:w="1399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ind w:left="-67" w:right="-4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проверки (документарная, выездная)</w:t>
            </w:r>
          </w:p>
        </w:tc>
      </w:tr>
      <w:tr w:rsidR="006410D5" w:rsidRPr="004B5298" w:rsidTr="00305C27">
        <w:tc>
          <w:tcPr>
            <w:tcW w:w="1715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1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1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ind w:left="-108" w:right="-185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ind w:left="-67" w:right="-4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10D5" w:rsidRPr="004B5298" w:rsidTr="00305C27">
        <w:tc>
          <w:tcPr>
            <w:tcW w:w="1715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ind w:left="-108" w:right="-185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ind w:left="-67" w:right="-4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0D5" w:rsidRPr="004B5298" w:rsidTr="00305C27">
        <w:tc>
          <w:tcPr>
            <w:tcW w:w="1715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ind w:left="-108" w:right="-185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6410D5" w:rsidRPr="004B5298" w:rsidRDefault="006410D5" w:rsidP="00875662">
            <w:pPr>
              <w:widowControl w:val="0"/>
              <w:autoSpaceDE w:val="0"/>
              <w:autoSpaceDN w:val="0"/>
              <w:adjustRightInd w:val="0"/>
              <w:ind w:left="-67" w:right="-4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AD6" w:rsidRDefault="002F0AD6" w:rsidP="004B5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AD6" w:rsidRDefault="002F0AD6" w:rsidP="004B5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D5" w:rsidRDefault="006410D5" w:rsidP="004B5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D5" w:rsidRPr="004B5298" w:rsidRDefault="006410D5" w:rsidP="004B5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10D5" w:rsidRPr="004B5298" w:rsidSect="00136E40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36E40" w:rsidRPr="00136E40" w:rsidRDefault="00136E40" w:rsidP="00136E40">
      <w:pPr>
        <w:spacing w:after="0" w:line="276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136E4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36E40">
        <w:rPr>
          <w:rFonts w:ascii="Times New Roman" w:eastAsia="Calibri" w:hAnsi="Times New Roman" w:cs="Times New Roman"/>
          <w:sz w:val="28"/>
          <w:szCs w:val="28"/>
        </w:rPr>
        <w:t xml:space="preserve"> к Порядку</w:t>
      </w:r>
    </w:p>
    <w:p w:rsidR="00136E40" w:rsidRPr="00032CBC" w:rsidRDefault="00136E40" w:rsidP="00136E40">
      <w:pPr>
        <w:spacing w:after="0" w:line="276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136E40">
        <w:rPr>
          <w:rFonts w:ascii="Times New Roman" w:eastAsia="Calibri" w:hAnsi="Times New Roman" w:cs="Times New Roman"/>
          <w:sz w:val="28"/>
          <w:szCs w:val="28"/>
        </w:rPr>
        <w:t xml:space="preserve">проведения на территории Камчатского края проверок антитеррористической защищенности торговых объектов (территорий) и соблюдения правообладателями торговых объектов (территорий) требований к </w:t>
      </w:r>
      <w:r w:rsidRPr="00032CBC">
        <w:rPr>
          <w:rFonts w:ascii="Times New Roman" w:eastAsia="Calibri" w:hAnsi="Times New Roman" w:cs="Times New Roman"/>
          <w:sz w:val="28"/>
          <w:szCs w:val="28"/>
        </w:rPr>
        <w:t>антитеррористической защищенности торговых объектов (территорий)</w:t>
      </w:r>
    </w:p>
    <w:p w:rsidR="00136E40" w:rsidRPr="00032CBC" w:rsidRDefault="00136E40" w:rsidP="00136E40">
      <w:pPr>
        <w:spacing w:after="0" w:line="276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136E40" w:rsidRPr="00032CBC" w:rsidRDefault="00136E40" w:rsidP="00136E40">
      <w:pPr>
        <w:spacing w:after="0" w:line="276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2CBC">
        <w:rPr>
          <w:rFonts w:ascii="Times New Roman" w:eastAsia="Calibri" w:hAnsi="Times New Roman" w:cs="Times New Roman"/>
          <w:sz w:val="28"/>
          <w:szCs w:val="28"/>
        </w:rPr>
        <w:t>ФОРМА ПРИКАЗА</w:t>
      </w:r>
    </w:p>
    <w:p w:rsidR="00136E40" w:rsidRPr="00032CBC" w:rsidRDefault="00136E40" w:rsidP="00136E40">
      <w:pPr>
        <w:spacing w:after="0" w:line="276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4B5298" w:rsidRPr="00032CBC" w:rsidRDefault="004B5298" w:rsidP="004B52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32CB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16DC9EFC" wp14:editId="28CBF5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298" w:rsidRPr="00032CBC" w:rsidRDefault="004B5298" w:rsidP="004B529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5298" w:rsidRPr="004B5298" w:rsidRDefault="004B5298" w:rsidP="004B5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98" w:rsidRPr="004B5298" w:rsidRDefault="004B5298" w:rsidP="004B52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298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ЭКОНОМИЧЕСКОГО РАЗВИТИЯ 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298">
        <w:rPr>
          <w:rFonts w:ascii="Times New Roman" w:eastAsia="Calibri" w:hAnsi="Times New Roman" w:cs="Times New Roman"/>
          <w:b/>
          <w:sz w:val="28"/>
          <w:szCs w:val="28"/>
        </w:rPr>
        <w:t>КАМЧАТСКОГО КРАЯ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B5298" w:rsidRPr="004B5298" w:rsidTr="0087566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298" w:rsidRPr="004B5298" w:rsidRDefault="004B5298" w:rsidP="004B5298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298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28"/>
                <w:szCs w:val="20"/>
              </w:rPr>
              <w:t>Д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18"/>
                <w:szCs w:val="20"/>
              </w:rPr>
              <w:t>ата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24"/>
                <w:szCs w:val="20"/>
              </w:rPr>
              <w:t xml:space="preserve"> 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18"/>
                <w:szCs w:val="20"/>
              </w:rPr>
              <w:t>регистрации</w:t>
            </w:r>
            <w:r w:rsidRPr="004B5298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4B5298" w:rsidRPr="004B5298" w:rsidRDefault="004B5298" w:rsidP="004B52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298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298" w:rsidRPr="004B5298" w:rsidRDefault="004B5298" w:rsidP="004B52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298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28"/>
                <w:szCs w:val="20"/>
              </w:rPr>
              <w:t>Н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18"/>
                <w:szCs w:val="20"/>
              </w:rPr>
              <w:t>омер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24"/>
                <w:szCs w:val="20"/>
              </w:rPr>
              <w:t xml:space="preserve"> </w:t>
            </w:r>
            <w:r w:rsidRPr="004B5298">
              <w:rPr>
                <w:rFonts w:ascii="Times New Roman" w:eastAsia="Calibri" w:hAnsi="Times New Roman" w:cs="Times New Roman"/>
                <w:color w:val="BFBFBF" w:themeColor="background1" w:themeShade="BF"/>
                <w:sz w:val="18"/>
                <w:szCs w:val="20"/>
              </w:rPr>
              <w:t>документа</w:t>
            </w:r>
            <w:r w:rsidRPr="004B5298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4B5298" w:rsidRPr="004B5298" w:rsidRDefault="004B5298" w:rsidP="004B5298">
      <w:pPr>
        <w:spacing w:before="260" w:after="0" w:line="240" w:lineRule="auto"/>
        <w:ind w:right="552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>г. Петропавловск-Камчатский</w:t>
      </w:r>
    </w:p>
    <w:p w:rsidR="004B5298" w:rsidRPr="004B5298" w:rsidRDefault="004B5298" w:rsidP="004B52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4B5298" w:rsidRPr="004B5298" w:rsidTr="00875662">
        <w:tc>
          <w:tcPr>
            <w:tcW w:w="4537" w:type="dxa"/>
          </w:tcPr>
          <w:p w:rsidR="004B5298" w:rsidRPr="004B5298" w:rsidRDefault="004B5298" w:rsidP="004B529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3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</w:t>
            </w:r>
            <w:r w:rsidR="005C3D8A" w:rsidRPr="0003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плановой </w:t>
            </w:r>
            <w:r w:rsidR="00B80D03" w:rsidRPr="0003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(внеплановой) </w:t>
            </w:r>
            <w:r w:rsidRPr="0003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проверки обеспечения антитеррористической </w:t>
            </w:r>
            <w:r w:rsidRPr="004B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защищенности ______________ </w:t>
            </w:r>
          </w:p>
          <w:p w:rsidR="004B5298" w:rsidRPr="004B5298" w:rsidRDefault="004B5298" w:rsidP="004B529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4B5298" w:rsidRPr="004B5298" w:rsidRDefault="004B5298" w:rsidP="004B5298">
            <w:pPr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lang w:eastAsia="ru-RU"/>
              </w:rPr>
              <w:t xml:space="preserve">         (наименование торгового объекта)</w:t>
            </w:r>
          </w:p>
        </w:tc>
      </w:tr>
    </w:tbl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постановления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</w:t>
      </w:r>
      <w:r w:rsidR="004E3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 (территории)»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298" w:rsidRPr="0058142A" w:rsidRDefault="004B5298" w:rsidP="004B5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1. Провести </w:t>
      </w:r>
      <w:r w:rsidRPr="004B529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плановую (внеплановую) </w:t>
      </w: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проверку в форме </w:t>
      </w:r>
      <w:r w:rsidRPr="004B5298">
        <w:rPr>
          <w:rFonts w:ascii="Times New Roman" w:eastAsia="Calibri" w:hAnsi="Times New Roman" w:cs="Times New Roman"/>
          <w:bCs/>
          <w:i/>
          <w:sz w:val="28"/>
          <w:szCs w:val="28"/>
        </w:rPr>
        <w:t>документарного контроля и (или) выездного обследования</w:t>
      </w: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 торгового объекта (территории</w:t>
      </w:r>
      <w:r w:rsidRPr="001D5C7B">
        <w:rPr>
          <w:rFonts w:ascii="Times New Roman" w:eastAsia="Calibri" w:hAnsi="Times New Roman" w:cs="Times New Roman"/>
          <w:bCs/>
          <w:sz w:val="28"/>
          <w:szCs w:val="28"/>
        </w:rPr>
        <w:t>) по контролю за обеспечением антитер</w:t>
      </w:r>
      <w:r w:rsidRPr="004B5298">
        <w:rPr>
          <w:rFonts w:ascii="Times New Roman" w:eastAsia="Calibri" w:hAnsi="Times New Roman" w:cs="Times New Roman"/>
          <w:bCs/>
          <w:sz w:val="28"/>
          <w:szCs w:val="28"/>
        </w:rPr>
        <w:t>рористической защищенности торгового объекта (территории)</w:t>
      </w:r>
      <w:r w:rsidR="004E38F6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— проверка)</w:t>
      </w:r>
      <w:r w:rsidRPr="004B5298">
        <w:rPr>
          <w:rFonts w:ascii="Times New Roman" w:eastAsia="Calibri" w:hAnsi="Times New Roman" w:cs="Times New Roman"/>
          <w:bCs/>
          <w:sz w:val="28"/>
          <w:szCs w:val="28"/>
        </w:rPr>
        <w:t>: _______________________________,</w:t>
      </w:r>
      <w:r w:rsidRPr="004B529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</w:t>
      </w:r>
      <w:r w:rsidR="004E38F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</w:t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</w:t>
      </w:r>
      <w:r w:rsid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</w:t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(наименование торгового объекта (территории)</w:t>
      </w:r>
    </w:p>
    <w:p w:rsidR="004B5298" w:rsidRPr="0058142A" w:rsidRDefault="004B5298" w:rsidP="004B52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>расположенный по адресу: ___________________________________________ ,</w:t>
      </w:r>
      <w:r w:rsidRPr="004B529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</w:t>
      </w:r>
      <w:r w:rsid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</w:t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(адрес торгового объекта (территории)</w:t>
      </w:r>
    </w:p>
    <w:p w:rsidR="004B5298" w:rsidRPr="004B5298" w:rsidRDefault="004B5298" w:rsidP="004B529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4E38F6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выполнением </w:t>
      </w:r>
      <w:r w:rsidR="00E658F2" w:rsidRPr="004E38F6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Требований к антитеррористической защищенности торговых объектов (территорий), утвержденных постановлением Правительства Российской Федерации от 19.10.2017 № 1273 </w:t>
      </w:r>
      <w:r w:rsidRPr="004E38F6">
        <w:rPr>
          <w:rFonts w:ascii="Times New Roman" w:eastAsia="Calibri" w:hAnsi="Times New Roman" w:cs="Times New Roman"/>
          <w:bCs/>
          <w:sz w:val="28"/>
          <w:szCs w:val="28"/>
        </w:rPr>
        <w:t xml:space="preserve">правообладателем торгового объекта </w:t>
      </w:r>
      <w:r w:rsidRPr="004E38F6">
        <w:rPr>
          <w:rFonts w:ascii="Times New Roman" w:eastAsia="Times New Roman" w:hAnsi="Times New Roman" w:cs="Courier New"/>
          <w:sz w:val="28"/>
          <w:szCs w:val="28"/>
          <w:lang w:eastAsia="ru-RU"/>
        </w:rPr>
        <w:t>(территории)</w:t>
      </w:r>
      <w:r w:rsidR="004E38F6" w:rsidRPr="004E38F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(далее — Требовани</w:t>
      </w:r>
      <w:r w:rsidR="007F3395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="004E38F6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4B5298" w:rsidRPr="004B5298" w:rsidRDefault="004B5298" w:rsidP="004B529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4B5298">
        <w:rPr>
          <w:rFonts w:ascii="Times New Roman" w:eastAsia="Times New Roman" w:hAnsi="Times New Roman" w:cs="Courier New"/>
          <w:sz w:val="20"/>
          <w:szCs w:val="20"/>
          <w:lang w:eastAsia="ru-RU"/>
        </w:rPr>
        <w:t>(юридическое лицо: наименование, ИНН; ИП: ФИО, ИНН; физическое лицо: ФИО, дата рождения)</w:t>
      </w:r>
    </w:p>
    <w:p w:rsidR="004B5298" w:rsidRPr="004B5298" w:rsidRDefault="004B5298" w:rsidP="008A4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>2. Установить период проведения проверки с «__» по «__» ___________ 20</w:t>
      </w:r>
      <w:r w:rsidR="00E658F2"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 года, срок проведения проверки </w:t>
      </w:r>
      <w:r w:rsidR="00E658F2">
        <w:rPr>
          <w:rFonts w:ascii="Times New Roman" w:eastAsia="Calibri" w:hAnsi="Times New Roman" w:cs="Times New Roman"/>
          <w:bCs/>
          <w:sz w:val="28"/>
          <w:szCs w:val="28"/>
        </w:rPr>
        <w:t>____________</w:t>
      </w: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дней.</w:t>
      </w:r>
    </w:p>
    <w:p w:rsidR="004B5298" w:rsidRPr="00032CBC" w:rsidRDefault="004B5298" w:rsidP="004B5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 xml:space="preserve">3. Утвердить </w:t>
      </w:r>
      <w:r w:rsidRPr="00032CBC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программу проведения проверки согласно </w:t>
      </w:r>
      <w:r w:rsidR="00003136" w:rsidRPr="00032CBC">
        <w:rPr>
          <w:rFonts w:ascii="Times New Roman" w:eastAsia="Calibri" w:hAnsi="Times New Roman" w:cs="Times New Roman"/>
          <w:bCs/>
          <w:sz w:val="28"/>
          <w:szCs w:val="28"/>
        </w:rPr>
        <w:t>приложению к настоящему приказу</w:t>
      </w:r>
      <w:r w:rsidRPr="00032CB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B5298" w:rsidRPr="00032CBC" w:rsidRDefault="004B5298" w:rsidP="00003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2CBC">
        <w:rPr>
          <w:rFonts w:ascii="Times New Roman" w:eastAsia="Calibri" w:hAnsi="Times New Roman" w:cs="Times New Roman"/>
          <w:bCs/>
          <w:sz w:val="28"/>
          <w:szCs w:val="28"/>
        </w:rPr>
        <w:t xml:space="preserve">4. Определить </w:t>
      </w:r>
      <w:r w:rsidR="00003136" w:rsidRPr="00032CBC">
        <w:rPr>
          <w:rFonts w:ascii="Times New Roman" w:eastAsia="Calibri" w:hAnsi="Times New Roman" w:cs="Times New Roman"/>
          <w:bCs/>
          <w:sz w:val="28"/>
          <w:szCs w:val="28"/>
        </w:rPr>
        <w:t>должностн</w:t>
      </w:r>
      <w:r w:rsidR="00454828" w:rsidRPr="00032CBC">
        <w:rPr>
          <w:rFonts w:ascii="Times New Roman" w:eastAsia="Calibri" w:hAnsi="Times New Roman" w:cs="Times New Roman"/>
          <w:bCs/>
          <w:sz w:val="28"/>
          <w:szCs w:val="28"/>
        </w:rPr>
        <w:t>ым</w:t>
      </w:r>
      <w:r w:rsidR="00003136" w:rsidRPr="00032CBC">
        <w:rPr>
          <w:rFonts w:ascii="Times New Roman" w:eastAsia="Calibri" w:hAnsi="Times New Roman" w:cs="Times New Roman"/>
          <w:bCs/>
          <w:sz w:val="28"/>
          <w:szCs w:val="28"/>
        </w:rPr>
        <w:t xml:space="preserve"> лицо</w:t>
      </w:r>
      <w:r w:rsidR="00454828" w:rsidRPr="00032CBC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003136" w:rsidRPr="00032C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32CBC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ответственным за </w:t>
      </w:r>
      <w:r w:rsidR="00003136" w:rsidRPr="00032CBC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организацию и </w:t>
      </w:r>
      <w:r w:rsidRPr="00032CBC">
        <w:rPr>
          <w:rFonts w:ascii="Times New Roman" w:eastAsia="Calibri" w:hAnsi="Times New Roman" w:cs="Times New Roman"/>
          <w:bCs/>
          <w:sz w:val="28"/>
          <w:szCs w:val="28"/>
        </w:rPr>
        <w:t>проведение проверки ________________________________________________.</w:t>
      </w:r>
    </w:p>
    <w:p w:rsidR="00003136" w:rsidRPr="0058142A" w:rsidRDefault="00003136" w:rsidP="000031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</w:t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r w:rsidR="0004097D">
        <w:rPr>
          <w:rFonts w:ascii="Times New Roman" w:eastAsia="Calibri" w:hAnsi="Times New Roman" w:cs="Times New Roman"/>
          <w:bCs/>
          <w:sz w:val="20"/>
          <w:szCs w:val="20"/>
        </w:rPr>
        <w:t xml:space="preserve">    </w:t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(</w:t>
      </w:r>
      <w:r>
        <w:rPr>
          <w:rFonts w:ascii="Times New Roman" w:eastAsia="Calibri" w:hAnsi="Times New Roman" w:cs="Times New Roman"/>
          <w:bCs/>
          <w:sz w:val="20"/>
          <w:szCs w:val="20"/>
        </w:rPr>
        <w:t>ФИО, должность</w:t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>)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>5. Ответственному за проведение настоящей проверки провести проверку в соответствии с Положением об осуществлении контроля за обеспечением антитеррористической защищенности торговых объектов (территорий), выполнением Требований к антитеррористической защищенности торговых объектов (территорий), утвержденных постановлением Правительства Российской Федерации от 19.10.2017 № 1273.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5298">
        <w:rPr>
          <w:rFonts w:ascii="Times New Roman" w:eastAsia="Calibri" w:hAnsi="Times New Roman" w:cs="Times New Roman"/>
          <w:bCs/>
          <w:sz w:val="28"/>
          <w:szCs w:val="28"/>
        </w:rPr>
        <w:t>6. Контроль за исполнением настоящего приказа возложить на заместителя Министра —– начальника отдела торговли, лицензирования и контроля алкогольной продукции _____________________________.</w:t>
      </w:r>
    </w:p>
    <w:p w:rsidR="00003136" w:rsidRPr="0058142A" w:rsidRDefault="00003136" w:rsidP="000031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</w:t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(</w:t>
      </w:r>
      <w:r>
        <w:rPr>
          <w:rFonts w:ascii="Times New Roman" w:eastAsia="Calibri" w:hAnsi="Times New Roman" w:cs="Times New Roman"/>
          <w:bCs/>
          <w:sz w:val="20"/>
          <w:szCs w:val="20"/>
        </w:rPr>
        <w:t>ФИО</w:t>
      </w:r>
      <w:r w:rsidRPr="0058142A">
        <w:rPr>
          <w:rFonts w:ascii="Times New Roman" w:eastAsia="Calibri" w:hAnsi="Times New Roman" w:cs="Times New Roman"/>
          <w:bCs/>
          <w:sz w:val="20"/>
          <w:szCs w:val="20"/>
        </w:rPr>
        <w:t>)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4B5298" w:rsidRPr="004B5298" w:rsidTr="00875662">
        <w:trPr>
          <w:trHeight w:val="1335"/>
        </w:trPr>
        <w:tc>
          <w:tcPr>
            <w:tcW w:w="3261" w:type="dxa"/>
            <w:shd w:val="clear" w:color="auto" w:fill="auto"/>
          </w:tcPr>
          <w:p w:rsidR="004B5298" w:rsidRPr="004B5298" w:rsidRDefault="004B5298" w:rsidP="004B5298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  <w:p w:rsidR="004B5298" w:rsidRPr="004B5298" w:rsidRDefault="004B5298" w:rsidP="004B5298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B5298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4B5298" w:rsidRPr="004B5298" w:rsidRDefault="004B5298" w:rsidP="004B5298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r w:rsidRPr="004B5298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4B5298" w:rsidRPr="004B5298" w:rsidRDefault="004B5298" w:rsidP="004B529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B5298" w:rsidRPr="004B5298" w:rsidRDefault="004B5298" w:rsidP="004B5298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298" w:rsidRPr="004B5298" w:rsidRDefault="005008BF" w:rsidP="004B5298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__________________</w:t>
            </w:r>
          </w:p>
        </w:tc>
      </w:tr>
    </w:tbl>
    <w:p w:rsidR="004B5298" w:rsidRPr="004B5298" w:rsidRDefault="004B5298" w:rsidP="004B5298">
      <w:pPr>
        <w:rPr>
          <w:rFonts w:ascii="Calibri" w:eastAsia="Calibri" w:hAnsi="Calibri" w:cs="Times New Roman"/>
        </w:rPr>
      </w:pPr>
      <w:r w:rsidRPr="004B5298">
        <w:rPr>
          <w:rFonts w:ascii="Calibri" w:eastAsia="Calibri" w:hAnsi="Calibri" w:cs="Times New Roman"/>
        </w:rPr>
        <w:br w:type="page"/>
      </w:r>
    </w:p>
    <w:p w:rsidR="000D02BC" w:rsidRDefault="004B5298" w:rsidP="004B529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</w:t>
      </w:r>
    </w:p>
    <w:p w:rsidR="004B5298" w:rsidRPr="004B5298" w:rsidRDefault="004B5298" w:rsidP="004B529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экономического развития Камчатского края </w:t>
      </w:r>
    </w:p>
    <w:p w:rsidR="004B5298" w:rsidRPr="004B5298" w:rsidRDefault="004B5298" w:rsidP="004B529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</w:t>
      </w:r>
      <w:r w:rsidRPr="004B5298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  <w:t>Дата регистрации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] № [</w:t>
      </w:r>
      <w:r w:rsidRPr="004B5298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  <w:t>Номер документа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B5298" w:rsidRDefault="004B5298" w:rsidP="004B5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BC" w:rsidRDefault="000D02BC" w:rsidP="000D02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ПРОГРАММЫ</w:t>
      </w:r>
    </w:p>
    <w:p w:rsidR="000D02BC" w:rsidRPr="005008BF" w:rsidRDefault="000D02BC" w:rsidP="004B5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5008BF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008BF">
        <w:rPr>
          <w:rFonts w:ascii="Times New Roman" w:eastAsia="Times New Roman" w:hAnsi="Times New Roman" w:cs="Courier New"/>
          <w:sz w:val="28"/>
          <w:szCs w:val="28"/>
          <w:lang w:eastAsia="ru-RU"/>
        </w:rPr>
        <w:t>ПРОГРАММА</w:t>
      </w:r>
    </w:p>
    <w:p w:rsidR="004B5298" w:rsidRPr="005008BF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008BF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плановой (внеплановой)</w:t>
      </w:r>
      <w:r w:rsidRPr="005008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проверки</w:t>
      </w:r>
    </w:p>
    <w:p w:rsidR="004B5298" w:rsidRPr="005008BF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008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форме </w:t>
      </w:r>
      <w:r w:rsidRPr="005008BF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документарного контроля и (или) выездного обследования</w:t>
      </w:r>
    </w:p>
    <w:p w:rsidR="004B5298" w:rsidRPr="005008BF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008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торгового объекта (территории)</w:t>
      </w:r>
    </w:p>
    <w:p w:rsidR="004B5298" w:rsidRPr="005008BF" w:rsidRDefault="004B5298" w:rsidP="004B5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по контролю за обеспечением антитеррористической защищенности торгового объекта (территории): _____________________________________ ____________________________________________________________________,</w:t>
      </w:r>
    </w:p>
    <w:p w:rsidR="004B5298" w:rsidRPr="004B5298" w:rsidRDefault="004B5298" w:rsidP="004B5298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4B5298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(наименование торгового объекта (территории)</w:t>
      </w:r>
    </w:p>
    <w:p w:rsidR="004B5298" w:rsidRPr="004B5298" w:rsidRDefault="004B5298" w:rsidP="004B529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расположенного по адресу: ____________________________________________,</w:t>
      </w:r>
    </w:p>
    <w:p w:rsidR="004B5298" w:rsidRPr="004B5298" w:rsidRDefault="004B5298" w:rsidP="004B5298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4B5298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                (адрес торгового объекта (территории)</w:t>
      </w:r>
    </w:p>
    <w:p w:rsidR="004B5298" w:rsidRPr="004B5298" w:rsidRDefault="004B5298" w:rsidP="004B529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 </w:t>
      </w:r>
      <w:r w:rsidRPr="0045482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выполнением </w:t>
      </w:r>
      <w:r w:rsidR="00E658F2" w:rsidRPr="0045482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Требований </w:t>
      </w:r>
      <w:r w:rsidRPr="00454828">
        <w:rPr>
          <w:rFonts w:ascii="Times New Roman" w:eastAsia="Times New Roman" w:hAnsi="Times New Roman" w:cs="Courier New"/>
          <w:sz w:val="28"/>
          <w:szCs w:val="28"/>
          <w:lang w:eastAsia="ru-RU"/>
        </w:rPr>
        <w:t>правообладателем</w:t>
      </w: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торгового объекта (территории) ____________________________________________________________________</w:t>
      </w:r>
    </w:p>
    <w:p w:rsidR="004B5298" w:rsidRPr="004B5298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4B5298">
        <w:rPr>
          <w:rFonts w:ascii="Times New Roman" w:eastAsia="Times New Roman" w:hAnsi="Times New Roman" w:cs="Courier New"/>
          <w:sz w:val="20"/>
          <w:szCs w:val="20"/>
          <w:lang w:eastAsia="ru-RU"/>
        </w:rPr>
        <w:t>(юридическое лицо: наименование, ИНН; ИП: ФИО, ИНН; физическое лицо: ФИО, дата рождения)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Цель проверки: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Вопросы проверки: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2.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Срок проведения проверки: ______ рабочих дней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>с «___» ____________ 20__ года по «___» ____________ 20__ года.</w:t>
      </w:r>
    </w:p>
    <w:p w:rsidR="004B5298" w:rsidRPr="00C16833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A5301" w:rsidRPr="00C16833" w:rsidRDefault="007A5301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16833">
        <w:rPr>
          <w:rFonts w:ascii="Times New Roman" w:eastAsia="Times New Roman" w:hAnsi="Times New Roman" w:cs="Courier New"/>
          <w:sz w:val="28"/>
          <w:szCs w:val="28"/>
          <w:lang w:eastAsia="ru-RU"/>
        </w:rPr>
        <w:t>Перечень документов, которые не могут быть получены в рамках межведомственного информационного взаимодействия:</w:t>
      </w:r>
    </w:p>
    <w:p w:rsidR="004B5298" w:rsidRPr="00C16833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16833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B5298" w:rsidRPr="004B5298" w:rsidRDefault="004B5298" w:rsidP="004B5298">
      <w:pPr>
        <w:tabs>
          <w:tab w:val="num" w:pos="-7088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B5298" w:rsidRPr="004B5298" w:rsidRDefault="004B5298" w:rsidP="004B5298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10C97" w:rsidRDefault="00310C97" w:rsidP="004B5298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Министр экономического развития </w:t>
      </w:r>
    </w:p>
    <w:p w:rsidR="00E658F2" w:rsidRDefault="00310C97" w:rsidP="004B5298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Камчатского края</w:t>
      </w:r>
      <w:r w:rsidR="004B5298" w:rsidRPr="004B5298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5008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</w:t>
      </w:r>
    </w:p>
    <w:p w:rsidR="00E658F2" w:rsidRDefault="00E658F2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 w:type="page"/>
      </w:r>
    </w:p>
    <w:p w:rsidR="007C2E09" w:rsidRDefault="007C2E09" w:rsidP="007C2E09">
      <w:pPr>
        <w:widowControl w:val="0"/>
        <w:autoSpaceDE w:val="0"/>
        <w:autoSpaceDN w:val="0"/>
        <w:adjustRightInd w:val="0"/>
        <w:spacing w:after="0" w:line="240" w:lineRule="auto"/>
        <w:ind w:left="615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Порядку</w:t>
      </w:r>
    </w:p>
    <w:p w:rsidR="007C2E09" w:rsidRDefault="007C2E09" w:rsidP="007C2E09">
      <w:pPr>
        <w:widowControl w:val="0"/>
        <w:autoSpaceDE w:val="0"/>
        <w:autoSpaceDN w:val="0"/>
        <w:adjustRightInd w:val="0"/>
        <w:spacing w:after="0" w:line="240" w:lineRule="auto"/>
        <w:ind w:left="615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на территории Камчатского края проверок антитеррористической защищенности торговых объектов (территорий) и соблюдения правообладателями торговых объектов (территорий) требований к антитеррористической защищенности торговых объектов (территорий)</w:t>
      </w:r>
    </w:p>
    <w:p w:rsidR="004B5298" w:rsidRPr="004B5298" w:rsidRDefault="004B5298" w:rsidP="004B5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71"/>
        <w:gridCol w:w="552"/>
        <w:gridCol w:w="1930"/>
        <w:gridCol w:w="567"/>
        <w:gridCol w:w="4110"/>
        <w:gridCol w:w="160"/>
      </w:tblGrid>
      <w:tr w:rsidR="004B5298" w:rsidRPr="004B5298" w:rsidTr="000D28B1">
        <w:trPr>
          <w:cantSplit/>
          <w:trHeight w:val="2824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noProof/>
                <w:kern w:val="28"/>
                <w:sz w:val="32"/>
                <w:szCs w:val="32"/>
                <w:lang w:eastAsia="ru-RU"/>
              </w:rPr>
              <w:drawing>
                <wp:inline distT="0" distB="0" distL="0" distR="0" wp14:anchorId="3382D778" wp14:editId="3D90E199">
                  <wp:extent cx="652145" cy="812800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298" w:rsidRPr="004B5298" w:rsidRDefault="004B5298" w:rsidP="004B52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aps/>
                <w:kern w:val="28"/>
                <w:sz w:val="12"/>
                <w:szCs w:val="12"/>
                <w:lang w:eastAsia="ru-RU"/>
              </w:rPr>
            </w:pPr>
          </w:p>
          <w:p w:rsidR="004B5298" w:rsidRPr="004B5298" w:rsidRDefault="004B5298" w:rsidP="004B52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aps/>
                <w:kern w:val="28"/>
                <w:sz w:val="28"/>
                <w:szCs w:val="28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b/>
                <w:caps/>
                <w:kern w:val="28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  <w:p w:rsidR="004B5298" w:rsidRPr="004B5298" w:rsidRDefault="004B5298" w:rsidP="004B52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(Минэкономразвития Камчатского края)</w:t>
            </w:r>
          </w:p>
          <w:p w:rsidR="004B5298" w:rsidRPr="004B5298" w:rsidRDefault="004B5298" w:rsidP="004B52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пл. им В.И. Ленина, д. 1, </w:t>
            </w:r>
          </w:p>
          <w:p w:rsidR="004B5298" w:rsidRPr="004B5298" w:rsidRDefault="004B5298" w:rsidP="004B52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г. Петропавловск-Камчатский, 683040,</w:t>
            </w:r>
          </w:p>
          <w:p w:rsidR="004B5298" w:rsidRPr="004B5298" w:rsidRDefault="004B5298" w:rsidP="004B52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Тел/факс: (4152) 42-56-80</w:t>
            </w:r>
          </w:p>
          <w:p w:rsidR="004B5298" w:rsidRPr="004B5298" w:rsidRDefault="004B5298" w:rsidP="004B5298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FF"/>
                <w:kern w:val="28"/>
                <w:sz w:val="20"/>
                <w:szCs w:val="20"/>
                <w:u w:val="single"/>
                <w:lang w:val="en-US" w:eastAsia="ru-RU"/>
              </w:rPr>
            </w:pPr>
            <w:r w:rsidRPr="004B5298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эл. почта: </w:t>
            </w:r>
            <w:hyperlink r:id="rId15" w:history="1">
              <w:r w:rsidRPr="004B5298">
                <w:rPr>
                  <w:rFonts w:ascii="Times New Roman" w:eastAsia="Times New Roman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econ</w:t>
              </w:r>
              <w:r w:rsidRPr="004B5298">
                <w:rPr>
                  <w:rFonts w:ascii="Times New Roman" w:eastAsia="Times New Roman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Pr="004B5298">
                <w:rPr>
                  <w:rFonts w:ascii="Times New Roman" w:eastAsia="Times New Roman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kamgov</w:t>
              </w:r>
              <w:r w:rsidRPr="004B5298">
                <w:rPr>
                  <w:rFonts w:ascii="Times New Roman" w:eastAsia="Times New Roman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r w:rsidRPr="004B5298">
                <w:rPr>
                  <w:rFonts w:ascii="Times New Roman" w:eastAsia="Times New Roman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4B5298" w:rsidRPr="004B5298" w:rsidRDefault="004B5298" w:rsidP="004B5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10"/>
                <w:szCs w:val="28"/>
                <w:lang w:eastAsia="ru-RU"/>
              </w:rPr>
            </w:pPr>
          </w:p>
          <w:p w:rsidR="004B5298" w:rsidRPr="004B5298" w:rsidRDefault="004B5298" w:rsidP="004B5298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B5298" w:rsidRPr="004B5298" w:rsidRDefault="004B5298" w:rsidP="004B5298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793006" w:rsidRDefault="00793006" w:rsidP="005824D2">
            <w:pPr>
              <w:tabs>
                <w:tab w:val="left" w:pos="2411"/>
              </w:tabs>
              <w:spacing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АДРЕСАТ</w:t>
            </w:r>
          </w:p>
          <w:p w:rsidR="00793006" w:rsidRPr="00793006" w:rsidRDefault="00793006" w:rsidP="004B5298">
            <w:pPr>
              <w:tabs>
                <w:tab w:val="left" w:pos="2411"/>
              </w:tabs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kern w:val="28"/>
                <w:sz w:val="16"/>
                <w:szCs w:val="16"/>
                <w:lang w:eastAsia="ru-RU"/>
              </w:rPr>
            </w:pPr>
            <w:r w:rsidRPr="00793006">
              <w:rPr>
                <w:rFonts w:ascii="Times New Roman" w:eastAsia="Times New Roman" w:hAnsi="Times New Roman" w:cs="Times New Roman"/>
                <w:kern w:val="28"/>
                <w:sz w:val="16"/>
                <w:szCs w:val="16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kern w:val="28"/>
                <w:sz w:val="16"/>
                <w:szCs w:val="16"/>
                <w:lang w:eastAsia="ru-RU"/>
              </w:rPr>
              <w:t>______________________________</w:t>
            </w:r>
            <w:r w:rsidRPr="00793006">
              <w:rPr>
                <w:rFonts w:ascii="Times New Roman" w:eastAsia="Times New Roman" w:hAnsi="Times New Roman" w:cs="Times New Roman"/>
                <w:kern w:val="28"/>
                <w:sz w:val="16"/>
                <w:szCs w:val="16"/>
                <w:lang w:eastAsia="ru-RU"/>
              </w:rPr>
              <w:t>_______</w:t>
            </w:r>
          </w:p>
          <w:p w:rsidR="004B5298" w:rsidRPr="004B5298" w:rsidRDefault="00C16833" w:rsidP="00C16833">
            <w:pPr>
              <w:tabs>
                <w:tab w:val="left" w:pos="2411"/>
              </w:tabs>
              <w:spacing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(п</w:t>
            </w:r>
            <w:r w:rsidR="00793006" w:rsidRPr="00793006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равообладател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ь</w:t>
            </w:r>
            <w:r w:rsidR="00793006" w:rsidRPr="00793006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торгового объекта (территории), адрес)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B5298" w:rsidRPr="004B5298" w:rsidTr="000D28B1">
        <w:trPr>
          <w:cantSplit/>
          <w:trHeight w:val="4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bookmarkStart w:id="4" w:name="REGNUMDATESTAMP"/>
            <w:r w:rsidRPr="004B529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[</w:t>
            </w:r>
            <w:r w:rsidRPr="004B5298">
              <w:rPr>
                <w:rFonts w:ascii="Times New Roman" w:eastAsia="Times New Roman" w:hAnsi="Times New Roman" w:cs="Times New Roman"/>
                <w:color w:val="D9D9D9" w:themeColor="background1" w:themeShade="D9"/>
                <w:kern w:val="28"/>
                <w:szCs w:val="24"/>
                <w:lang w:eastAsia="ru-RU"/>
              </w:rPr>
              <w:t>Дата регистрации</w:t>
            </w:r>
            <w:r w:rsidRPr="004B5298">
              <w:rPr>
                <w:rFonts w:ascii="Times New Roman" w:eastAsia="Times New Roman" w:hAnsi="Times New Roman" w:cs="Times New Roman"/>
                <w:kern w:val="28"/>
                <w:szCs w:val="24"/>
                <w:lang w:val="en-US" w:eastAsia="ru-RU"/>
              </w:rPr>
              <w:t>]</w:t>
            </w:r>
            <w:r w:rsidRPr="004B5298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 xml:space="preserve"> № </w:t>
            </w:r>
            <w:r w:rsidRPr="004B5298">
              <w:rPr>
                <w:rFonts w:ascii="Times New Roman" w:eastAsia="Times New Roman" w:hAnsi="Times New Roman" w:cs="Times New Roman"/>
                <w:kern w:val="28"/>
                <w:szCs w:val="24"/>
                <w:lang w:val="en-US" w:eastAsia="ru-RU"/>
              </w:rPr>
              <w:t>[</w:t>
            </w:r>
            <w:r w:rsidRPr="004B5298">
              <w:rPr>
                <w:rFonts w:ascii="Times New Roman" w:eastAsia="Times New Roman" w:hAnsi="Times New Roman" w:cs="Times New Roman"/>
                <w:color w:val="D9D9D9" w:themeColor="background1" w:themeShade="D9"/>
                <w:kern w:val="28"/>
                <w:szCs w:val="24"/>
                <w:lang w:eastAsia="ru-RU"/>
              </w:rPr>
              <w:t>Номер документа</w:t>
            </w:r>
            <w:r w:rsidRPr="004B5298">
              <w:rPr>
                <w:rFonts w:ascii="Times New Roman" w:eastAsia="Times New Roman" w:hAnsi="Times New Roman" w:cs="Times New Roman"/>
                <w:kern w:val="28"/>
                <w:szCs w:val="24"/>
                <w:lang w:val="en-US" w:eastAsia="ru-RU"/>
              </w:rPr>
              <w:t>]</w:t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</w:tr>
      <w:tr w:rsidR="004B5298" w:rsidRPr="004B5298" w:rsidTr="000D28B1">
        <w:trPr>
          <w:cantSplit/>
          <w:trHeight w:val="2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На №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</w:tr>
      <w:tr w:rsidR="004B5298" w:rsidRPr="004B5298" w:rsidTr="000D28B1">
        <w:trPr>
          <w:cantSplit/>
          <w:trHeight w:val="151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298" w:rsidRPr="004B5298" w:rsidRDefault="004B5298" w:rsidP="004B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</w:tr>
    </w:tbl>
    <w:p w:rsidR="004B5298" w:rsidRPr="00032CBC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76096" w:rsidRPr="00032CBC" w:rsidRDefault="00176096" w:rsidP="00176096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32C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ФОРМА УВЕДОМЛЕНИЯ</w:t>
      </w:r>
    </w:p>
    <w:p w:rsidR="004B5298" w:rsidRPr="00032CBC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B5298" w:rsidRPr="00032CBC" w:rsidRDefault="004B5298" w:rsidP="004B52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76096" w:rsidRPr="00032CBC" w:rsidRDefault="004B5298" w:rsidP="004B5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2C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Уведомление </w:t>
      </w:r>
    </w:p>
    <w:p w:rsidR="004B5298" w:rsidRPr="005008BF" w:rsidRDefault="004B5298" w:rsidP="004B5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</w:t>
      </w:r>
      <w:r w:rsidRPr="005008B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плановой (внеплановой)</w:t>
      </w:r>
      <w:r w:rsidRPr="00500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проверки</w:t>
      </w:r>
    </w:p>
    <w:p w:rsidR="004B5298" w:rsidRPr="005008BF" w:rsidRDefault="004B5298" w:rsidP="004B5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298" w:rsidRPr="004B5298" w:rsidRDefault="004B5298" w:rsidP="004B5298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экономического развития Камчатского края уведомляет о проведении с «</w:t>
      </w:r>
      <w:r w:rsidRPr="008B593E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8B593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Pr="008B593E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 «</w:t>
      </w:r>
      <w:r w:rsidRPr="008B593E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8B593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Pr="008B593E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Pr="004B529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плановой (внеплановой)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проверки в форме </w:t>
      </w:r>
      <w:r w:rsidRPr="004B529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документарного контроля и (или) </w:t>
      </w:r>
      <w:r w:rsidRPr="005008B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выездного обследования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торгового объекта (территории) по контролю за обеспечением антитеррористической защищенности торгового объекта (территории)</w:t>
      </w:r>
      <w:r w:rsidR="005824D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___________________________________________________________________</w:t>
      </w:r>
      <w:r w:rsidR="005824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B5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(наименование торгового объекта (территории)</w:t>
      </w:r>
    </w:p>
    <w:p w:rsidR="004B5298" w:rsidRPr="004B5298" w:rsidRDefault="004B5298" w:rsidP="004B5298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</w:t>
      </w:r>
      <w:r w:rsidR="005824D2"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 _______________________________________</w:t>
      </w:r>
      <w:r w:rsidR="005824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B5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(адрес торгового объекта (территории)</w:t>
      </w:r>
    </w:p>
    <w:p w:rsidR="004B5298" w:rsidRPr="004B5298" w:rsidRDefault="004B5298" w:rsidP="004B5298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C16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выполнением </w:t>
      </w:r>
      <w:r w:rsidR="006A5FD4" w:rsidRPr="00C16833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Требований к антитеррористической защищенности торговых объектов (территорий), утвержденных постановлением Правительства Российской Федерации от 19.10.2017 № 1273 _________________________</w:t>
      </w:r>
      <w:r w:rsidR="006A5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824D2" w:rsidRPr="006A5F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  <w:r w:rsidRPr="006A5F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 w:rsidR="0089692A" w:rsidRPr="006A5F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____________________,</w:t>
      </w:r>
      <w:r w:rsidRPr="004B529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br/>
      </w:r>
      <w:r w:rsidRPr="004B5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(юридическое лицо: наименование, ИНН; ИП: ФИО, ИНН; физическое лицо: ФИО, дата рождения)</w:t>
      </w:r>
    </w:p>
    <w:p w:rsidR="004B5298" w:rsidRPr="004B5298" w:rsidRDefault="004B5298" w:rsidP="004B5298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чем не позднее указанной даты начала проверки необходимо:</w:t>
      </w:r>
    </w:p>
    <w:p w:rsidR="0089692A" w:rsidRPr="0089692A" w:rsidRDefault="0089692A" w:rsidP="0089692A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692A">
        <w:rPr>
          <w:rFonts w:ascii="Times New Roman" w:eastAsia="Times New Roman" w:hAnsi="Times New Roman" w:cs="Times New Roman"/>
          <w:sz w:val="28"/>
          <w:szCs w:val="20"/>
          <w:lang w:eastAsia="ru-RU"/>
        </w:rPr>
        <w:t>— подготовить документы и иную информацию, подлежащие проверке (согласно прилагаемой программы проверки);</w:t>
      </w:r>
    </w:p>
    <w:p w:rsidR="0089692A" w:rsidRDefault="0089692A" w:rsidP="0089692A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692A">
        <w:rPr>
          <w:rFonts w:ascii="Times New Roman" w:eastAsia="Times New Roman" w:hAnsi="Times New Roman" w:cs="Times New Roman"/>
          <w:sz w:val="28"/>
          <w:szCs w:val="20"/>
          <w:lang w:eastAsia="ru-RU"/>
        </w:rPr>
        <w:t>— провести организационные мероприятия, в том числе необходимые для обеспечения беспрепятственного доступа в здание должностных лиц, осуществляющих проверку (в случае выездного обследования).</w:t>
      </w:r>
    </w:p>
    <w:p w:rsidR="004B5298" w:rsidRDefault="004B5298" w:rsidP="0089692A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вопросам, связанным с организуемой проверкой, обращаться к представителю Министерства экономического развития Камчатского края ___________________________________________________________________</w:t>
      </w:r>
      <w:r w:rsidRPr="004B529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B5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C16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4B5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(ФИО, должность, номер телефона, адрес электронной почты)</w:t>
      </w:r>
    </w:p>
    <w:p w:rsidR="0089692A" w:rsidRDefault="0089692A" w:rsidP="0089692A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7944"/>
      </w:tblGrid>
      <w:tr w:rsidR="0089692A" w:rsidRPr="0089692A" w:rsidTr="00875662">
        <w:tc>
          <w:tcPr>
            <w:tcW w:w="1843" w:type="dxa"/>
          </w:tcPr>
          <w:p w:rsidR="0089692A" w:rsidRPr="0089692A" w:rsidRDefault="0089692A" w:rsidP="0089692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692A">
              <w:rPr>
                <w:rFonts w:ascii="Times New Roman" w:hAnsi="Times New Roman"/>
                <w:bCs/>
                <w:sz w:val="28"/>
                <w:szCs w:val="28"/>
              </w:rPr>
              <w:t>Приложение:</w:t>
            </w:r>
          </w:p>
        </w:tc>
        <w:tc>
          <w:tcPr>
            <w:tcW w:w="8499" w:type="dxa"/>
          </w:tcPr>
          <w:p w:rsidR="0089692A" w:rsidRPr="0089692A" w:rsidRDefault="0089692A" w:rsidP="005008B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692A">
              <w:rPr>
                <w:rFonts w:ascii="Times New Roman" w:hAnsi="Times New Roman"/>
                <w:bCs/>
                <w:sz w:val="28"/>
                <w:szCs w:val="28"/>
              </w:rPr>
              <w:t>копия приказа Минэкономразвития Камчатского края от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6A5FD4">
              <w:rPr>
                <w:rFonts w:ascii="Times New Roman" w:hAnsi="Times New Roman"/>
                <w:bCs/>
                <w:sz w:val="28"/>
                <w:szCs w:val="28"/>
              </w:rPr>
              <w:t>_________</w:t>
            </w:r>
            <w:r w:rsidRPr="0089692A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Pr="006A5FD4"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  <w:r w:rsidRPr="0089692A">
              <w:rPr>
                <w:rFonts w:ascii="Times New Roman" w:hAnsi="Times New Roman"/>
                <w:bCs/>
                <w:sz w:val="28"/>
                <w:szCs w:val="28"/>
              </w:rPr>
              <w:t>, на 2 л. в 1 экз.</w:t>
            </w:r>
          </w:p>
        </w:tc>
      </w:tr>
    </w:tbl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B5298" w:rsidRPr="004B5298" w:rsidRDefault="004B5298" w:rsidP="004B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W w:w="1014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792"/>
        <w:gridCol w:w="2809"/>
      </w:tblGrid>
      <w:tr w:rsidR="004B5298" w:rsidRPr="004B5298" w:rsidTr="00875662">
        <w:trPr>
          <w:trHeight w:val="659"/>
        </w:trPr>
        <w:tc>
          <w:tcPr>
            <w:tcW w:w="3545" w:type="dxa"/>
            <w:shd w:val="clear" w:color="auto" w:fill="auto"/>
          </w:tcPr>
          <w:p w:rsidR="004B5298" w:rsidRPr="004B5298" w:rsidRDefault="004B5298" w:rsidP="004B5298">
            <w:pPr>
              <w:spacing w:after="0" w:line="240" w:lineRule="auto"/>
              <w:ind w:left="30" w:righ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792" w:type="dxa"/>
            <w:shd w:val="clear" w:color="auto" w:fill="auto"/>
          </w:tcPr>
          <w:p w:rsidR="004B5298" w:rsidRPr="004B5298" w:rsidRDefault="004B5298" w:rsidP="004B5298">
            <w:p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4B5298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горизонтальный штамп подписи 1</w:t>
            </w:r>
            <w:r w:rsidRPr="004B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809" w:type="dxa"/>
            <w:shd w:val="clear" w:color="auto" w:fill="auto"/>
          </w:tcPr>
          <w:p w:rsidR="004B5298" w:rsidRPr="004B5298" w:rsidRDefault="008A425D" w:rsidP="004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__________________</w:t>
            </w:r>
          </w:p>
        </w:tc>
      </w:tr>
    </w:tbl>
    <w:p w:rsidR="004B5298" w:rsidRDefault="004B5298" w:rsidP="008A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25D" w:rsidRDefault="008A425D" w:rsidP="008A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25D" w:rsidRDefault="008A4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A425D" w:rsidRDefault="008A425D" w:rsidP="0076425F">
      <w:pPr>
        <w:widowControl w:val="0"/>
        <w:autoSpaceDE w:val="0"/>
        <w:autoSpaceDN w:val="0"/>
        <w:adjustRightInd w:val="0"/>
        <w:spacing w:after="0" w:line="240" w:lineRule="auto"/>
        <w:ind w:left="608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53D" w:rsidRDefault="000B253D" w:rsidP="000B253D">
      <w:pPr>
        <w:widowControl w:val="0"/>
        <w:autoSpaceDE w:val="0"/>
        <w:autoSpaceDN w:val="0"/>
        <w:adjustRightInd w:val="0"/>
        <w:spacing w:after="0" w:line="240" w:lineRule="auto"/>
        <w:ind w:left="608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на территории Камчатского края проверок антитеррористической защищенности торговых объектов (территорий) и соблюдения правообладателями торговых объектов (территорий) требований к антитеррористической защищенности торговых объектов (территорий)</w:t>
      </w:r>
    </w:p>
    <w:p w:rsidR="0076425F" w:rsidRDefault="0076425F" w:rsidP="0076425F">
      <w:pPr>
        <w:widowControl w:val="0"/>
        <w:autoSpaceDE w:val="0"/>
        <w:autoSpaceDN w:val="0"/>
        <w:adjustRightInd w:val="0"/>
        <w:spacing w:after="0" w:line="240" w:lineRule="auto"/>
        <w:ind w:left="505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D4" w:rsidRDefault="002D16D4" w:rsidP="002D16D4">
      <w:pPr>
        <w:widowControl w:val="0"/>
        <w:autoSpaceDE w:val="0"/>
        <w:autoSpaceDN w:val="0"/>
        <w:adjustRightInd w:val="0"/>
        <w:spacing w:after="0" w:line="240" w:lineRule="auto"/>
        <w:ind w:left="505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</w:t>
      </w:r>
    </w:p>
    <w:p w:rsidR="002D16D4" w:rsidRDefault="002D16D4" w:rsidP="0076425F">
      <w:pPr>
        <w:widowControl w:val="0"/>
        <w:autoSpaceDE w:val="0"/>
        <w:autoSpaceDN w:val="0"/>
        <w:adjustRightInd w:val="0"/>
        <w:spacing w:after="0" w:line="240" w:lineRule="auto"/>
        <w:ind w:left="505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57" w:rsidRPr="004902D3" w:rsidRDefault="00364F57" w:rsidP="00364F5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 № ___</w:t>
      </w:r>
    </w:p>
    <w:p w:rsidR="00364F57" w:rsidRPr="004902D3" w:rsidRDefault="00364F57" w:rsidP="002D16D4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плановой </w:t>
      </w:r>
      <w:r w:rsidR="000B25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(внеплановой) </w:t>
      </w:r>
      <w:r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проверки</w:t>
      </w:r>
    </w:p>
    <w:p w:rsidR="007A3C57" w:rsidRDefault="002D16D4" w:rsidP="002D16D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 торговых объектов (территорий) и соблюдения правообладателями торговых объектов (территорий) требований к антитеррористической защищенности торговых объектов (территорий)</w:t>
      </w:r>
    </w:p>
    <w:p w:rsidR="002D16D4" w:rsidRPr="007A3C57" w:rsidRDefault="002D16D4" w:rsidP="002D16D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A3C57" w:rsidRPr="007A3C57" w:rsidRDefault="00844C8E" w:rsidP="002D16D4">
      <w:pPr>
        <w:tabs>
          <w:tab w:val="righ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44C8E">
        <w:rPr>
          <w:rFonts w:ascii="Times New Roman" w:eastAsia="Times New Roman" w:hAnsi="Times New Roman" w:cs="Courier New"/>
          <w:sz w:val="28"/>
          <w:szCs w:val="28"/>
          <w:lang w:eastAsia="ru-RU"/>
        </w:rPr>
        <w:t>«___» __________ 20__ года</w:t>
      </w:r>
      <w:r w:rsidR="007A3C57" w:rsidRPr="007A3C57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44C8E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</w:t>
      </w:r>
    </w:p>
    <w:p w:rsidR="007A3C57" w:rsidRPr="007A3C57" w:rsidRDefault="002D16D4" w:rsidP="002D16D4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7A3C57"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 акта)</w:t>
      </w:r>
    </w:p>
    <w:p w:rsidR="007A3C57" w:rsidRPr="007A3C57" w:rsidRDefault="007A3C57" w:rsidP="002D16D4">
      <w:pPr>
        <w:autoSpaceDE w:val="0"/>
        <w:autoSpaceDN w:val="0"/>
        <w:adjustRightInd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Pr="007A3C57" w:rsidRDefault="007A3C57" w:rsidP="00F8697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__________________________________________________</w:t>
      </w:r>
    </w:p>
    <w:p w:rsidR="007A3C57" w:rsidRPr="007A3C57" w:rsidRDefault="007A3C57" w:rsidP="00F86977">
      <w:pPr>
        <w:autoSpaceDE w:val="0"/>
        <w:autoSpaceDN w:val="0"/>
        <w:adjustRightInd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F86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</w:t>
      </w:r>
      <w:r w:rsidR="00490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</w:t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 о проведении проверки)</w:t>
      </w:r>
    </w:p>
    <w:p w:rsidR="00F86977" w:rsidRDefault="007A3C57" w:rsidP="002D16D4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Министерством экономического развития Камчатского края </w:t>
      </w:r>
      <w:r w:rsidR="00F86977" w:rsidRPr="00F86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</w:t>
      </w:r>
      <w:r w:rsidR="00F86977">
        <w:rPr>
          <w:rFonts w:ascii="Times New Roman" w:eastAsia="Times New Roman" w:hAnsi="Times New Roman" w:cs="Times New Roman"/>
          <w:sz w:val="28"/>
          <w:szCs w:val="20"/>
          <w:lang w:eastAsia="ru-RU"/>
        </w:rPr>
        <w:t>—</w:t>
      </w:r>
      <w:r w:rsidR="00F86977" w:rsidRPr="00F86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Министерство)</w:t>
      </w:r>
      <w:r w:rsidR="00F86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была проведена </w:t>
      </w:r>
      <w:r w:rsidRPr="00F8697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плановая (внеплановая)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проверка в форме </w:t>
      </w:r>
      <w:r w:rsidRPr="007A3C5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документарного контроля и (или) выездного обследования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торгового объекта (территории) по контролю за обеспечением антитеррористической защищенности торгового объекта (территории) </w:t>
      </w:r>
      <w:r w:rsidR="00F8697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</w:t>
      </w:r>
      <w:r w:rsidR="00F644E2">
        <w:rPr>
          <w:rFonts w:ascii="Times New Roman" w:eastAsia="Times New Roman" w:hAnsi="Times New Roman" w:cs="Times New Roman"/>
          <w:sz w:val="28"/>
          <w:szCs w:val="20"/>
          <w:lang w:eastAsia="ru-RU"/>
        </w:rPr>
        <w:t>_,</w:t>
      </w:r>
    </w:p>
    <w:p w:rsidR="007A3C57" w:rsidRPr="007A3C57" w:rsidRDefault="00F644E2" w:rsidP="002D16D4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A3C57"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(наименование торгового объекта (территории)</w:t>
      </w:r>
    </w:p>
    <w:p w:rsidR="007A3C57" w:rsidRPr="007A3C57" w:rsidRDefault="007A3C57" w:rsidP="002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расположенного по адресу: _</w:t>
      </w:r>
      <w:r w:rsidR="00F644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</w:t>
      </w:r>
      <w:r w:rsidR="002D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правообладателями торговых объектов (территорий) Требований к антитеррористической защищенности торговых объектов (территорий), </w:t>
      </w:r>
      <w:r w:rsidR="00F86977"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утвержденных постановлением Правительства Российской Федерации от 19.10.2017 № 1273 </w:t>
      </w:r>
      <w:r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правообладателем торгового объекта </w:t>
      </w:r>
      <w:r w:rsidR="00F86977"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86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(юридическое лицо: наименование, ИНН; ИП: ФИО, ИНН; физическое лицо: ФИО, дата рождения)</w:t>
      </w:r>
    </w:p>
    <w:p w:rsidR="007A3C57" w:rsidRPr="007A3C57" w:rsidRDefault="007A3C57" w:rsidP="00F8697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Место проведения проверк</w:t>
      </w:r>
      <w:r w:rsidR="00F644E2">
        <w:rPr>
          <w:rFonts w:ascii="Times New Roman" w:eastAsia="Times New Roman" w:hAnsi="Times New Roman" w:cs="Times New Roman"/>
          <w:sz w:val="28"/>
          <w:szCs w:val="20"/>
          <w:lang w:eastAsia="ru-RU"/>
        </w:rPr>
        <w:t>и: 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F8697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3C57" w:rsidRPr="007A3C57" w:rsidRDefault="007A3C57" w:rsidP="00F8697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проведения проверки: 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рабочих дней</w:t>
      </w:r>
      <w:r w:rsidR="00F86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с «___» ____________ 20__ года по «___» ____________ 20__ года.</w:t>
      </w:r>
    </w:p>
    <w:p w:rsidR="007A3C57" w:rsidRPr="007A3C57" w:rsidRDefault="002D16D4" w:rsidP="00F86977">
      <w:pPr>
        <w:autoSpaceDE w:val="0"/>
        <w:autoSpaceDN w:val="0"/>
        <w:adjustRightInd w:val="0"/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Уполномоченное </w:t>
      </w:r>
      <w:r w:rsidR="007A3C57"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лицо Министерства, 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водившее проверку _________</w:t>
      </w:r>
      <w:r w:rsidR="007A3C57"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___________________________________________________________________</w:t>
      </w:r>
      <w:r w:rsidR="007A3C57"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7A3C57"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(должность, ФИО)</w:t>
      </w:r>
    </w:p>
    <w:p w:rsidR="00F644E2" w:rsidRDefault="007A3C57" w:rsidP="00F8697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Участвующие в проверке должностные лица</w:t>
      </w:r>
      <w:r w:rsidR="00F644E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A3C57" w:rsidRPr="007A3C57" w:rsidRDefault="007A3C57" w:rsidP="004902D3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</w:t>
      </w:r>
      <w:r w:rsid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F64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02D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наименование организации)</w:t>
      </w:r>
    </w:p>
    <w:p w:rsidR="007A3C57" w:rsidRPr="007A3C57" w:rsidRDefault="007A3C57" w:rsidP="00F644E2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наименование организации)</w:t>
      </w:r>
    </w:p>
    <w:p w:rsidR="007A3C57" w:rsidRPr="007A3C57" w:rsidRDefault="007A3C57" w:rsidP="00F8697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Присутствующие при проведении проверки со стороны правообладателя торгового объекта (территории): 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в случае присутствия уполномоченного представителя указание на это с реквизитами уполномочивающего документа)</w:t>
      </w:r>
    </w:p>
    <w:p w:rsidR="007A3C57" w:rsidRPr="007A3C57" w:rsidRDefault="007A3C57" w:rsidP="00F86977">
      <w:pPr>
        <w:autoSpaceDE w:val="0"/>
        <w:autoSpaceDN w:val="0"/>
        <w:adjustRightInd w:val="0"/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Руководителем торгового объекта (территории) в период проведения проверки являлся ________________________________________________</w:t>
      </w:r>
      <w:r w:rsidR="00F644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(ФИО, дата рождения, паспортные данные, должность)</w:t>
      </w:r>
    </w:p>
    <w:p w:rsidR="007A3C57" w:rsidRPr="007A3C57" w:rsidRDefault="007A3C57" w:rsidP="00F8697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 проводимой проверки</w:t>
      </w:r>
    </w:p>
    <w:p w:rsidR="007A3C57" w:rsidRPr="007A3C57" w:rsidRDefault="007A3C57" w:rsidP="007A3C5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проведения проверки установлено следующее: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обстоятельства, имеющие отношение к проводимой проверке)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(выявлены признаки нарушения требований законодательства Российской Федерации)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(выявлены факты невыполнения ранее указанных требований (рекомендаций)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(нарушения не выявлено)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Pr="007A3C57" w:rsidRDefault="007A3C57" w:rsidP="00F644E2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Default="00F644E2" w:rsidP="00F644E2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44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 о совершенствовании мероприятий по обеспечению антитеррористической защищенности торгового объекта (территории) и устранению выявленных недостатков:</w:t>
      </w:r>
    </w:p>
    <w:p w:rsidR="00F644E2" w:rsidRDefault="00F644E2" w:rsidP="00F644E2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____________________________________________________________</w:t>
      </w:r>
    </w:p>
    <w:p w:rsidR="005836C2" w:rsidRDefault="00285BD2" w:rsidP="00285BD2">
      <w:pPr>
        <w:autoSpaceDE w:val="0"/>
        <w:autoSpaceDN w:val="0"/>
        <w:adjustRightInd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B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Pr="00285BD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и сроки по их устранению)</w:t>
      </w:r>
    </w:p>
    <w:p w:rsidR="00285BD2" w:rsidRDefault="00285BD2" w:rsidP="00285BD2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____________________________________________________________</w:t>
      </w:r>
    </w:p>
    <w:p w:rsidR="00285BD2" w:rsidRDefault="00285BD2" w:rsidP="00285BD2">
      <w:pPr>
        <w:autoSpaceDE w:val="0"/>
        <w:autoSpaceDN w:val="0"/>
        <w:adjustRightInd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B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Pr="00285BD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и сроки по их устранению)</w:t>
      </w:r>
    </w:p>
    <w:p w:rsidR="007A3C57" w:rsidRPr="009745BE" w:rsidRDefault="007F3395" w:rsidP="00F644E2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3395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…….</w:t>
      </w:r>
    </w:p>
    <w:p w:rsidR="007A3C57" w:rsidRPr="007A3C57" w:rsidRDefault="007A3C57" w:rsidP="009745BE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Запись 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в «Журнал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контроля» внесена/не внесена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Министерства/причина не внесения записи, подпись должностного лица Министерства)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правообладателя, его уполномоченного представителя, должностного лица)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Прилагаемые документы: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1. ____________________________________</w:t>
      </w:r>
      <w:r w:rsidR="009745BE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2. ____________________________________</w:t>
      </w:r>
      <w:r w:rsidR="009745B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…….</w:t>
      </w:r>
    </w:p>
    <w:p w:rsidR="007A3C57" w:rsidRPr="007A3C57" w:rsidRDefault="002D16D4" w:rsidP="007A3C57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Уполномоченное</w:t>
      </w:r>
      <w:r w:rsidR="007A3C57"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лицо Министерства ___________________________________</w:t>
      </w:r>
      <w:r w:rsidR="007A3C57"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7A3C57"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(ФИО, подпись, дата)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Должностные лица и специалисты организаций, участвующие в проверке, ознакомленные с актом: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1. 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hAnsi="Times New Roman" w:cs="Times New Roman"/>
          <w:sz w:val="20"/>
          <w:lang w:eastAsia="ru-RU"/>
        </w:rPr>
        <w:t xml:space="preserve">                                                           (ФИО, должность, организация, подпись, дата)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2. 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hAnsi="Times New Roman" w:cs="Times New Roman"/>
          <w:sz w:val="20"/>
          <w:lang w:eastAsia="ru-RU"/>
        </w:rPr>
        <w:t xml:space="preserve">                                                           (ФИО, должность, организация, подпись, дата)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С актом проверки ознакомлен(а)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 20__ г.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left="3969" w:right="14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left="3969"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(правообладатель торгового объекта (территории), его уполномоченный представитель (Ф.И.О., должность, реквизиты уполномочивающего документа, подпись, дата)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Копию акта со всеми приложениями (за исключением документов, полученных от проверяемого правообладателя торгового объекта (территории) получил(а):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 20__ г.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left="3969" w:right="14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left="3969"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(правообладатель торгового объекта (территории), его уполномоченный представитель (Ф.И.О., должность, реквизиты уполномочивающего документа, подпись, дата)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t>Отметка об отказе правообладателя торгового объекта (территории), его уполномоченного представителя, руководителя торгового объекта (территории) получать акт/подписать акт 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___________________________________________________________________</w:t>
      </w:r>
      <w:r w:rsidRPr="007A3C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(ФИО должностных лиц и специалистов, проводивших проверку, подписи)</w:t>
      </w: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57" w:rsidRPr="007A3C57" w:rsidRDefault="007A3C57" w:rsidP="007A3C5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97C" w:rsidRDefault="00D4497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774C07" w:rsidRDefault="00774C07" w:rsidP="0076425F">
      <w:pPr>
        <w:widowControl w:val="0"/>
        <w:autoSpaceDE w:val="0"/>
        <w:autoSpaceDN w:val="0"/>
        <w:adjustRightInd w:val="0"/>
        <w:spacing w:after="0" w:line="240" w:lineRule="auto"/>
        <w:ind w:left="6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6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4B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6D4" w:rsidRDefault="002D16D4" w:rsidP="002D16D4">
      <w:pPr>
        <w:widowControl w:val="0"/>
        <w:autoSpaceDE w:val="0"/>
        <w:autoSpaceDN w:val="0"/>
        <w:adjustRightInd w:val="0"/>
        <w:spacing w:after="0" w:line="240" w:lineRule="auto"/>
        <w:ind w:left="608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на территории Камчатского края проверок антитеррористической защищенности торговых объектов (территорий) и соблюдения правообладателями торговых объектов (территорий) требований к антитеррористической защищенности торговых объектов (территорий)</w:t>
      </w:r>
    </w:p>
    <w:p w:rsidR="002D16D4" w:rsidRDefault="002D16D4" w:rsidP="0076425F">
      <w:pPr>
        <w:widowControl w:val="0"/>
        <w:autoSpaceDE w:val="0"/>
        <w:autoSpaceDN w:val="0"/>
        <w:adjustRightInd w:val="0"/>
        <w:spacing w:after="0" w:line="240" w:lineRule="auto"/>
        <w:ind w:left="6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D4" w:rsidRPr="004B5298" w:rsidRDefault="002D16D4" w:rsidP="002D16D4">
      <w:pPr>
        <w:widowControl w:val="0"/>
        <w:autoSpaceDE w:val="0"/>
        <w:autoSpaceDN w:val="0"/>
        <w:adjustRightInd w:val="0"/>
        <w:spacing w:after="0" w:line="240" w:lineRule="auto"/>
        <w:ind w:left="6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</w:t>
      </w: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97C" w:rsidRPr="00774C07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4C07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</w:t>
      </w:r>
    </w:p>
    <w:p w:rsidR="00D4497C" w:rsidRPr="00774C07" w:rsidRDefault="00774C07" w:rsidP="00D4497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4C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воспрепятствовании доступу должностного лица</w:t>
      </w:r>
    </w:p>
    <w:p w:rsidR="00D4497C" w:rsidRDefault="00774C07" w:rsidP="00D4497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4C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территорию (в помещение)</w:t>
      </w:r>
    </w:p>
    <w:p w:rsidR="00774C07" w:rsidRPr="007A3C57" w:rsidRDefault="00774C07" w:rsidP="00774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74C07" w:rsidRPr="007A3C57" w:rsidRDefault="00774C07" w:rsidP="00774C07">
      <w:pPr>
        <w:tabs>
          <w:tab w:val="righ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44C8E">
        <w:rPr>
          <w:rFonts w:ascii="Times New Roman" w:eastAsia="Times New Roman" w:hAnsi="Times New Roman" w:cs="Courier New"/>
          <w:sz w:val="28"/>
          <w:szCs w:val="28"/>
          <w:lang w:eastAsia="ru-RU"/>
        </w:rPr>
        <w:t>«___» __________ 20__ года</w:t>
      </w:r>
      <w:r w:rsidRPr="007A3C57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44C8E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</w:t>
      </w:r>
      <w:r w:rsidRPr="007A3C5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774C07" w:rsidRPr="007A3C57" w:rsidRDefault="00774C07" w:rsidP="00774C0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7A3C5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 акта)</w:t>
      </w:r>
    </w:p>
    <w:p w:rsidR="00774C07" w:rsidRPr="007A3C57" w:rsidRDefault="00774C07" w:rsidP="00774C0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проведении </w:t>
      </w:r>
      <w:r w:rsidRPr="008B20D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плановой (внеплановой)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проверки </w:t>
      </w:r>
      <w:r w:rsidRPr="008B20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форме </w:t>
      </w:r>
      <w:r w:rsidRPr="008B20D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выездного обследования </w:t>
      </w:r>
      <w:r w:rsidRPr="00774C07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торгового объекта (территории) по</w:t>
      </w:r>
      <w:r w:rsidRPr="008B20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контролю за обеспечением антитеррористической защищенности торгового объекта (территории)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___________________________________________________________________</w:t>
      </w:r>
      <w:r w:rsidR="00774C0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</w:t>
      </w:r>
      <w:r w:rsidRPr="007C7E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торгового объекта (территории)</w:t>
      </w:r>
    </w:p>
    <w:p w:rsidR="00D4497C" w:rsidRPr="00E330FA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0F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расположенного по адресу: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E330F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торгового объекта (территории)</w:t>
      </w:r>
    </w:p>
    <w:p w:rsidR="00D4497C" w:rsidRDefault="00D4497C" w:rsidP="002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30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2D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правообладателями торговых объектов (территорий) Требований к антитеррористической защищенности торговых объектов (территорий), </w:t>
      </w:r>
      <w:r w:rsidR="00774C07"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утвержденных постановлением Правительства Российской Федерации от 19.10.2017 № 1273</w:t>
      </w:r>
      <w:r w:rsidR="002D16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74C07"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02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правообладателем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торгового объекта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EA0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C1944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(юридическое лицо: наименование, ИНН; ИП: ФИО, ИНН; физическое лицо: ФИО, дата рождения)</w:t>
      </w:r>
    </w:p>
    <w:p w:rsidR="00D4497C" w:rsidRPr="008B20DE" w:rsidRDefault="002D16D4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уполномоченному</w:t>
      </w:r>
      <w:r w:rsidR="00D4497C" w:rsidRPr="008B20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D4497C" w:rsidRPr="008B20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специалистам, осуществляющим проверку</w:t>
      </w:r>
      <w:r w:rsidR="00D449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___________________________________________________________________</w:t>
      </w:r>
      <w:r w:rsidR="00D449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D44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D4497C" w:rsidRPr="008B20D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организация, реквизиты документа о привлечении к участию в</w:t>
      </w:r>
    </w:p>
    <w:p w:rsidR="00D4497C" w:rsidRPr="008B20DE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8B20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проверке/уполномачивающие принять участие в проверке)</w:t>
      </w: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6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было </w:t>
      </w:r>
      <w:r w:rsidR="002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воспрепятствован</w:t>
      </w:r>
      <w:r w:rsidR="002D16D4" w:rsidRPr="00FE653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FE6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доступе на территорию (в помещение) торгового объекта (территории).</w:t>
      </w: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65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Правообладателю торгового объекта (территории) сообщено о проведении плановой (внеплановой) проверки в форме выездного обследования уведомлением 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«___» ________________ 20__ исх. №_______.</w:t>
      </w:r>
    </w:p>
    <w:p w:rsidR="00D4497C" w:rsidRPr="00FE6532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FE653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дополнительная информация)</w:t>
      </w: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97C" w:rsidRPr="00F0532A" w:rsidRDefault="002D16D4" w:rsidP="00D4497C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Уполномоченное</w:t>
      </w:r>
      <w:r w:rsidR="00D4497C" w:rsidRPr="00F05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лицо</w:t>
      </w:r>
      <w:r w:rsidR="00D4497C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проводившее плановую (внеплановую) проверку: ___________________________________________________________________</w:t>
      </w:r>
      <w:r w:rsidR="00D449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D44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D4497C" w:rsidRPr="00F0532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</w:t>
      </w:r>
      <w:r w:rsidR="00D44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  <w:r w:rsidR="00D4497C" w:rsidRPr="00F05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497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4497C" w:rsidRPr="00F053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дата)</w:t>
      </w: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97C" w:rsidRPr="001C1401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Должностные лица и специалисты организаций, участвующие в проверке, </w:t>
      </w:r>
      <w:r w:rsidRPr="001C1401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ознакомленные с актом:</w:t>
      </w:r>
    </w:p>
    <w:p w:rsidR="00D4497C" w:rsidRPr="001C1401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lang w:eastAsia="ru-RU"/>
        </w:rPr>
      </w:pPr>
      <w:r w:rsidRPr="001C1401">
        <w:rPr>
          <w:rFonts w:ascii="Times New Roman" w:eastAsia="Times New Roman" w:hAnsi="Times New Roman" w:cs="Times New Roman"/>
          <w:sz w:val="28"/>
          <w:szCs w:val="20"/>
          <w:lang w:eastAsia="ru-RU"/>
        </w:rPr>
        <w:t>1. _________________________________________________________________</w:t>
      </w:r>
      <w:r w:rsidR="0058142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1C140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hAnsi="Times New Roman" w:cs="Times New Roman"/>
          <w:sz w:val="20"/>
          <w:lang w:eastAsia="ru-RU"/>
        </w:rPr>
        <w:t xml:space="preserve">                                                           </w:t>
      </w:r>
      <w:r w:rsidRPr="001C1401">
        <w:rPr>
          <w:rFonts w:ascii="Times New Roman" w:hAnsi="Times New Roman" w:cs="Times New Roman"/>
          <w:sz w:val="20"/>
          <w:lang w:eastAsia="ru-RU"/>
        </w:rPr>
        <w:t>(ФИО, должность, организация, подпись, дата)</w:t>
      </w: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lang w:eastAsia="ru-RU"/>
        </w:rPr>
      </w:pPr>
      <w:r w:rsidRPr="001C1401">
        <w:rPr>
          <w:rFonts w:ascii="Times New Roman" w:eastAsia="Times New Roman" w:hAnsi="Times New Roman" w:cs="Times New Roman"/>
          <w:sz w:val="28"/>
          <w:szCs w:val="20"/>
          <w:lang w:eastAsia="ru-RU"/>
        </w:rPr>
        <w:t>2. _________________________________________________________________</w:t>
      </w:r>
      <w:r w:rsidR="005814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C140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hAnsi="Times New Roman" w:cs="Times New Roman"/>
          <w:sz w:val="20"/>
          <w:lang w:eastAsia="ru-RU"/>
        </w:rPr>
        <w:t xml:space="preserve">                                                           </w:t>
      </w:r>
      <w:r w:rsidRPr="001C1401">
        <w:rPr>
          <w:rFonts w:ascii="Times New Roman" w:hAnsi="Times New Roman" w:cs="Times New Roman"/>
          <w:sz w:val="20"/>
          <w:lang w:eastAsia="ru-RU"/>
        </w:rPr>
        <w:t>(ФИО, должность, организация, подпись, дата)</w:t>
      </w: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97C" w:rsidRPr="001C1401" w:rsidRDefault="00D4497C" w:rsidP="00D4497C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6532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 представитель правообладателя торгового объекта (территории)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</w:p>
    <w:p w:rsidR="00D4497C" w:rsidRPr="00FE6532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653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D4497C" w:rsidRPr="00FE6532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(ФИО, должность) (подпись, дата)</w:t>
      </w: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97C" w:rsidRPr="0058142A" w:rsidRDefault="00D4497C" w:rsidP="00D4497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2A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 отказа от подписи проставляется запись «От подписи отказался», под которой подписываются должностные липа проводившие плановую (внеплановую) проверку</w:t>
      </w:r>
    </w:p>
    <w:p w:rsidR="00D4497C" w:rsidRDefault="00D4497C" w:rsidP="00D4497C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D4497C" w:rsidSect="003A3C5D">
      <w:pgSz w:w="11906" w:h="16838"/>
      <w:pgMar w:top="1134" w:right="851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73" w:rsidRDefault="00381C73">
      <w:pPr>
        <w:spacing w:after="0" w:line="240" w:lineRule="auto"/>
      </w:pPr>
      <w:r>
        <w:separator/>
      </w:r>
    </w:p>
  </w:endnote>
  <w:endnote w:type="continuationSeparator" w:id="0">
    <w:p w:rsidR="00381C73" w:rsidRDefault="0038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73" w:rsidRDefault="00381C73">
      <w:pPr>
        <w:spacing w:after="0" w:line="240" w:lineRule="auto"/>
      </w:pPr>
      <w:r>
        <w:separator/>
      </w:r>
    </w:p>
  </w:footnote>
  <w:footnote w:type="continuationSeparator" w:id="0">
    <w:p w:rsidR="00381C73" w:rsidRDefault="0038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866854"/>
      <w:docPartObj>
        <w:docPartGallery w:val="Page Numbers (Top of Page)"/>
        <w:docPartUnique/>
      </w:docPartObj>
    </w:sdtPr>
    <w:sdtEndPr/>
    <w:sdtContent>
      <w:p w:rsidR="00440711" w:rsidRDefault="004407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D96">
          <w:rPr>
            <w:noProof/>
          </w:rPr>
          <w:t>3</w:t>
        </w:r>
        <w:r>
          <w:fldChar w:fldCharType="end"/>
        </w:r>
      </w:p>
    </w:sdtContent>
  </w:sdt>
  <w:p w:rsidR="00440711" w:rsidRDefault="004407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82" w:rsidRDefault="002C0E82">
    <w:pPr>
      <w:pStyle w:val="a4"/>
      <w:jc w:val="center"/>
    </w:pPr>
  </w:p>
  <w:p w:rsidR="00875662" w:rsidRDefault="008756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603E"/>
    <w:multiLevelType w:val="multilevel"/>
    <w:tmpl w:val="ECBC71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2"/>
      <w:numFmt w:val="decimal"/>
      <w:lvlRestart w:val="0"/>
      <w:lvlText w:val="%1.%2.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DE688C"/>
    <w:multiLevelType w:val="hybridMultilevel"/>
    <w:tmpl w:val="050289F4"/>
    <w:lvl w:ilvl="0" w:tplc="ED404DD2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601076">
      <w:start w:val="1"/>
      <w:numFmt w:val="bullet"/>
      <w:lvlText w:val="o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68E5B8">
      <w:start w:val="1"/>
      <w:numFmt w:val="bullet"/>
      <w:lvlText w:val="▪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A2C2DF6">
      <w:start w:val="1"/>
      <w:numFmt w:val="bullet"/>
      <w:lvlText w:val="•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284B4FC">
      <w:start w:val="1"/>
      <w:numFmt w:val="bullet"/>
      <w:lvlText w:val="o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8C5A6E">
      <w:start w:val="1"/>
      <w:numFmt w:val="bullet"/>
      <w:lvlText w:val="▪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6E87F04">
      <w:start w:val="1"/>
      <w:numFmt w:val="bullet"/>
      <w:lvlText w:val="•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0E6BAE">
      <w:start w:val="1"/>
      <w:numFmt w:val="bullet"/>
      <w:lvlText w:val="o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F07C5E">
      <w:start w:val="1"/>
      <w:numFmt w:val="bullet"/>
      <w:lvlText w:val="▪"/>
      <w:lvlJc w:val="left"/>
      <w:pPr>
        <w:ind w:left="7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A14B59"/>
    <w:multiLevelType w:val="hybridMultilevel"/>
    <w:tmpl w:val="C91E029E"/>
    <w:lvl w:ilvl="0" w:tplc="CC485A52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EE994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9E9A54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24407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C2E99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6248CBA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E0A78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40FCB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758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98"/>
    <w:rsid w:val="00003136"/>
    <w:rsid w:val="000222A0"/>
    <w:rsid w:val="000254F9"/>
    <w:rsid w:val="00032CBC"/>
    <w:rsid w:val="0004097D"/>
    <w:rsid w:val="00051D85"/>
    <w:rsid w:val="00057CE2"/>
    <w:rsid w:val="0006779F"/>
    <w:rsid w:val="000751D1"/>
    <w:rsid w:val="000851FE"/>
    <w:rsid w:val="000B253D"/>
    <w:rsid w:val="000B65CC"/>
    <w:rsid w:val="000B6BF2"/>
    <w:rsid w:val="000B7E65"/>
    <w:rsid w:val="000D02BC"/>
    <w:rsid w:val="000D28B1"/>
    <w:rsid w:val="000F015D"/>
    <w:rsid w:val="00120853"/>
    <w:rsid w:val="00122F44"/>
    <w:rsid w:val="001309F1"/>
    <w:rsid w:val="00135619"/>
    <w:rsid w:val="00136E40"/>
    <w:rsid w:val="00144FB0"/>
    <w:rsid w:val="00176096"/>
    <w:rsid w:val="001952F6"/>
    <w:rsid w:val="001A2014"/>
    <w:rsid w:val="001D5C7B"/>
    <w:rsid w:val="001D762B"/>
    <w:rsid w:val="00216363"/>
    <w:rsid w:val="00217FE6"/>
    <w:rsid w:val="002363D2"/>
    <w:rsid w:val="0024422C"/>
    <w:rsid w:val="0027048E"/>
    <w:rsid w:val="00275E76"/>
    <w:rsid w:val="00285BD2"/>
    <w:rsid w:val="002A2FB8"/>
    <w:rsid w:val="002B75B3"/>
    <w:rsid w:val="002C0E82"/>
    <w:rsid w:val="002D16D4"/>
    <w:rsid w:val="002F0AD6"/>
    <w:rsid w:val="002F7858"/>
    <w:rsid w:val="00305C27"/>
    <w:rsid w:val="00310C97"/>
    <w:rsid w:val="00323EF9"/>
    <w:rsid w:val="00324313"/>
    <w:rsid w:val="00334CC4"/>
    <w:rsid w:val="003435AE"/>
    <w:rsid w:val="00351240"/>
    <w:rsid w:val="00352C12"/>
    <w:rsid w:val="00364F57"/>
    <w:rsid w:val="003711E6"/>
    <w:rsid w:val="00381C73"/>
    <w:rsid w:val="00382F0E"/>
    <w:rsid w:val="003911AB"/>
    <w:rsid w:val="003A3C5D"/>
    <w:rsid w:val="003F1B86"/>
    <w:rsid w:val="003F60C4"/>
    <w:rsid w:val="00404DBF"/>
    <w:rsid w:val="0040520E"/>
    <w:rsid w:val="00440711"/>
    <w:rsid w:val="00454828"/>
    <w:rsid w:val="004558C1"/>
    <w:rsid w:val="004635BE"/>
    <w:rsid w:val="00481B4B"/>
    <w:rsid w:val="004902D3"/>
    <w:rsid w:val="00497E6D"/>
    <w:rsid w:val="004A70C0"/>
    <w:rsid w:val="004B5298"/>
    <w:rsid w:val="004E38F6"/>
    <w:rsid w:val="005008BF"/>
    <w:rsid w:val="00522785"/>
    <w:rsid w:val="005251D1"/>
    <w:rsid w:val="00526238"/>
    <w:rsid w:val="00527F0D"/>
    <w:rsid w:val="00554965"/>
    <w:rsid w:val="0058142A"/>
    <w:rsid w:val="005824D2"/>
    <w:rsid w:val="005836C2"/>
    <w:rsid w:val="005900BF"/>
    <w:rsid w:val="005929CF"/>
    <w:rsid w:val="005A298A"/>
    <w:rsid w:val="005C13FD"/>
    <w:rsid w:val="005C3D8A"/>
    <w:rsid w:val="005E0FDC"/>
    <w:rsid w:val="00603CF3"/>
    <w:rsid w:val="00607BD5"/>
    <w:rsid w:val="00633FFB"/>
    <w:rsid w:val="006410D5"/>
    <w:rsid w:val="00641A75"/>
    <w:rsid w:val="00677288"/>
    <w:rsid w:val="006A5FD4"/>
    <w:rsid w:val="006A657F"/>
    <w:rsid w:val="007025C0"/>
    <w:rsid w:val="00710DEB"/>
    <w:rsid w:val="00735B8D"/>
    <w:rsid w:val="00742F57"/>
    <w:rsid w:val="0076425F"/>
    <w:rsid w:val="00771F3D"/>
    <w:rsid w:val="00774C07"/>
    <w:rsid w:val="007806B8"/>
    <w:rsid w:val="00793006"/>
    <w:rsid w:val="007A0EF3"/>
    <w:rsid w:val="007A2041"/>
    <w:rsid w:val="007A2246"/>
    <w:rsid w:val="007A3C57"/>
    <w:rsid w:val="007A5301"/>
    <w:rsid w:val="007B3BFB"/>
    <w:rsid w:val="007C2E09"/>
    <w:rsid w:val="007D4B95"/>
    <w:rsid w:val="007E0681"/>
    <w:rsid w:val="007E1AC5"/>
    <w:rsid w:val="007E6CD1"/>
    <w:rsid w:val="007F3395"/>
    <w:rsid w:val="007F795F"/>
    <w:rsid w:val="00802EC2"/>
    <w:rsid w:val="008040F8"/>
    <w:rsid w:val="0080437A"/>
    <w:rsid w:val="00813090"/>
    <w:rsid w:val="00844C8E"/>
    <w:rsid w:val="00846325"/>
    <w:rsid w:val="008539E1"/>
    <w:rsid w:val="00860DB7"/>
    <w:rsid w:val="00862D1C"/>
    <w:rsid w:val="00871976"/>
    <w:rsid w:val="00875662"/>
    <w:rsid w:val="00887549"/>
    <w:rsid w:val="008941D9"/>
    <w:rsid w:val="0089692A"/>
    <w:rsid w:val="00897319"/>
    <w:rsid w:val="008A425D"/>
    <w:rsid w:val="008B0F1C"/>
    <w:rsid w:val="008B0F4D"/>
    <w:rsid w:val="008B593E"/>
    <w:rsid w:val="008C3DF3"/>
    <w:rsid w:val="00915A93"/>
    <w:rsid w:val="009311CF"/>
    <w:rsid w:val="00936F32"/>
    <w:rsid w:val="00963614"/>
    <w:rsid w:val="009745BE"/>
    <w:rsid w:val="00980B07"/>
    <w:rsid w:val="009B661A"/>
    <w:rsid w:val="009C68AF"/>
    <w:rsid w:val="00A11A81"/>
    <w:rsid w:val="00A122D6"/>
    <w:rsid w:val="00A4270F"/>
    <w:rsid w:val="00A46D7F"/>
    <w:rsid w:val="00A721AD"/>
    <w:rsid w:val="00AA0D2F"/>
    <w:rsid w:val="00AA1EEE"/>
    <w:rsid w:val="00AA5622"/>
    <w:rsid w:val="00AB27F4"/>
    <w:rsid w:val="00AB4ADD"/>
    <w:rsid w:val="00AB6A5B"/>
    <w:rsid w:val="00AC73CD"/>
    <w:rsid w:val="00AE2659"/>
    <w:rsid w:val="00B24890"/>
    <w:rsid w:val="00B64E6E"/>
    <w:rsid w:val="00B677B9"/>
    <w:rsid w:val="00B71848"/>
    <w:rsid w:val="00B80D03"/>
    <w:rsid w:val="00B9673D"/>
    <w:rsid w:val="00BB11B5"/>
    <w:rsid w:val="00BC0ABC"/>
    <w:rsid w:val="00BE3D05"/>
    <w:rsid w:val="00C00236"/>
    <w:rsid w:val="00C13855"/>
    <w:rsid w:val="00C16833"/>
    <w:rsid w:val="00C1786A"/>
    <w:rsid w:val="00C368B8"/>
    <w:rsid w:val="00C402D4"/>
    <w:rsid w:val="00C54AF4"/>
    <w:rsid w:val="00C604EB"/>
    <w:rsid w:val="00C87279"/>
    <w:rsid w:val="00C916AD"/>
    <w:rsid w:val="00C93C82"/>
    <w:rsid w:val="00CA3C11"/>
    <w:rsid w:val="00CC0500"/>
    <w:rsid w:val="00CC32BD"/>
    <w:rsid w:val="00CE2EC9"/>
    <w:rsid w:val="00CE4823"/>
    <w:rsid w:val="00CF7F0B"/>
    <w:rsid w:val="00D0616D"/>
    <w:rsid w:val="00D06334"/>
    <w:rsid w:val="00D4497C"/>
    <w:rsid w:val="00D520D7"/>
    <w:rsid w:val="00D54231"/>
    <w:rsid w:val="00E03C00"/>
    <w:rsid w:val="00E0493A"/>
    <w:rsid w:val="00E223D2"/>
    <w:rsid w:val="00E658F2"/>
    <w:rsid w:val="00E70147"/>
    <w:rsid w:val="00E90C52"/>
    <w:rsid w:val="00E94F18"/>
    <w:rsid w:val="00EA005C"/>
    <w:rsid w:val="00EB4085"/>
    <w:rsid w:val="00EE1C42"/>
    <w:rsid w:val="00F0258E"/>
    <w:rsid w:val="00F27F53"/>
    <w:rsid w:val="00F644E2"/>
    <w:rsid w:val="00F86977"/>
    <w:rsid w:val="00FB0798"/>
    <w:rsid w:val="00FB4506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36006-45F1-4C6F-800D-289EAFA9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5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5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B52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96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8F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A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econ@kamgov.ru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22B3-1E78-4176-972D-778E4A41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Юла Олег Петрович</dc:creator>
  <cp:keywords/>
  <dc:description/>
  <cp:lastModifiedBy>Осипов Евгений Павлович</cp:lastModifiedBy>
  <cp:revision>3</cp:revision>
  <cp:lastPrinted>2022-09-13T22:43:00Z</cp:lastPrinted>
  <dcterms:created xsi:type="dcterms:W3CDTF">2022-10-19T05:02:00Z</dcterms:created>
  <dcterms:modified xsi:type="dcterms:W3CDTF">2022-10-19T05:02:00Z</dcterms:modified>
</cp:coreProperties>
</file>