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Pr="0054577B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6EC1" w:rsidRPr="0054577B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220B" w:rsidRDefault="0048220B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МИНИСТЕРСТВО ЭКОНОМИЧЕСКОГО РАЗВИТИЯ </w:t>
      </w:r>
    </w:p>
    <w:p w:rsidR="007F7A62" w:rsidRPr="00BC3DEA" w:rsidRDefault="0048220B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48220B" w:rsidRPr="00596604" w:rsidRDefault="0048220B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560864" w:rsidRDefault="00D34C87" w:rsidP="00560864">
      <w:pPr>
        <w:spacing w:before="260" w:after="0" w:line="240" w:lineRule="auto"/>
        <w:ind w:right="552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60864">
        <w:rPr>
          <w:rFonts w:ascii="Times New Roman" w:hAnsi="Times New Roman" w:cs="Times New Roman"/>
          <w:bCs/>
          <w:sz w:val="28"/>
          <w:szCs w:val="28"/>
        </w:rPr>
        <w:t>г. Петропавловск-Камчатский</w:t>
      </w:r>
    </w:p>
    <w:p w:rsidR="00033533" w:rsidRPr="0054577B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Pr="009F39DF" w:rsidRDefault="009F39DF" w:rsidP="00AA1E4E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DF">
              <w:rPr>
                <w:rFonts w:ascii="TimesNewRomanPSMT" w:hAnsi="TimesNewRomanPSMT" w:cs="TimesNewRomanPSMT"/>
                <w:sz w:val="28"/>
                <w:szCs w:val="28"/>
              </w:rPr>
              <w:t>Об утверждении Перечня должностей государственной гражданской службы Камчатского края в Минэкономразвития Камчатского края, при замещении которых государственные гражданские служащие Камчатского края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</w:t>
            </w:r>
            <w:r w:rsidR="004E20DC">
              <w:rPr>
                <w:rFonts w:ascii="TimesNewRomanPSMT" w:hAnsi="TimesNewRomanPSMT" w:cs="TimesNewRomanPSMT"/>
                <w:sz w:val="28"/>
                <w:szCs w:val="28"/>
              </w:rPr>
              <w:t>уга) и несовершеннолетних детей</w:t>
            </w:r>
          </w:p>
        </w:tc>
      </w:tr>
    </w:tbl>
    <w:p w:rsidR="004549E8" w:rsidRPr="00AE5DBB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00B2" w:rsidRPr="00AE5DBB" w:rsidRDefault="004E00B2" w:rsidP="00727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7A02" w:rsidRDefault="00727A02" w:rsidP="00727A02">
      <w:pPr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соответствии с пунктом 1 части 3 постановления Губернатора Камчатского края от 15.02.2022 № 17 «О некоторых вопросах реализации нормативных правовых актов Российской Федерации в сфере противодействия коррупции в исполнительных органах государственной власти Камчатского края»</w:t>
      </w:r>
    </w:p>
    <w:p w:rsidR="00727A02" w:rsidRDefault="00727A02" w:rsidP="00727A02">
      <w:pPr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</w:p>
    <w:p w:rsidR="00727A02" w:rsidRDefault="00727A02" w:rsidP="00727A02">
      <w:pPr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</w:p>
    <w:p w:rsidR="00727A02" w:rsidRDefault="00727A02" w:rsidP="00727A02">
      <w:pPr>
        <w:spacing w:after="0" w:line="240" w:lineRule="auto"/>
        <w:ind w:firstLine="708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ПРИКАЗЫВАЮ:</w:t>
      </w:r>
    </w:p>
    <w:p w:rsidR="00727A02" w:rsidRDefault="00727A02" w:rsidP="00727A02">
      <w:pPr>
        <w:spacing w:after="0" w:line="240" w:lineRule="auto"/>
        <w:ind w:firstLine="708"/>
        <w:rPr>
          <w:rFonts w:ascii="TimesNewRomanPSMT" w:hAnsi="TimesNewRomanPSMT" w:cs="TimesNewRomanPSMT"/>
          <w:sz w:val="28"/>
          <w:szCs w:val="28"/>
        </w:rPr>
      </w:pPr>
    </w:p>
    <w:p w:rsidR="00727A02" w:rsidRDefault="00727A02" w:rsidP="00727A02">
      <w:pPr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 Утвердить Перечень</w:t>
      </w:r>
      <w: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должностей государственной гражданской службы Камчатского края в Минэкономразвития Камчатского края, при замещении которых государственные гражданские служащие Камчатского края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</w:t>
      </w:r>
      <w:r>
        <w:rPr>
          <w:rFonts w:ascii="TimesNewRomanPSMT" w:hAnsi="TimesNewRomanPSMT" w:cs="TimesNewRomanPSMT"/>
          <w:sz w:val="28"/>
          <w:szCs w:val="28"/>
        </w:rPr>
        <w:lastRenderedPageBreak/>
        <w:t>обязательствах имущественного характера своих супруги (супруга) и несовершеннолетних детей», согласно приложению к настоящему приказу.</w:t>
      </w:r>
    </w:p>
    <w:p w:rsidR="008A18EC" w:rsidRPr="008A18EC" w:rsidRDefault="008A18EC" w:rsidP="008A1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2. </w:t>
      </w:r>
      <w:r w:rsidRPr="008A18EC">
        <w:rPr>
          <w:rFonts w:ascii="TimesNewRomanPSMT" w:hAnsi="TimesNewRomanPSMT" w:cs="TimesNewRomanPSMT"/>
          <w:sz w:val="28"/>
          <w:szCs w:val="28"/>
        </w:rPr>
        <w:t>Признать утратившим силу</w:t>
      </w:r>
      <w:r w:rsidRPr="008A18EC">
        <w:rPr>
          <w:rFonts w:ascii="TimesNewRomanPSMT" w:hAnsi="TimesNewRomanPSMT" w:cs="TimesNewRomanPSMT"/>
          <w:sz w:val="28"/>
          <w:szCs w:val="28"/>
        </w:rPr>
        <w:t xml:space="preserve"> п</w:t>
      </w:r>
      <w:r w:rsidRPr="008A18EC">
        <w:rPr>
          <w:rFonts w:ascii="TimesNewRomanPSMT" w:hAnsi="TimesNewRomanPSMT" w:cs="TimesNewRomanPSMT"/>
          <w:sz w:val="28"/>
          <w:szCs w:val="28"/>
        </w:rPr>
        <w:t xml:space="preserve">риказ Министерства экономического развития Камчатского края от </w:t>
      </w:r>
      <w:r w:rsidRPr="008A18EC">
        <w:rPr>
          <w:rFonts w:ascii="TimesNewRomanPSMT" w:hAnsi="TimesNewRomanPSMT" w:cs="TimesNewRomanPSMT"/>
          <w:sz w:val="28"/>
          <w:szCs w:val="28"/>
        </w:rPr>
        <w:t>14.04.</w:t>
      </w:r>
      <w:r w:rsidRPr="008A18EC">
        <w:rPr>
          <w:rFonts w:ascii="TimesNewRomanPSMT" w:hAnsi="TimesNewRomanPSMT" w:cs="TimesNewRomanPSMT"/>
          <w:sz w:val="28"/>
          <w:szCs w:val="28"/>
        </w:rPr>
        <w:t>20</w:t>
      </w:r>
      <w:r w:rsidRPr="008A18EC">
        <w:rPr>
          <w:rFonts w:ascii="TimesNewRomanPSMT" w:hAnsi="TimesNewRomanPSMT" w:cs="TimesNewRomanPSMT"/>
          <w:sz w:val="28"/>
          <w:szCs w:val="28"/>
        </w:rPr>
        <w:t>22</w:t>
      </w:r>
      <w:r w:rsidRPr="008A18EC">
        <w:rPr>
          <w:rFonts w:ascii="TimesNewRomanPSMT" w:hAnsi="TimesNewRomanPSMT" w:cs="TimesNewRomanPSMT"/>
          <w:sz w:val="28"/>
          <w:szCs w:val="28"/>
        </w:rPr>
        <w:t xml:space="preserve"> №</w:t>
      </w:r>
      <w:r w:rsidRPr="008A18EC">
        <w:rPr>
          <w:rFonts w:ascii="TimesNewRomanPSMT" w:hAnsi="TimesNewRomanPSMT" w:cs="TimesNewRomanPSMT"/>
          <w:sz w:val="28"/>
          <w:szCs w:val="28"/>
        </w:rPr>
        <w:t> 81</w:t>
      </w:r>
      <w:r w:rsidRPr="008A18EC">
        <w:rPr>
          <w:rFonts w:ascii="TimesNewRomanPSMT" w:hAnsi="TimesNewRomanPSMT" w:cs="TimesNewRomanPSMT"/>
          <w:sz w:val="28"/>
          <w:szCs w:val="28"/>
        </w:rPr>
        <w:t>-п «Об утверждении Перечня должностей государственной гражданской службы Камчатского края в Минэкономразвития Камчатского кра</w:t>
      </w:r>
      <w:bookmarkStart w:id="2" w:name="_GoBack"/>
      <w:bookmarkEnd w:id="2"/>
      <w:r w:rsidRPr="008A18EC">
        <w:rPr>
          <w:rFonts w:ascii="TimesNewRomanPSMT" w:hAnsi="TimesNewRomanPSMT" w:cs="TimesNewRomanPSMT"/>
          <w:sz w:val="28"/>
          <w:szCs w:val="28"/>
        </w:rPr>
        <w:t>я, при замещении которых государственные гражданские служащие Камчатского края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детей».</w:t>
      </w:r>
    </w:p>
    <w:p w:rsidR="00727A02" w:rsidRDefault="008A18EC" w:rsidP="008A18EC">
      <w:pPr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</w:t>
      </w:r>
      <w:r w:rsidR="00727A02">
        <w:rPr>
          <w:rFonts w:ascii="TimesNewRomanPSMT" w:hAnsi="TimesNewRomanPSMT" w:cs="TimesNewRomanPSMT"/>
          <w:sz w:val="28"/>
          <w:szCs w:val="28"/>
        </w:rPr>
        <w:t>. Настоящий приказ вступает в силу после дня его официального опубликования.</w:t>
      </w:r>
    </w:p>
    <w:p w:rsidR="001A41A6" w:rsidRDefault="001A41A6" w:rsidP="00727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6900" w:rsidRDefault="008B6900" w:rsidP="008B69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6900" w:rsidRPr="008B6900" w:rsidRDefault="008B6900" w:rsidP="008B69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F76EF9" w:rsidRPr="00076132" w:rsidTr="0062692F">
        <w:trPr>
          <w:trHeight w:val="1755"/>
        </w:trPr>
        <w:tc>
          <w:tcPr>
            <w:tcW w:w="3261" w:type="dxa"/>
            <w:shd w:val="clear" w:color="auto" w:fill="auto"/>
          </w:tcPr>
          <w:p w:rsidR="00F76EF9" w:rsidRDefault="00F76EF9" w:rsidP="00D66E32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  <w:p w:rsidR="0048220B" w:rsidRPr="0048220B" w:rsidRDefault="0048220B" w:rsidP="00D66E32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8220B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543" w:type="dxa"/>
            <w:shd w:val="clear" w:color="auto" w:fill="auto"/>
          </w:tcPr>
          <w:p w:rsidR="00F76EF9" w:rsidRPr="00076132" w:rsidRDefault="00F76EF9" w:rsidP="00D66E32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F76EF9" w:rsidRPr="00076132" w:rsidRDefault="00F76EF9" w:rsidP="00D66E32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61780A" w:rsidRDefault="0061780A" w:rsidP="0061780A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EF9" w:rsidRPr="002F3844" w:rsidRDefault="0048220B" w:rsidP="0061780A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Гончаров</w:t>
            </w:r>
          </w:p>
        </w:tc>
      </w:tr>
    </w:tbl>
    <w:p w:rsidR="00513DB7" w:rsidRDefault="00513DB7"/>
    <w:p w:rsidR="00EE63B2" w:rsidRDefault="00EE63B2">
      <w:pPr>
        <w:sectPr w:rsidR="00EE63B2" w:rsidSect="00727A02">
          <w:headerReference w:type="default" r:id="rId9"/>
          <w:pgSz w:w="11906" w:h="16838"/>
          <w:pgMar w:top="1134" w:right="567" w:bottom="1134" w:left="1304" w:header="709" w:footer="709" w:gutter="0"/>
          <w:cols w:space="708"/>
          <w:titlePg/>
          <w:docGrid w:linePitch="360"/>
        </w:sectPr>
      </w:pPr>
    </w:p>
    <w:p w:rsidR="00AA5B8C" w:rsidRPr="0007678F" w:rsidRDefault="00AA5B8C" w:rsidP="00B377DB">
      <w:pPr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 w:rsidRPr="0007678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приказу </w:t>
      </w:r>
    </w:p>
    <w:p w:rsidR="00AA5B8C" w:rsidRPr="0007678F" w:rsidRDefault="00AA5B8C" w:rsidP="00B377DB">
      <w:pPr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 w:rsidRPr="0007678F">
        <w:rPr>
          <w:rFonts w:ascii="Times New Roman" w:hAnsi="Times New Roman" w:cs="Times New Roman"/>
          <w:sz w:val="28"/>
          <w:szCs w:val="28"/>
        </w:rPr>
        <w:t xml:space="preserve">Министерства экономического развития Камчатского края </w:t>
      </w:r>
    </w:p>
    <w:p w:rsidR="00AA5B8C" w:rsidRPr="00D2121C" w:rsidRDefault="00AA5B8C" w:rsidP="00B377DB">
      <w:pPr>
        <w:spacing w:after="0" w:line="240" w:lineRule="auto"/>
        <w:ind w:left="9781"/>
        <w:rPr>
          <w:rFonts w:asciiTheme="majorBidi" w:hAnsiTheme="majorBidi" w:cstheme="majorBidi"/>
          <w:sz w:val="24"/>
          <w:szCs w:val="24"/>
        </w:rPr>
      </w:pPr>
      <w:r w:rsidRPr="0007678F">
        <w:rPr>
          <w:rFonts w:ascii="Times New Roman" w:hAnsi="Times New Roman" w:cs="Times New Roman"/>
          <w:sz w:val="28"/>
          <w:szCs w:val="28"/>
        </w:rPr>
        <w:t xml:space="preserve">от </w:t>
      </w:r>
      <w:r w:rsidRPr="00AB5B37">
        <w:rPr>
          <w:rFonts w:ascii="Times New Roman" w:hAnsi="Times New Roman" w:cs="Times New Roman"/>
          <w:sz w:val="28"/>
          <w:szCs w:val="28"/>
        </w:rPr>
        <w:t>[</w:t>
      </w:r>
      <w:r w:rsidRPr="00AB5B37">
        <w:rPr>
          <w:rFonts w:ascii="Times New Roman" w:hAnsi="Times New Roman" w:cs="Times New Roman"/>
          <w:color w:val="C9C9C9" w:themeColor="accent3" w:themeTint="99"/>
          <w:sz w:val="28"/>
          <w:szCs w:val="28"/>
        </w:rPr>
        <w:t>Дата регистрации</w:t>
      </w:r>
      <w:r w:rsidRPr="00AB5B37">
        <w:rPr>
          <w:rFonts w:ascii="Times New Roman" w:hAnsi="Times New Roman" w:cs="Times New Roman"/>
          <w:sz w:val="28"/>
          <w:szCs w:val="28"/>
        </w:rPr>
        <w:t>] № [</w:t>
      </w:r>
      <w:r w:rsidRPr="00AB5B37">
        <w:rPr>
          <w:rFonts w:ascii="Times New Roman" w:hAnsi="Times New Roman" w:cs="Times New Roman"/>
          <w:color w:val="C9C9C9" w:themeColor="accent3" w:themeTint="99"/>
          <w:sz w:val="28"/>
          <w:szCs w:val="28"/>
        </w:rPr>
        <w:t xml:space="preserve">Номер </w:t>
      </w:r>
      <w:r w:rsidRPr="00D2121C">
        <w:rPr>
          <w:rFonts w:asciiTheme="majorBidi" w:hAnsiTheme="majorBidi" w:cstheme="majorBidi"/>
          <w:color w:val="C9C9C9" w:themeColor="accent3" w:themeTint="99"/>
          <w:sz w:val="24"/>
          <w:szCs w:val="24"/>
        </w:rPr>
        <w:t>документа</w:t>
      </w:r>
      <w:r w:rsidRPr="00D2121C">
        <w:rPr>
          <w:rFonts w:asciiTheme="majorBidi" w:hAnsiTheme="majorBidi" w:cstheme="majorBidi"/>
          <w:sz w:val="24"/>
          <w:szCs w:val="24"/>
        </w:rPr>
        <w:t>]</w:t>
      </w:r>
    </w:p>
    <w:p w:rsidR="00AA5B8C" w:rsidRPr="00D2121C" w:rsidRDefault="00AA5B8C" w:rsidP="00AA5B8C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9E6637" w:rsidRDefault="00D2121C" w:rsidP="00D2121C">
      <w:pPr>
        <w:spacing w:after="0" w:line="240" w:lineRule="auto"/>
        <w:jc w:val="center"/>
        <w:rPr>
          <w:rFonts w:asciiTheme="majorBidi" w:hAnsiTheme="majorBidi" w:cstheme="majorBidi"/>
          <w:bCs/>
          <w:sz w:val="28"/>
          <w:szCs w:val="28"/>
        </w:rPr>
      </w:pPr>
      <w:r w:rsidRPr="009E6637">
        <w:rPr>
          <w:rFonts w:asciiTheme="majorBidi" w:hAnsiTheme="majorBidi" w:cstheme="majorBidi"/>
          <w:bCs/>
          <w:sz w:val="28"/>
          <w:szCs w:val="28"/>
        </w:rPr>
        <w:t xml:space="preserve">Перечень должностей государственной гражданской службы Камчатского края в Минэкономразвития Камчатского края, при замещении которых государственные гражданские служащие Камчатского края обязаны представлять </w:t>
      </w:r>
    </w:p>
    <w:p w:rsidR="00D2121C" w:rsidRPr="009E6637" w:rsidRDefault="00D2121C" w:rsidP="00D2121C">
      <w:pPr>
        <w:spacing w:after="0" w:line="240" w:lineRule="auto"/>
        <w:jc w:val="center"/>
        <w:rPr>
          <w:rFonts w:asciiTheme="majorBidi" w:hAnsiTheme="majorBidi" w:cstheme="majorBidi"/>
          <w:bCs/>
          <w:sz w:val="28"/>
          <w:szCs w:val="28"/>
        </w:rPr>
      </w:pPr>
      <w:r w:rsidRPr="009E6637">
        <w:rPr>
          <w:rFonts w:asciiTheme="majorBidi" w:hAnsiTheme="majorBidi" w:cstheme="majorBidi"/>
          <w:bCs/>
          <w:sz w:val="28"/>
          <w:szCs w:val="28"/>
        </w:rPr>
        <w:t>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</w:t>
      </w:r>
      <w:r w:rsidR="009D6C8B" w:rsidRPr="009E6637">
        <w:rPr>
          <w:rFonts w:asciiTheme="majorBidi" w:hAnsiTheme="majorBidi" w:cstheme="majorBidi"/>
          <w:bCs/>
          <w:sz w:val="28"/>
          <w:szCs w:val="28"/>
        </w:rPr>
        <w:t>уга) и несовершеннолетних детей</w:t>
      </w:r>
    </w:p>
    <w:p w:rsidR="00D2121C" w:rsidRPr="00D2121C" w:rsidRDefault="00D2121C" w:rsidP="00D2121C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Style w:val="a3"/>
        <w:tblW w:w="14317" w:type="dxa"/>
        <w:tblInd w:w="562" w:type="dxa"/>
        <w:tblLook w:val="04A0" w:firstRow="1" w:lastRow="0" w:firstColumn="1" w:lastColumn="0" w:noHBand="0" w:noVBand="1"/>
      </w:tblPr>
      <w:tblGrid>
        <w:gridCol w:w="3261"/>
        <w:gridCol w:w="11056"/>
      </w:tblGrid>
      <w:tr w:rsidR="00D2121C" w:rsidRPr="00D2121C" w:rsidTr="00382E2A">
        <w:tc>
          <w:tcPr>
            <w:tcW w:w="3261" w:type="dxa"/>
          </w:tcPr>
          <w:p w:rsidR="00D2121C" w:rsidRPr="00D2121C" w:rsidRDefault="00D2121C" w:rsidP="00D2121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121C">
              <w:rPr>
                <w:rFonts w:asciiTheme="majorBidi" w:hAnsiTheme="majorBidi" w:cstheme="majorBidi"/>
                <w:sz w:val="24"/>
                <w:szCs w:val="24"/>
              </w:rPr>
              <w:t>Наименование структурного подразделения/наименование должности</w:t>
            </w:r>
          </w:p>
        </w:tc>
        <w:tc>
          <w:tcPr>
            <w:tcW w:w="11056" w:type="dxa"/>
          </w:tcPr>
          <w:p w:rsidR="00D2121C" w:rsidRPr="00D2121C" w:rsidRDefault="00D2121C" w:rsidP="00F01B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121C">
              <w:rPr>
                <w:rFonts w:asciiTheme="majorBidi" w:hAnsiTheme="majorBidi" w:cstheme="majorBidi"/>
                <w:sz w:val="24"/>
                <w:szCs w:val="24"/>
              </w:rPr>
              <w:t>Виды коррупционных рисков, с которыми</w:t>
            </w:r>
          </w:p>
          <w:p w:rsidR="00D2121C" w:rsidRPr="00D2121C" w:rsidRDefault="00D2121C" w:rsidP="00D2121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121C">
              <w:rPr>
                <w:rFonts w:asciiTheme="majorBidi" w:hAnsiTheme="majorBidi" w:cstheme="majorBidi"/>
                <w:sz w:val="24"/>
                <w:szCs w:val="24"/>
              </w:rPr>
              <w:t>связано исполнение должностных обязанностей</w:t>
            </w:r>
          </w:p>
        </w:tc>
      </w:tr>
      <w:tr w:rsidR="00D2121C" w:rsidRPr="00D2121C" w:rsidTr="00382E2A">
        <w:tc>
          <w:tcPr>
            <w:tcW w:w="14317" w:type="dxa"/>
            <w:gridSpan w:val="2"/>
          </w:tcPr>
          <w:p w:rsidR="00D2121C" w:rsidRPr="00D2121C" w:rsidRDefault="00D2121C" w:rsidP="00D2121C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2121C">
              <w:rPr>
                <w:rFonts w:asciiTheme="majorBidi" w:hAnsiTheme="majorBidi" w:cstheme="majorBidi"/>
                <w:b/>
                <w:sz w:val="24"/>
                <w:szCs w:val="24"/>
              </w:rPr>
              <w:t>Отдел государственных программ и проектов</w:t>
            </w:r>
          </w:p>
        </w:tc>
      </w:tr>
      <w:tr w:rsidR="00D2121C" w:rsidRPr="00D2121C" w:rsidTr="00382E2A">
        <w:tc>
          <w:tcPr>
            <w:tcW w:w="3261" w:type="dxa"/>
          </w:tcPr>
          <w:p w:rsidR="00D2121C" w:rsidRPr="00D2121C" w:rsidRDefault="00D2121C" w:rsidP="00D2121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121C">
              <w:rPr>
                <w:rFonts w:asciiTheme="majorBidi" w:hAnsiTheme="majorBidi" w:cstheme="majorBidi"/>
                <w:sz w:val="24"/>
                <w:szCs w:val="24"/>
              </w:rPr>
              <w:t>начальник отдела</w:t>
            </w:r>
          </w:p>
        </w:tc>
        <w:tc>
          <w:tcPr>
            <w:tcW w:w="11056" w:type="dxa"/>
          </w:tcPr>
          <w:p w:rsidR="00D2121C" w:rsidRPr="00D2121C" w:rsidRDefault="00D2121C" w:rsidP="00D2121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121C">
              <w:rPr>
                <w:rFonts w:asciiTheme="majorBidi" w:hAnsiTheme="majorBidi" w:cstheme="majorBidi"/>
                <w:sz w:val="24"/>
                <w:szCs w:val="24"/>
              </w:rPr>
              <w:t>подготовка и принятие решений о распределении бюджетных ассигнований</w:t>
            </w:r>
          </w:p>
        </w:tc>
      </w:tr>
      <w:tr w:rsidR="00D2121C" w:rsidRPr="00D2121C" w:rsidTr="00382E2A">
        <w:tc>
          <w:tcPr>
            <w:tcW w:w="3261" w:type="dxa"/>
          </w:tcPr>
          <w:p w:rsidR="00D2121C" w:rsidRPr="00D2121C" w:rsidRDefault="00D2121C" w:rsidP="00D2121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121C">
              <w:rPr>
                <w:rFonts w:asciiTheme="majorBidi" w:hAnsiTheme="majorBidi" w:cstheme="majorBidi"/>
                <w:sz w:val="24"/>
                <w:szCs w:val="24"/>
              </w:rPr>
              <w:t>заместитель</w:t>
            </w:r>
          </w:p>
          <w:p w:rsidR="00D2121C" w:rsidRPr="00D2121C" w:rsidRDefault="00D2121C" w:rsidP="00D2121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121C">
              <w:rPr>
                <w:rFonts w:asciiTheme="majorBidi" w:hAnsiTheme="majorBidi" w:cstheme="majorBidi"/>
                <w:sz w:val="24"/>
                <w:szCs w:val="24"/>
              </w:rPr>
              <w:t>начальника отдела</w:t>
            </w:r>
          </w:p>
        </w:tc>
        <w:tc>
          <w:tcPr>
            <w:tcW w:w="11056" w:type="dxa"/>
          </w:tcPr>
          <w:p w:rsidR="00D2121C" w:rsidRPr="00D2121C" w:rsidRDefault="00D2121C" w:rsidP="00D2121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121C">
              <w:rPr>
                <w:rFonts w:asciiTheme="majorBidi" w:hAnsiTheme="majorBidi" w:cstheme="majorBidi"/>
                <w:sz w:val="24"/>
                <w:szCs w:val="24"/>
              </w:rPr>
              <w:t>подготовка и принятие решений о распределении бюджетных ассигнований</w:t>
            </w:r>
          </w:p>
        </w:tc>
      </w:tr>
      <w:tr w:rsidR="00D2121C" w:rsidRPr="00D2121C" w:rsidTr="00382E2A">
        <w:tc>
          <w:tcPr>
            <w:tcW w:w="3261" w:type="dxa"/>
          </w:tcPr>
          <w:p w:rsidR="00D2121C" w:rsidRPr="00D2121C" w:rsidRDefault="00D2121C" w:rsidP="00D2121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121C">
              <w:rPr>
                <w:rFonts w:asciiTheme="majorBidi" w:hAnsiTheme="majorBidi" w:cstheme="majorBidi"/>
                <w:sz w:val="24"/>
                <w:szCs w:val="24"/>
              </w:rPr>
              <w:t>референт</w:t>
            </w:r>
          </w:p>
        </w:tc>
        <w:tc>
          <w:tcPr>
            <w:tcW w:w="11056" w:type="dxa"/>
          </w:tcPr>
          <w:p w:rsidR="00D2121C" w:rsidRPr="00D2121C" w:rsidRDefault="00D2121C" w:rsidP="00D2121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121C">
              <w:rPr>
                <w:rFonts w:asciiTheme="majorBidi" w:hAnsiTheme="majorBidi" w:cstheme="majorBidi"/>
                <w:sz w:val="24"/>
                <w:szCs w:val="24"/>
              </w:rPr>
              <w:t>подготовка и принятие решений о распределении бюджетных ассигнований</w:t>
            </w:r>
          </w:p>
        </w:tc>
      </w:tr>
      <w:tr w:rsidR="00D2121C" w:rsidRPr="00D2121C" w:rsidTr="00382E2A">
        <w:trPr>
          <w:trHeight w:val="317"/>
        </w:trPr>
        <w:tc>
          <w:tcPr>
            <w:tcW w:w="14317" w:type="dxa"/>
            <w:gridSpan w:val="2"/>
          </w:tcPr>
          <w:p w:rsidR="00D2121C" w:rsidRPr="00D2121C" w:rsidRDefault="00D2121C" w:rsidP="00D2121C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2121C">
              <w:rPr>
                <w:rFonts w:asciiTheme="majorBidi" w:hAnsiTheme="majorBidi" w:cstheme="majorBidi"/>
                <w:b/>
                <w:sz w:val="24"/>
                <w:szCs w:val="24"/>
              </w:rPr>
              <w:t>Отдел торговли, лицензирования и контроля алкогольной продукции</w:t>
            </w:r>
          </w:p>
        </w:tc>
      </w:tr>
      <w:tr w:rsidR="00D2121C" w:rsidRPr="00D2121C" w:rsidTr="00382E2A">
        <w:tc>
          <w:tcPr>
            <w:tcW w:w="3261" w:type="dxa"/>
            <w:vAlign w:val="center"/>
          </w:tcPr>
          <w:p w:rsidR="00D2121C" w:rsidRPr="00D2121C" w:rsidRDefault="00D2121C" w:rsidP="00D2121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121C">
              <w:rPr>
                <w:rFonts w:asciiTheme="majorBidi" w:hAnsiTheme="majorBidi" w:cstheme="majorBidi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1056" w:type="dxa"/>
            <w:vAlign w:val="center"/>
          </w:tcPr>
          <w:p w:rsidR="00D2121C" w:rsidRPr="00D2121C" w:rsidRDefault="00D2121C" w:rsidP="00D2121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121C">
              <w:rPr>
                <w:rFonts w:asciiTheme="majorBidi" w:hAnsiTheme="majorBidi" w:cstheme="majorBidi"/>
                <w:sz w:val="24"/>
                <w:szCs w:val="24"/>
              </w:rPr>
              <w:t>предоставление государственной услуги (лицензирование деятельности розничной продажи алкогольной продукции и розничной продажи алкогольной продукции при оказании услуг общественного питания), осуществление регионального государственного контроля (надзора) в области розничной продажи алкогольной и спиртосодержащей продукции</w:t>
            </w:r>
          </w:p>
        </w:tc>
      </w:tr>
      <w:tr w:rsidR="00D2121C" w:rsidRPr="00D2121C" w:rsidTr="00382E2A">
        <w:tc>
          <w:tcPr>
            <w:tcW w:w="3261" w:type="dxa"/>
            <w:vAlign w:val="center"/>
          </w:tcPr>
          <w:p w:rsidR="00D2121C" w:rsidRPr="00D2121C" w:rsidRDefault="00D2121C" w:rsidP="00D2121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121C">
              <w:rPr>
                <w:rFonts w:asciiTheme="majorBidi" w:hAnsiTheme="majorBidi" w:cstheme="majorBidi"/>
                <w:sz w:val="24"/>
                <w:szCs w:val="24"/>
              </w:rPr>
              <w:t>референт</w:t>
            </w:r>
          </w:p>
        </w:tc>
        <w:tc>
          <w:tcPr>
            <w:tcW w:w="11056" w:type="dxa"/>
            <w:vAlign w:val="center"/>
          </w:tcPr>
          <w:p w:rsidR="00D2121C" w:rsidRPr="00D2121C" w:rsidRDefault="00D2121C" w:rsidP="00D2121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121C">
              <w:rPr>
                <w:rFonts w:asciiTheme="majorBidi" w:hAnsiTheme="majorBidi" w:cstheme="majorBidi"/>
                <w:sz w:val="24"/>
                <w:szCs w:val="24"/>
              </w:rPr>
              <w:t>предоставление государственной услуги (лицензирование деятельности розничной продажи алкогольной продукции и розничной продажи алкогольной продукции при оказании услуг общественного питания), осуществление регионального государственного контроля (надзора) в области розничной продажи алкогольной и спиртосодержащей продукции</w:t>
            </w:r>
          </w:p>
        </w:tc>
      </w:tr>
      <w:tr w:rsidR="00D2121C" w:rsidRPr="00D2121C" w:rsidTr="00382E2A">
        <w:tc>
          <w:tcPr>
            <w:tcW w:w="3261" w:type="dxa"/>
            <w:vAlign w:val="center"/>
          </w:tcPr>
          <w:p w:rsidR="00D2121C" w:rsidRPr="00D2121C" w:rsidRDefault="00D2121C" w:rsidP="00D2121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121C">
              <w:rPr>
                <w:rFonts w:asciiTheme="majorBidi" w:hAnsiTheme="majorBidi" w:cstheme="majorBidi"/>
                <w:sz w:val="24"/>
                <w:szCs w:val="24"/>
              </w:rPr>
              <w:t>референт</w:t>
            </w:r>
          </w:p>
        </w:tc>
        <w:tc>
          <w:tcPr>
            <w:tcW w:w="11056" w:type="dxa"/>
            <w:vAlign w:val="center"/>
          </w:tcPr>
          <w:p w:rsidR="00D2121C" w:rsidRPr="00D2121C" w:rsidRDefault="00D2121C" w:rsidP="00D2121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121C">
              <w:rPr>
                <w:rFonts w:asciiTheme="majorBidi" w:hAnsiTheme="majorBidi" w:cstheme="majorBidi"/>
                <w:sz w:val="24"/>
                <w:szCs w:val="24"/>
              </w:rPr>
              <w:t>контроль (надзор) за обеспечением антитеррористической защищенности торговых объектов (территорий) Камчатского края</w:t>
            </w:r>
          </w:p>
        </w:tc>
      </w:tr>
      <w:tr w:rsidR="0011657D" w:rsidRPr="00D2121C" w:rsidTr="00382E2A">
        <w:tc>
          <w:tcPr>
            <w:tcW w:w="3261" w:type="dxa"/>
            <w:vAlign w:val="center"/>
          </w:tcPr>
          <w:p w:rsidR="0011657D" w:rsidRPr="00D2121C" w:rsidRDefault="0011657D" w:rsidP="0011657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референт </w:t>
            </w:r>
          </w:p>
        </w:tc>
        <w:tc>
          <w:tcPr>
            <w:tcW w:w="11056" w:type="dxa"/>
            <w:vAlign w:val="center"/>
          </w:tcPr>
          <w:p w:rsidR="0011657D" w:rsidRPr="00D2121C" w:rsidRDefault="0011657D" w:rsidP="0011657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121C">
              <w:rPr>
                <w:rFonts w:asciiTheme="majorBidi" w:hAnsiTheme="majorBidi" w:cstheme="majorBidi"/>
                <w:sz w:val="24"/>
                <w:szCs w:val="24"/>
              </w:rPr>
              <w:t>предоставление государственной услуги (лицензирование деятельности розничной продажи алкогольной продукции и розничной продажи алкогольной продукции при оказании услуг общественного питания), осуществление регионального государственного контроля (надзора) в области розничной продажи алкогольной и спиртосодержащей продукции</w:t>
            </w:r>
          </w:p>
        </w:tc>
      </w:tr>
      <w:tr w:rsidR="0011657D" w:rsidRPr="00D2121C" w:rsidTr="00382E2A">
        <w:tc>
          <w:tcPr>
            <w:tcW w:w="3261" w:type="dxa"/>
            <w:vAlign w:val="center"/>
          </w:tcPr>
          <w:p w:rsidR="0011657D" w:rsidRPr="00D2121C" w:rsidRDefault="0011657D" w:rsidP="0011657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121C">
              <w:rPr>
                <w:rFonts w:asciiTheme="majorBidi" w:hAnsiTheme="majorBidi" w:cstheme="majorBidi"/>
                <w:sz w:val="24"/>
                <w:szCs w:val="24"/>
              </w:rPr>
              <w:t>консультант</w:t>
            </w:r>
          </w:p>
        </w:tc>
        <w:tc>
          <w:tcPr>
            <w:tcW w:w="11056" w:type="dxa"/>
            <w:vAlign w:val="center"/>
          </w:tcPr>
          <w:p w:rsidR="0011657D" w:rsidRPr="00D2121C" w:rsidRDefault="0011657D" w:rsidP="0011657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121C">
              <w:rPr>
                <w:rFonts w:asciiTheme="majorBidi" w:hAnsiTheme="majorBidi" w:cstheme="majorBidi"/>
                <w:sz w:val="24"/>
                <w:szCs w:val="24"/>
              </w:rPr>
              <w:t>предоставление государственной услуги (лицензирование деятельности розничной продажи алкогольной продукции и розничной продажи алкогольной продукции при оказании услуг общественного питания), осуществление регионального государственного контроля (надзора) в области розничной продажи алкогольной и спиртосодержащей продукции</w:t>
            </w:r>
          </w:p>
        </w:tc>
      </w:tr>
      <w:tr w:rsidR="0011657D" w:rsidRPr="00D2121C" w:rsidTr="00382E2A">
        <w:tc>
          <w:tcPr>
            <w:tcW w:w="3261" w:type="dxa"/>
            <w:vAlign w:val="center"/>
          </w:tcPr>
          <w:p w:rsidR="0011657D" w:rsidRPr="00D2121C" w:rsidRDefault="0011657D" w:rsidP="0011657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121C">
              <w:rPr>
                <w:rFonts w:asciiTheme="majorBidi" w:hAnsiTheme="majorBidi" w:cstheme="majorBidi"/>
                <w:sz w:val="24"/>
                <w:szCs w:val="24"/>
              </w:rPr>
              <w:t>консультант</w:t>
            </w:r>
          </w:p>
        </w:tc>
        <w:tc>
          <w:tcPr>
            <w:tcW w:w="11056" w:type="dxa"/>
            <w:vAlign w:val="center"/>
          </w:tcPr>
          <w:p w:rsidR="0011657D" w:rsidRPr="00D2121C" w:rsidRDefault="0011657D" w:rsidP="0011657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121C">
              <w:rPr>
                <w:rFonts w:asciiTheme="majorBidi" w:hAnsiTheme="majorBidi" w:cstheme="majorBidi"/>
                <w:sz w:val="24"/>
                <w:szCs w:val="24"/>
              </w:rPr>
              <w:t>предоставление государственной услуги (лицензирование деятельности розничной продажи алкогольной продукции и розничной продажи алкогольной продукции при оказании услуг общественного питания), осуществление регионального государственного контроля (надзора) в области розничной продажи алкогольной и спиртосодержащей продукции</w:t>
            </w:r>
          </w:p>
        </w:tc>
      </w:tr>
      <w:tr w:rsidR="0011657D" w:rsidRPr="00D2121C" w:rsidTr="00382E2A">
        <w:trPr>
          <w:trHeight w:val="979"/>
        </w:trPr>
        <w:tc>
          <w:tcPr>
            <w:tcW w:w="3261" w:type="dxa"/>
            <w:vAlign w:val="center"/>
          </w:tcPr>
          <w:p w:rsidR="0011657D" w:rsidRPr="00D2121C" w:rsidRDefault="0011657D" w:rsidP="0011657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121C">
              <w:rPr>
                <w:rFonts w:asciiTheme="majorBidi" w:hAnsiTheme="majorBidi" w:cstheme="majorBidi"/>
                <w:sz w:val="24"/>
                <w:szCs w:val="24"/>
              </w:rPr>
              <w:t>консультант</w:t>
            </w:r>
          </w:p>
        </w:tc>
        <w:tc>
          <w:tcPr>
            <w:tcW w:w="11056" w:type="dxa"/>
            <w:vAlign w:val="center"/>
          </w:tcPr>
          <w:p w:rsidR="0011657D" w:rsidRPr="00D2121C" w:rsidRDefault="0011657D" w:rsidP="0011657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121C">
              <w:rPr>
                <w:rFonts w:asciiTheme="majorBidi" w:hAnsiTheme="majorBidi" w:cstheme="majorBidi"/>
                <w:sz w:val="24"/>
                <w:szCs w:val="24"/>
              </w:rPr>
              <w:t>предоставление государственной услуги (лицензирование деятельности розничной продажи алкогольной продукции и розничной продажи алкогольной продукции при оказании услуг общественного питания), осуществление регионального государственного контроля (надзора) в области розничной продажи алкогольной и спиртосодержащей продукции</w:t>
            </w:r>
          </w:p>
        </w:tc>
      </w:tr>
      <w:tr w:rsidR="0011657D" w:rsidRPr="00D2121C" w:rsidTr="00382E2A">
        <w:tc>
          <w:tcPr>
            <w:tcW w:w="14317" w:type="dxa"/>
            <w:gridSpan w:val="2"/>
            <w:vAlign w:val="center"/>
          </w:tcPr>
          <w:p w:rsidR="0011657D" w:rsidRPr="00D2121C" w:rsidRDefault="0011657D" w:rsidP="0011657D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2121C">
              <w:rPr>
                <w:rFonts w:asciiTheme="majorBidi" w:hAnsiTheme="majorBidi" w:cstheme="majorBidi"/>
                <w:b/>
                <w:sz w:val="24"/>
                <w:szCs w:val="24"/>
              </w:rPr>
              <w:t>Отдел развития предпринимательства</w:t>
            </w:r>
          </w:p>
        </w:tc>
      </w:tr>
      <w:tr w:rsidR="0011657D" w:rsidRPr="00D2121C" w:rsidTr="00382E2A">
        <w:tc>
          <w:tcPr>
            <w:tcW w:w="3261" w:type="dxa"/>
            <w:vAlign w:val="center"/>
          </w:tcPr>
          <w:p w:rsidR="0011657D" w:rsidRPr="00D2121C" w:rsidRDefault="00C7273D" w:rsidP="0011657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11056" w:type="dxa"/>
            <w:vAlign w:val="center"/>
          </w:tcPr>
          <w:p w:rsidR="0011657D" w:rsidRPr="00D2121C" w:rsidRDefault="00C7273D" w:rsidP="0011657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121C">
              <w:rPr>
                <w:rFonts w:asciiTheme="majorBidi" w:hAnsiTheme="majorBidi" w:cstheme="majorBidi"/>
                <w:sz w:val="24"/>
                <w:szCs w:val="24"/>
              </w:rPr>
              <w:t>подготовка и принятие решений о распределении субсидий</w:t>
            </w:r>
          </w:p>
        </w:tc>
      </w:tr>
      <w:tr w:rsidR="00C7273D" w:rsidRPr="00D2121C" w:rsidTr="00382E2A">
        <w:tc>
          <w:tcPr>
            <w:tcW w:w="3261" w:type="dxa"/>
            <w:vAlign w:val="center"/>
          </w:tcPr>
          <w:p w:rsidR="00C7273D" w:rsidRPr="00D2121C" w:rsidRDefault="00C7273D" w:rsidP="00C7273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121C">
              <w:rPr>
                <w:rFonts w:asciiTheme="majorBidi" w:hAnsiTheme="majorBidi" w:cstheme="majorBidi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1056" w:type="dxa"/>
            <w:vAlign w:val="center"/>
          </w:tcPr>
          <w:p w:rsidR="00C7273D" w:rsidRPr="00D2121C" w:rsidRDefault="00C7273D" w:rsidP="00C7273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121C">
              <w:rPr>
                <w:rFonts w:asciiTheme="majorBidi" w:hAnsiTheme="majorBidi" w:cstheme="majorBidi"/>
                <w:sz w:val="24"/>
                <w:szCs w:val="24"/>
              </w:rPr>
              <w:t>подготовка и принятие решений о распределении субсидий</w:t>
            </w:r>
          </w:p>
        </w:tc>
      </w:tr>
      <w:tr w:rsidR="00C7273D" w:rsidRPr="00D2121C" w:rsidTr="00382E2A">
        <w:tc>
          <w:tcPr>
            <w:tcW w:w="14317" w:type="dxa"/>
            <w:gridSpan w:val="2"/>
            <w:vAlign w:val="center"/>
          </w:tcPr>
          <w:p w:rsidR="00C7273D" w:rsidRPr="00D2121C" w:rsidRDefault="00C7273D" w:rsidP="00C7273D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2121C">
              <w:rPr>
                <w:rFonts w:asciiTheme="majorBidi" w:hAnsiTheme="majorBidi" w:cstheme="majorBidi"/>
                <w:b/>
                <w:sz w:val="24"/>
                <w:szCs w:val="24"/>
              </w:rPr>
              <w:t>Отдел инвестиционной политики</w:t>
            </w:r>
          </w:p>
        </w:tc>
      </w:tr>
      <w:tr w:rsidR="00C7273D" w:rsidRPr="00D2121C" w:rsidTr="00382E2A">
        <w:tc>
          <w:tcPr>
            <w:tcW w:w="3261" w:type="dxa"/>
            <w:vAlign w:val="center"/>
          </w:tcPr>
          <w:p w:rsidR="00C7273D" w:rsidRPr="00D2121C" w:rsidRDefault="00B05354" w:rsidP="00C7273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11056" w:type="dxa"/>
            <w:vAlign w:val="center"/>
          </w:tcPr>
          <w:p w:rsidR="00C7273D" w:rsidRPr="00D2121C" w:rsidRDefault="00B05354" w:rsidP="00C7273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121C">
              <w:rPr>
                <w:rFonts w:asciiTheme="majorBidi" w:hAnsiTheme="majorBidi" w:cstheme="majorBidi"/>
                <w:sz w:val="24"/>
                <w:szCs w:val="24"/>
              </w:rPr>
              <w:t>предоставление государственной услуги по принятию решения о включении организации в реестр участников региональных инвестиционных проектов</w:t>
            </w:r>
          </w:p>
        </w:tc>
      </w:tr>
      <w:tr w:rsidR="00B05354" w:rsidRPr="00D2121C" w:rsidTr="00382E2A">
        <w:tc>
          <w:tcPr>
            <w:tcW w:w="3261" w:type="dxa"/>
            <w:vAlign w:val="center"/>
          </w:tcPr>
          <w:p w:rsidR="00B05354" w:rsidRPr="00D2121C" w:rsidRDefault="00B05354" w:rsidP="00B0535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121C">
              <w:rPr>
                <w:rFonts w:asciiTheme="majorBidi" w:hAnsiTheme="majorBidi" w:cstheme="majorBidi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1056" w:type="dxa"/>
            <w:vAlign w:val="center"/>
          </w:tcPr>
          <w:p w:rsidR="00B05354" w:rsidRPr="00D2121C" w:rsidRDefault="00B05354" w:rsidP="00B0535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121C">
              <w:rPr>
                <w:rFonts w:asciiTheme="majorBidi" w:hAnsiTheme="majorBidi" w:cstheme="majorBidi"/>
                <w:sz w:val="24"/>
                <w:szCs w:val="24"/>
              </w:rPr>
              <w:t>предоставление государственной услуги по принятию решения о включении организации в реестр участников региональных инвестиционных проектов</w:t>
            </w:r>
          </w:p>
        </w:tc>
      </w:tr>
      <w:tr w:rsidR="00B05354" w:rsidRPr="00D2121C" w:rsidTr="00382E2A">
        <w:trPr>
          <w:trHeight w:val="141"/>
        </w:trPr>
        <w:tc>
          <w:tcPr>
            <w:tcW w:w="14317" w:type="dxa"/>
            <w:gridSpan w:val="2"/>
            <w:vAlign w:val="center"/>
          </w:tcPr>
          <w:p w:rsidR="00B05354" w:rsidRPr="00D2121C" w:rsidRDefault="00B05354" w:rsidP="00B05354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2121C">
              <w:rPr>
                <w:rFonts w:asciiTheme="majorBidi" w:hAnsiTheme="majorBidi" w:cstheme="majorBidi"/>
                <w:b/>
                <w:sz w:val="24"/>
                <w:szCs w:val="24"/>
              </w:rPr>
              <w:t>Отдел промышленной политики</w:t>
            </w:r>
          </w:p>
        </w:tc>
      </w:tr>
      <w:tr w:rsidR="00B05354" w:rsidRPr="00D2121C" w:rsidTr="00382E2A">
        <w:tc>
          <w:tcPr>
            <w:tcW w:w="3261" w:type="dxa"/>
            <w:vAlign w:val="center"/>
          </w:tcPr>
          <w:p w:rsidR="00B05354" w:rsidRPr="00D2121C" w:rsidRDefault="00B05354" w:rsidP="00B0535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121C">
              <w:rPr>
                <w:rFonts w:asciiTheme="majorBidi" w:hAnsiTheme="majorBidi" w:cstheme="majorBidi"/>
                <w:sz w:val="24"/>
                <w:szCs w:val="24"/>
              </w:rPr>
              <w:t>начальник отдела</w:t>
            </w:r>
          </w:p>
        </w:tc>
        <w:tc>
          <w:tcPr>
            <w:tcW w:w="11056" w:type="dxa"/>
            <w:vAlign w:val="center"/>
          </w:tcPr>
          <w:p w:rsidR="00B05354" w:rsidRPr="00D2121C" w:rsidRDefault="00B05354" w:rsidP="00B0535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121C">
              <w:rPr>
                <w:rFonts w:asciiTheme="majorBidi" w:hAnsiTheme="majorBidi" w:cstheme="majorBidi"/>
                <w:sz w:val="24"/>
                <w:szCs w:val="24"/>
              </w:rPr>
              <w:t>предоставление государственной услуги по лицензированию деятельности по заготовке, хранению, переработке и реализации лома черных металлов, цветных металлов на территории Камчатского края, осуществление лицензионного контроля за деятельностью по заготовке, хранению, переработке и реализации лома черных металлов, цветных металлов на территории Камчатского края</w:t>
            </w:r>
          </w:p>
        </w:tc>
      </w:tr>
      <w:tr w:rsidR="00B05354" w:rsidRPr="00D2121C" w:rsidTr="00382E2A">
        <w:tc>
          <w:tcPr>
            <w:tcW w:w="3261" w:type="dxa"/>
            <w:vAlign w:val="center"/>
          </w:tcPr>
          <w:p w:rsidR="00B05354" w:rsidRPr="00D2121C" w:rsidRDefault="00B05354" w:rsidP="00B0535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121C">
              <w:rPr>
                <w:rFonts w:asciiTheme="majorBidi" w:hAnsiTheme="majorBidi" w:cstheme="majorBidi"/>
                <w:sz w:val="24"/>
                <w:szCs w:val="24"/>
              </w:rPr>
              <w:t>референт</w:t>
            </w:r>
          </w:p>
        </w:tc>
        <w:tc>
          <w:tcPr>
            <w:tcW w:w="11056" w:type="dxa"/>
            <w:vAlign w:val="center"/>
          </w:tcPr>
          <w:p w:rsidR="00B05354" w:rsidRPr="00D2121C" w:rsidRDefault="00B05354" w:rsidP="00B0535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121C">
              <w:rPr>
                <w:rFonts w:asciiTheme="majorBidi" w:hAnsiTheme="majorBidi" w:cstheme="majorBidi"/>
                <w:sz w:val="24"/>
                <w:szCs w:val="24"/>
              </w:rPr>
              <w:t>предоставление государственной услуги по лицензированию деятельности по заготовке, хранению, переработке и реализации лома черных металлов, цветных металлов на территории Камчатского края, осуществление лицензионного контроля за деятельностью по заготовке, хранению, переработке и реализации лома черных металлов, цветных металлов на территории Камчатского края</w:t>
            </w:r>
          </w:p>
        </w:tc>
      </w:tr>
      <w:tr w:rsidR="00B05354" w:rsidRPr="00D2121C" w:rsidTr="00382E2A">
        <w:tc>
          <w:tcPr>
            <w:tcW w:w="3261" w:type="dxa"/>
            <w:vAlign w:val="center"/>
          </w:tcPr>
          <w:p w:rsidR="00B05354" w:rsidRPr="00D2121C" w:rsidRDefault="00B05354" w:rsidP="00B0535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121C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консультант</w:t>
            </w:r>
          </w:p>
        </w:tc>
        <w:tc>
          <w:tcPr>
            <w:tcW w:w="11056" w:type="dxa"/>
            <w:vAlign w:val="center"/>
          </w:tcPr>
          <w:p w:rsidR="00B05354" w:rsidRPr="00D2121C" w:rsidRDefault="00B05354" w:rsidP="00B0535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121C">
              <w:rPr>
                <w:rFonts w:asciiTheme="majorBidi" w:hAnsiTheme="majorBidi" w:cstheme="majorBidi"/>
                <w:sz w:val="24"/>
                <w:szCs w:val="24"/>
              </w:rPr>
              <w:t>предоставление государственной услуги по лицензированию деятельности по заготовке, хранению, переработке и реализации лома черных металлов, цветных металлов на территории Камчатского края, осуществление лицензионного контроля за деятельностью по заготовке, хранению, переработке и реализации лома черных металлов, цветных металлов на территории Камчатского края</w:t>
            </w:r>
          </w:p>
        </w:tc>
      </w:tr>
      <w:tr w:rsidR="00B05354" w:rsidRPr="00D2121C" w:rsidTr="00382E2A">
        <w:tc>
          <w:tcPr>
            <w:tcW w:w="14317" w:type="dxa"/>
            <w:gridSpan w:val="2"/>
            <w:vAlign w:val="center"/>
          </w:tcPr>
          <w:p w:rsidR="00B05354" w:rsidRPr="00D2121C" w:rsidRDefault="00B05354" w:rsidP="00B05354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2121C">
              <w:rPr>
                <w:rFonts w:asciiTheme="majorBidi" w:hAnsiTheme="majorBidi" w:cstheme="majorBidi"/>
                <w:b/>
                <w:sz w:val="24"/>
                <w:szCs w:val="24"/>
              </w:rPr>
              <w:t>Отдел приоритетных проектов</w:t>
            </w:r>
          </w:p>
        </w:tc>
      </w:tr>
      <w:tr w:rsidR="00B05354" w:rsidRPr="00D2121C" w:rsidTr="00382E2A">
        <w:tc>
          <w:tcPr>
            <w:tcW w:w="3261" w:type="dxa"/>
            <w:vAlign w:val="center"/>
          </w:tcPr>
          <w:p w:rsidR="00B05354" w:rsidRPr="00D2121C" w:rsidRDefault="00B05354" w:rsidP="00B0535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121C">
              <w:rPr>
                <w:rFonts w:asciiTheme="majorBidi" w:hAnsiTheme="majorBidi" w:cstheme="majorBidi"/>
                <w:sz w:val="24"/>
                <w:szCs w:val="24"/>
              </w:rPr>
              <w:t>Начальник отдела</w:t>
            </w:r>
          </w:p>
        </w:tc>
        <w:tc>
          <w:tcPr>
            <w:tcW w:w="11056" w:type="dxa"/>
            <w:vAlign w:val="center"/>
          </w:tcPr>
          <w:p w:rsidR="00B05354" w:rsidRPr="00D2121C" w:rsidRDefault="00B05354" w:rsidP="00B0535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121C">
              <w:rPr>
                <w:rFonts w:asciiTheme="majorBidi" w:hAnsiTheme="majorBidi" w:cstheme="majorBidi"/>
                <w:sz w:val="24"/>
                <w:szCs w:val="24"/>
              </w:rPr>
              <w:t>подготовка и принятие решений о распределении субсидий</w:t>
            </w:r>
          </w:p>
        </w:tc>
      </w:tr>
    </w:tbl>
    <w:p w:rsidR="00D2121C" w:rsidRPr="00D2121C" w:rsidRDefault="00D2121C" w:rsidP="00D2121C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FC221E" w:rsidRPr="00EE63B2" w:rsidRDefault="00FC221E" w:rsidP="00D2121C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sectPr w:rsidR="00FC221E" w:rsidRPr="00EE63B2" w:rsidSect="00B377DB"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E3D" w:rsidRDefault="00482E3D" w:rsidP="0031799B">
      <w:pPr>
        <w:spacing w:after="0" w:line="240" w:lineRule="auto"/>
      </w:pPr>
      <w:r>
        <w:separator/>
      </w:r>
    </w:p>
  </w:endnote>
  <w:endnote w:type="continuationSeparator" w:id="0">
    <w:p w:rsidR="00482E3D" w:rsidRDefault="00482E3D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E3D" w:rsidRDefault="00482E3D" w:rsidP="0031799B">
      <w:pPr>
        <w:spacing w:after="0" w:line="240" w:lineRule="auto"/>
      </w:pPr>
      <w:r>
        <w:separator/>
      </w:r>
    </w:p>
  </w:footnote>
  <w:footnote w:type="continuationSeparator" w:id="0">
    <w:p w:rsidR="00482E3D" w:rsidRDefault="00482E3D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2874342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sz w:val="24"/>
        <w:szCs w:val="24"/>
      </w:rPr>
    </w:sdtEndPr>
    <w:sdtContent>
      <w:p w:rsidR="004D09E9" w:rsidRPr="00AE5DBB" w:rsidRDefault="004D09E9" w:rsidP="00AE5DBB">
        <w:pPr>
          <w:pStyle w:val="aa"/>
          <w:jc w:val="center"/>
          <w:rPr>
            <w:rFonts w:asciiTheme="majorBidi" w:hAnsiTheme="majorBidi" w:cstheme="majorBidi"/>
            <w:sz w:val="24"/>
            <w:szCs w:val="24"/>
          </w:rPr>
        </w:pPr>
        <w:r w:rsidRPr="004D09E9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4D09E9">
          <w:rPr>
            <w:rFonts w:asciiTheme="majorBidi" w:hAnsiTheme="majorBidi" w:cstheme="majorBidi"/>
            <w:sz w:val="24"/>
            <w:szCs w:val="24"/>
          </w:rPr>
          <w:instrText>PAGE   \* MERGEFORMAT</w:instrText>
        </w:r>
        <w:r w:rsidRPr="004D09E9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8A18EC">
          <w:rPr>
            <w:rFonts w:asciiTheme="majorBidi" w:hAnsiTheme="majorBidi" w:cstheme="majorBidi"/>
            <w:noProof/>
            <w:sz w:val="24"/>
            <w:szCs w:val="24"/>
          </w:rPr>
          <w:t>5</w:t>
        </w:r>
        <w:r w:rsidRPr="004D09E9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95D6D"/>
    <w:multiLevelType w:val="hybridMultilevel"/>
    <w:tmpl w:val="849CD0CE"/>
    <w:lvl w:ilvl="0" w:tplc="0602BAB8">
      <w:start w:val="1"/>
      <w:numFmt w:val="decimal"/>
      <w:lvlText w:val="%1."/>
      <w:lvlJc w:val="left"/>
      <w:pPr>
        <w:tabs>
          <w:tab w:val="num" w:pos="0"/>
        </w:tabs>
      </w:pPr>
      <w:rPr>
        <w:rFonts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MT Extra" w:hAnsi="MT Extra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MT Extra" w:hAnsi="MT Extra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MT Extra" w:hAnsi="MT Extra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230B5"/>
    <w:rsid w:val="00025089"/>
    <w:rsid w:val="00033533"/>
    <w:rsid w:val="00045111"/>
    <w:rsid w:val="00045304"/>
    <w:rsid w:val="00047EEE"/>
    <w:rsid w:val="00052960"/>
    <w:rsid w:val="00053869"/>
    <w:rsid w:val="00054428"/>
    <w:rsid w:val="00066C50"/>
    <w:rsid w:val="00076132"/>
    <w:rsid w:val="0007678F"/>
    <w:rsid w:val="00077162"/>
    <w:rsid w:val="00082619"/>
    <w:rsid w:val="00094A51"/>
    <w:rsid w:val="00095795"/>
    <w:rsid w:val="000974A9"/>
    <w:rsid w:val="00097504"/>
    <w:rsid w:val="000B1239"/>
    <w:rsid w:val="000B5E43"/>
    <w:rsid w:val="000B6353"/>
    <w:rsid w:val="000C2DB2"/>
    <w:rsid w:val="000C6802"/>
    <w:rsid w:val="000C7139"/>
    <w:rsid w:val="000E53EF"/>
    <w:rsid w:val="00107F16"/>
    <w:rsid w:val="001121BC"/>
    <w:rsid w:val="00112C1A"/>
    <w:rsid w:val="0011657D"/>
    <w:rsid w:val="001269C4"/>
    <w:rsid w:val="0013072E"/>
    <w:rsid w:val="00140E22"/>
    <w:rsid w:val="001613C4"/>
    <w:rsid w:val="00163A42"/>
    <w:rsid w:val="00180140"/>
    <w:rsid w:val="00181702"/>
    <w:rsid w:val="00181A55"/>
    <w:rsid w:val="0018739B"/>
    <w:rsid w:val="0018777E"/>
    <w:rsid w:val="0018794C"/>
    <w:rsid w:val="001A41A6"/>
    <w:rsid w:val="001B39E6"/>
    <w:rsid w:val="001C15D6"/>
    <w:rsid w:val="001D00F5"/>
    <w:rsid w:val="001D4724"/>
    <w:rsid w:val="001E75B5"/>
    <w:rsid w:val="00213104"/>
    <w:rsid w:val="00233FCB"/>
    <w:rsid w:val="0024385A"/>
    <w:rsid w:val="00243A93"/>
    <w:rsid w:val="00254FC2"/>
    <w:rsid w:val="00257670"/>
    <w:rsid w:val="00295AC8"/>
    <w:rsid w:val="002A7EC7"/>
    <w:rsid w:val="002B2A13"/>
    <w:rsid w:val="002C0D36"/>
    <w:rsid w:val="002C26A3"/>
    <w:rsid w:val="002C2B5A"/>
    <w:rsid w:val="002C5B0F"/>
    <w:rsid w:val="002C5C3A"/>
    <w:rsid w:val="002D5D0F"/>
    <w:rsid w:val="002E4E87"/>
    <w:rsid w:val="002F3844"/>
    <w:rsid w:val="002F6E58"/>
    <w:rsid w:val="0030022E"/>
    <w:rsid w:val="00301349"/>
    <w:rsid w:val="00313CF4"/>
    <w:rsid w:val="0031799B"/>
    <w:rsid w:val="00327B6F"/>
    <w:rsid w:val="00361DD5"/>
    <w:rsid w:val="00370D3D"/>
    <w:rsid w:val="00374C3C"/>
    <w:rsid w:val="0038403D"/>
    <w:rsid w:val="00397C94"/>
    <w:rsid w:val="003B0709"/>
    <w:rsid w:val="003B52E1"/>
    <w:rsid w:val="003C30E0"/>
    <w:rsid w:val="003D42EC"/>
    <w:rsid w:val="003E4A16"/>
    <w:rsid w:val="003E4E24"/>
    <w:rsid w:val="003E6A63"/>
    <w:rsid w:val="0043251D"/>
    <w:rsid w:val="0043505F"/>
    <w:rsid w:val="004351FE"/>
    <w:rsid w:val="00436372"/>
    <w:rsid w:val="004415AF"/>
    <w:rsid w:val="004440D5"/>
    <w:rsid w:val="0044552D"/>
    <w:rsid w:val="0045015A"/>
    <w:rsid w:val="004549E8"/>
    <w:rsid w:val="00463D54"/>
    <w:rsid w:val="00466B97"/>
    <w:rsid w:val="0048220B"/>
    <w:rsid w:val="00482E3D"/>
    <w:rsid w:val="00484749"/>
    <w:rsid w:val="00491DBB"/>
    <w:rsid w:val="004B221A"/>
    <w:rsid w:val="004B6106"/>
    <w:rsid w:val="004C433C"/>
    <w:rsid w:val="004D09E9"/>
    <w:rsid w:val="004E00B2"/>
    <w:rsid w:val="004E1446"/>
    <w:rsid w:val="004E20DC"/>
    <w:rsid w:val="004E554E"/>
    <w:rsid w:val="004E6A87"/>
    <w:rsid w:val="00503FC3"/>
    <w:rsid w:val="00507E0C"/>
    <w:rsid w:val="00513DB7"/>
    <w:rsid w:val="005271B3"/>
    <w:rsid w:val="00542B07"/>
    <w:rsid w:val="0054577B"/>
    <w:rsid w:val="005578C9"/>
    <w:rsid w:val="00560864"/>
    <w:rsid w:val="00563B33"/>
    <w:rsid w:val="00576D34"/>
    <w:rsid w:val="005846D7"/>
    <w:rsid w:val="005A01AA"/>
    <w:rsid w:val="005A46F6"/>
    <w:rsid w:val="005C0EA8"/>
    <w:rsid w:val="005D1278"/>
    <w:rsid w:val="005D2494"/>
    <w:rsid w:val="005E76DD"/>
    <w:rsid w:val="005F11A7"/>
    <w:rsid w:val="005F1F7D"/>
    <w:rsid w:val="005F5944"/>
    <w:rsid w:val="00610001"/>
    <w:rsid w:val="0061780A"/>
    <w:rsid w:val="0062692F"/>
    <w:rsid w:val="006271E6"/>
    <w:rsid w:val="00631037"/>
    <w:rsid w:val="00640AE2"/>
    <w:rsid w:val="00650CAB"/>
    <w:rsid w:val="00663D27"/>
    <w:rsid w:val="00670E88"/>
    <w:rsid w:val="0067714D"/>
    <w:rsid w:val="00681BFE"/>
    <w:rsid w:val="0069601C"/>
    <w:rsid w:val="00697E40"/>
    <w:rsid w:val="006A4250"/>
    <w:rsid w:val="006A541B"/>
    <w:rsid w:val="006B115E"/>
    <w:rsid w:val="006B1A0C"/>
    <w:rsid w:val="006B3FB7"/>
    <w:rsid w:val="006C3300"/>
    <w:rsid w:val="006C47D3"/>
    <w:rsid w:val="006D2056"/>
    <w:rsid w:val="006D2A40"/>
    <w:rsid w:val="006E593A"/>
    <w:rsid w:val="006E6DA5"/>
    <w:rsid w:val="006F5D44"/>
    <w:rsid w:val="00725A0F"/>
    <w:rsid w:val="00727469"/>
    <w:rsid w:val="00727A02"/>
    <w:rsid w:val="00736848"/>
    <w:rsid w:val="0074156B"/>
    <w:rsid w:val="00744B7F"/>
    <w:rsid w:val="00745A46"/>
    <w:rsid w:val="007638A0"/>
    <w:rsid w:val="007A75AB"/>
    <w:rsid w:val="007B023D"/>
    <w:rsid w:val="007B3851"/>
    <w:rsid w:val="007D3340"/>
    <w:rsid w:val="007D746A"/>
    <w:rsid w:val="007E7ADA"/>
    <w:rsid w:val="007F3D5B"/>
    <w:rsid w:val="007F7A62"/>
    <w:rsid w:val="008011B3"/>
    <w:rsid w:val="0081217E"/>
    <w:rsid w:val="00812B9A"/>
    <w:rsid w:val="00825303"/>
    <w:rsid w:val="0084321F"/>
    <w:rsid w:val="0085578D"/>
    <w:rsid w:val="00860C71"/>
    <w:rsid w:val="008650FA"/>
    <w:rsid w:val="008708D4"/>
    <w:rsid w:val="0089042F"/>
    <w:rsid w:val="00894735"/>
    <w:rsid w:val="008A18EC"/>
    <w:rsid w:val="008B1995"/>
    <w:rsid w:val="008B668F"/>
    <w:rsid w:val="008B6900"/>
    <w:rsid w:val="008C0054"/>
    <w:rsid w:val="008D6646"/>
    <w:rsid w:val="008D7127"/>
    <w:rsid w:val="008E6E9A"/>
    <w:rsid w:val="008F2635"/>
    <w:rsid w:val="008F2F65"/>
    <w:rsid w:val="00900D44"/>
    <w:rsid w:val="00907229"/>
    <w:rsid w:val="0091585A"/>
    <w:rsid w:val="00925E4D"/>
    <w:rsid w:val="0092751C"/>
    <w:rsid w:val="009277F0"/>
    <w:rsid w:val="00927B00"/>
    <w:rsid w:val="0093395B"/>
    <w:rsid w:val="00936263"/>
    <w:rsid w:val="0094073A"/>
    <w:rsid w:val="0095264E"/>
    <w:rsid w:val="0095344D"/>
    <w:rsid w:val="00963270"/>
    <w:rsid w:val="0096751B"/>
    <w:rsid w:val="0099384D"/>
    <w:rsid w:val="00997969"/>
    <w:rsid w:val="009A2D81"/>
    <w:rsid w:val="009A471F"/>
    <w:rsid w:val="009C0F69"/>
    <w:rsid w:val="009D1FEE"/>
    <w:rsid w:val="009D6C8B"/>
    <w:rsid w:val="009E6637"/>
    <w:rsid w:val="009E68E7"/>
    <w:rsid w:val="009E6910"/>
    <w:rsid w:val="009F320C"/>
    <w:rsid w:val="009F39DF"/>
    <w:rsid w:val="00A04469"/>
    <w:rsid w:val="00A43195"/>
    <w:rsid w:val="00A45508"/>
    <w:rsid w:val="00A8215E"/>
    <w:rsid w:val="00A8227F"/>
    <w:rsid w:val="00A82B0C"/>
    <w:rsid w:val="00A834AC"/>
    <w:rsid w:val="00A84370"/>
    <w:rsid w:val="00A8707E"/>
    <w:rsid w:val="00AA1E4E"/>
    <w:rsid w:val="00AA5B8C"/>
    <w:rsid w:val="00AB3ECC"/>
    <w:rsid w:val="00AB5B37"/>
    <w:rsid w:val="00AB7A1D"/>
    <w:rsid w:val="00AD148D"/>
    <w:rsid w:val="00AE5DBB"/>
    <w:rsid w:val="00B0492C"/>
    <w:rsid w:val="00B05354"/>
    <w:rsid w:val="00B11806"/>
    <w:rsid w:val="00B12F65"/>
    <w:rsid w:val="00B14B44"/>
    <w:rsid w:val="00B17A8B"/>
    <w:rsid w:val="00B24E4D"/>
    <w:rsid w:val="00B35D12"/>
    <w:rsid w:val="00B377DB"/>
    <w:rsid w:val="00B625E9"/>
    <w:rsid w:val="00B759EC"/>
    <w:rsid w:val="00B75E4C"/>
    <w:rsid w:val="00B81EC3"/>
    <w:rsid w:val="00B831E8"/>
    <w:rsid w:val="00B833C0"/>
    <w:rsid w:val="00B8456D"/>
    <w:rsid w:val="00BA6DC7"/>
    <w:rsid w:val="00BB478D"/>
    <w:rsid w:val="00BD13FF"/>
    <w:rsid w:val="00BE1E47"/>
    <w:rsid w:val="00BF3269"/>
    <w:rsid w:val="00C17533"/>
    <w:rsid w:val="00C2088D"/>
    <w:rsid w:val="00C32300"/>
    <w:rsid w:val="00C366DA"/>
    <w:rsid w:val="00C37B1E"/>
    <w:rsid w:val="00C442AB"/>
    <w:rsid w:val="00C4723F"/>
    <w:rsid w:val="00C502D0"/>
    <w:rsid w:val="00C5596B"/>
    <w:rsid w:val="00C62CA2"/>
    <w:rsid w:val="00C65ED3"/>
    <w:rsid w:val="00C7273D"/>
    <w:rsid w:val="00C73DCC"/>
    <w:rsid w:val="00C90D3D"/>
    <w:rsid w:val="00C9257B"/>
    <w:rsid w:val="00CC343C"/>
    <w:rsid w:val="00D15764"/>
    <w:rsid w:val="00D1579F"/>
    <w:rsid w:val="00D16B35"/>
    <w:rsid w:val="00D206A1"/>
    <w:rsid w:val="00D2121C"/>
    <w:rsid w:val="00D31705"/>
    <w:rsid w:val="00D330ED"/>
    <w:rsid w:val="00D331F6"/>
    <w:rsid w:val="00D34C87"/>
    <w:rsid w:val="00D4785E"/>
    <w:rsid w:val="00D50172"/>
    <w:rsid w:val="00D54365"/>
    <w:rsid w:val="00D738D4"/>
    <w:rsid w:val="00D8142F"/>
    <w:rsid w:val="00D928E2"/>
    <w:rsid w:val="00DD36DD"/>
    <w:rsid w:val="00DD3A94"/>
    <w:rsid w:val="00DF3901"/>
    <w:rsid w:val="00DF3A35"/>
    <w:rsid w:val="00E05CA2"/>
    <w:rsid w:val="00E159EE"/>
    <w:rsid w:val="00E21060"/>
    <w:rsid w:val="00E24540"/>
    <w:rsid w:val="00E40D0A"/>
    <w:rsid w:val="00E4137F"/>
    <w:rsid w:val="00E43CC4"/>
    <w:rsid w:val="00E55F00"/>
    <w:rsid w:val="00E61A8D"/>
    <w:rsid w:val="00E72DA7"/>
    <w:rsid w:val="00E8524F"/>
    <w:rsid w:val="00E900BF"/>
    <w:rsid w:val="00E9478B"/>
    <w:rsid w:val="00EC2DBB"/>
    <w:rsid w:val="00ED6E81"/>
    <w:rsid w:val="00EE63B2"/>
    <w:rsid w:val="00EF524F"/>
    <w:rsid w:val="00EF7AF9"/>
    <w:rsid w:val="00F01B17"/>
    <w:rsid w:val="00F024C5"/>
    <w:rsid w:val="00F148B5"/>
    <w:rsid w:val="00F46EC1"/>
    <w:rsid w:val="00F515D4"/>
    <w:rsid w:val="00F52709"/>
    <w:rsid w:val="00F52DE3"/>
    <w:rsid w:val="00F54929"/>
    <w:rsid w:val="00F54DB1"/>
    <w:rsid w:val="00F54E2E"/>
    <w:rsid w:val="00F602C4"/>
    <w:rsid w:val="00F63133"/>
    <w:rsid w:val="00F76EF9"/>
    <w:rsid w:val="00F81A81"/>
    <w:rsid w:val="00F820C7"/>
    <w:rsid w:val="00F82896"/>
    <w:rsid w:val="00F8351A"/>
    <w:rsid w:val="00FA7601"/>
    <w:rsid w:val="00FA7C3F"/>
    <w:rsid w:val="00FB47AC"/>
    <w:rsid w:val="00FC221E"/>
    <w:rsid w:val="00FC5EC8"/>
    <w:rsid w:val="00FE0846"/>
    <w:rsid w:val="00FF2ED1"/>
    <w:rsid w:val="00FF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377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DC1D7-1EE6-4F08-86BB-40693E898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5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Ахаева Наталья Александровна</cp:lastModifiedBy>
  <cp:revision>113</cp:revision>
  <cp:lastPrinted>2022-07-18T02:56:00Z</cp:lastPrinted>
  <dcterms:created xsi:type="dcterms:W3CDTF">2021-12-28T05:24:00Z</dcterms:created>
  <dcterms:modified xsi:type="dcterms:W3CDTF">2022-12-26T04:49:00Z</dcterms:modified>
</cp:coreProperties>
</file>