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1F7813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1F781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F781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7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:rsidR="004C1C88" w:rsidRPr="001F781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7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:rsidR="004C1C88" w:rsidRPr="001F781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F7813" w:rsidRPr="001F7813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1F7813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1F7813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1F7813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1F7813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:rsidR="00033533" w:rsidRPr="001F781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1F7813" w:rsidRPr="001F7813" w:rsidTr="00F46EC1">
        <w:tc>
          <w:tcPr>
            <w:tcW w:w="4395" w:type="dxa"/>
          </w:tcPr>
          <w:p w:rsidR="006E593A" w:rsidRPr="001F7813" w:rsidRDefault="001F7813" w:rsidP="001F7813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7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Порядка принятия решений о заключении</w:t>
            </w:r>
            <w:r w:rsidR="00D06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соглашений о государственно-частном партнерстве и</w:t>
            </w:r>
            <w:r w:rsidRPr="001F7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концессионных соглашений на срок, превышающий срок действия утвержденных лимитов бюджетных обязательств</w:t>
            </w:r>
          </w:p>
        </w:tc>
      </w:tr>
    </w:tbl>
    <w:p w:rsidR="004549E8" w:rsidRPr="001F7813" w:rsidRDefault="004549E8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0B2" w:rsidRPr="001F7813" w:rsidRDefault="004E00B2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9E8" w:rsidRPr="00D06F39" w:rsidRDefault="001F7813" w:rsidP="001F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9 статьи 78 Бюджетного кодекса Российской Федерации, 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</w:t>
      </w:r>
      <w:r w:rsidR="00D06F39" w:rsidRP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от 13.07.2015 №</w:t>
      </w:r>
      <w:r w:rsidR="00D06F39" w:rsidRP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224-ФЗ 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06F39" w:rsidRP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льные акты Российской Федерации»</w:t>
      </w:r>
      <w:r w:rsidR="00820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0B0B" w:rsidRPr="001F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21.07.2005 № 115-ФЗ </w:t>
      </w:r>
      <w:r w:rsidR="00F1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0B0B" w:rsidRPr="001F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концессионных соглашениях»</w:t>
      </w:r>
    </w:p>
    <w:p w:rsidR="00033533" w:rsidRPr="001F7813" w:rsidRDefault="00033533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3533" w:rsidRPr="001F7813" w:rsidRDefault="001208AF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ПРАВИТЕЛЬСТВО ПОСТАНОВЛЯЕТ:</w:t>
      </w:r>
    </w:p>
    <w:p w:rsidR="00576D34" w:rsidRPr="001F7813" w:rsidRDefault="00576D34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7813" w:rsidRDefault="001F7813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 Утвердить Порядок принятия решений о заключении 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соглашений о государственно-частном партнерстве и </w:t>
      </w:r>
      <w:r w:rsidRPr="001F7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концессионных соглашений на срок, превышающий срок действия утвержденных лимитов бюджетных обязательств, согласно приложению к настоящему постановлению.</w:t>
      </w:r>
    </w:p>
    <w:p w:rsidR="001F7813" w:rsidRPr="001F7813" w:rsidRDefault="00FC476F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F7813" w:rsidRPr="001F7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664BC" w:rsidRDefault="006664BC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C1C88" w:rsidRPr="001F7813" w:rsidRDefault="004C1C88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1F7813" w:rsidRPr="001F7813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1F7813" w:rsidRDefault="00F166C7" w:rsidP="00F166C7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Правительства </w:t>
            </w:r>
            <w:r w:rsidR="004C1C88" w:rsidRPr="001F7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1F7813" w:rsidRDefault="004C1C88" w:rsidP="001F781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IGNERSTAMP1"/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1F7813" w:rsidRDefault="004C1C88" w:rsidP="001F781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F166C7" w:rsidRDefault="00F166C7" w:rsidP="001F78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1C88" w:rsidRPr="001F7813" w:rsidRDefault="001F7813" w:rsidP="001F78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:rsidR="001F7813" w:rsidRPr="001F7813" w:rsidRDefault="001F7813" w:rsidP="00FC476F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1F7813" w:rsidRPr="001F7813" w:rsidRDefault="001F7813" w:rsidP="001F781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4"/>
        </w:rPr>
        <w:t>[Д</w:t>
      </w:r>
      <w:r w:rsidRPr="001F7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ата регистрации] </w:t>
      </w:r>
      <w:r w:rsidRPr="001F7813">
        <w:rPr>
          <w:rFonts w:ascii="Times New Roman" w:hAnsi="Times New Roman" w:cs="Times New Roman"/>
          <w:color w:val="000000" w:themeColor="text1"/>
          <w:sz w:val="28"/>
          <w:szCs w:val="20"/>
        </w:rPr>
        <w:t>№</w:t>
      </w:r>
      <w:r w:rsidRPr="001F7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7813">
        <w:rPr>
          <w:rFonts w:ascii="Times New Roman" w:hAnsi="Times New Roman" w:cs="Times New Roman"/>
          <w:color w:val="000000" w:themeColor="text1"/>
          <w:sz w:val="28"/>
          <w:szCs w:val="24"/>
        </w:rPr>
        <w:t>[Н</w:t>
      </w:r>
      <w:r w:rsidRPr="001F7813">
        <w:rPr>
          <w:rFonts w:ascii="Times New Roman" w:hAnsi="Times New Roman" w:cs="Times New Roman"/>
          <w:color w:val="000000" w:themeColor="text1"/>
          <w:sz w:val="18"/>
          <w:szCs w:val="18"/>
        </w:rPr>
        <w:t>омер документа</w:t>
      </w:r>
      <w:r w:rsidRPr="001F7813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</w:p>
    <w:p w:rsidR="001F7813" w:rsidRPr="001F7813" w:rsidRDefault="001F7813" w:rsidP="001F78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13" w:rsidRPr="001F7813" w:rsidRDefault="001F7813" w:rsidP="001F78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F7813" w:rsidRPr="001F7813" w:rsidRDefault="001F7813" w:rsidP="001F78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принятия решений о заключении </w:t>
      </w:r>
      <w:r w:rsidR="00D06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соглашений о государственно-частном партнерстве и </w:t>
      </w:r>
      <w:r w:rsidRPr="001F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концессионных соглашений на срок, превышающий срок действия утвержденных лимитов бюджетных обязательств</w:t>
      </w:r>
    </w:p>
    <w:p w:rsidR="001F7813" w:rsidRPr="001F7813" w:rsidRDefault="001F7813" w:rsidP="001F78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813" w:rsidRPr="001F7813" w:rsidRDefault="001F7813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1. Настоящий Порядок определяет правила принятия решений о заключении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соглашений о государственно-частном партнерстве и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концессионных соглашений, </w:t>
      </w:r>
      <w:r w:rsidR="00411B3B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публичным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партнером</w:t>
      </w:r>
      <w:r w:rsidR="0082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20B0B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которым выступает </w:t>
      </w:r>
      <w:r w:rsidR="001D4021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Камчатский край (далее –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), на срок, превышающий срок действия утвержденных лимитов бюджетных обязательств.</w:t>
      </w:r>
    </w:p>
    <w:p w:rsidR="001F7813" w:rsidRPr="001F7813" w:rsidRDefault="001F7813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заключены на срок, превышающий срок действия утвержденных лимитов бюджетных обязательств, в рамках реализации соответствующих мероприятий государственных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и в пределах средств, которые предусмотрены решениями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срок, превышающий срок действия утвержденных лимитов бюджетных обязательств, устанавливающими: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объектов, планируемых к созданию и (или) реконструкции в рамках заключаемых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главного распорядителя средств бюджета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объем средств бюджета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планируемый к предоставлению в рамках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, с разбивкой по годам;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мероприятия государственной программы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которого планируется заключение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13" w:rsidRPr="001F7813" w:rsidRDefault="001F7813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82">
        <w:rPr>
          <w:rFonts w:ascii="Times New Roman" w:hAnsi="Times New Roman" w:cs="Times New Roman"/>
          <w:sz w:val="28"/>
          <w:szCs w:val="28"/>
        </w:rPr>
        <w:t xml:space="preserve">3. Решение о заключении </w:t>
      </w:r>
      <w:r w:rsidR="00C93982" w:rsidRPr="00C93982">
        <w:rPr>
          <w:rFonts w:ascii="Times New Roman" w:hAnsi="Times New Roman" w:cs="Times New Roman"/>
          <w:sz w:val="28"/>
          <w:szCs w:val="28"/>
        </w:rPr>
        <w:t>Соглашений</w:t>
      </w:r>
      <w:r w:rsidRPr="00C93982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в форме распоряжения Правительства Камчатского края, проект которого согласовывается в установленном порядке с </w:t>
      </w:r>
      <w:r w:rsidR="001D4021" w:rsidRPr="00C93982">
        <w:rPr>
          <w:rFonts w:ascii="Times New Roman" w:hAnsi="Times New Roman" w:cs="Times New Roman"/>
          <w:sz w:val="28"/>
          <w:szCs w:val="28"/>
        </w:rPr>
        <w:t>М</w:t>
      </w:r>
      <w:r w:rsidRPr="00C93982">
        <w:rPr>
          <w:rFonts w:ascii="Times New Roman" w:hAnsi="Times New Roman" w:cs="Times New Roman"/>
          <w:sz w:val="28"/>
          <w:szCs w:val="28"/>
        </w:rPr>
        <w:t>инистерс</w:t>
      </w:r>
      <w:r w:rsidR="00C93982" w:rsidRPr="00C93982">
        <w:rPr>
          <w:rFonts w:ascii="Times New Roman" w:hAnsi="Times New Roman" w:cs="Times New Roman"/>
          <w:sz w:val="28"/>
          <w:szCs w:val="28"/>
        </w:rPr>
        <w:t>твом финансов Камчатского края и</w:t>
      </w:r>
      <w:r w:rsidRPr="00C93982">
        <w:rPr>
          <w:rFonts w:ascii="Times New Roman" w:hAnsi="Times New Roman" w:cs="Times New Roman"/>
          <w:sz w:val="28"/>
          <w:szCs w:val="28"/>
        </w:rPr>
        <w:t xml:space="preserve"> </w:t>
      </w:r>
      <w:r w:rsidR="001D4021" w:rsidRPr="00C93982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</w:t>
      </w:r>
      <w:r w:rsidRPr="00C93982">
        <w:rPr>
          <w:rFonts w:ascii="Times New Roman" w:hAnsi="Times New Roman" w:cs="Times New Roman"/>
          <w:sz w:val="28"/>
          <w:szCs w:val="28"/>
        </w:rPr>
        <w:t>Камчатского края.</w:t>
      </w:r>
      <w:r w:rsidR="0062530A">
        <w:rPr>
          <w:rFonts w:ascii="Times New Roman" w:hAnsi="Times New Roman" w:cs="Times New Roman"/>
          <w:sz w:val="28"/>
          <w:szCs w:val="28"/>
        </w:rPr>
        <w:t xml:space="preserve"> 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распоряжения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прилагается пояснительная записка, которая должна содержать: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технико-экономические показатели объекта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предполагаемый объем инвестиций в создание и (или) реконструкцию объекта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, мощности указанных объектов, объемы оказания услуг;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расшифровка расходов </w:t>
      </w:r>
      <w:r w:rsidR="00411B3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публичного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партнера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концедента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создания и (или) реконструкции объекта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13" w:rsidRPr="001F7813" w:rsidRDefault="001F7813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Проект распоряжения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пояснительная записка к нему разрабатываются и направляются исполнительным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Камчатского края</w:t>
      </w:r>
      <w:r w:rsidR="00625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определенным </w:t>
      </w:r>
      <w:r w:rsidR="0062530A" w:rsidRPr="006253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62530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2530A" w:rsidRPr="00625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от 15.12.2016 № 495-П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отдельных вопросах в сфере государственно-частного партнерства в Камчатском крае» или распоряжением Правительства Камчатского края от 24.01.2018 № 35-РП, 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компетенцией, относящейся к сфере использования объекта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D4021">
        <w:rPr>
          <w:rFonts w:ascii="Times New Roman" w:hAnsi="Times New Roman" w:cs="Times New Roman"/>
          <w:color w:val="000000" w:themeColor="text1"/>
          <w:sz w:val="28"/>
          <w:szCs w:val="28"/>
        </w:rPr>
        <w:t>, (далее –</w:t>
      </w:r>
      <w:r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орган) в:</w:t>
      </w:r>
    </w:p>
    <w:p w:rsidR="001F7813" w:rsidRPr="001F7813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82">
        <w:rPr>
          <w:rFonts w:ascii="Times New Roman" w:hAnsi="Times New Roman" w:cs="Times New Roman"/>
          <w:sz w:val="28"/>
          <w:szCs w:val="28"/>
        </w:rPr>
        <w:t>1) М</w:t>
      </w:r>
      <w:r w:rsidR="001F7813" w:rsidRPr="00C93982">
        <w:rPr>
          <w:rFonts w:ascii="Times New Roman" w:hAnsi="Times New Roman" w:cs="Times New Roman"/>
          <w:sz w:val="28"/>
          <w:szCs w:val="28"/>
        </w:rPr>
        <w:t xml:space="preserve">инистерство финансов Камчатского края </w:t>
      </w:r>
      <w:r w:rsidRPr="00C93982">
        <w:rPr>
          <w:rFonts w:ascii="Times New Roman" w:hAnsi="Times New Roman" w:cs="Times New Roman"/>
          <w:sz w:val="28"/>
          <w:szCs w:val="28"/>
        </w:rPr>
        <w:t>–</w:t>
      </w:r>
      <w:r w:rsidR="001F7813" w:rsidRPr="00C93982">
        <w:rPr>
          <w:rFonts w:ascii="Times New Roman" w:hAnsi="Times New Roman" w:cs="Times New Roman"/>
          <w:sz w:val="28"/>
          <w:szCs w:val="28"/>
        </w:rPr>
        <w:t xml:space="preserve"> для рассмотрения в срок,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превышающий 10 рабочих дней с даты получения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части соответствия предельного объема расходов </w:t>
      </w:r>
      <w:r w:rsidR="00411B3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публичного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партнера</w:t>
      </w:r>
      <w:r w:rsidR="0082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концедента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Соглашений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финансовом году и плановом периоде объему бюджетных ассигнований, предусмотренных законом о бюджете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финансовый год и на плановый период, а также за пределами планового периода;</w:t>
      </w:r>
    </w:p>
    <w:p w:rsidR="001F7813" w:rsidRPr="00C93982" w:rsidRDefault="001D4021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82">
        <w:rPr>
          <w:rFonts w:ascii="Times New Roman" w:hAnsi="Times New Roman" w:cs="Times New Roman"/>
          <w:sz w:val="28"/>
          <w:szCs w:val="28"/>
        </w:rPr>
        <w:t xml:space="preserve">2) Министерство экономического развития </w:t>
      </w:r>
      <w:r w:rsidR="001F7813" w:rsidRPr="00C93982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C93982">
        <w:rPr>
          <w:rFonts w:ascii="Times New Roman" w:hAnsi="Times New Roman" w:cs="Times New Roman"/>
          <w:sz w:val="28"/>
          <w:szCs w:val="28"/>
        </w:rPr>
        <w:t>–</w:t>
      </w:r>
      <w:r w:rsidR="001F7813" w:rsidRPr="00C93982">
        <w:rPr>
          <w:rFonts w:ascii="Times New Roman" w:hAnsi="Times New Roman" w:cs="Times New Roman"/>
          <w:sz w:val="28"/>
          <w:szCs w:val="28"/>
        </w:rPr>
        <w:t xml:space="preserve"> для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в срок, не превышающий 5 рабочих дней с даты получения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части соответствия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направлениям социально-экономического развития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B6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63C74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параметрам соответствующей государственной программы </w:t>
      </w:r>
      <w:r w:rsidR="00B63C74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края.</w:t>
      </w:r>
    </w:p>
    <w:p w:rsidR="001F7813" w:rsidRPr="001F7813" w:rsidRDefault="0062530A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исполнительные органы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пункте 4 настоящего Порядка, принимают решение о согласовании или отказе в согласовании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оснований отказа, и в течение 5 рабочих дней со дня принятия соответствующего решения письменно уведомляют уполномоченный орган о принятом решении.</w:t>
      </w:r>
    </w:p>
    <w:p w:rsidR="001F7813" w:rsidRPr="001F7813" w:rsidRDefault="0062530A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согласования исполнительным органом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указанными в пункте 4 настоящего Порядка, проекта распоряжения Правительства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направляет указанный проект в Правительство </w:t>
      </w:r>
      <w:r w:rsidR="001F781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13" w:rsidRPr="001F7813" w:rsidRDefault="0062530A" w:rsidP="001F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Решение о заключении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принимаемое в соответствии с законодательством Российской Федерации о </w:t>
      </w:r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соглашениях о государственно-</w:t>
      </w:r>
      <w:bookmarkStart w:id="3" w:name="_GoBack"/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bookmarkEnd w:id="3"/>
      <w:r w:rsidR="00C9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партнерстве и о </w:t>
      </w:r>
      <w:r w:rsidR="001F7813" w:rsidRPr="001F7813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концессионных соглашениях, принимается при наличии решения, предусмотренного настоящим Порядком.</w:t>
      </w:r>
    </w:p>
    <w:p w:rsidR="001F7813" w:rsidRPr="001F7813" w:rsidRDefault="001F7813" w:rsidP="001F7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7813" w:rsidRPr="001F781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ED" w:rsidRDefault="00201DED" w:rsidP="0031799B">
      <w:pPr>
        <w:spacing w:after="0" w:line="240" w:lineRule="auto"/>
      </w:pPr>
      <w:r>
        <w:separator/>
      </w:r>
    </w:p>
  </w:endnote>
  <w:endnote w:type="continuationSeparator" w:id="0">
    <w:p w:rsidR="00201DED" w:rsidRDefault="00201DE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ED" w:rsidRDefault="00201DED" w:rsidP="0031799B">
      <w:pPr>
        <w:spacing w:after="0" w:line="240" w:lineRule="auto"/>
      </w:pPr>
      <w:r>
        <w:separator/>
      </w:r>
    </w:p>
  </w:footnote>
  <w:footnote w:type="continuationSeparator" w:id="0">
    <w:p w:rsidR="00201DED" w:rsidRDefault="00201DED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0296"/>
    <w:rsid w:val="001C15D6"/>
    <w:rsid w:val="001D00F5"/>
    <w:rsid w:val="001D4021"/>
    <w:rsid w:val="001D4724"/>
    <w:rsid w:val="001F1DD5"/>
    <w:rsid w:val="001F7813"/>
    <w:rsid w:val="00201DED"/>
    <w:rsid w:val="0022234A"/>
    <w:rsid w:val="00225F0E"/>
    <w:rsid w:val="00233FCB"/>
    <w:rsid w:val="0024385A"/>
    <w:rsid w:val="00257670"/>
    <w:rsid w:val="00295AC8"/>
    <w:rsid w:val="002A2DFD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11B3B"/>
    <w:rsid w:val="0043251D"/>
    <w:rsid w:val="004348C7"/>
    <w:rsid w:val="0043505F"/>
    <w:rsid w:val="004351FE"/>
    <w:rsid w:val="004415AF"/>
    <w:rsid w:val="004440D5"/>
    <w:rsid w:val="004549E8"/>
    <w:rsid w:val="0046410C"/>
    <w:rsid w:val="00464949"/>
    <w:rsid w:val="00466B97"/>
    <w:rsid w:val="00497EB3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530A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3478"/>
    <w:rsid w:val="00744B7F"/>
    <w:rsid w:val="00774D5F"/>
    <w:rsid w:val="00796B9B"/>
    <w:rsid w:val="007B3851"/>
    <w:rsid w:val="007D746A"/>
    <w:rsid w:val="007E7ADA"/>
    <w:rsid w:val="007F0218"/>
    <w:rsid w:val="007F3D5B"/>
    <w:rsid w:val="00812B9A"/>
    <w:rsid w:val="00820B0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4C9D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17742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3C74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3982"/>
    <w:rsid w:val="00CB0344"/>
    <w:rsid w:val="00D06F39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E23C3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166C7"/>
    <w:rsid w:val="00F42F6B"/>
    <w:rsid w:val="00F46EC1"/>
    <w:rsid w:val="00F52709"/>
    <w:rsid w:val="00F63133"/>
    <w:rsid w:val="00F81A81"/>
    <w:rsid w:val="00FB47AC"/>
    <w:rsid w:val="00FC476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8A4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E031-AB19-4BEE-9BF1-B786D79D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Халина Ирина Вадимовна</cp:lastModifiedBy>
  <cp:revision>29</cp:revision>
  <cp:lastPrinted>2021-10-13T05:03:00Z</cp:lastPrinted>
  <dcterms:created xsi:type="dcterms:W3CDTF">2021-10-11T21:35:00Z</dcterms:created>
  <dcterms:modified xsi:type="dcterms:W3CDTF">2023-01-18T05:31:00Z</dcterms:modified>
</cp:coreProperties>
</file>