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Tr="00446E4D">
        <w:tc>
          <w:tcPr>
            <w:tcW w:w="4678" w:type="dxa"/>
          </w:tcPr>
          <w:p w:rsidR="006E593A" w:rsidRDefault="00A2389B" w:rsidP="00666C71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изменения в приложение к </w:t>
            </w:r>
            <w:r w:rsid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Камчатс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кого края от 01.08.2018 № 323-П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перечне государственных услуг,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ляемых исполнительными органами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 в многофункциональных центрах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государственных и муниципальных услуг,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которых п</w:t>
            </w:r>
            <w:r w:rsidR="00666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осредством комплексного запроса </w:t>
            </w:r>
            <w:r w:rsidR="003607CA" w:rsidRPr="00360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осуществляется»</w:t>
            </w:r>
            <w:bookmarkEnd w:id="2"/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A2389B" w:rsidP="00120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в соответствие с действующим законодательством Российской Федерации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Pr="003607CA" w:rsidRDefault="00DA289E" w:rsidP="00E6387B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пункт 1 части 1 приложения к постановлению</w:t>
      </w:r>
      <w:r w:rsidRPr="00DA2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Правительства Камчатского края от 01.08.2018 № 323-П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«О перечне государственных услуг, предоставляемых исполнительными органами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Камчатского края в многофункциональных центрах предоставления государственных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и муниципальных услуг, предоставление которых посредством комплексного запроса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не осуществляется»</w:t>
      </w:r>
      <w:r w:rsidRPr="003607CA">
        <w:rPr>
          <w:rFonts w:ascii="Times New Roman" w:hAnsi="Times New Roman" w:cs="Times New Roman"/>
          <w:bCs/>
          <w:sz w:val="28"/>
          <w:szCs w:val="28"/>
        </w:rPr>
        <w:t xml:space="preserve"> изменение, и</w:t>
      </w:r>
      <w:r w:rsidR="006D1FBD" w:rsidRPr="003607CA">
        <w:rPr>
          <w:rFonts w:ascii="Times New Roman" w:hAnsi="Times New Roman" w:cs="Times New Roman"/>
          <w:bCs/>
          <w:sz w:val="28"/>
          <w:szCs w:val="28"/>
        </w:rPr>
        <w:t>зложив его в следующей редакции:</w:t>
      </w:r>
    </w:p>
    <w:p w:rsidR="003607CA" w:rsidRDefault="006D1FBD" w:rsidP="00E6387B">
      <w:pPr>
        <w:pStyle w:val="ad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«1)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 xml:space="preserve">заключение с гражданами договоров безвозмездного пользования земельными (лесными) участками и подписание уведомлений о выбранных виде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lastRenderedPageBreak/>
        <w:t>или видах разрешенного использования земельных участков в случаях, предусмотренных Федеральным законом о</w:t>
      </w:r>
      <w:r w:rsidR="00AD2FF1">
        <w:rPr>
          <w:rFonts w:ascii="Times New Roman" w:hAnsi="Times New Roman" w:cs="Times New Roman"/>
          <w:bCs/>
          <w:sz w:val="28"/>
          <w:szCs w:val="28"/>
        </w:rPr>
        <w:t xml:space="preserve">т 01.05.2016 № 119-ФЗ 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«Об особенностях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предоставления гражданам земельных участков, находящихся в государственной или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муниципальной собственности и расположенных в Арктической зоне Российской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Федерации и на других территориях Севера, Сибири и Дальнего Востока Российской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Федерации, и о внесении изменений в отдельные законодательные акты Российской</w:t>
      </w:r>
      <w:r w:rsidR="003607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7CA" w:rsidRPr="003607CA">
        <w:rPr>
          <w:rFonts w:ascii="Times New Roman" w:hAnsi="Times New Roman" w:cs="Times New Roman"/>
          <w:bCs/>
          <w:sz w:val="28"/>
          <w:szCs w:val="28"/>
        </w:rPr>
        <w:t>Федерации»</w:t>
      </w:r>
      <w:r w:rsidR="00AD2FF1">
        <w:rPr>
          <w:rFonts w:ascii="Times New Roman" w:hAnsi="Times New Roman" w:cs="Times New Roman"/>
          <w:bCs/>
          <w:sz w:val="28"/>
          <w:szCs w:val="28"/>
        </w:rPr>
        <w:t>.</w:t>
      </w:r>
    </w:p>
    <w:p w:rsidR="006D1FBD" w:rsidRPr="003607CA" w:rsidRDefault="006D1FBD" w:rsidP="00E6387B">
      <w:pPr>
        <w:pStyle w:val="ad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7CA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силу после дня его официального опубликования.</w:t>
      </w:r>
    </w:p>
    <w:p w:rsidR="006D1FBD" w:rsidRDefault="006D1FBD" w:rsidP="006D1FBD">
      <w:pPr>
        <w:pStyle w:val="ad"/>
        <w:spacing w:after="0" w:line="276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1FBD" w:rsidRDefault="006D1FBD" w:rsidP="006D1FBD">
      <w:pPr>
        <w:pStyle w:val="ad"/>
        <w:spacing w:after="0" w:line="276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6D1FBD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A53F1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A53F10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6D1FBD" w:rsidP="006D1FB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6E" w:rsidRDefault="00D45A6E" w:rsidP="0031799B">
      <w:pPr>
        <w:spacing w:after="0" w:line="240" w:lineRule="auto"/>
      </w:pPr>
      <w:r>
        <w:separator/>
      </w:r>
    </w:p>
  </w:endnote>
  <w:endnote w:type="continuationSeparator" w:id="0">
    <w:p w:rsidR="00D45A6E" w:rsidRDefault="00D45A6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6E" w:rsidRDefault="00D45A6E" w:rsidP="0031799B">
      <w:pPr>
        <w:spacing w:after="0" w:line="240" w:lineRule="auto"/>
      </w:pPr>
      <w:r>
        <w:separator/>
      </w:r>
    </w:p>
  </w:footnote>
  <w:footnote w:type="continuationSeparator" w:id="0">
    <w:p w:rsidR="00D45A6E" w:rsidRDefault="00D45A6E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5DCE"/>
    <w:multiLevelType w:val="hybridMultilevel"/>
    <w:tmpl w:val="0C3470D2"/>
    <w:lvl w:ilvl="0" w:tplc="A2E6D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607CA"/>
    <w:rsid w:val="00374C3C"/>
    <w:rsid w:val="0038403D"/>
    <w:rsid w:val="003947A7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46E4D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A3"/>
    <w:rsid w:val="006271E6"/>
    <w:rsid w:val="00631037"/>
    <w:rsid w:val="00650CAB"/>
    <w:rsid w:val="00663D27"/>
    <w:rsid w:val="006664BC"/>
    <w:rsid w:val="00666C71"/>
    <w:rsid w:val="00681BFE"/>
    <w:rsid w:val="0069601C"/>
    <w:rsid w:val="006A541B"/>
    <w:rsid w:val="006B115E"/>
    <w:rsid w:val="006D1FBD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2389B"/>
    <w:rsid w:val="00A43195"/>
    <w:rsid w:val="00A53F10"/>
    <w:rsid w:val="00A8227F"/>
    <w:rsid w:val="00A834AC"/>
    <w:rsid w:val="00A84370"/>
    <w:rsid w:val="00AB0F55"/>
    <w:rsid w:val="00AB3ECC"/>
    <w:rsid w:val="00AC6E43"/>
    <w:rsid w:val="00AD2FF1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5A6E"/>
    <w:rsid w:val="00D47CEF"/>
    <w:rsid w:val="00D50172"/>
    <w:rsid w:val="00D51DAE"/>
    <w:rsid w:val="00DA289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6387B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F9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A2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C533-B8B4-4177-8965-D0B8CA18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Пузанова Евгения Николаевна</cp:lastModifiedBy>
  <cp:revision>2</cp:revision>
  <cp:lastPrinted>2021-10-13T05:03:00Z</cp:lastPrinted>
  <dcterms:created xsi:type="dcterms:W3CDTF">2023-01-30T03:46:00Z</dcterms:created>
  <dcterms:modified xsi:type="dcterms:W3CDTF">2023-01-30T03:46:00Z</dcterms:modified>
</cp:coreProperties>
</file>