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F9" w:rsidRDefault="0062664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4F9" w:rsidRDefault="004764F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764F9" w:rsidRDefault="004764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764F9" w:rsidRDefault="00476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764F9" w:rsidRDefault="006266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ЭКОНОМИЧЕСКОГО РАЗ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ВИТИЯ </w:t>
      </w:r>
    </w:p>
    <w:p w:rsidR="004764F9" w:rsidRDefault="006266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764F9" w:rsidRDefault="004764F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764F9" w:rsidRDefault="006266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4764F9" w:rsidRDefault="004764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4"/>
        <w:gridCol w:w="991"/>
        <w:gridCol w:w="4610"/>
      </w:tblGrid>
      <w:tr w:rsidR="004764F9">
        <w:tc>
          <w:tcPr>
            <w:tcW w:w="460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ind w:right="34"/>
              <w:jc w:val="center"/>
            </w:pPr>
            <w:r>
              <w:t>14.02.2023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61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</w:pPr>
            <w:bookmarkStart w:id="1" w:name="REGNUMSTAMP"/>
            <w:bookmarkEnd w:id="1"/>
            <w:r>
              <w:rPr>
                <w:rFonts w:ascii="Times New Roman" w:hAnsi="Times New Roman"/>
                <w:sz w:val="28"/>
              </w:rPr>
              <w:t>58-П</w:t>
            </w:r>
          </w:p>
        </w:tc>
      </w:tr>
    </w:tbl>
    <w:p w:rsidR="004764F9" w:rsidRDefault="0062664C">
      <w:pPr>
        <w:spacing w:before="260" w:after="0" w:line="240" w:lineRule="auto"/>
        <w:ind w:right="552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</w:t>
      </w:r>
    </w:p>
    <w:p w:rsidR="004764F9" w:rsidRDefault="00476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9"/>
      </w:tblGrid>
      <w:tr w:rsidR="004764F9"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Плана работы Министерства экономического развития Камчатского края на 2023 год</w:t>
            </w:r>
          </w:p>
        </w:tc>
      </w:tr>
    </w:tbl>
    <w:p w:rsidR="004764F9" w:rsidRDefault="0062664C">
      <w:pPr>
        <w:spacing w:after="0" w:line="240" w:lineRule="auto"/>
        <w:jc w:val="both"/>
      </w:pPr>
      <w:r>
        <w:br/>
      </w:r>
    </w:p>
    <w:p w:rsidR="004764F9" w:rsidRDefault="0062664C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эффективной реализации в 2023 </w:t>
      </w:r>
      <w:r>
        <w:rPr>
          <w:rFonts w:ascii="Times New Roman" w:hAnsi="Times New Roman"/>
          <w:sz w:val="28"/>
        </w:rPr>
        <w:t>году полномочий, задач и функций, возложенных на Министерство экономического развития Камчатского края (далее - Министерство)</w:t>
      </w:r>
    </w:p>
    <w:p w:rsidR="004764F9" w:rsidRDefault="00476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764F9" w:rsidRDefault="0062664C">
      <w:pPr>
        <w:tabs>
          <w:tab w:val="left" w:pos="2641"/>
        </w:tabs>
        <w:spacing w:after="0" w:line="240" w:lineRule="auto"/>
        <w:ind w:right="4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4764F9" w:rsidRDefault="004764F9">
      <w:pPr>
        <w:tabs>
          <w:tab w:val="left" w:pos="2641"/>
        </w:tabs>
        <w:spacing w:after="0" w:line="240" w:lineRule="auto"/>
        <w:ind w:right="40" w:firstLine="720"/>
        <w:rPr>
          <w:rFonts w:ascii="Times New Roman" w:hAnsi="Times New Roman"/>
          <w:sz w:val="28"/>
        </w:rPr>
      </w:pPr>
    </w:p>
    <w:p w:rsidR="004764F9" w:rsidRDefault="0062664C">
      <w:pPr>
        <w:pStyle w:val="af8"/>
        <w:contextualSpacing/>
        <w:jc w:val="both"/>
      </w:pPr>
      <w:r>
        <w:tab/>
      </w:r>
      <w:r>
        <w:rPr>
          <w:rFonts w:ascii="Times New Roman" w:hAnsi="Times New Roman"/>
          <w:sz w:val="28"/>
        </w:rPr>
        <w:t>1 Утвердить П</w:t>
      </w:r>
      <w:r>
        <w:rPr>
          <w:rFonts w:ascii="Times New Roman" w:hAnsi="Times New Roman"/>
          <w:sz w:val="28"/>
        </w:rPr>
        <w:t>лан работы Министерства экономического развития Камчатского края на 2023 год</w:t>
      </w:r>
      <w:r>
        <w:rPr>
          <w:rFonts w:ascii="Times New Roman" w:hAnsi="Times New Roman"/>
          <w:sz w:val="28"/>
        </w:rPr>
        <w:t xml:space="preserve"> (далее — План) согласно приложению 1 к настоящему приказу.</w:t>
      </w:r>
    </w:p>
    <w:p w:rsidR="004764F9" w:rsidRDefault="0062664C">
      <w:pPr>
        <w:pStyle w:val="af8"/>
        <w:contextualSpacing/>
        <w:jc w:val="both"/>
      </w:pPr>
      <w:r>
        <w:tab/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Заместителям министра, руководителям структурных подразделений Министерства обеспечить исполнение Плана и достижение целевых значений ключевых показателей эффективности деятельности Министерст</w:t>
      </w:r>
      <w:r>
        <w:rPr>
          <w:rFonts w:ascii="Times New Roman" w:hAnsi="Times New Roman"/>
          <w:sz w:val="28"/>
        </w:rPr>
        <w:t>ва, указанных в приложении 2 к настоящему приказу.</w:t>
      </w:r>
    </w:p>
    <w:p w:rsidR="004764F9" w:rsidRDefault="0062664C">
      <w:pPr>
        <w:pStyle w:val="a8"/>
        <w:widowControl/>
        <w:spacing w:after="225"/>
      </w:pPr>
      <w:r>
        <w:tab/>
      </w:r>
      <w:r>
        <w:rPr>
          <w:rFonts w:ascii="Times New Roman" w:hAnsi="Times New Roman"/>
          <w:sz w:val="28"/>
        </w:rPr>
        <w:t>3. Контроль за исполнением настоящего приказа оставляю за собой.</w:t>
      </w:r>
    </w:p>
    <w:p w:rsidR="004764F9" w:rsidRDefault="004764F9">
      <w:pPr>
        <w:pStyle w:val="a8"/>
        <w:rPr>
          <w:rFonts w:ascii="Times New Roman" w:hAnsi="Times New Roman"/>
          <w:sz w:val="28"/>
        </w:rPr>
      </w:pPr>
    </w:p>
    <w:p w:rsidR="004764F9" w:rsidRDefault="004764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691"/>
        <w:gridCol w:w="3113"/>
      </w:tblGrid>
      <w:tr w:rsidR="004764F9">
        <w:trPr>
          <w:trHeight w:val="1755"/>
        </w:trPr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4F9" w:rsidRDefault="004764F9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</w:p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</w:tc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4F9" w:rsidRDefault="0062664C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>
              <w:rPr>
                <w:rFonts w:ascii="Times New Roman" w:hAnsi="Times New Roman"/>
                <w:color w:val="D9D9D9"/>
                <w:sz w:val="28"/>
              </w:rPr>
              <w:t>подпись</w:t>
            </w:r>
          </w:p>
        </w:tc>
        <w:tc>
          <w:tcPr>
            <w:tcW w:w="3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4F9" w:rsidRDefault="004764F9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4764F9" w:rsidRDefault="0062664C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И.Э. Мандрик</w:t>
            </w:r>
          </w:p>
        </w:tc>
      </w:tr>
    </w:tbl>
    <w:p w:rsidR="004764F9" w:rsidRDefault="0062664C">
      <w:r>
        <w:br w:type="page"/>
      </w:r>
    </w:p>
    <w:p w:rsidR="004764F9" w:rsidRDefault="004764F9">
      <w:pPr>
        <w:sectPr w:rsidR="004764F9">
          <w:pgSz w:w="11906" w:h="16838"/>
          <w:pgMar w:top="1134" w:right="567" w:bottom="1134" w:left="1134" w:header="0" w:footer="0" w:gutter="0"/>
          <w:pgNumType w:start="2"/>
          <w:cols w:space="720"/>
        </w:sectPr>
      </w:pPr>
    </w:p>
    <w:p w:rsidR="004764F9" w:rsidRDefault="0062664C">
      <w:pPr>
        <w:tabs>
          <w:tab w:val="left" w:pos="20525"/>
        </w:tabs>
        <w:spacing w:after="0" w:line="240" w:lineRule="auto"/>
        <w:ind w:left="102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1 к приказу </w:t>
      </w:r>
    </w:p>
    <w:p w:rsidR="004764F9" w:rsidRDefault="0062664C">
      <w:pPr>
        <w:tabs>
          <w:tab w:val="left" w:pos="20525"/>
        </w:tabs>
        <w:spacing w:after="0" w:line="240" w:lineRule="auto"/>
        <w:ind w:left="102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экономического развития Камчатского края </w:t>
      </w:r>
    </w:p>
    <w:p w:rsidR="004764F9" w:rsidRDefault="0062664C">
      <w:pPr>
        <w:tabs>
          <w:tab w:val="left" w:pos="20525"/>
        </w:tabs>
        <w:spacing w:after="0" w:line="240" w:lineRule="auto"/>
        <w:ind w:left="102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[Дата регистрации] № [Номер документа]</w:t>
      </w:r>
    </w:p>
    <w:p w:rsidR="004764F9" w:rsidRDefault="004764F9">
      <w:pPr>
        <w:rPr>
          <w:rFonts w:ascii="Times New Roman" w:hAnsi="Times New Roman"/>
          <w:sz w:val="24"/>
        </w:rPr>
      </w:pPr>
    </w:p>
    <w:p w:rsidR="004764F9" w:rsidRDefault="0062664C">
      <w:pPr>
        <w:pStyle w:val="aff2"/>
        <w:jc w:val="center"/>
        <w:rPr>
          <w:b w:val="0"/>
          <w:sz w:val="28"/>
        </w:rPr>
      </w:pPr>
      <w:r>
        <w:rPr>
          <w:b w:val="0"/>
          <w:sz w:val="28"/>
        </w:rPr>
        <w:t>План работы</w:t>
      </w:r>
    </w:p>
    <w:p w:rsidR="004764F9" w:rsidRDefault="006266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 развития камчатского края на 2023 год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8677"/>
        <w:gridCol w:w="3316"/>
        <w:gridCol w:w="1868"/>
      </w:tblGrid>
      <w:tr w:rsidR="004764F9">
        <w:trPr>
          <w:trHeight w:val="44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 п/п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структурное подразделение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</w:t>
            </w:r>
            <w:r>
              <w:rPr>
                <w:rFonts w:ascii="Times New Roman" w:hAnsi="Times New Roman"/>
                <w:sz w:val="24"/>
              </w:rPr>
              <w:t>олнения</w:t>
            </w:r>
          </w:p>
        </w:tc>
      </w:tr>
    </w:tbl>
    <w:p w:rsidR="004764F9" w:rsidRDefault="004764F9">
      <w:pPr>
        <w:rPr>
          <w:rFonts w:ascii="Times New Roman" w:hAnsi="Times New Roman"/>
          <w:sz w:val="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8"/>
        <w:gridCol w:w="8682"/>
        <w:gridCol w:w="3316"/>
        <w:gridCol w:w="1927"/>
      </w:tblGrid>
      <w:tr w:rsidR="004764F9">
        <w:trPr>
          <w:trHeight w:val="270"/>
          <w:tblHeader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764F9">
        <w:trPr>
          <w:trHeight w:val="68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материалов по вопросам, выносимым на совещания, проводимые Губернатором Камчатского края, Первым вице-губернатором Камчатского края, Председателем Правительства Камчатского края, Вице-губернатором Камчатского края, </w:t>
            </w:r>
            <w:r>
              <w:rPr>
                <w:rFonts w:ascii="Times New Roman" w:hAnsi="Times New Roman"/>
                <w:sz w:val="24"/>
              </w:rPr>
              <w:t>заместителями Председателя Правительства Камчатского края, Министром</w:t>
            </w:r>
          </w:p>
        </w:tc>
      </w:tr>
      <w:tr w:rsidR="004764F9">
        <w:trPr>
          <w:trHeight w:val="44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на заседания Правительства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установленные сроки</w:t>
            </w:r>
          </w:p>
        </w:tc>
      </w:tr>
      <w:tr w:rsidR="004764F9">
        <w:trPr>
          <w:trHeight w:val="68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информации на совещания, проводимые Губернатором Кам</w:t>
            </w:r>
            <w:r>
              <w:rPr>
                <w:rFonts w:ascii="Times New Roman" w:hAnsi="Times New Roman"/>
                <w:sz w:val="24"/>
              </w:rPr>
              <w:t>чатского края, Первым вице-губернатором Камчатского края, Председателем Правительства Камчатского края, заместителями Председателя Правительства Камчатского края, Министром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установленные сроки</w:t>
            </w:r>
          </w:p>
        </w:tc>
      </w:tr>
      <w:tr w:rsidR="004764F9">
        <w:trPr>
          <w:trHeight w:val="91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Сбор, анализ и подготовка </w:t>
            </w:r>
            <w:r>
              <w:rPr>
                <w:rFonts w:ascii="Times New Roman" w:hAnsi="Times New Roman"/>
                <w:sz w:val="24"/>
              </w:rPr>
              <w:t>информации о текущей социально-экономической ситуации в Камчатском крае, муниципальных образованиях Камчатского края для организации рабочих поездок Губернатора Камчатского края, Председателя Правительства Камчатского края в муниципальные районы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</w:t>
            </w:r>
            <w:r>
              <w:rPr>
                <w:rFonts w:ascii="Times New Roman" w:hAnsi="Times New Roman"/>
                <w:sz w:val="24"/>
              </w:rPr>
              <w:t>омического анализа и стратегического планирования - свод;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государственных программ;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развития государственного </w:t>
            </w:r>
            <w:r>
              <w:rPr>
                <w:rFonts w:ascii="Times New Roman" w:hAnsi="Times New Roman"/>
                <w:sz w:val="24"/>
              </w:rPr>
              <w:lastRenderedPageBreak/>
              <w:t>управления;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продукции;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установленные сроки</w:t>
            </w:r>
          </w:p>
        </w:tc>
      </w:tr>
      <w:tr w:rsidR="004764F9">
        <w:trPr>
          <w:trHeight w:val="67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формирование </w:t>
            </w:r>
            <w:r>
              <w:rPr>
                <w:rFonts w:ascii="Times New Roman" w:hAnsi="Times New Roman"/>
                <w:sz w:val="24"/>
              </w:rPr>
              <w:t>проекта отчета Губернатора Камчатского края о результатах деятельности Правительства Камчатского края за 2022 год в соответствии с порядком, установленным Регламентом Правительства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28 мая</w:t>
            </w:r>
          </w:p>
        </w:tc>
      </w:tr>
      <w:tr w:rsidR="004764F9">
        <w:trPr>
          <w:trHeight w:val="23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материалов для Губернатора Камчатского края на коллегию Минвостокразвития России по подведению итогов работы субъектов Российской Федерации Дальневосточного федерального округа и институтов развития в 2022 году и планах работы </w:t>
            </w:r>
            <w:r>
              <w:rPr>
                <w:rFonts w:ascii="Times New Roman" w:hAnsi="Times New Roman"/>
                <w:sz w:val="24"/>
              </w:rPr>
              <w:t>на 2023 год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 - свод;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государственных программ;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предпринимательства;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ежегодного послания Губернатора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 – свод;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</w:t>
            </w:r>
            <w:r>
              <w:rPr>
                <w:rFonts w:ascii="Times New Roman" w:hAnsi="Times New Roman"/>
                <w:sz w:val="24"/>
              </w:rPr>
              <w:t>программ;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развития государственного управления;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предпринимательства;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ноябрь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актуализированного варианта Паспорта Камчатского края и предоставление в Редакционный совет официального сайта исполнительных органов Камчатского края для его размещения в сети Интернет в соответствии с Порядком, утвержденным распоряжением Прави</w:t>
            </w:r>
            <w:r>
              <w:rPr>
                <w:rFonts w:ascii="Times New Roman" w:hAnsi="Times New Roman"/>
                <w:sz w:val="24"/>
              </w:rPr>
              <w:t>тельства Камчатского края от 28.02.2013 № 73- РП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экономического анализа и стратегического планирования; 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мая;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информаций и материалов Президенту Российской Федерации, в федеральные органы исполнительной власти, Правительс</w:t>
            </w:r>
            <w:r>
              <w:rPr>
                <w:rFonts w:ascii="Times New Roman" w:hAnsi="Times New Roman"/>
                <w:sz w:val="24"/>
              </w:rPr>
              <w:t>тво Российской Федерации, Аппарат Президента Российской Федерации в Аппарат полномочного представителя Президента Российской Федерации в Дальневосточном федеральном округе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информации о выполнении Плана мероприятий по реализации в Камчатском крае Послания Президента Российской Федерации Федеральному Собранию Российской Федерации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установленные сроки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информационно-аналитиче</w:t>
            </w:r>
            <w:r>
              <w:rPr>
                <w:rFonts w:ascii="Times New Roman" w:hAnsi="Times New Roman"/>
                <w:sz w:val="24"/>
              </w:rPr>
              <w:t>ских материалов по Указам Президента Российской Федерации, перечням поручений Председателя Правительства Российской Федерации, заместителей Председателя Правительства Российской Федерации, различным запросам федеральных министерств и ведомств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</w:t>
            </w:r>
            <w:r>
              <w:rPr>
                <w:rFonts w:ascii="Times New Roman" w:hAnsi="Times New Roman"/>
                <w:sz w:val="24"/>
              </w:rPr>
              <w:t>нистерства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установленные сроки</w:t>
            </w:r>
          </w:p>
        </w:tc>
      </w:tr>
      <w:tr w:rsidR="004764F9">
        <w:trPr>
          <w:trHeight w:val="96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доклада Президенту Российской Федерации по п. 10 Пр-639 от 09.04.2020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 в полгода 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доклада Президенту Российской Федерации по </w:t>
            </w:r>
            <w:r>
              <w:rPr>
                <w:rFonts w:ascii="Times New Roman" w:hAnsi="Times New Roman"/>
                <w:sz w:val="24"/>
              </w:rPr>
              <w:t>п. 4а Пр-818 от 15.05.2020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 в полгода 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доклада Президенту Российской Федерации по п. 4б Пр-665 от 15.04.2020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до 1 числа месяца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информации о мерах по обеспечению устойчивого развития экономики Камчатского края, результатах реализации мер»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П</w:t>
            </w:r>
            <w:r>
              <w:rPr>
                <w:rFonts w:ascii="Times New Roman" w:hAnsi="Times New Roman"/>
                <w:sz w:val="24"/>
              </w:rPr>
              <w:t xml:space="preserve">лана мероприятий исполнительных органов Камчатского края по реализации Стратегии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28.12. 2009 </w:t>
            </w:r>
            <w:r>
              <w:rPr>
                <w:rFonts w:ascii="Times New Roman" w:hAnsi="Times New Roman"/>
                <w:sz w:val="24"/>
              </w:rPr>
              <w:t>№ 2094-р (Представление в адрес Министерства экономического развития Камчатского края информации по распоряжению Правительства Камчатского края от 26.05.2011 № 231- РП)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третий квартал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в Минпромторг России доклада о развитии малых форматов торговли (поручение министра промышленности и торговли от 11.01.2023 № МД-П11-157, вход. от 16.01.2023 № 01-03-04-323)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</w:t>
            </w:r>
            <w:r>
              <w:rPr>
                <w:rFonts w:ascii="Times New Roman" w:hAnsi="Times New Roman"/>
                <w:sz w:val="24"/>
              </w:rPr>
              <w:t>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16.03.2023, далее - до 01.07.2023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в Минсельхоз России отчета о повышении доступности основных продовольственных товаров на внутреннем рынке (п 3 перечня поручений Президента от 02.12.2021 № Пр-2282 по итогам 13-</w:t>
            </w:r>
            <w:r>
              <w:rPr>
                <w:rFonts w:ascii="Times New Roman" w:hAnsi="Times New Roman"/>
                <w:sz w:val="24"/>
              </w:rPr>
              <w:t>го инвестиционного форума «ВТБ Капитал» «Россия зовет!»)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ежеквартально до 25 числа месяца, следующего за отчетным кварталом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в Минпромторг России доклада о з</w:t>
            </w:r>
            <w:r>
              <w:rPr>
                <w:rFonts w:ascii="Times New Roman" w:hAnsi="Times New Roman"/>
                <w:sz w:val="24"/>
              </w:rPr>
              <w:t>апасах продуктов питания, наличии лекарственных препаратов, ситуации в рыболовстве (пп «б», «в» п 3 перечня поручений Президента по итогам совещания о мерах социально-</w:t>
            </w:r>
            <w:r>
              <w:rPr>
                <w:rFonts w:ascii="Times New Roman" w:hAnsi="Times New Roman"/>
                <w:sz w:val="24"/>
              </w:rPr>
              <w:lastRenderedPageBreak/>
              <w:t>экономической поддержки субъектов Российской Федерации от 16.03.2022 № Пр-622)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торг</w:t>
            </w:r>
            <w:r>
              <w:rPr>
                <w:rFonts w:ascii="Times New Roman" w:hAnsi="Times New Roman"/>
                <w:sz w:val="24"/>
              </w:rPr>
              <w:t>овли, лицензирования и контроля алкогольной продукции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ежемесячно до 16 числа месяца, </w:t>
            </w:r>
            <w:r>
              <w:rPr>
                <w:rFonts w:ascii="Times New Roman" w:hAnsi="Times New Roman"/>
                <w:sz w:val="24"/>
              </w:rPr>
              <w:lastRenderedPageBreak/>
              <w:t>следующего за отчетным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предоставление в Министерство промышленности и торговли Российской Федерации информации по реализации в 2018 -2020 г. Стратегии</w:t>
            </w:r>
            <w:r>
              <w:rPr>
                <w:rFonts w:ascii="Times New Roman" w:hAnsi="Times New Roman"/>
                <w:sz w:val="24"/>
              </w:rPr>
              <w:t xml:space="preserve"> устойчивого развития сельских территорий РФ на период до 2030 г. (п. 7 Распоряжения Правительства Российской Федерации от 30.01.2018 № 118-р)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20 февраля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</w:t>
            </w:r>
            <w:r>
              <w:rPr>
                <w:rFonts w:ascii="Times New Roman" w:hAnsi="Times New Roman"/>
                <w:sz w:val="24"/>
              </w:rPr>
              <w:t>вление сведений по форме федерального статистического наблюдения № 1-лицензирование «Сведения об осуществлении лицензирования» посредством государственной автоматизированной системы «Управление»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</w:t>
            </w:r>
            <w:r>
              <w:rPr>
                <w:rFonts w:ascii="Times New Roman" w:hAnsi="Times New Roman"/>
                <w:sz w:val="24"/>
              </w:rPr>
              <w:t>ии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 до 15 числа после отчетного периода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в ГАС «Управление» доклада о лицензировании розничной продажи алкогольной продукции за 2022 год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</w:t>
            </w:r>
            <w:r>
              <w:rPr>
                <w:rFonts w:ascii="Times New Roman" w:hAnsi="Times New Roman"/>
                <w:sz w:val="24"/>
              </w:rPr>
              <w:t>до 20 февраля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в ГАС «Управление» отчета о предоставлении государственных (муниципальных) услуг по форме 1-ГМУ</w:t>
            </w:r>
          </w:p>
          <w:p w:rsidR="004764F9" w:rsidRDefault="004764F9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не позднее 10 рабочих дней после от</w:t>
            </w:r>
            <w:r>
              <w:rPr>
                <w:rFonts w:ascii="Times New Roman" w:hAnsi="Times New Roman"/>
                <w:sz w:val="24"/>
              </w:rPr>
              <w:t>четного периода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в ГАС «Управление» отчета о предоставлении государственных (муниципальных) услуг по форме 2-ГМУ</w:t>
            </w:r>
          </w:p>
          <w:p w:rsidR="004764F9" w:rsidRDefault="004764F9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не позднее 10 рабочего дня после </w:t>
            </w:r>
            <w:r>
              <w:rPr>
                <w:rFonts w:ascii="Times New Roman" w:hAnsi="Times New Roman"/>
                <w:sz w:val="24"/>
              </w:rPr>
              <w:t>отчетного периода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Подготовка и внесение сведений о количестве проведенных проверок юридических лиц и индивидуальных предпринимателей в рамках осуществления регионального государственного контроля (надзора) в ГАС «Управление» по форме 1-Контроль (</w:t>
            </w:r>
            <w:r>
              <w:rPr>
                <w:rFonts w:ascii="Times New Roman" w:hAnsi="Times New Roman"/>
                <w:color w:val="151515"/>
                <w:sz w:val="24"/>
                <w:shd w:val="clear" w:color="auto" w:fill="FBFBFB"/>
              </w:rPr>
              <w:t>при</w:t>
            </w:r>
            <w:r>
              <w:rPr>
                <w:rFonts w:ascii="Times New Roman" w:hAnsi="Times New Roman"/>
                <w:color w:val="151515"/>
                <w:sz w:val="24"/>
                <w:shd w:val="clear" w:color="auto" w:fill="FBFBFB"/>
              </w:rPr>
              <w:t>каз Росстата от </w:t>
            </w:r>
            <w:r>
              <w:rPr>
                <w:rFonts w:ascii="Times New Roman" w:hAnsi="Times New Roman"/>
                <w:sz w:val="24"/>
                <w:shd w:val="clear" w:color="auto" w:fill="FBFBFB"/>
              </w:rPr>
              <w:t>24.06.2022</w:t>
            </w:r>
            <w:r>
              <w:rPr>
                <w:rFonts w:ascii="Times New Roman" w:hAnsi="Times New Roman"/>
                <w:color w:val="151515"/>
                <w:sz w:val="24"/>
                <w:shd w:val="clear" w:color="auto" w:fill="FBFBFB"/>
              </w:rPr>
              <w:t> № 466)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полугодовой, до 15 июля; годовой до 15 января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предоставление в Минпромторг России аналитической информации о реализации мероприятий по об</w:t>
            </w:r>
            <w:r>
              <w:rPr>
                <w:rFonts w:ascii="Times New Roman" w:hAnsi="Times New Roman"/>
                <w:sz w:val="24"/>
              </w:rPr>
              <w:t>еспечению доступности объектов и услуг в сфере торговли и общественного питания в Камчатском крае (Протокол от 11.09.2017 № 17)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апреля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предоставление в Федер</w:t>
            </w:r>
            <w:r>
              <w:rPr>
                <w:rFonts w:ascii="Times New Roman" w:hAnsi="Times New Roman"/>
                <w:sz w:val="24"/>
              </w:rPr>
              <w:t>альную службу государственной статистики (Росстат) и Минпромторг России обобщенных сведений о хозяйствующих субъектах, осуществляющих торговую деятельность и поставки товаров, а также основных показателях, характеризующих состояние торговли на территории К</w:t>
            </w:r>
            <w:r>
              <w:rPr>
                <w:rFonts w:ascii="Times New Roman" w:hAnsi="Times New Roman"/>
                <w:sz w:val="24"/>
              </w:rPr>
              <w:t xml:space="preserve">амчатского края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 числа месяца, следующего за отчетным периодом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направление в Минпромторг России отчета о ходе реализации постановления Правительства </w:t>
            </w:r>
            <w:r>
              <w:rPr>
                <w:rFonts w:ascii="Times New Roman" w:hAnsi="Times New Roman"/>
                <w:sz w:val="24"/>
              </w:rPr>
              <w:t>Российской Федерации от 19.10.2017 № 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(исх. от 10.06.2021 № 48566/15)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</w:t>
            </w:r>
            <w:r>
              <w:rPr>
                <w:rFonts w:ascii="Times New Roman" w:hAnsi="Times New Roman"/>
                <w:sz w:val="24"/>
              </w:rPr>
              <w:t>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до 15 числа месяца, следующего за отчетным кварталом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Минвостокразвития России отчета об актуализации сведений Единой инвестиционной карты Дальнего Востока и Арктики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</w:t>
            </w:r>
            <w:r>
              <w:rPr>
                <w:rFonts w:ascii="Times New Roman" w:hAnsi="Times New Roman"/>
                <w:sz w:val="24"/>
              </w:rPr>
              <w:t>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 (до 10 числа месяца, следующего за отчетным кварталом)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Минвостокразвития России информации в целях обеспечения проведения мониторинга инвестиционных проектов, включенных в национальн</w:t>
            </w:r>
            <w:r>
              <w:rPr>
                <w:rFonts w:ascii="Times New Roman" w:hAnsi="Times New Roman"/>
                <w:sz w:val="24"/>
              </w:rPr>
              <w:t>ую программу социально-экономического развития Дальнего Востока до 2024 года и на перспективу до 2035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национального проекта «Производительность труда»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проект «Системные меры </w:t>
            </w:r>
            <w:r>
              <w:rPr>
                <w:rFonts w:ascii="Times New Roman" w:hAnsi="Times New Roman"/>
                <w:sz w:val="24"/>
              </w:rPr>
              <w:t>по повышению производительности труда»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сопровождение реализации региональных проектов «Системные меры по повышению производительности труда»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конкурса </w:t>
            </w:r>
            <w:r>
              <w:rPr>
                <w:rFonts w:ascii="Times New Roman" w:hAnsi="Times New Roman"/>
                <w:sz w:val="24"/>
              </w:rPr>
              <w:t>«Лучшие практики наставничества Камчатского края – 2023»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июля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сопровождение реализации </w:t>
            </w:r>
            <w:r>
              <w:rPr>
                <w:rFonts w:ascii="Times New Roman" w:hAnsi="Times New Roman"/>
                <w:sz w:val="24"/>
              </w:rPr>
              <w:t>региональных проектов «Адресная поддержка повышения производительности труда на предприятиях»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посещения Губернатором Камчатского края предприятия-участника регионального проекта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встречи руководителей предприятий, являющихся потенциальными участниками регионального проекта «Адресная поддержка повышения производительности труда на предприятиях», с Губернатором</w:t>
            </w:r>
            <w:r>
              <w:rPr>
                <w:rFonts w:ascii="Times New Roman" w:hAnsi="Times New Roman"/>
                <w:sz w:val="24"/>
              </w:rPr>
              <w:t xml:space="preserve"> Камчатского края в формате «делового клуба»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Реализованы проекты по повышению производительности труда на предприятиях (РЦК)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Реализованы проекты по повышению производительности труда на предприятиях (ФЦК)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4764F9">
        <w:trPr>
          <w:trHeight w:val="27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сотрудников предприятий и представителей региональных команд, прошедших обучение инструментам </w:t>
            </w:r>
            <w:r>
              <w:rPr>
                <w:rFonts w:ascii="Times New Roman" w:hAnsi="Times New Roman"/>
                <w:sz w:val="24"/>
              </w:rPr>
              <w:t>бережливого производства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4764F9">
        <w:trPr>
          <w:trHeight w:val="47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Законотворческая и правотворческая деятельность, разработка проектов законов Камчатского края, внесение изменений и дополнений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10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Рассмотрение на соответствие действующему законодательству РФ проектов законов Камчатского края, направляемых Главным правовым управлением Губернатора и Правительства Камчатского края; подготовка замечаний и предложений по проектам федеральных законов и за</w:t>
            </w:r>
            <w:r>
              <w:rPr>
                <w:rFonts w:ascii="Times New Roman" w:hAnsi="Times New Roman"/>
                <w:b w:val="0"/>
                <w:sz w:val="24"/>
              </w:rPr>
              <w:t xml:space="preserve">конов Камчатского края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Министерства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10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Подготовка проекта нормативного правового акта об отмене неэффективных налоговых льгот (льготы по налогу на имущество организаций (сельское хозяйство), пересмотр льгот по УСН)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</w:t>
            </w:r>
            <w:r>
              <w:rPr>
                <w:rFonts w:ascii="Times New Roman" w:hAnsi="Times New Roman"/>
                <w:sz w:val="24"/>
              </w:rPr>
              <w:t>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полугодие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10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Подготовка законопроекта о внесении изменений в региональное налоговое законодательство в части предоставления льгот по транспортному налогу в отношении ветеранов боевых действий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</w:t>
            </w:r>
            <w:r>
              <w:rPr>
                <w:rFonts w:ascii="Times New Roman" w:hAnsi="Times New Roman"/>
                <w:sz w:val="24"/>
              </w:rPr>
              <w:t>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февраль-апрель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10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Подготовка законопроекта о внесении изменений в региональное налоговое законодательство (по тексту Закона № 6 изменение названий кодов ОКВЭД на цифровые значения кодов; ИНВ по налогу на прибыль для операторов связи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 связи с перечнем поручений по итогам совещания Минцифры РФ по цифровой трансформации; расширение льгот по налогу на прибыль в отношении резидентов ТОР и СПВ на обособленные подразделения резидентов, СПИК)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пол</w:t>
            </w:r>
            <w:r>
              <w:rPr>
                <w:rFonts w:ascii="Times New Roman" w:hAnsi="Times New Roman"/>
                <w:sz w:val="24"/>
              </w:rPr>
              <w:t>угодие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цифровизация административного регламента предоставления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Министерством государственной услуги «Лицензирование деятельности по розничной продаже алкогольной продукции»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торговли, </w:t>
            </w:r>
            <w:r>
              <w:rPr>
                <w:rFonts w:ascii="Times New Roman" w:hAnsi="Times New Roman"/>
                <w:sz w:val="24"/>
              </w:rPr>
              <w:lastRenderedPageBreak/>
              <w:t>лицензирования и контроля алкогольной продукц</w:t>
            </w:r>
            <w:r>
              <w:rPr>
                <w:rFonts w:ascii="Times New Roman" w:hAnsi="Times New Roman"/>
                <w:sz w:val="24"/>
              </w:rPr>
              <w:t>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квартал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законодательной инициативы в части установления дополнительных ограничений розничной продажи алкогольной продукции на территории Камчатского края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квартал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ведомственной программы профилактики нарушений обязательных требований по региональному государственному контролю (надзору) в области розничной продажи алкогольной и спиртосодержащей продукции Министерства на 2024 год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постановления Правительства Камчатского края «Об утверждении Порядка определения мер государственной поддержки инвестиционной деятельности в Камчатском крае»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утверждение на основании приказа Минэкономразвития России от 30.09.2021 № 591 распоряжения Губернатора Камчатского края об утверждении инвестиционной декларации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</w:t>
            </w:r>
            <w:r>
              <w:rPr>
                <w:rFonts w:ascii="Times New Roman" w:hAnsi="Times New Roman"/>
                <w:sz w:val="24"/>
              </w:rPr>
              <w:t>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утверждение на основании приказа Минэкономразвития России от 30.09.2021 № 591 постановления Губернатора Камчатского края о создании Инвестиционного комитета Камчатского края и Комиссии по государственной поддержке инвестиционных </w:t>
            </w:r>
            <w:r>
              <w:rPr>
                <w:rFonts w:ascii="Times New Roman" w:hAnsi="Times New Roman"/>
                <w:sz w:val="24"/>
              </w:rPr>
              <w:t>проектов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утверждение на основании приказа Минэкономразвития России от 30.09.2021 № 591 постановления Правительства Камчатского края о наделении акционерного общества «Корпорация </w:t>
            </w:r>
            <w:r>
              <w:rPr>
                <w:rFonts w:ascii="Times New Roman" w:hAnsi="Times New Roman"/>
                <w:sz w:val="24"/>
              </w:rPr>
              <w:t>развития Камчатского края» функциями агентства развития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постановления Правительства Камчатского края об утверждении методики формирования рейтинга инвестиционной прив</w:t>
            </w:r>
            <w:r>
              <w:rPr>
                <w:rFonts w:ascii="Times New Roman" w:hAnsi="Times New Roman"/>
                <w:sz w:val="24"/>
              </w:rPr>
              <w:t xml:space="preserve">лекательности муниципальных образований Камчатского края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полугодие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Приведение нормативных правовых актов Камчатского края в сфере соглашений о защите и поощрении капиталовложений в соответствие с постановлением </w:t>
            </w:r>
            <w:r>
              <w:rPr>
                <w:rFonts w:ascii="Times New Roman" w:hAnsi="Times New Roman"/>
                <w:sz w:val="24"/>
              </w:rPr>
              <w:t xml:space="preserve">Правительства РФ от 03.10.2020 № 1599 «О порядке возмещения затрат, указанных в части 1 статьи 15 Федерального закона «О защите и поощрении капиталовложений в Российской Федерации», понесенных организацией, </w:t>
            </w:r>
            <w:r>
              <w:rPr>
                <w:rFonts w:ascii="Times New Roman" w:hAnsi="Times New Roman"/>
                <w:sz w:val="24"/>
              </w:rPr>
              <w:lastRenderedPageBreak/>
              <w:t>реализующей проект, в рамках осуществления инвест</w:t>
            </w:r>
            <w:r>
              <w:rPr>
                <w:rFonts w:ascii="Times New Roman" w:hAnsi="Times New Roman"/>
                <w:sz w:val="24"/>
              </w:rPr>
              <w:t>иционного проекта, в отношении которого заключено соглашение о защите и поощрении капиталовложений»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10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Стратегическое планирование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6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и контроль реализации документов стратегического планирования Кам</w:t>
            </w:r>
            <w:r>
              <w:rPr>
                <w:rFonts w:ascii="Times New Roman" w:hAnsi="Times New Roman"/>
                <w:sz w:val="24"/>
              </w:rPr>
              <w:t>чатского края (далее – ДСП) за 2022 год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и подготовка отчета о ходе исполнения Плана мероприятий по реализации Стратегии социально-экономического развития Камчатского края до 2030 года (далее – План мероприятий) за 2022 год для представления его в Законодательное Собрание Камчатск</w:t>
            </w:r>
            <w:r>
              <w:rPr>
                <w:rFonts w:ascii="Times New Roman" w:hAnsi="Times New Roman"/>
                <w:sz w:val="24"/>
              </w:rPr>
              <w:t xml:space="preserve">ого края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мая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Федеральной информационной системе стратегического планирования (далее - ФИС СП) отчетных данных о ходе реализации в 2022 году Стратегии «Камчатка-2030», Плана мероприятий, государственной программы Камчатского края «Развитие экономики и внешн</w:t>
            </w:r>
            <w:r>
              <w:rPr>
                <w:rFonts w:ascii="Times New Roman" w:hAnsi="Times New Roman"/>
                <w:sz w:val="24"/>
              </w:rPr>
              <w:t xml:space="preserve">еэкономической деятельности Камчатского края»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экономического анализа и стратегического планирования,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уведомлений в ФИС СП об утверждении (одобрении) документа стратегического планирования Камч</w:t>
            </w:r>
            <w:r>
              <w:rPr>
                <w:rFonts w:ascii="Times New Roman" w:hAnsi="Times New Roman"/>
                <w:sz w:val="24"/>
              </w:rPr>
              <w:t>атского края или внесении в него изменений, ответственным исполнителем которых определено Министерство,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</w:t>
            </w:r>
            <w:r>
              <w:rPr>
                <w:rFonts w:ascii="Times New Roman" w:hAnsi="Times New Roman"/>
                <w:sz w:val="24"/>
              </w:rPr>
              <w:t>в стратегического планирования, утвержденными постановлением Правительства РФ от 25.06.2015 № 631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установленные сроки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8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стратегии социальн</w:t>
            </w:r>
            <w:r>
              <w:rPr>
                <w:rFonts w:ascii="Times New Roman" w:hAnsi="Times New Roman"/>
                <w:sz w:val="24"/>
              </w:rPr>
              <w:t>о-экономического развития Камчатского края до 2035 года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июля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8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мероприятий по реализации стратегии социально-экономического развития Камчатского края до 2035 года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ноября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5.7.</w:t>
            </w:r>
          </w:p>
        </w:tc>
        <w:tc>
          <w:tcPr>
            <w:tcW w:w="8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долгосрочного прогноза социально-экономического развития Камчатского края 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экономического анализа и стратегического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планирования,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</w:t>
            </w:r>
            <w:r>
              <w:rPr>
                <w:rFonts w:ascii="Times New Roman" w:hAnsi="Times New Roman"/>
                <w:sz w:val="24"/>
              </w:rPr>
              <w:t>правления,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продукции; отдел развития предпринимательства;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первое полугодие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Координация работ по подготовке государственных программ, их реализации, участие в </w:t>
            </w:r>
            <w:r>
              <w:rPr>
                <w:rFonts w:ascii="Times New Roman" w:hAnsi="Times New Roman"/>
                <w:sz w:val="24"/>
              </w:rPr>
              <w:t>федеральных и региональных программах и проектах</w:t>
            </w:r>
          </w:p>
        </w:tc>
      </w:tr>
      <w:tr w:rsidR="004764F9">
        <w:trPr>
          <w:trHeight w:val="10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государственной программы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государственных программ - свод;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</w:t>
            </w:r>
            <w:r>
              <w:rPr>
                <w:rFonts w:ascii="Times New Roman" w:hAnsi="Times New Roman"/>
                <w:sz w:val="24"/>
              </w:rPr>
              <w:t>авления,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предпринимательства;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мониторинга хода </w:t>
            </w:r>
            <w:r>
              <w:rPr>
                <w:rFonts w:ascii="Times New Roman" w:hAnsi="Times New Roman"/>
                <w:sz w:val="24"/>
              </w:rPr>
              <w:t xml:space="preserve">финансирования и реализации утвержденных государственных программ Камчатского края и подготовка предложений по перераспределению (оптимизации) бюджетных ассигнований в части </w:t>
            </w:r>
            <w:r>
              <w:rPr>
                <w:rFonts w:ascii="Times New Roman" w:hAnsi="Times New Roman"/>
                <w:sz w:val="24"/>
              </w:rPr>
              <w:lastRenderedPageBreak/>
              <w:t>инвестиционных мероприятий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заключений на проекты государственных программ, предлагаемых к финансированию из краевого бюджета в 2023 году, на проекты изменений в государственные программы Камчатского края, и их согласование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сводного годового доклада о ходе реализации и оценке эффективности государственных программ Камчатского края за 2022 год и рассмотрение вопроса на заседании Правительства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апрель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</w:t>
            </w:r>
            <w:r>
              <w:rPr>
                <w:rFonts w:ascii="Times New Roman" w:hAnsi="Times New Roman"/>
                <w:sz w:val="24"/>
              </w:rPr>
              <w:t>ование проекта Перечня государственных программ, предлагаемых к финансированию за счет средств краевого бюджета в 2023 году и направление его в Министерство финансов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проекта Пере</w:t>
            </w:r>
            <w:r>
              <w:rPr>
                <w:rFonts w:ascii="Times New Roman" w:hAnsi="Times New Roman"/>
                <w:sz w:val="24"/>
              </w:rPr>
              <w:t>чня краевых инвестиционных мероприятий, предлагаемых к реализации за счет средств краевого бюджета на 2023 год и на период до 2025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информации о финансировании государственных программ Российской </w:t>
            </w:r>
            <w:r>
              <w:rPr>
                <w:rFonts w:ascii="Times New Roman" w:hAnsi="Times New Roman"/>
                <w:sz w:val="24"/>
              </w:rPr>
              <w:t>Федерации и федеральных целевых программ, а также непрограммных мероприятий, предусмотренных федеральной адресной инвестиционной программой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 25 числа месяца, следующего за отчетным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сводных </w:t>
            </w:r>
            <w:r>
              <w:rPr>
                <w:rFonts w:ascii="Times New Roman" w:hAnsi="Times New Roman"/>
                <w:sz w:val="24"/>
              </w:rPr>
              <w:t xml:space="preserve">отчетов о выполнении инвестиционных мероприятий, реализуемых за счет средств краевого бюджета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до 15 числа месяца, следующего за отчетным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реализации и представление в Минвостокразвития России от</w:t>
            </w:r>
            <w:r>
              <w:rPr>
                <w:rFonts w:ascii="Times New Roman" w:hAnsi="Times New Roman"/>
                <w:sz w:val="24"/>
              </w:rPr>
              <w:t>четов по Плану социального развития центров экономического роста Камчатского края в соответствии с Соглашением о предоставлении ИМБТ от 03.07.2018 № 350-17-2018-010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(среда, пятница),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ежемесячно,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Координация реализации Долгосрочного плана комплексного социально-экономического развития Петропавловск-Камчатского городского округа на </w:t>
            </w:r>
            <w:r>
              <w:rPr>
                <w:rFonts w:ascii="Times New Roman" w:hAnsi="Times New Roman"/>
                <w:sz w:val="24"/>
              </w:rPr>
              <w:lastRenderedPageBreak/>
              <w:t>период до 2030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нормативного акта </w:t>
            </w:r>
            <w:r>
              <w:rPr>
                <w:rFonts w:ascii="Times New Roman" w:hAnsi="Times New Roman"/>
                <w:sz w:val="24"/>
              </w:rPr>
              <w:t>Губернатора Камчатского края о реализации Долгосрочного плана комплексного социально-экономического развития Петропавловск-Камчатского городского округа на период до 2030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месяца после утверждения распоряжения </w:t>
            </w:r>
            <w:r>
              <w:rPr>
                <w:rFonts w:ascii="Times New Roman" w:hAnsi="Times New Roman"/>
                <w:sz w:val="24"/>
              </w:rPr>
              <w:t>Правительства Российской Федерации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проекта Соглашения Правительства Камчатского края с Минвостокразвития России о взаимодействии в рамках реализации Долгосрочного плана комплексного социально-экономического развития </w:t>
            </w:r>
            <w:r>
              <w:rPr>
                <w:rFonts w:ascii="Times New Roman" w:hAnsi="Times New Roman"/>
                <w:sz w:val="24"/>
              </w:rPr>
              <w:t>Петропавловск-Камчатского городского округа на период до 2030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 после утверждения распоряжения Правительства Российской Федерации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и цифровизация административного регламента предоставл</w:t>
            </w:r>
            <w:r>
              <w:rPr>
                <w:rFonts w:ascii="Times New Roman" w:hAnsi="Times New Roman"/>
                <w:sz w:val="24"/>
              </w:rPr>
              <w:t>ения Министерством государственной услуги «Лицензирование деятельности по розничной продаже алкогольной продукции»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механизма оказания поддержки местным бюджетам в </w:t>
            </w:r>
            <w:r>
              <w:rPr>
                <w:rFonts w:ascii="Times New Roman" w:hAnsi="Times New Roman"/>
                <w:sz w:val="24"/>
              </w:rPr>
              <w:t>Камчатском крае в целях возмещения хозяйствующим субъектам части затрат транспортных расходов при осуществлении завоза отдельных видов социально значимых продовольственных товаров в труднодоступные и отдаленные районы Камчатского края с ограниченными срока</w:t>
            </w:r>
            <w:r>
              <w:rPr>
                <w:rFonts w:ascii="Times New Roman" w:hAnsi="Times New Roman"/>
                <w:sz w:val="24"/>
              </w:rPr>
              <w:t>ми завоза грузов (продукции) в рамках Государственной программы Камчатского края «Комплексное развитие сельских территорий Камчатского края», утвержденной Постановлением Правительства Камчатского края от 29.11.2019 N 503-П 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</w:t>
            </w:r>
            <w:r>
              <w:rPr>
                <w:rFonts w:ascii="Times New Roman" w:hAnsi="Times New Roman"/>
                <w:sz w:val="24"/>
              </w:rPr>
              <w:t xml:space="preserve">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151515"/>
                <w:sz w:val="24"/>
              </w:rPr>
              <w:t xml:space="preserve">Реализация Порядка предоставления и распределения субсидии местным бюджетам на реализацию основных мероприятий, направленных на создание условий для развития ярмарочной торговли и сбыта продукции </w:t>
            </w:r>
            <w:r>
              <w:rPr>
                <w:rFonts w:ascii="Times New Roman" w:hAnsi="Times New Roman"/>
                <w:color w:val="151515"/>
                <w:sz w:val="24"/>
              </w:rPr>
              <w:t xml:space="preserve">сельскохозяйственных товаропроизводителей в рамках государственной программы Камчатского края «Развитие сельского хозяйства и регулирование </w:t>
            </w:r>
            <w:r>
              <w:rPr>
                <w:rFonts w:ascii="Times New Roman" w:hAnsi="Times New Roman"/>
                <w:color w:val="151515"/>
                <w:sz w:val="24"/>
              </w:rPr>
              <w:lastRenderedPageBreak/>
              <w:t>рынков сельскохозяйственной продукции, сырья и продовольствия Камчатского края» утвержденной Постановлением Правител</w:t>
            </w:r>
            <w:r>
              <w:rPr>
                <w:rFonts w:ascii="Times New Roman" w:hAnsi="Times New Roman"/>
                <w:color w:val="151515"/>
                <w:sz w:val="24"/>
              </w:rPr>
              <w:t>ьства Камчатского края от </w:t>
            </w:r>
            <w:r>
              <w:rPr>
                <w:rFonts w:ascii="Times New Roman" w:hAnsi="Times New Roman"/>
                <w:sz w:val="24"/>
              </w:rPr>
              <w:t>29.11.2013</w:t>
            </w:r>
            <w:r>
              <w:rPr>
                <w:rFonts w:ascii="Times New Roman" w:hAnsi="Times New Roman"/>
                <w:color w:val="151515"/>
                <w:sz w:val="24"/>
              </w:rPr>
              <w:t> № 523-П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tabs>
                <w:tab w:val="left" w:pos="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регионального проекта «Камчатская рыба» (осуществление мониторинга наличия рыбной продукции в торговых о</w:t>
            </w:r>
            <w:r>
              <w:rPr>
                <w:rFonts w:ascii="Times New Roman" w:hAnsi="Times New Roman"/>
                <w:sz w:val="24"/>
              </w:rPr>
              <w:t xml:space="preserve">бъектах)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внедрения в Камчатском крае обязательной маркировки средствами идентификации отдельных товаров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</w:t>
            </w:r>
            <w:r>
              <w:rPr>
                <w:rFonts w:ascii="Times New Roman" w:hAnsi="Times New Roman"/>
                <w:sz w:val="24"/>
              </w:rPr>
              <w:t xml:space="preserve">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правил разработки, реализации и мониторинга государственных программ Камчатского края с учетом методических рекомендаций, представленных Минэкономразвития России, в рамках перехода на новую систему управления государственными программами Камча</w:t>
            </w:r>
            <w:r>
              <w:rPr>
                <w:rFonts w:ascii="Times New Roman" w:hAnsi="Times New Roman"/>
                <w:sz w:val="24"/>
              </w:rPr>
              <w:t xml:space="preserve">тского края с учетом проектной и процессной части. 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Методических рекомендаций по разработке и реализации государственных программ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май-август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дополнительных «нефинансовых» соглаш</w:t>
            </w:r>
            <w:r>
              <w:rPr>
                <w:rFonts w:ascii="Times New Roman" w:hAnsi="Times New Roman"/>
                <w:sz w:val="24"/>
              </w:rPr>
              <w:t>ений (в целях мониторинга достижения декомпозированных до регионов показателей государственных программ Российской Федерации и показателей их структурных элементов)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Подключение в системе «Электронный бюджет» к</w:t>
            </w:r>
            <w:r>
              <w:rPr>
                <w:rFonts w:ascii="Times New Roman" w:hAnsi="Times New Roman"/>
                <w:sz w:val="24"/>
              </w:rPr>
              <w:t xml:space="preserve"> сервисной подсистеме управления государственными программами субъектов Российской Федерации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соглашений о предоставлении межбюджетных трансфертов, дополненных обязательством органа исполнительной </w:t>
            </w:r>
            <w:r>
              <w:rPr>
                <w:rFonts w:ascii="Times New Roman" w:hAnsi="Times New Roman"/>
                <w:sz w:val="24"/>
              </w:rPr>
              <w:t>власти субъекта Российской Федерации представлять в ГИИС «Электронный бюджет» план по достижению софинансируемых результатов государственных программ Российской Федерации и отчет о его исполнении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</w:t>
            </w:r>
            <w:r>
              <w:rPr>
                <w:rFonts w:ascii="Times New Roman" w:hAnsi="Times New Roman"/>
                <w:sz w:val="24"/>
              </w:rPr>
              <w:t>е в ГИИС «Электронный бюджет» плана по достижению софинансируемых результатов государственных программ Российской Федерации (включающего в том числе перечень мероприятий (результатов) и их контрольных точек)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z w:val="24"/>
              </w:rPr>
              <w:t>бота комиссий, комитетов, советов, рабочих групп при Правительстве Камчатского края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заседаний проектного комитета (рабочей группы) по реализации национального проекта «Производительность труда»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и участие в организационном комитете по проведению праздничных краевых универсальных ярмарок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работы и участие Межведомственного совета по защите прав потребителей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и участие в работе рабочей группы по организации взаимодействия</w:t>
            </w:r>
            <w:r>
              <w:rPr>
                <w:rFonts w:ascii="Times New Roman" w:hAnsi="Times New Roman"/>
                <w:sz w:val="24"/>
              </w:rPr>
              <w:t xml:space="preserve"> по введению маркировки средствами идентификации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и участие в работе рабочей группе по формированию региональной политики в сфере оптов</w:t>
            </w:r>
            <w:r>
              <w:rPr>
                <w:rFonts w:ascii="Times New Roman" w:hAnsi="Times New Roman"/>
                <w:sz w:val="24"/>
              </w:rPr>
              <w:t>ой торговли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течении года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проведения заседаний Комиссии по государственной поддержке инвестиционных проектов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</w:t>
            </w:r>
            <w:r>
              <w:rPr>
                <w:rFonts w:ascii="Times New Roman" w:hAnsi="Times New Roman"/>
                <w:sz w:val="24"/>
              </w:rPr>
              <w:t>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Совета в сфере развития малого и среднего предпринимательства при Правительстве Камчатского края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и участие в работе Инвестиционного комитета Камчатского края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(не реже 1 раза в 2 месяца)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работы Комиссии по обеспечению качества государственных муниципальных услуг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заседаний наблюдательного совета ТОР «Камчатка»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заседаний наблюдательного совета свободного порта Владивосток в Камчатс</w:t>
            </w:r>
            <w:r>
              <w:rPr>
                <w:rFonts w:ascii="Times New Roman" w:hAnsi="Times New Roman"/>
                <w:sz w:val="24"/>
              </w:rPr>
              <w:t>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работы Комиссии по противодействию незаконному обороту промышленной продукции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работы рабочей группы </w:t>
            </w:r>
            <w:r>
              <w:rPr>
                <w:rFonts w:ascii="Times New Roman" w:hAnsi="Times New Roman"/>
                <w:sz w:val="24"/>
              </w:rPr>
              <w:t>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4764F9">
        <w:trPr>
          <w:trHeight w:val="47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краевого бюджета 2023 года, подготовка проекта краевого бюджета </w:t>
            </w:r>
            <w:r>
              <w:rPr>
                <w:rFonts w:ascii="Times New Roman" w:hAnsi="Times New Roman"/>
                <w:sz w:val="24"/>
              </w:rPr>
              <w:t>на 2024 год и плановый период 2025 – 2026 годов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предварительного варианта прогноза социально – экономического развития Камчатского края на 2024 год и плановый период 2025-2026 годов и внесение прогноза в ФИС СП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экономического анализа и стратегического планирования;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программ; Отдел развития государственного управления;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предпр</w:t>
            </w:r>
            <w:r>
              <w:rPr>
                <w:rFonts w:ascii="Times New Roman" w:hAnsi="Times New Roman"/>
                <w:sz w:val="24"/>
              </w:rPr>
              <w:t>инимательства;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 июля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документов и материалов в соответствии с постановлением Правительства Камчатского края от 22.04.2008 № 116-П, в том числе: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установленные сроки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расчет условной надбавки к </w:t>
            </w:r>
            <w:r>
              <w:rPr>
                <w:rFonts w:ascii="Times New Roman" w:hAnsi="Times New Roman"/>
                <w:sz w:val="24"/>
              </w:rPr>
              <w:t>заработной плате на компенсацию затрат к месту проведения отпуска и обратно;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мая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предварительных итогов социально-экономического развития Камчатского края за I полугодие 2023 года и о</w:t>
            </w:r>
            <w:r>
              <w:rPr>
                <w:rFonts w:ascii="Times New Roman" w:hAnsi="Times New Roman"/>
                <w:sz w:val="24"/>
              </w:rPr>
              <w:t>жидаемых итогов в 2024 году;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экономического анализа и стратегического планирования;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государственных программ;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развития государственного управления;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25 сентября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расчетов налоговых поступлений по основным видам налогов и сборов в консолидированный бюджет края в 2023 году и плановом периоде 2024-2025 годов;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августа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проекта основных направлений налоговой политики Камчатского края на очередной финансовый год и на плановый период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сентября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оценки потерь краевого бюджета от предоставления налого</w:t>
            </w:r>
            <w:r>
              <w:rPr>
                <w:rFonts w:ascii="Times New Roman" w:hAnsi="Times New Roman"/>
                <w:sz w:val="24"/>
              </w:rPr>
              <w:t>вых льгот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сентября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материалов на заседание Бюджетной комиссии при Правительстве Камчатского края по вопросу «О прогнозе социально – экономического развития Камчатского края» для их согласования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август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уточненного варианта прогноза социально – экономического развития Камчатского края на 2024 год и плановый период 2025-2026 годов и внесение прогноза в ФИС СП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экономического анализа и стратегического планирования;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государст</w:t>
            </w:r>
            <w:r>
              <w:rPr>
                <w:rFonts w:ascii="Times New Roman" w:hAnsi="Times New Roman"/>
                <w:sz w:val="24"/>
              </w:rPr>
              <w:t xml:space="preserve">венных программ;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развития государственного управления;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продукции; Отдел инвестиционной политики;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ноября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56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эффективности деятельности </w:t>
            </w:r>
            <w:r>
              <w:rPr>
                <w:rFonts w:ascii="Times New Roman" w:hAnsi="Times New Roman"/>
                <w:sz w:val="24"/>
              </w:rPr>
              <w:t>исполнительных органов Камчатского края и органов местного самоуправления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и оценки эффективности деятельности органов местного самоуправления муниципальных, городских округов и муниципальных районов в Камчатском крае (в соответ</w:t>
            </w:r>
            <w:r>
              <w:rPr>
                <w:rFonts w:ascii="Times New Roman" w:hAnsi="Times New Roman"/>
                <w:sz w:val="24"/>
              </w:rPr>
              <w:t>ствии с Указом Президента РФ № 607 от 28.04.2008)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подготовки и размещение сводного доклада Камчатского края о результатах мониторинга эффективности органов местного самоуправления муниципальных, городских округов и муниципальных районов в Камчатском крае.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</w:t>
            </w:r>
            <w:r>
              <w:rPr>
                <w:rFonts w:ascii="Times New Roman" w:hAnsi="Times New Roman"/>
                <w:sz w:val="24"/>
              </w:rPr>
              <w:t>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ГАС «Управление» значений показателей для оценки эффективности деятельности в разрезе муниципальных, городских округов и муниципальных районов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4764F9">
        <w:trPr>
          <w:trHeight w:val="48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Контрольно-надзорная деятельность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разработчиками информационной системы «Портал КНД» в части приведения в соответствие требованиям Федерального закона от 31.07.2020 № 248-ФЗ «О государственном контроле (надзоре) и муниципальном конт</w:t>
            </w:r>
            <w:r>
              <w:rPr>
                <w:rFonts w:ascii="Times New Roman" w:hAnsi="Times New Roman"/>
                <w:sz w:val="24"/>
              </w:rPr>
              <w:t>роле в Российской Федерации»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инициативы «Клиентоориентированный контроль». Актуализация вкладки «Контрольная (надзорная) деятельность» на странице Минэкономразвития Камчатского края на </w:t>
            </w:r>
            <w:r>
              <w:rPr>
                <w:rFonts w:ascii="Times New Roman" w:hAnsi="Times New Roman"/>
                <w:sz w:val="24"/>
              </w:rPr>
              <w:t>официальном сайте: подключение ФОИВ и ОМСУ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органами контроля (надзора) регионального и муниципального уровней (посещение профилактических мероприятий)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</w:t>
            </w:r>
            <w:r>
              <w:rPr>
                <w:rFonts w:ascii="Times New Roman" w:hAnsi="Times New Roman"/>
                <w:sz w:val="24"/>
              </w:rPr>
              <w:t>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встреч с предпринимателями, совместное обсуждение мероприятий по паспорту проекта «Снижение административного давления на бизнес»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</w:t>
            </w:r>
            <w:r>
              <w:rPr>
                <w:rFonts w:ascii="Times New Roman" w:hAnsi="Times New Roman"/>
                <w:sz w:val="24"/>
              </w:rPr>
              <w:t>роприятий в рамках паспорта проекта «Снижение административного давления на бизнес»: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консультаций для бизнеса по вопросам контрольной (надзорной) деятельности на площадке АНО «Камчатский центр поддержки предпринимательства» по принципу «одного</w:t>
            </w:r>
            <w:r>
              <w:rPr>
                <w:rFonts w:ascii="Times New Roman" w:hAnsi="Times New Roman"/>
                <w:sz w:val="24"/>
              </w:rPr>
              <w:t xml:space="preserve"> окна»;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публичного мероприятия «День открытых дверей» с участием представителей бизнеса и отраслевых контрольных (надзорных) органов;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обучение предпринимателей в сфере контрольной (надзорной) деятельности на площадке АНО «Камчатский центр по</w:t>
            </w:r>
            <w:r>
              <w:rPr>
                <w:rFonts w:ascii="Times New Roman" w:hAnsi="Times New Roman"/>
                <w:sz w:val="24"/>
              </w:rPr>
              <w:t>ддержки предпринимательства»;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обучение контролеров муниципального уровня в сфере контрольной (надзорной) деятельности на площадке АНО «Камчатский центр поддержки предпринимательства»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</w:t>
            </w:r>
            <w:r>
              <w:rPr>
                <w:rFonts w:ascii="Times New Roman" w:hAnsi="Times New Roman"/>
                <w:sz w:val="24"/>
              </w:rPr>
              <w:t>лизация Плана мероприятий («Дорожной карты») по внедрению в Камчатском крае целевой модели регулирования и правоприменения «Осуществление контрольной (надзорной) деятельности», утвержденного распоряжением Правительства Камчатского края от 15.02.2017 № 66-Р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подключения органов муниципального контроля к подсистеме досудебного обжалования (совместно с Минцифры Камчатского края)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мониторинга качества и эффективности государственного контроля (надзора) и муниципального контроля на территории Камчатского края, в том числе с целью выявления уровня административного давления на бизнес: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мониторинг сведений, внесенных ко</w:t>
            </w:r>
            <w:r>
              <w:rPr>
                <w:rFonts w:ascii="Times New Roman" w:hAnsi="Times New Roman"/>
                <w:sz w:val="24"/>
              </w:rPr>
              <w:t xml:space="preserve">нтрольными (надзорными) органами в Единый реестр видов контроля; 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мониторинг сведений на предмет их соответствия требованиям статьи 46 Федерального закона от 31.07.2020 № 248-ФЗ «О государственном контроле (надзоре) и муниципальном контроле в Российской</w:t>
            </w:r>
            <w:r>
              <w:rPr>
                <w:rFonts w:ascii="Times New Roman" w:hAnsi="Times New Roman"/>
                <w:sz w:val="24"/>
              </w:rPr>
              <w:t xml:space="preserve"> Федерации», размещаемых органами контроля (надзора) на страницах официальных сайтов; 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мониторинг сведений, внесенных органами контроля (надзора) в информационную систему monitoring.ar.gov.ru;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мониторинг сведений по поступающим жалобам через подсисте</w:t>
            </w:r>
            <w:r>
              <w:rPr>
                <w:rFonts w:ascii="Times New Roman" w:hAnsi="Times New Roman"/>
                <w:sz w:val="24"/>
              </w:rPr>
              <w:t>му досудебного обжалования, по активности работы в ГИС ТОР КНД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за обеспечением антитеррористической защищенности торговых объектов (территорий), расположенных в предела</w:t>
            </w:r>
            <w:r>
              <w:rPr>
                <w:rFonts w:ascii="Times New Roman" w:hAnsi="Times New Roman"/>
                <w:sz w:val="24"/>
              </w:rPr>
              <w:t>х территории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согласно плану проверок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функций по осуществлению регионального государственного контроля (надзора) в области розничной продажи </w:t>
            </w:r>
            <w:r>
              <w:rPr>
                <w:rFonts w:ascii="Times New Roman" w:hAnsi="Times New Roman"/>
                <w:sz w:val="24"/>
              </w:rPr>
              <w:t>алкогольной и спиртосодержащей продукции на территории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Реестра выданных, приостановленных и аннулированных лицензий на </w:t>
            </w:r>
            <w:r>
              <w:rPr>
                <w:rFonts w:ascii="Times New Roman" w:hAnsi="Times New Roman"/>
                <w:sz w:val="24"/>
              </w:rPr>
              <w:lastRenderedPageBreak/>
              <w:t>розничную продажу алкогол</w:t>
            </w:r>
            <w:r>
              <w:rPr>
                <w:rFonts w:ascii="Times New Roman" w:hAnsi="Times New Roman"/>
                <w:sz w:val="24"/>
              </w:rPr>
              <w:t xml:space="preserve">ьной продукции и направление информации по Реестру в Федеральную службу по регулированию алкогольного рынка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торговли, </w:t>
            </w:r>
            <w:r>
              <w:rPr>
                <w:rFonts w:ascii="Times New Roman" w:hAnsi="Times New Roman"/>
                <w:sz w:val="24"/>
              </w:rPr>
              <w:lastRenderedPageBreak/>
              <w:t>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деклараций об объеме розничной продажи алкогольной и спирто</w:t>
            </w:r>
            <w:r>
              <w:rPr>
                <w:rFonts w:ascii="Times New Roman" w:hAnsi="Times New Roman"/>
                <w:sz w:val="24"/>
              </w:rPr>
              <w:t>содержащей продукции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государственного контроля за представлением деклараций об объеме розничной продажи алкогольной продукции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торговли, </w:t>
            </w:r>
            <w:r>
              <w:rPr>
                <w:rFonts w:ascii="Times New Roman" w:hAnsi="Times New Roman"/>
                <w:sz w:val="24"/>
              </w:rPr>
              <w:t>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лицензирования розничной продажи алкогольной продукции и розничной продажи алкогольной продукции при оказании услуг общественного питания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</w:t>
            </w:r>
            <w:r>
              <w:rPr>
                <w:rFonts w:ascii="Times New Roman" w:hAnsi="Times New Roman"/>
                <w:sz w:val="24"/>
              </w:rPr>
              <w:t>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Межрегиональное управление Федеральной службы по регулированию алкогольного рынка по Дальневосточному федеральному округу информации о случаях острых отравлений от употребления алко</w:t>
            </w:r>
            <w:r>
              <w:rPr>
                <w:rFonts w:ascii="Times New Roman" w:hAnsi="Times New Roman"/>
                <w:sz w:val="24"/>
              </w:rPr>
              <w:t xml:space="preserve">гольной продукции, а также об итогах выполнения программ, концепций, комплексов мер и планов мероприятий, направленных на снижение масштабов злоупотребления алкогольной продукцией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</w:t>
            </w:r>
            <w:r>
              <w:rPr>
                <w:rFonts w:ascii="Times New Roman" w:hAnsi="Times New Roman"/>
                <w:sz w:val="24"/>
              </w:rPr>
              <w:t>но,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числа месяца, следующего за отчетным периодом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работы «горячей линии» по обращениям  по вопросам соблюдения обязательных требований к розничной продаже алкогольной продукции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торговли, лицензирования и контроля </w:t>
            </w:r>
            <w:r>
              <w:rPr>
                <w:rFonts w:ascii="Times New Roman" w:hAnsi="Times New Roman"/>
                <w:sz w:val="24"/>
              </w:rPr>
              <w:t>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публичных мероприятий по вопросам соблюдения установленных обязательных требований и обсуждение результатов правоприменительной практики в сфере оборота алкогольной продукции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</w:t>
            </w:r>
            <w:r>
              <w:rPr>
                <w:rFonts w:ascii="Times New Roman" w:hAnsi="Times New Roman"/>
                <w:sz w:val="24"/>
              </w:rPr>
              <w:t>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доклада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 за 2022 год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</w:t>
            </w:r>
            <w:r>
              <w:rPr>
                <w:rFonts w:ascii="Times New Roman" w:hAnsi="Times New Roman"/>
                <w:sz w:val="24"/>
              </w:rPr>
              <w:t>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марта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доклада о правоприменительной практике контрольной деятельности в области розничной продажи алкогольной продукции за 2022 год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торговли, лицензирования и контроля </w:t>
            </w:r>
            <w:r>
              <w:rPr>
                <w:rFonts w:ascii="Times New Roman" w:hAnsi="Times New Roman"/>
                <w:sz w:val="24"/>
              </w:rPr>
              <w:t>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</w:t>
            </w:r>
          </w:p>
        </w:tc>
      </w:tr>
      <w:tr w:rsidR="004764F9">
        <w:trPr>
          <w:trHeight w:val="43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высокого качества предоставления государственных и муниципальных услуг в Камчатском крае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государственных (муниципальных) услуг в электронный вид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развития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паспортов государственных (муниципальных) услуг (проверка на актуальность данных в соответствии административными регламентами)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методических рекомендаций по</w:t>
            </w:r>
            <w:r>
              <w:rPr>
                <w:rFonts w:ascii="Times New Roman" w:hAnsi="Times New Roman"/>
                <w:sz w:val="24"/>
              </w:rPr>
              <w:t xml:space="preserve"> заполнению форм Реестра государственных и муниципальных услуг (функций)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экспертных заключений на административные регламенты предоставления государственных услуг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>
              <w:rPr>
                <w:rFonts w:ascii="Times New Roman" w:hAnsi="Times New Roman"/>
                <w:sz w:val="24"/>
              </w:rPr>
              <w:t xml:space="preserve">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плана перехода на цифровые административные регламенты предоставления государственных услуг. </w:t>
            </w:r>
          </w:p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Поэтапный переход на Федеральный реестр государственных и муниципальных услуг (функций) 2.0. (КЦР)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Методологическая поддержка исполнительных органов Камчатского края, ОМСУ по работе в информационных системах (РГУ, КЦР, ГАСУ)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работы Комиссии по обеспечению качества государственных муниципальных услуг. Оценка результатов нового мониторинга качества предоставления государственных и муниципальных услуг, проводимого МЭР РФ. Принятие решений по итогам оценки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</w:t>
            </w:r>
            <w:r>
              <w:rPr>
                <w:rFonts w:ascii="Times New Roman" w:hAnsi="Times New Roman"/>
                <w:sz w:val="24"/>
              </w:rPr>
              <w:t>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перечня массовых социально значимых услуг, подключение ОМСУ, взаимодействие с ИО КК, внедрение федеральных типовых административных регламентов, проведение экспертиз административных регламен</w:t>
            </w:r>
            <w:r>
              <w:rPr>
                <w:rFonts w:ascii="Times New Roman" w:hAnsi="Times New Roman"/>
                <w:sz w:val="24"/>
              </w:rPr>
              <w:t>тов и проверок сведений в Реестре государственных и муниципальных услуг (функций) в первоочередном порядке.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Налоговая политика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проекта нормативного правового акта об отмене</w:t>
            </w:r>
            <w:r>
              <w:rPr>
                <w:rFonts w:ascii="Times New Roman" w:hAnsi="Times New Roman"/>
                <w:sz w:val="24"/>
              </w:rPr>
              <w:t xml:space="preserve"> неэффективных налоговых льгот (льготы по налогу на имущество организаций (сельское хозяйство), пересмотр видов деятельности в отношении которых понижены ставки по УСН)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полугодие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законопроекта </w:t>
            </w:r>
            <w:r>
              <w:rPr>
                <w:rFonts w:ascii="Times New Roman" w:hAnsi="Times New Roman"/>
                <w:sz w:val="24"/>
              </w:rPr>
              <w:t xml:space="preserve">о внесении изменений в региональное налоговое законодательство в части предоставления льгот по транспортному налогу в отношении ветеранов боевых действий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Февраль-апрель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законопроекта о внесении</w:t>
            </w:r>
            <w:r>
              <w:rPr>
                <w:rFonts w:ascii="Times New Roman" w:hAnsi="Times New Roman"/>
                <w:sz w:val="24"/>
              </w:rPr>
              <w:t xml:space="preserve"> изменений в региональное налоговое </w:t>
            </w:r>
            <w:r>
              <w:rPr>
                <w:rFonts w:ascii="Times New Roman" w:hAnsi="Times New Roman"/>
                <w:sz w:val="24"/>
              </w:rPr>
              <w:lastRenderedPageBreak/>
              <w:t>законодательство (по тексту Закона № 6 изменение названий кодов ОКВЭД на цифровые значения кодов; ИНВ по налогу на прибыль для операторов связи в связи с перечнем поручений по итогам совещания Минцифры РФ по цифровой тра</w:t>
            </w:r>
            <w:r>
              <w:rPr>
                <w:rFonts w:ascii="Times New Roman" w:hAnsi="Times New Roman"/>
                <w:sz w:val="24"/>
              </w:rPr>
              <w:t>нсформации; расширение льгот по налогу на прибыль в отношении резидентов ТОР и СПВ на обособленные подразделения резидентов, льготы для инвесторов в рамках СПИК)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развития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 полугодие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обоснования к повышению потенциального дохода налогоплательщиков патентной системы налогообложения (увеличение налоговой базы) в целях внесения изменений в региональное налоговое законодательство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пол</w:t>
            </w:r>
            <w:r>
              <w:rPr>
                <w:rFonts w:ascii="Times New Roman" w:hAnsi="Times New Roman"/>
                <w:sz w:val="24"/>
              </w:rPr>
              <w:t>угодие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налоговых расходов Камчатского края на очередной финансовый год в соответствии с методикой Минфина РФ. Организация работы кураторов налоговых расходов, по оценке бюджетной эффективности налоговых расходов. Направление пере</w:t>
            </w:r>
            <w:r>
              <w:rPr>
                <w:rFonts w:ascii="Times New Roman" w:hAnsi="Times New Roman"/>
                <w:sz w:val="24"/>
              </w:rPr>
              <w:t>чня налоговых расходов в Минфин РФ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01.06.2023,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 20.08.2023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аналитической работы в части бюджетной обеспеченности муниципальных образований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</w:t>
            </w:r>
            <w:r>
              <w:rPr>
                <w:rFonts w:ascii="Times New Roman" w:hAnsi="Times New Roman"/>
                <w:sz w:val="24"/>
              </w:rPr>
              <w:t>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процессного управления АНО «РЦК»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функционального анализа структуры исполнительных органов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методологической поддержки </w:t>
            </w:r>
            <w:r>
              <w:rPr>
                <w:rFonts w:ascii="Times New Roman" w:hAnsi="Times New Roman"/>
                <w:sz w:val="24"/>
              </w:rPr>
              <w:t>авторам проектов, принявшим участие в конкурсе «Моя инициатива» в 2022 году в целях внедрения инициатив в исполнительных органах Камчатского края и краевые организации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проекта </w:t>
            </w:r>
            <w:r>
              <w:rPr>
                <w:rFonts w:ascii="Times New Roman" w:hAnsi="Times New Roman"/>
                <w:sz w:val="24"/>
              </w:rPr>
              <w:t>типовой плана организации работ по совершенствованию процессов в исполнительных органах Камчатского края: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реестра процессов, отрицательно влияющих на деятельность исполнительных органах Камчатского края (с разбивкой по различным характеристикам)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определение значимых процессов, описание процессов по модели SIPOC (верхнеуровневое описание процесса: поставщики-входы-процесс-результаты-пользователи). Создание рабочей группы по улучшениям. Определение критериев качества предполагаемых результатов;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выявление «узких» мест при помощи инструментов бережливого управления;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разработка совместно с участниками процессов мероприятий по улучшению;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внедрение полученных результатов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13.4.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</w:t>
            </w:r>
            <w:r>
              <w:rPr>
                <w:rFonts w:ascii="Times New Roman" w:hAnsi="Times New Roman"/>
                <w:sz w:val="24"/>
              </w:rPr>
              <w:t>ция и утверждение ключевых показателей эффективности и результативности «Центра процессного управления» АНО «РЦК»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tabs>
                <w:tab w:val="left" w:pos="34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разделов «Базы знаний» корпоративного портала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развития </w:t>
            </w:r>
            <w:r>
              <w:rPr>
                <w:rFonts w:ascii="Times New Roman" w:hAnsi="Times New Roman"/>
                <w:sz w:val="24"/>
              </w:rPr>
              <w:t>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проведении конкурса проектов «Моя инициатива»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конкурса по внедрению 5s в Министерстве экономического </w:t>
            </w:r>
            <w:r>
              <w:rPr>
                <w:rFonts w:ascii="Times New Roman" w:hAnsi="Times New Roman"/>
                <w:sz w:val="24"/>
              </w:rPr>
              <w:t>развития Камчатского края.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Цифровизация, информатизация, информационная безопасность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Администрирование информационной системы «Контрольно-надзорная деятельность в Камчатском крае» в сети </w:t>
            </w:r>
            <w:r>
              <w:rPr>
                <w:rFonts w:ascii="Times New Roman" w:hAnsi="Times New Roman"/>
                <w:sz w:val="24"/>
              </w:rPr>
              <w:t>Интернет (knd.kamgov.ru)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организационно-правового обеспечения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(мониторинг) за обеспечением уровня защищённости информации и устранении уязвимостей в ходе эксплуатации государственной информационной системы АИС «МФЦ», функционирующей в КГКУ «МФЦ Камчатского края» по Протоколу заседания Совета по информационно</w:t>
            </w:r>
            <w:r>
              <w:rPr>
                <w:rFonts w:ascii="Times New Roman" w:hAnsi="Times New Roman"/>
                <w:sz w:val="24"/>
              </w:rPr>
              <w:t xml:space="preserve">й безопасности при Губернаторе Камчатского края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организационно-правового обеспечения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Внедрение </w:t>
            </w:r>
            <w:r>
              <w:rPr>
                <w:rFonts w:ascii="Times New Roman" w:hAnsi="Times New Roman"/>
                <w:sz w:val="24"/>
                <w:highlight w:val="white"/>
              </w:rPr>
              <w:t>электронных идентификаторов, предназначенный для хранения электронной подписи и безопасной двухфакторной аутентификации (</w:t>
            </w:r>
            <w:r>
              <w:rPr>
                <w:rFonts w:ascii="Times New Roman" w:hAnsi="Times New Roman"/>
                <w:sz w:val="24"/>
              </w:rPr>
              <w:t>Токен)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>
              <w:rPr>
                <w:rFonts w:ascii="Times New Roman" w:hAnsi="Times New Roman"/>
                <w:sz w:val="24"/>
              </w:rPr>
              <w:t xml:space="preserve"> организационно-правового обеспечения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Разработка и актуализация организационно-распорядительной документации и журналов учёта электронных цифровых подписей и мест хранения электронных цифровых подписей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организационно-правового </w:t>
            </w:r>
            <w:r>
              <w:rPr>
                <w:rFonts w:ascii="Times New Roman" w:hAnsi="Times New Roman"/>
                <w:sz w:val="24"/>
              </w:rPr>
              <w:t>обеспечения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организационно-распорядительной документации о соблюдении обязательных требований в сфере обработки персональных данных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организационно-правового обеспечения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администрирование</w:t>
            </w:r>
            <w:r>
              <w:rPr>
                <w:rFonts w:ascii="Times New Roman" w:hAnsi="Times New Roman"/>
                <w:sz w:val="24"/>
              </w:rPr>
              <w:t xml:space="preserve"> раздела Министерства на официальном сайте исполнительных органов Камчатского края, предоставление гражданам информации о деятельности Министерства в рамках исполнения Федерального закона от 09.02.2009 № 8-ФЗ «Об обеспечении доступа к информации о деятельн</w:t>
            </w:r>
            <w:r>
              <w:rPr>
                <w:rFonts w:ascii="Times New Roman" w:hAnsi="Times New Roman"/>
                <w:sz w:val="24"/>
              </w:rPr>
              <w:t>ости государственных органов и органов местного самоуправления»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за размещение информации сотрудники Министерства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32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15.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органами местного самоуправления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методологической и консультационной помощи</w:t>
            </w:r>
            <w:r>
              <w:rPr>
                <w:rFonts w:ascii="Times New Roman" w:hAnsi="Times New Roman"/>
                <w:sz w:val="24"/>
              </w:rPr>
              <w:t xml:space="preserve"> органам местного самоуправления городских округов и муниципальных районов в Камчатском крае при разработке ими документов стратегического планирования (далее – ДСП), их регистрации в Федеральном реестре ДСП и размещении отчетной информации по ДСП в ФИС СП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планирования;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методической помощи главами местных администраций городских округов и муниципальных районов в Камчатском крае при формировании докладов о достигнутых значениях </w:t>
            </w:r>
            <w:r>
              <w:rPr>
                <w:rFonts w:ascii="Times New Roman" w:hAnsi="Times New Roman"/>
                <w:sz w:val="24"/>
              </w:rPr>
              <w:t>показателей для оценки эффективности деятельности соответствующих органов местного самоуправления за 2022 год и последующие годы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консультаций, оказание методической и </w:t>
            </w:r>
            <w:r>
              <w:rPr>
                <w:rFonts w:ascii="Times New Roman" w:hAnsi="Times New Roman"/>
                <w:sz w:val="24"/>
              </w:rPr>
              <w:t>практической помощи органам местного самоуправления по вопросам реализации федерального и краевого законодательства в сфере торговли, контроля и лицензирования алкогольной продукции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методологической помощи (совместно с АО «Корпорация развития Камчатки» органам местного самоуправления в сфере формирования рейтинга муниципальных образований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«Корпорация развития Камчатки»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методологической помощи и контроль исполнения муниципальными образованиями внесения данных в ГАС «Управление» в части заполнения сведений о реализации проектов государственно-частного партнерства (и концессионных соглашений) в модуле «</w:t>
            </w:r>
            <w:r>
              <w:rPr>
                <w:rFonts w:ascii="Times New Roman" w:hAnsi="Times New Roman"/>
                <w:sz w:val="24"/>
              </w:rPr>
              <w:t>Мониторинг проектов ГЧП» ГАС «Управление»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</w:tr>
      <w:tr w:rsidR="004764F9">
        <w:trPr>
          <w:trHeight w:val="43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 участие в организационных мероприятий (семинары, совещания, конкурсы, выставки, ярмарки, конференции, форумы, праздники и т. п.)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>регионального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 (в рамках исполнения постановления Правительства РФ от 18.08.2016 № 815, постановления Пра</w:t>
            </w:r>
            <w:r>
              <w:rPr>
                <w:rFonts w:ascii="Times New Roman" w:hAnsi="Times New Roman"/>
                <w:sz w:val="24"/>
              </w:rPr>
              <w:t>вительства Камчатского края от 26.04.2019 № 191-П)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июля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рабочих совещаний по вопросам организации </w:t>
            </w:r>
            <w:r>
              <w:rPr>
                <w:rFonts w:ascii="Times New Roman" w:hAnsi="Times New Roman"/>
                <w:sz w:val="24"/>
              </w:rPr>
              <w:lastRenderedPageBreak/>
              <w:t>проведения новогодней ярмарки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торговли, </w:t>
            </w:r>
            <w:r>
              <w:rPr>
                <w:rFonts w:ascii="Times New Roman" w:hAnsi="Times New Roman"/>
                <w:sz w:val="24"/>
              </w:rPr>
              <w:lastRenderedPageBreak/>
              <w:t>лицензирования и контроля алкоголь</w:t>
            </w:r>
            <w:r>
              <w:rPr>
                <w:rFonts w:ascii="Times New Roman" w:hAnsi="Times New Roman"/>
                <w:sz w:val="24"/>
              </w:rPr>
              <w:t>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при </w:t>
            </w:r>
            <w:r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публичных мероприятий по вопросам  регулирования оборота алкогольной  продукции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рабочих </w:t>
            </w:r>
            <w:r>
              <w:rPr>
                <w:rFonts w:ascii="Times New Roman" w:hAnsi="Times New Roman"/>
                <w:sz w:val="24"/>
              </w:rPr>
              <w:t>совещаний с ОМСУ  по вопросам регулирования осуществления «северного завоза», организации торговой деятельности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 мероприятий, посвященных празднованию</w:t>
            </w:r>
            <w:r>
              <w:rPr>
                <w:rFonts w:ascii="Times New Roman" w:hAnsi="Times New Roman"/>
                <w:sz w:val="24"/>
              </w:rPr>
              <w:t xml:space="preserve"> Дня работника торговли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регионального конкурса «Торговля Камчатки» по номинациям торговой отрасли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торговли, лицензирования и контроля алкогольной </w:t>
            </w:r>
            <w:r>
              <w:rPr>
                <w:rFonts w:ascii="Times New Roman" w:hAnsi="Times New Roman"/>
                <w:sz w:val="24"/>
              </w:rPr>
              <w:t>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март-июль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 по организации торговли и общественного питания при проведении традиционной гонки на собачьих упряжках «Берингия – 2023»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организационных мероприятиях по проведению в Камчатском крае международных и всероссийских соревнований по горнолыжному спорту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январь-март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прямых эфиров в </w:t>
            </w:r>
            <w:r>
              <w:rPr>
                <w:rFonts w:ascii="Times New Roman" w:hAnsi="Times New Roman"/>
                <w:sz w:val="24"/>
              </w:rPr>
              <w:t>социальной сети «ВКонтакте» по вопросам, касающихся полномочий отдела торговли, лицензирования и контроля алкогольной продукции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для участия в мероп</w:t>
            </w:r>
            <w:r>
              <w:rPr>
                <w:rFonts w:ascii="Times New Roman" w:hAnsi="Times New Roman"/>
                <w:sz w:val="24"/>
              </w:rPr>
              <w:t>риятии Дни Камчатского края в МИД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и проведении XIV Съезда предпринимателей Камчатского края (совместно с деловыми объединениями Камчатского края)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подготовке и проведении клуба «Деловая Камчатка» (совместно с деловыми объединениями Камчатского края)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август,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и проведении женского делового форума «Бизнес на каблуках» (совме</w:t>
            </w:r>
            <w:r>
              <w:rPr>
                <w:rFonts w:ascii="Times New Roman" w:hAnsi="Times New Roman"/>
                <w:sz w:val="24"/>
              </w:rPr>
              <w:t>стно с деловыми объединениями Камчатского края)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16.14.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 прямых встреч представителей власти с бизнесом региона (совместно с деловыми объединениями Камчатского края)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Международной научно-практической конференции «Региональные проблемы развития Дальнего Востока России и Арктики»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 Министерства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к участию</w:t>
            </w:r>
            <w:r>
              <w:rPr>
                <w:rFonts w:ascii="Times New Roman" w:hAnsi="Times New Roman"/>
                <w:sz w:val="24"/>
              </w:rPr>
              <w:t xml:space="preserve"> в Восточном экономическом форуме, г. Владивосток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экономического анализа и стратегического планирования,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предпринимательства;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проектов;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4764F9">
        <w:trPr>
          <w:trHeight w:val="39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с обращениями граждан</w:t>
            </w:r>
          </w:p>
        </w:tc>
      </w:tr>
      <w:tr w:rsidR="004764F9">
        <w:trPr>
          <w:trHeight w:val="14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и писем в связи с обращениями граждан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44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сфере торговли и общественного питания</w:t>
            </w:r>
          </w:p>
        </w:tc>
      </w:tr>
      <w:tr w:rsidR="004764F9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осуществление мониторинга цен и остатков товаров </w:t>
            </w:r>
            <w:r>
              <w:rPr>
                <w:rFonts w:ascii="Times New Roman" w:hAnsi="Times New Roman"/>
                <w:sz w:val="24"/>
              </w:rPr>
              <w:t>первой необходимости торговых объектов Камчатского края в Единой автоматизированной системе мониторинга цен и остатков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еженедельно</w:t>
            </w:r>
          </w:p>
        </w:tc>
      </w:tr>
      <w:tr w:rsidR="004764F9">
        <w:trPr>
          <w:trHeight w:val="6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ведение торгового реест</w:t>
            </w:r>
            <w:r>
              <w:rPr>
                <w:rFonts w:ascii="Times New Roman" w:hAnsi="Times New Roman"/>
                <w:sz w:val="24"/>
              </w:rPr>
              <w:t>ра Камчатского края в соответствии с законодательством Российской Федерации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6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на официальном сайте Министерства экономического развития Камчатского края в </w:t>
            </w:r>
            <w:r>
              <w:rPr>
                <w:rFonts w:ascii="Times New Roman" w:hAnsi="Times New Roman"/>
                <w:sz w:val="24"/>
              </w:rPr>
              <w:t>информационно-телекоммуникационной сети «Интернет» сводного реестра ярмарочных площадок, находящихся на территории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 w:rsidR="004764F9">
        <w:trPr>
          <w:trHeight w:val="18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на официальном сайте Минис</w:t>
            </w:r>
            <w:r>
              <w:rPr>
                <w:rFonts w:ascii="Times New Roman" w:hAnsi="Times New Roman"/>
                <w:sz w:val="24"/>
              </w:rPr>
              <w:t xml:space="preserve">терства экономического развития Камчатского края в информационно-телекоммуникационной сети «Интернет» </w:t>
            </w:r>
            <w:r>
              <w:rPr>
                <w:rFonts w:ascii="Times New Roman" w:hAnsi="Times New Roman"/>
                <w:sz w:val="24"/>
              </w:rPr>
              <w:lastRenderedPageBreak/>
              <w:t>реестра розничных рынков на территории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торговли, лицензирования и контроля </w:t>
            </w:r>
            <w:r>
              <w:rPr>
                <w:rFonts w:ascii="Times New Roman" w:hAnsi="Times New Roman"/>
                <w:sz w:val="24"/>
              </w:rPr>
              <w:lastRenderedPageBreak/>
              <w:t>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ежегодно</w:t>
            </w:r>
          </w:p>
        </w:tc>
      </w:tr>
      <w:tr w:rsidR="004764F9">
        <w:trPr>
          <w:trHeight w:val="13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информационно-аналитического наблюдения за состоянием рынка определенного товара и осуществлением торговой деятельности на территории Камчатского края;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31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опер</w:t>
            </w:r>
            <w:r>
              <w:rPr>
                <w:rFonts w:ascii="Times New Roman" w:hAnsi="Times New Roman"/>
                <w:sz w:val="24"/>
              </w:rPr>
              <w:t>ативного мониторинга цен по Камчатскому краю, проводимому в целях реализации Указа Президента Российской Федерации от 06.08.2014 № 560 «О применении отдельных специальных экономических мер в целях обеспечения безопасности Российской Федерации»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торговли, лицензирования и контроля алкогольной продукци</w:t>
            </w:r>
            <w:r>
              <w:t>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31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</w:pPr>
            <w:r>
              <w:t>О</w:t>
            </w:r>
            <w:r>
              <w:rPr>
                <w:rFonts w:ascii="Times New Roman" w:hAnsi="Times New Roman"/>
                <w:sz w:val="24"/>
              </w:rPr>
              <w:t>рганизации взаимодействия по вопросам доставки продовольствия в районы Крайнего Севера и приравненных к ним местностей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</w:t>
            </w:r>
            <w:r>
              <w:rPr>
                <w:rFonts w:ascii="Times New Roman" w:hAnsi="Times New Roman"/>
                <w:sz w:val="24"/>
              </w:rPr>
              <w:t>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31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муниципальными образованиями в Камчатском крае по анализу, систематизации и разработке нормативных правовых актов, касающихся развития   торговли различных форматов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</w:t>
            </w:r>
            <w:r>
              <w:rPr>
                <w:rFonts w:ascii="Times New Roman" w:hAnsi="Times New Roman"/>
                <w:sz w:val="24"/>
              </w:rPr>
              <w:t>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31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мониторинга состояния товарных запасов продовольственных товаров в муниципальных районах в Камчатском крае с ограниченными сроками навигации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торговли, лицензирования и контроля алкогольной </w:t>
            </w:r>
            <w:r>
              <w:rPr>
                <w:rFonts w:ascii="Times New Roman" w:hAnsi="Times New Roman"/>
                <w:sz w:val="24"/>
              </w:rPr>
              <w:t>продукции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4764F9">
        <w:trPr>
          <w:trHeight w:val="31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актуализация перечня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</w:t>
            </w:r>
            <w:r>
              <w:rPr>
                <w:rFonts w:ascii="Times New Roman" w:hAnsi="Times New Roman"/>
                <w:sz w:val="24"/>
              </w:rPr>
              <w:t xml:space="preserve">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12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Осуществлению контроля за обеспечением антитеррористической защищенности торговых объектов (территорий), включенных в Перечень торговых объектов (территорий), расположенных в пределах территории Камч</w:t>
            </w:r>
            <w:r>
              <w:rPr>
                <w:rFonts w:ascii="Times New Roman" w:hAnsi="Times New Roman"/>
                <w:sz w:val="24"/>
              </w:rPr>
              <w:t>атского края и подлежащих категорированию в интересах их антитеррористической защиты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tabs>
                <w:tab w:val="left" w:pos="21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2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консультаций, оказание методической и практической помощи </w:t>
            </w:r>
            <w:r>
              <w:rPr>
                <w:rFonts w:ascii="Times New Roman" w:hAnsi="Times New Roman"/>
                <w:sz w:val="24"/>
              </w:rPr>
              <w:t>исполнительным органам Камчатского края, хозяйствующим субъектам по вопросам реализации федерального и краевого законодательства в сфере торговли, контроля и лицензирования алкогольной продукции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</w:t>
            </w:r>
            <w:r>
              <w:rPr>
                <w:rFonts w:ascii="Times New Roman" w:hAnsi="Times New Roman"/>
                <w:sz w:val="24"/>
              </w:rPr>
              <w:t>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12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координация работы органов местного самоуправления по паспортизации и классификации объектов торговли и общественного питания с целью объективной оценки состояния их доступности для инвалидов и маломобильных групп на</w:t>
            </w:r>
            <w:r>
              <w:rPr>
                <w:rFonts w:ascii="Times New Roman" w:hAnsi="Times New Roman"/>
                <w:sz w:val="24"/>
              </w:rPr>
              <w:t>селения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работы по развитию межрегиональных связей в сфере обеспечения потребительского рынка Камчатского края продовольственными и непродовольственными </w:t>
            </w:r>
            <w:r>
              <w:rPr>
                <w:rFonts w:ascii="Times New Roman" w:hAnsi="Times New Roman"/>
                <w:sz w:val="24"/>
              </w:rPr>
              <w:t>товарами, участию торговых и производственных предприятий в торгово-промышленных региональных и международных выставках и ярмарках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91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</w:pPr>
            <w:r>
              <w:t>П</w:t>
            </w:r>
            <w:r>
              <w:rPr>
                <w:rFonts w:ascii="Times New Roman" w:hAnsi="Times New Roman"/>
                <w:sz w:val="24"/>
              </w:rPr>
              <w:t>редоставляет государственную услугу «Л</w:t>
            </w:r>
            <w:r>
              <w:rPr>
                <w:rFonts w:ascii="Times New Roman" w:hAnsi="Times New Roman"/>
                <w:sz w:val="24"/>
              </w:rPr>
              <w:t>ицензирование деятельности по розничной продаже алкогольной продукции», в порядке, установленном административным регламентом, утвержденным Министерством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постоянно</w:t>
            </w:r>
          </w:p>
        </w:tc>
      </w:tr>
      <w:tr w:rsidR="004764F9">
        <w:trPr>
          <w:trHeight w:val="91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19.2.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предоставление информаций, планов и отчетов о деятельности </w:t>
            </w:r>
          </w:p>
        </w:tc>
      </w:tr>
      <w:tr w:rsidR="004764F9">
        <w:trPr>
          <w:trHeight w:val="91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предоставление доклада о состоянии и развитии конкурентной среды на рынке розничной торговли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</w:t>
            </w:r>
            <w:r>
              <w:rPr>
                <w:rFonts w:ascii="Times New Roman" w:hAnsi="Times New Roman"/>
                <w:sz w:val="24"/>
              </w:rPr>
              <w:t>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</w:t>
            </w:r>
          </w:p>
        </w:tc>
      </w:tr>
      <w:tr w:rsidR="004764F9">
        <w:trPr>
          <w:trHeight w:val="44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предоставление аналитической информации о ходе реализации плана мероприятий («дорожной карты») по содействию развитию конкуренции на рынке розничной торговли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торговли, лицензирования и </w:t>
            </w:r>
            <w:r>
              <w:rPr>
                <w:rFonts w:ascii="Times New Roman" w:hAnsi="Times New Roman"/>
                <w:sz w:val="24"/>
              </w:rPr>
              <w:t>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до 10 числа месяца, следующего за отчетным периодом</w:t>
            </w:r>
          </w:p>
        </w:tc>
      </w:tr>
      <w:tr w:rsidR="004764F9">
        <w:trPr>
          <w:trHeight w:val="44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предоставление доклада о состоянии рынка детского питания в муниципальных образованиях Камчатского края в Министерство образования </w:t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4764F9">
        <w:trPr>
          <w:trHeight w:val="46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предоставление в Министерство социального развития и труда Камчатского края информации о ходе реализации плана мероприятий («дорожная </w:t>
            </w:r>
            <w:r>
              <w:rPr>
                <w:rFonts w:ascii="Times New Roman" w:hAnsi="Times New Roman"/>
                <w:sz w:val="24"/>
              </w:rPr>
              <w:lastRenderedPageBreak/>
              <w:t>карта») по пов</w:t>
            </w:r>
            <w:r>
              <w:rPr>
                <w:rFonts w:ascii="Times New Roman" w:hAnsi="Times New Roman"/>
                <w:sz w:val="24"/>
              </w:rPr>
              <w:t>ышению значений показателей доступности для инвалидов объектов и услуг в Камчатском крае (распоряжение Правительства Камчатского края от 20.06.2017 № 237-РП)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торговли, лицензирования и контроля </w:t>
            </w:r>
            <w:r>
              <w:rPr>
                <w:rFonts w:ascii="Times New Roman" w:hAnsi="Times New Roman"/>
                <w:sz w:val="24"/>
              </w:rPr>
              <w:lastRenderedPageBreak/>
              <w:t>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 июля,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предоставление в адрес Администрации Губернатора Камчатского края аналитической информации о реализации мероприятий, предусмотренных требованиями к антитеррористической защищенности торговых объектов, расположенных в пределах территории Камчат</w:t>
            </w:r>
            <w:r>
              <w:rPr>
                <w:rFonts w:ascii="Times New Roman" w:hAnsi="Times New Roman"/>
                <w:sz w:val="24"/>
              </w:rPr>
              <w:t>ского края (результаты проверок, работы по категорированию, паспортизации, выявленных недостатках и принятых мерах по их устранению)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25 июня и 25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декабря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доклада в </w:t>
            </w:r>
            <w:r>
              <w:rPr>
                <w:rFonts w:ascii="Times New Roman" w:hAnsi="Times New Roman"/>
                <w:sz w:val="24"/>
              </w:rPr>
              <w:t>Управление Роспотребнадзора по Камчатскому краю о региональных аспектах реализации государственной политики в сфере защиты прав потребителей на территории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f8"/>
              <w:spacing w:after="160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</w:t>
            </w:r>
            <w:r>
              <w:rPr>
                <w:rFonts w:ascii="Times New Roman" w:hAnsi="Times New Roman"/>
                <w:sz w:val="24"/>
              </w:rPr>
              <w:t>е промышленности (в части отдельных отраслей промышленности: судоремонт, легкая и химическая промышленность, издательская деятельность)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перечня региональных и федеральных мер государственной поддержки всех отраслей промышленности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промышленной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отраслевых планов развития (дорожных карт) - отдельно по каждой отрасли: количество предприятий, экономические показатели, меры поддержки, вектор развития, проблемы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</w:t>
            </w:r>
            <w:r>
              <w:rPr>
                <w:rFonts w:ascii="Times New Roman" w:hAnsi="Times New Roman"/>
                <w:sz w:val="24"/>
              </w:rPr>
              <w:t>ртал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участие Камчатского края в конкурсном отборе Министерства промышленности и торговли Российской Федерации на предоставление Единой региональной субсидии: сбор заявок от промышленных предприятий Камчатского края и РФРП, подготовка необходимых до</w:t>
            </w:r>
            <w:r>
              <w:rPr>
                <w:rFonts w:ascii="Times New Roman" w:hAnsi="Times New Roman"/>
                <w:sz w:val="24"/>
              </w:rPr>
              <w:t xml:space="preserve">кументов для получения Единой региональной субсидии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проекта ООО «Рем-Нова ДВ» по созданию судоремонтного кластера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дорожной карты по ра</w:t>
            </w:r>
            <w:r>
              <w:rPr>
                <w:rFonts w:ascii="Times New Roman" w:hAnsi="Times New Roman"/>
                <w:sz w:val="24"/>
              </w:rPr>
              <w:t>звитию судоремонтной отрасли (с учетом строительства СПГ)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обращений в Минобороны России в целях передачи перспективных площадок (земельных участков) для нужд региона (в случае положительного решения возможно создание государственного индустриального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(промышленного) парка)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встреч с руководителями промышленных предприятий, в целях корректировки и адаптации региональных мер поддержек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f8"/>
              <w:spacing w:after="160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работы и реализация региональной политики в сфере р</w:t>
            </w:r>
            <w:r>
              <w:rPr>
                <w:rFonts w:ascii="Times New Roman" w:hAnsi="Times New Roman"/>
                <w:sz w:val="24"/>
              </w:rPr>
              <w:t>азвития и функционирования регионального Фонда развития промышленности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нормативно-правовой базы (разработка региональных программ, подготовка и подписание соглашения с Минпромторгом России в части предоставления совместных займов)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>
              <w:rPr>
                <w:rFonts w:ascii="Times New Roman" w:hAnsi="Times New Roman"/>
                <w:sz w:val="24"/>
              </w:rPr>
              <w:t xml:space="preserve">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обоснований для внесения изменений в бюджет Камчатского края, в целях распределения бюджетных ассигнований на докапитализацию РФРП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f8"/>
              <w:spacing w:after="160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Импортозамещение и </w:t>
            </w:r>
            <w:r>
              <w:rPr>
                <w:rFonts w:ascii="Times New Roman" w:hAnsi="Times New Roman"/>
                <w:sz w:val="24"/>
              </w:rPr>
              <w:t>разработка критических для Дальнего востока технологий, механизмов и оборудования, ограниченных к ввозу санкциями недружественных государств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отраслевого плана (дорожной карты) по импортозамещению в Камчатском крае в соответствии с планами</w:t>
            </w:r>
            <w:r>
              <w:rPr>
                <w:rFonts w:ascii="Times New Roman" w:hAnsi="Times New Roman"/>
                <w:sz w:val="24"/>
              </w:rPr>
              <w:t xml:space="preserve"> Минпромторга России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утверждение перечня деятельности по производству продукции, необходимой для обеспечения импортозамещения (ОКВЭД) в рамках которого граждане и (или) ЮЛ могут обратиться в </w:t>
            </w:r>
            <w:r>
              <w:rPr>
                <w:rFonts w:ascii="Times New Roman" w:hAnsi="Times New Roman"/>
                <w:sz w:val="24"/>
              </w:rPr>
              <w:t>органы местного самоуправления муниципальных образований в Камчатском крае либо в государственные органы за предоставлением земельных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</w:t>
            </w:r>
            <w:r>
              <w:rPr>
                <w:rFonts w:ascii="Times New Roman" w:hAnsi="Times New Roman"/>
                <w:sz w:val="24"/>
              </w:rPr>
              <w:t xml:space="preserve">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f8"/>
              <w:spacing w:after="160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организациями, входящими в оборонно-промышленного комплекс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организациями ОПК – выезды, встречи и разработка необходимых мер поддержки, оказание помощи в поиске кадров. (необходима 3 форма допуска к государственной тайне)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f8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работы и реализа</w:t>
            </w:r>
            <w:r>
              <w:rPr>
                <w:rFonts w:ascii="Times New Roman" w:hAnsi="Times New Roman"/>
                <w:sz w:val="24"/>
              </w:rPr>
              <w:t>ция региональной политики в сфере создания и функционирования индустриальных (промышленных) парков, технопарков в Камчатском крае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плана развития Промпарка Нагорный на период до 2024 года (меры поддержки: финансовые и нефинансовые – УК и </w:t>
            </w:r>
            <w:r>
              <w:rPr>
                <w:rFonts w:ascii="Times New Roman" w:hAnsi="Times New Roman"/>
                <w:sz w:val="24"/>
              </w:rPr>
              <w:t>резидентам, привлечение иных механизмов стимулирования)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порядков предоставления субсидий (2 ед. – для УК и Резидентов)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Проработка вопроса о </w:t>
            </w:r>
            <w:r>
              <w:rPr>
                <w:rFonts w:ascii="Times New Roman" w:hAnsi="Times New Roman"/>
                <w:sz w:val="24"/>
              </w:rPr>
              <w:t>возможности создания Промпарка (строительных материалов)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f8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нормативно-правовой базы (с учетом внедрение клиентоцентричного подхода в государственную услугу)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af8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контрольной (надзорной) деятельности за соблюдением юридическими лицами и индивиду</w:t>
            </w:r>
            <w:r>
              <w:rPr>
                <w:rFonts w:ascii="Times New Roman" w:hAnsi="Times New Roman"/>
                <w:sz w:val="24"/>
              </w:rPr>
              <w:t>альными предпринимателями лицензионных требований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нормативной правовой базы (Положение, Программа профилактики, степени рисков для лицензиатов, пл</w:t>
            </w:r>
            <w:r>
              <w:rPr>
                <w:rFonts w:ascii="Times New Roman" w:hAnsi="Times New Roman"/>
                <w:sz w:val="24"/>
              </w:rPr>
              <w:t>ан проведения плановых проверок на 2024 год)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Государственной Комиссии по противодействию незаконному обороту промышленной продукции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</w:t>
            </w:r>
            <w:r>
              <w:rPr>
                <w:rFonts w:ascii="Times New Roman" w:hAnsi="Times New Roman"/>
                <w:sz w:val="24"/>
              </w:rPr>
              <w:t xml:space="preserve"> состояния розничных рынков продаж определённых видов продукции в Камчатском крае (в настоящее время к данной категории отнесены: «табак», «обувная продукция», «лекарственные препараты», «шины и покрышки пневматические резиновые новые» и «духи и туалетная </w:t>
            </w:r>
            <w:r>
              <w:rPr>
                <w:rFonts w:ascii="Times New Roman" w:hAnsi="Times New Roman"/>
                <w:sz w:val="24"/>
              </w:rPr>
              <w:t>вода»)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работы в соответствии с методиками проведения мониторинга (совместно с Роспотребнадзор, УФНС, УМВД, Росздравнадзор) – ежеквартальный отчет, участие в совещаниях, обучениях и т.д.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рамках Национального Рейтинга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исполнительных органов Камчатского края по работе с респондентами в рамках специальной выборки Национального рейтинга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март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АСИ в рамках </w:t>
            </w:r>
            <w:r>
              <w:rPr>
                <w:rFonts w:ascii="Times New Roman" w:hAnsi="Times New Roman"/>
                <w:sz w:val="24"/>
              </w:rPr>
              <w:t>внедрения лучших практик регионов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– июнь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Национального Рейтинга 2023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 – сентябрь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исполнительных органов Камчатского края по улучшению резу</w:t>
            </w:r>
            <w:r>
              <w:rPr>
                <w:rFonts w:ascii="Times New Roman" w:hAnsi="Times New Roman"/>
                <w:sz w:val="24"/>
              </w:rPr>
              <w:t>льтатов  Национального Рейтинга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– декабрь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нормативной базы в соответствие со Регинвестстандартом 2.0</w:t>
            </w:r>
          </w:p>
          <w:p w:rsidR="004764F9" w:rsidRDefault="004764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февраль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практик субъектов РФ по имеющимся </w:t>
            </w:r>
            <w:r>
              <w:rPr>
                <w:rFonts w:ascii="Times New Roman" w:hAnsi="Times New Roman"/>
                <w:sz w:val="24"/>
              </w:rPr>
              <w:t>механизмам поддержки инвестиционной деятельности. Внедрение лучших практик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муниципального Нацрейтинга (практика Сахалинской области)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полугодие 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АСИ в части Смартеки (практики регионов)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Инвестиционная карта Камчатского края: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Запрос ценовых предложений, проведение совещаний с Минцифры Кк и Минстроем Кк (в части ИСОГД).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Доведение дополнительных ассигнований до АО «КРКК» - в рамках сессий Заксобрания Камчатского края. 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Разработка ТЗ и подготовка цифровых решений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– март, 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Регинвестстандарта 2.0 в соот</w:t>
            </w:r>
            <w:r>
              <w:rPr>
                <w:rFonts w:ascii="Times New Roman" w:hAnsi="Times New Roman"/>
                <w:sz w:val="24"/>
              </w:rPr>
              <w:t xml:space="preserve">ветствии с распоряжением Губернатора Камчатского края №550-Р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Инвестиционной декларации Камчатского края с бизнесом (в рамках поручения ГКК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АО «КРКК»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инвестиционной политики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Внедрение элементов РИС 2.0: инвестиционная декларация, инвестиционный комитет, агентство развития, инвестиционная карта. 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 инвестиционных правил внедрен распоряжением Губ</w:t>
            </w:r>
            <w:r>
              <w:rPr>
                <w:rFonts w:ascii="Times New Roman" w:hAnsi="Times New Roman"/>
                <w:sz w:val="24"/>
              </w:rPr>
              <w:t xml:space="preserve">ернатора Камчатского края от 22.12.2022 № 816-Р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 «Камчатка»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Продление срока действия субсидии, предоставленной АО «КРДВ» на финансовое обеспечение мероприятий по созданию инфраструктуры ТОР </w:t>
            </w:r>
            <w:r>
              <w:rPr>
                <w:rFonts w:ascii="Times New Roman" w:hAnsi="Times New Roman"/>
                <w:sz w:val="24"/>
              </w:rPr>
              <w:t>«Камчатка»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порядка предоставления субсидий на финансовое обеспечение мероприятий по созданию инфраструктуры ТОР Камчатка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марта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порядка предоставления </w:t>
            </w:r>
            <w:r>
              <w:rPr>
                <w:rFonts w:ascii="Times New Roman" w:hAnsi="Times New Roman"/>
                <w:sz w:val="24"/>
              </w:rPr>
              <w:t>субсидии ООО «КРДВ Камчатка» на обеспечение функционирования общества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возможности увеличения финансирования на обеспечение функционирования ООО «КРДВ Камчатка»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февраля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паспорт проекта ООО «Парк «Три Вулкана» в ГИИС «Электронный бюджет»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февраля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описания границ ТОР «Камчатка» и внесение соответствующих сведений в Единый государственный реестр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>
              <w:rPr>
                <w:rFonts w:ascii="Times New Roman" w:hAnsi="Times New Roman"/>
                <w:sz w:val="24"/>
              </w:rPr>
              <w:t xml:space="preserve">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необходимости, но не позднее 6 месяцев со дня внесения изменений в границы ТОР «Камчатка»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возможности выделения финансирования из регионального бюджета на выполнение проектно-изыскательских работ по обустр</w:t>
            </w:r>
            <w:r>
              <w:rPr>
                <w:rFonts w:ascii="Times New Roman" w:hAnsi="Times New Roman"/>
                <w:sz w:val="24"/>
              </w:rPr>
              <w:t>ойству Кеткинского месторождения термоминеральных вод и системы транспортировки термоминеральных вод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февраля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обоснований и внесение изменений в план-график реализации мероприятий по созданию инфраструктуры Т</w:t>
            </w:r>
            <w:r>
              <w:rPr>
                <w:rFonts w:ascii="Times New Roman" w:hAnsi="Times New Roman"/>
                <w:sz w:val="24"/>
              </w:rPr>
              <w:t>ОР «Камчатка»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марта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докладов и отчетов Президенту Российской Федерации, Правительство Российской Федерации, федеральные органы исполнительной власти и организации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  <w:r>
              <w:rPr>
                <w:rFonts w:ascii="Times New Roman" w:hAnsi="Times New Roman"/>
                <w:sz w:val="24"/>
              </w:rPr>
              <w:t>наступления отчетного периода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развитию конкуренции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деятельности органов местного самоуправления городских округов и муниципальных районов в Камчатском крае в части их деятельности по содействию развитию </w:t>
            </w:r>
            <w:r>
              <w:rPr>
                <w:rFonts w:ascii="Times New Roman" w:hAnsi="Times New Roman"/>
                <w:sz w:val="24"/>
              </w:rPr>
              <w:t>конкуренции и обеспечению условий для формирования благоприятного инвестиционного климата и деловой среды на основании поступившей информации в соответствии с приказом Агентства инвестиций и предпринимательства Камчатского края от 14.06.2017 № 59-п «Об утв</w:t>
            </w:r>
            <w:r>
              <w:rPr>
                <w:rFonts w:ascii="Times New Roman" w:hAnsi="Times New Roman"/>
                <w:sz w:val="24"/>
              </w:rPr>
              <w:t xml:space="preserve">ерждении </w:t>
            </w:r>
            <w:r>
              <w:rPr>
                <w:rFonts w:ascii="Times New Roman" w:hAnsi="Times New Roman"/>
                <w:sz w:val="24"/>
              </w:rPr>
              <w:lastRenderedPageBreak/>
              <w:t>методики формирования рейтинга органов местного самоуправления городских округов и муниципальных районов в Камчатском крае в части их деятельности по содействию развитию конкуренции и обеспечению условий для формирования благоприятного инвестицион</w:t>
            </w:r>
            <w:r>
              <w:rPr>
                <w:rFonts w:ascii="Times New Roman" w:hAnsi="Times New Roman"/>
                <w:sz w:val="24"/>
              </w:rPr>
              <w:t>ного климата и деловой среды»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февраля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рейтинга органов местного самоуправления городских округов и муниципальных районов в Камчатском крае в части их деятельности по содействию развитию конкуренции и обеспечению условий для формирования благоприятного инвестиционного климата и дел</w:t>
            </w:r>
            <w:r>
              <w:rPr>
                <w:rFonts w:ascii="Times New Roman" w:hAnsi="Times New Roman"/>
                <w:sz w:val="24"/>
              </w:rPr>
              <w:t xml:space="preserve">овой среды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марта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ежегодного регионального доклада о состоянии и развитии конкурентной среды на рынках товаров и услуг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о 10 марта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мониторинга состояния и развития конкурентной среды в соответствии с положениями Стандарта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декабря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плана мероприятий по содействию развитию конкуренции в Камчатском крае на</w:t>
            </w:r>
            <w:r>
              <w:rPr>
                <w:rFonts w:ascii="Times New Roman" w:hAnsi="Times New Roman"/>
                <w:sz w:val="24"/>
              </w:rPr>
              <w:t xml:space="preserve"> 2022-2025 годы, утвержденного распоряжением Правительства Камчатского края от 27.12.2021 № 649-РП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для ОМСУ обучающих мероприятий и тренингов по вопросам содействия развития конку</w:t>
            </w:r>
            <w:r>
              <w:rPr>
                <w:rFonts w:ascii="Times New Roman" w:hAnsi="Times New Roman"/>
                <w:sz w:val="24"/>
              </w:rPr>
              <w:t>ренции, а также повышения качества процессов, связанных с предоставлением услуг, влияющих на развитие конкуренции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2 раз в год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  <w:bookmarkStart w:id="2" w:name="_GoBack_Copy_1"/>
            <w:bookmarkEnd w:id="2"/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регулирующего воздействия и экспертиза проектов НПА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Закон Камчатского края от 23.09.2014 № 503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изменений в постановление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</w:t>
            </w:r>
            <w:r>
              <w:rPr>
                <w:rFonts w:ascii="Times New Roman" w:hAnsi="Times New Roman"/>
                <w:sz w:val="24"/>
              </w:rPr>
              <w:t>Камчатского края и Порядка проведения экспертизы нормативных правовых актов Камчатского края»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контроля качества исполнения процедур при проведении оценки </w:t>
            </w:r>
            <w:r>
              <w:rPr>
                <w:rFonts w:ascii="Times New Roman" w:hAnsi="Times New Roman"/>
                <w:sz w:val="24"/>
              </w:rPr>
              <w:lastRenderedPageBreak/>
              <w:t>регулирующего воздействи</w:t>
            </w:r>
            <w:r>
              <w:rPr>
                <w:rFonts w:ascii="Times New Roman" w:hAnsi="Times New Roman"/>
                <w:sz w:val="24"/>
              </w:rPr>
              <w:t>я разработчиком проектов нормативных правовых актов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публичных консультаций по проектам нормативных правовых актов и нормативным правовым актам, в целях учета мнений заинтересованн</w:t>
            </w:r>
            <w:r>
              <w:rPr>
                <w:rFonts w:ascii="Times New Roman" w:hAnsi="Times New Roman"/>
                <w:sz w:val="24"/>
              </w:rPr>
              <w:t>ых сторон, обратной связи при принятии решений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заключений об оценке регулирующего воздействия проектов нормативных правовых актов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заключений об экспертизе нормативных правовых актов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соглашений о взаимодействии между Министерством и организациями, представляющих интересы </w:t>
            </w:r>
            <w:r>
              <w:rPr>
                <w:rFonts w:ascii="Times New Roman" w:hAnsi="Times New Roman"/>
                <w:sz w:val="24"/>
              </w:rPr>
              <w:t>предпринимательского сообщества при проведении процедуры оценки регулирующего воздействия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ежегодного доклада о развитии и результатах реализации института оценки регулирующего</w:t>
            </w:r>
            <w:r>
              <w:rPr>
                <w:rFonts w:ascii="Times New Roman" w:hAnsi="Times New Roman"/>
                <w:sz w:val="24"/>
              </w:rPr>
              <w:t xml:space="preserve"> воздействия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февраля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плана проведения экспертизы на 2023 год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февраля 2023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рабочих встреч с субъектами предпринимательской и</w:t>
            </w:r>
            <w:r>
              <w:rPr>
                <w:rFonts w:ascii="Times New Roman" w:hAnsi="Times New Roman"/>
                <w:sz w:val="24"/>
              </w:rPr>
              <w:t xml:space="preserve"> инвестиционной деятельности Камчатского края, пулами экспертов, представителями общественных организаций Камчатского края и иными заинтересованными лицами по проектам нормативных правовых актов и действующим нормативным правовым актам Камчатского края в р</w:t>
            </w:r>
            <w:r>
              <w:rPr>
                <w:rFonts w:ascii="Times New Roman" w:hAnsi="Times New Roman"/>
                <w:sz w:val="24"/>
              </w:rPr>
              <w:t>амках проводимой оценки регулирующего воздействия и экспертизы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реже 1 раза в квартал)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совещаний, круглых столов и иных мероприятий, направленных на привлечение организаций, пр</w:t>
            </w:r>
            <w:r>
              <w:rPr>
                <w:rFonts w:ascii="Times New Roman" w:hAnsi="Times New Roman"/>
                <w:sz w:val="24"/>
              </w:rPr>
              <w:t>едставляющих интересы предпринимательского сообщества к участию в публичных консультациях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семинаров для представителей городских округов и муниципальных районов Камчатского края по</w:t>
            </w:r>
            <w:r>
              <w:rPr>
                <w:rFonts w:ascii="Times New Roman" w:hAnsi="Times New Roman"/>
                <w:sz w:val="24"/>
              </w:rPr>
              <w:t xml:space="preserve"> организации и проведению оценки регулирующего воздействия в городских округах и муниципальных районах Камчатского края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информации в Департамент оценки регулирующего воздействия Ми</w:t>
            </w:r>
            <w:r>
              <w:rPr>
                <w:rFonts w:ascii="Times New Roman" w:hAnsi="Times New Roman"/>
                <w:sz w:val="24"/>
              </w:rPr>
              <w:t xml:space="preserve">нэкономразвития России для формирования рейтинга качества осуществления оценки регулирующего воздействия и экспертизы в субъектах Российской </w:t>
            </w:r>
            <w:r>
              <w:rPr>
                <w:rFonts w:ascii="Times New Roman" w:hAnsi="Times New Roman"/>
                <w:sz w:val="24"/>
              </w:rPr>
              <w:lastRenderedPageBreak/>
              <w:t>Федерации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ноября 2023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33.14.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рейтинга муниципальных образований в Камчатском крае по качеству проведения процедуры оценки регулирующего воздействия проектов муниципальных нормативных правовых актов 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и популяризац</w:t>
            </w:r>
            <w:r>
              <w:rPr>
                <w:rFonts w:ascii="Times New Roman" w:hAnsi="Times New Roman"/>
                <w:sz w:val="24"/>
              </w:rPr>
              <w:t>ия СМСП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реализации в Камчатском крае мероприятий национального проекта «Малое и среднее предпринимательство и поддержка индивидуальной предпринимательской инициативы на территории Камчатского края: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заключение нефинансовых соглашений </w:t>
            </w:r>
            <w:r>
              <w:rPr>
                <w:rFonts w:ascii="Times New Roman" w:hAnsi="Times New Roman"/>
                <w:sz w:val="24"/>
              </w:rPr>
              <w:t>о реализации региональных проектов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бизнеса», «Акселерация СМСП» на территории Камчатского края;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заключение</w:t>
            </w:r>
            <w:r>
              <w:rPr>
                <w:rFonts w:ascii="Times New Roman" w:hAnsi="Times New Roman"/>
                <w:sz w:val="24"/>
              </w:rPr>
              <w:t xml:space="preserve"> соглашений о перечислении средств из федерального бюджета бюджету Камчатского края;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внесение изменений в паспорта региональных проектов, входящих в состав федеральных проектов национального проекта;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вовлечение в предпринимательскую деятельность путем </w:t>
            </w:r>
            <w:r>
              <w:rPr>
                <w:rFonts w:ascii="Times New Roman" w:hAnsi="Times New Roman"/>
                <w:sz w:val="24"/>
              </w:rPr>
              <w:t>информационно-консультационных, образовательных услуг;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оказание комплексных услуг;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льготного доступа к заемным средствам ФПП, в т.ч. начинающим предпринимателям;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предоставления поручительств РГО, в т.ч. начинающим предпринимат</w:t>
            </w:r>
            <w:r>
              <w:rPr>
                <w:rFonts w:ascii="Times New Roman" w:hAnsi="Times New Roman"/>
                <w:sz w:val="24"/>
              </w:rPr>
              <w:t>елям;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выдачи субсидий СМСП, созданным физическими лицами в возрасте до 25 лет, а также СМСП, включенным в реестр социальных предпринимателей;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популяризация предпринимательства, в т.ч. среди молодежи;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содействие развитию инновационного пре</w:t>
            </w:r>
            <w:r>
              <w:rPr>
                <w:rFonts w:ascii="Times New Roman" w:hAnsi="Times New Roman"/>
                <w:sz w:val="24"/>
              </w:rPr>
              <w:t>дпринимательства;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регистрация юридических лиц, индивидуальных предпринимателей и самозанятых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предоставления отдельных региональных мер государственной поддержки СМСП при реализации </w:t>
            </w:r>
            <w:r>
              <w:rPr>
                <w:rFonts w:ascii="Times New Roman" w:hAnsi="Times New Roman"/>
                <w:sz w:val="24"/>
              </w:rPr>
              <w:t xml:space="preserve">подпрограммы «Развитие СМСП»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государственной программы Камчатского края «Развитие экономики и внешнеэкономической деятельности Камчатского края»:</w:t>
            </w:r>
          </w:p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предоставление региональных мер финансовой поддержки по приоритетным направлениям СМСП;</w:t>
            </w:r>
          </w:p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выдачи</w:t>
            </w:r>
            <w:r>
              <w:rPr>
                <w:rFonts w:ascii="Times New Roman" w:hAnsi="Times New Roman"/>
                <w:sz w:val="24"/>
              </w:rPr>
              <w:t xml:space="preserve"> займов;</w:t>
            </w:r>
          </w:p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проведения бизнес-смены для школьников (при наличии финансирования);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функционирования инфраструктурных организаций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субсидии АО «Камчатский комбинат</w:t>
            </w:r>
            <w:r>
              <w:rPr>
                <w:rFonts w:ascii="Times New Roman" w:hAnsi="Times New Roman"/>
                <w:sz w:val="24"/>
              </w:rPr>
              <w:t xml:space="preserve"> рыбных и пищевых продуктов» в целях возмещения недополученных доходов, возникших в связи с обеспечением деятельности бизнес-инкубатора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бизнес-миссий в отдельных муниципальных районах Камчатского края (совместно с деловыми объединениями)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периодически, по договоренности с деловыми объединениями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пропаганды и популяризации</w:t>
            </w:r>
            <w:r>
              <w:rPr>
                <w:rFonts w:ascii="Times New Roman" w:hAnsi="Times New Roman"/>
                <w:sz w:val="24"/>
              </w:rPr>
              <w:t xml:space="preserve"> предпринимательской деятельности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в сфере СМСП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размеров потенциально возможного к получению индивидуальными предпринимателями Камчатского края годового дохода по</w:t>
            </w:r>
            <w:r>
              <w:rPr>
                <w:rFonts w:ascii="Times New Roman" w:hAnsi="Times New Roman"/>
                <w:sz w:val="24"/>
              </w:rPr>
              <w:t xml:space="preserve"> видам предпринимательской деятельности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полномочий Министерства мониторингу соответствия планов закупки товаров, работ, услуг, планов закупки инновационной продукции, высокотехнологичной </w:t>
            </w:r>
            <w:r>
              <w:rPr>
                <w:rFonts w:ascii="Times New Roman" w:hAnsi="Times New Roman"/>
                <w:sz w:val="24"/>
              </w:rPr>
              <w:t>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</w:t>
            </w:r>
            <w:r>
              <w:rPr>
                <w:rFonts w:ascii="Times New Roman" w:hAnsi="Times New Roman"/>
                <w:sz w:val="24"/>
              </w:rPr>
              <w:t xml:space="preserve"> малого и среднего предпринимательства) отдельных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лиц», </w:t>
            </w:r>
            <w:r>
              <w:rPr>
                <w:rFonts w:ascii="Times New Roman" w:hAnsi="Times New Roman"/>
                <w:sz w:val="24"/>
              </w:rPr>
              <w:lastRenderedPageBreak/>
              <w:t>требованиям зак</w:t>
            </w:r>
            <w:r>
              <w:rPr>
                <w:rFonts w:ascii="Times New Roman" w:hAnsi="Times New Roman"/>
                <w:sz w:val="24"/>
              </w:rPr>
              <w:t>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оценки соответствия проектов планов закупки товаров, работ, услуг, про</w:t>
            </w:r>
            <w:r>
              <w:rPr>
                <w:rFonts w:ascii="Times New Roman" w:hAnsi="Times New Roman"/>
                <w:sz w:val="24"/>
              </w:rPr>
              <w:t xml:space="preserve">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от </w:t>
            </w:r>
            <w:r>
              <w:rPr>
                <w:rFonts w:ascii="Times New Roman" w:hAnsi="Times New Roman"/>
                <w:sz w:val="24"/>
              </w:rPr>
              <w:t>18.07.2011 № 223-ФЗ «О закупках товаров, работ, услуг отдельными видами юридических лиц»,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</w:t>
            </w:r>
            <w:r>
              <w:rPr>
                <w:rFonts w:ascii="Times New Roman" w:hAnsi="Times New Roman"/>
                <w:sz w:val="24"/>
              </w:rPr>
              <w:t>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претензионной работы (в рамках ранее выданных Минивестом Камчатского края субсидий)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Координация работы и реализации региональной политики в сфере создания и </w:t>
            </w:r>
            <w:r>
              <w:rPr>
                <w:rFonts w:ascii="Times New Roman" w:hAnsi="Times New Roman"/>
                <w:sz w:val="24"/>
              </w:rPr>
              <w:t>функционирования Центра «Мой бизнес»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реализации органами местного самоуправления в Камчатском крае требований Федерального закона от 24.07.2007 № 209-ФЗ «О развитии субъектов </w:t>
            </w:r>
            <w:r>
              <w:rPr>
                <w:rFonts w:ascii="Times New Roman" w:hAnsi="Times New Roman"/>
                <w:sz w:val="24"/>
              </w:rPr>
              <w:t>малого и среднего предпринимательства»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нормативной базы по вопросам развития и поддержки субъектов малого и среднего предпринимательства и самозанятых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ведение реестров субъектов малого и среднего предпринимательства – получателей поддержки в Камчатском крае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4764F9">
        <w:trPr>
          <w:trHeight w:val="2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работы по </w:t>
            </w:r>
            <w:r>
              <w:rPr>
                <w:rFonts w:ascii="Times New Roman" w:hAnsi="Times New Roman"/>
                <w:sz w:val="24"/>
              </w:rPr>
              <w:t>актуализации нормативных правовых актов Министерства в части Порядков предоставления субсидий в соответствии с изменениями в законодательстве Российской Федерации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предпринимательства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</w:tbl>
    <w:p w:rsidR="004764F9" w:rsidRDefault="004764F9">
      <w:pPr>
        <w:widowControl w:val="0"/>
        <w:spacing w:line="240" w:lineRule="auto"/>
        <w:jc w:val="both"/>
        <w:rPr>
          <w:rFonts w:ascii="Times New Roman" w:hAnsi="Times New Roman"/>
          <w:sz w:val="24"/>
        </w:rPr>
      </w:pPr>
    </w:p>
    <w:p w:rsidR="004764F9" w:rsidRDefault="004764F9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</w:p>
    <w:p w:rsidR="004764F9" w:rsidRDefault="004764F9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</w:p>
    <w:p w:rsidR="004764F9" w:rsidRDefault="0062664C">
      <w:pPr>
        <w:spacing w:after="0" w:line="240" w:lineRule="auto"/>
        <w:ind w:left="102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</w:t>
      </w:r>
    </w:p>
    <w:p w:rsidR="004764F9" w:rsidRDefault="0062664C">
      <w:pPr>
        <w:spacing w:after="0" w:line="240" w:lineRule="auto"/>
        <w:ind w:left="102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Министерства экономического развития Камчатского края </w:t>
      </w:r>
    </w:p>
    <w:p w:rsidR="004764F9" w:rsidRDefault="0062664C">
      <w:pPr>
        <w:spacing w:after="0" w:line="240" w:lineRule="auto"/>
        <w:ind w:left="102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[Дата регистрации] № [Номер документа]</w:t>
      </w:r>
    </w:p>
    <w:p w:rsidR="004764F9" w:rsidRDefault="004764F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764F9" w:rsidRDefault="0062664C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Целевые значения ключевых показателей эффективности </w:t>
      </w:r>
      <w:r>
        <w:rPr>
          <w:rFonts w:ascii="Times New Roman" w:hAnsi="Times New Roman"/>
          <w:sz w:val="28"/>
        </w:rPr>
        <w:t xml:space="preserve">деятельности </w:t>
      </w:r>
    </w:p>
    <w:p w:rsidR="004764F9" w:rsidRDefault="0062664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 развития Камчатского края на 2023 год</w:t>
      </w:r>
    </w:p>
    <w:p w:rsidR="004764F9" w:rsidRDefault="004764F9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560"/>
        <w:gridCol w:w="4169"/>
        <w:gridCol w:w="2692"/>
        <w:gridCol w:w="2138"/>
        <w:gridCol w:w="2384"/>
        <w:gridCol w:w="2910"/>
      </w:tblGrid>
      <w:tr w:rsidR="004764F9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Наименование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Тип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4764F9" w:rsidRDefault="004764F9">
      <w:pPr>
        <w:widowControl w:val="0"/>
        <w:spacing w:after="0" w:line="240" w:lineRule="auto"/>
        <w:rPr>
          <w:rFonts w:ascii="Times New Roman" w:hAnsi="Times New Roman"/>
          <w:sz w:val="4"/>
        </w:rPr>
      </w:pPr>
    </w:p>
    <w:tbl>
      <w:tblPr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675"/>
        <w:gridCol w:w="3919"/>
        <w:gridCol w:w="162"/>
        <w:gridCol w:w="2489"/>
        <w:gridCol w:w="122"/>
        <w:gridCol w:w="2117"/>
        <w:gridCol w:w="43"/>
        <w:gridCol w:w="2387"/>
        <w:gridCol w:w="2939"/>
      </w:tblGrid>
      <w:tr w:rsidR="004764F9">
        <w:trPr>
          <w:tblHeader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64F9">
        <w:tc>
          <w:tcPr>
            <w:tcW w:w="148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экономического анализа и стратегического планирования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долгосрочного прогноза социально-экономического развития Камчатского края на</w:t>
            </w:r>
            <w:r>
              <w:rPr>
                <w:rFonts w:ascii="Times New Roman" w:hAnsi="Times New Roman"/>
                <w:sz w:val="24"/>
              </w:rPr>
              <w:t xml:space="preserve"> период до 2035 года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распоряжение Правительства Камчатского края об утверждении прогноза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полугодие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Доработка проекта стратегии социально-экономического развития Камчатского края на период до 2035 года, согласование с ФОИВами, утверждение </w:t>
            </w:r>
            <w:r>
              <w:rPr>
                <w:rFonts w:ascii="Times New Roman" w:hAnsi="Times New Roman"/>
                <w:sz w:val="24"/>
              </w:rPr>
              <w:t>стратегии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Правительства Камчатского края об утверждении стратегии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 июля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мероприятий по реализации стратегии социально-экономического развития Камчатского края на период до 2035 года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распоряжение Правительства </w:t>
            </w:r>
            <w:r>
              <w:rPr>
                <w:sz w:val="24"/>
              </w:rPr>
              <w:t>Камчатского края об утверждении плана мероприятий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15 ноября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деятельности Правительства Камчатского края за 2022 год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28 мая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ходе реализации в 2022 году плана мероприятий по реализации стратегии социально-экономического развития Камчатского края на период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 2030 года 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28 мая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Прогноз социально-экономического развития Камчатского края на период до 2026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регистрация прогноза в ГАС «Управление» 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 июля,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 ноября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отраслевыми стратегическими планами отраслевых исполнительных органов Камчатского края, стратегическим планом Минэкономразвития Камчатского края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планы сформированы, </w:t>
            </w:r>
            <w:r>
              <w:rPr>
                <w:sz w:val="24"/>
              </w:rPr>
              <w:t>установлены сроки реализации, целевые значения показателей, ответственные исполнители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менее 20 планов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148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государственных программ</w:t>
            </w:r>
          </w:p>
        </w:tc>
      </w:tr>
      <w:tr w:rsidR="004764F9">
        <w:trPr>
          <w:trHeight w:val="116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порядка и  методики формирования государственных программ на новых принципах 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Координация перехода управления государственными программами в Камчатском крае на новые принципы к 2024 году 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государственные </w:t>
            </w:r>
            <w:r>
              <w:rPr>
                <w:rFonts w:ascii="Times New Roman" w:hAnsi="Times New Roman"/>
                <w:sz w:val="24"/>
              </w:rPr>
              <w:t>программы в ГИИС «Электронный бюджет»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функциональных требований к модулю управления государственными программами (в рамках разработки информационной системы управления Камчатским краем)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Обеспечено </w:t>
            </w:r>
            <w:r>
              <w:rPr>
                <w:sz w:val="24"/>
              </w:rPr>
              <w:t>привлечение в финансовую систему Камчатского края средств в рамках реализации Плана социального развития центров экономического роста Камчатского края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Соглашение, отчеты о расходах и результатах в ГИИС «Электронный бюджет»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2 712 356,8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4764F9">
        <w:tc>
          <w:tcPr>
            <w:tcW w:w="148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финансовой поддержки ОМСУ в целях осуществления «северного завоза»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 ОМСУ,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финансовой поддержки ОМСУ в целях развития ярмарочной формы торговли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 ОМСУ,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регионального конкурса «Торговля Камчатки 2023»</w:t>
            </w:r>
          </w:p>
          <w:p w:rsidR="004764F9" w:rsidRDefault="004764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z w:val="24"/>
              </w:rPr>
              <w:t>15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апрель-июль</w:t>
            </w:r>
          </w:p>
          <w:p w:rsidR="004764F9" w:rsidRDefault="004764F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правового регулирования в сфере розничной продажи алкогольной продукции 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дополнительных ограничений при продаже алкогольной продукции</w:t>
            </w:r>
          </w:p>
          <w:p w:rsidR="004764F9" w:rsidRDefault="004764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необходимости, но не менее 1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>мероприятий, направленных на предупреждение нарушений обязательных требований в области розничной продажи алкогольной продукции на территории Камчатского края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визитов в отношении контролируемых лиц, в том числе приступающих к ос</w:t>
            </w:r>
            <w:r>
              <w:rPr>
                <w:rFonts w:ascii="Times New Roman" w:hAnsi="Times New Roman"/>
                <w:sz w:val="24"/>
              </w:rPr>
              <w:t>уществлению деятельности в области розничной продажи алкогольной продукции, а также после получения соответствующей лицензии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необходимости, но не реже 3-х раз в месяц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148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развития государственного управления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</w:rPr>
              <w:t>национального проекта «Производительность труда»</w:t>
            </w:r>
          </w:p>
        </w:tc>
      </w:tr>
      <w:tr w:rsidR="004764F9">
        <w:trPr>
          <w:trHeight w:val="277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конкурса «Лучшие практики наставничества Камчатского края – 2023»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заседания экспертного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совета 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июля</w:t>
            </w:r>
          </w:p>
        </w:tc>
      </w:tr>
      <w:tr w:rsidR="004764F9">
        <w:trPr>
          <w:trHeight w:val="277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Реализованы проекты по повышению производительности труда на </w:t>
            </w:r>
            <w:r>
              <w:rPr>
                <w:rFonts w:ascii="Times New Roman" w:hAnsi="Times New Roman"/>
                <w:sz w:val="24"/>
              </w:rPr>
              <w:t>предприятиях (РЦК)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заключенные соглашения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4764F9">
        <w:trPr>
          <w:trHeight w:val="277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Реализованы проекты по повышению производительности труда на предприятиях (ФЦК)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заключенные соглашения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4764F9">
        <w:trPr>
          <w:trHeight w:val="277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сотрудников предприятий и представителей </w:t>
            </w:r>
            <w:r>
              <w:rPr>
                <w:rFonts w:ascii="Times New Roman" w:hAnsi="Times New Roman"/>
                <w:sz w:val="24"/>
              </w:rPr>
              <w:t>региональных команд, прошедших обучение инструментам бережливого производства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высокого качества предоставления государственных и муниципальных услуг в Камчатском крае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государственных </w:t>
            </w:r>
            <w:r>
              <w:rPr>
                <w:rFonts w:ascii="Times New Roman" w:hAnsi="Times New Roman"/>
                <w:sz w:val="24"/>
              </w:rPr>
              <w:t>(муниципальных) услуг в электронный вид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переведённых услуг (сервисов)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паспортов государственных (муниципальных) услуг (проверка на актуальность данных в соответствии административными регламентами)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</w:rPr>
              <w:t>опубликованных паспортов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экспертных заключений на административные регламенты предоставления государственных услуг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заключения 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плана перехода на цифровые административные регламенты предоставления государственных услуг 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Поэтапный переход на Федеральный реестр государственных и муниципальных услуг (функций) 2.0. (КЦР)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доля согласованных цифровых регламентов государственн</w:t>
            </w:r>
            <w:r>
              <w:rPr>
                <w:rFonts w:ascii="Times New Roman" w:hAnsi="Times New Roman"/>
                <w:sz w:val="24"/>
              </w:rPr>
              <w:t>ых услуг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работы Комиссии по обеспечению качества государственных муниципальных услуг. Оценка результатов нового мониторинга качества предоставления государственных и муниципальных услуг, проводимого МЭР РФ. Принятие решений по</w:t>
            </w:r>
            <w:r>
              <w:rPr>
                <w:rFonts w:ascii="Times New Roman" w:hAnsi="Times New Roman"/>
                <w:sz w:val="24"/>
              </w:rPr>
              <w:t xml:space="preserve"> итогам оценки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комиссии по обеспечению качества государственных муниципальных услуг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перечня массовых социально значимых услуг, подключение ОМСУ, взаимодействие с ИО КК, внедрение федеральных типовых </w:t>
            </w:r>
            <w:r>
              <w:rPr>
                <w:rFonts w:ascii="Times New Roman" w:hAnsi="Times New Roman"/>
                <w:sz w:val="24"/>
              </w:rPr>
              <w:t>административных регламентов, проведение экспертиз административных регламентов и проверок сведений в Реестре государственных и муниципальных услуг (функций) в первоочередном порядке.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НПА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</w:tr>
      <w:tr w:rsidR="004764F9">
        <w:trPr>
          <w:trHeight w:val="435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Налоговая политика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проекта </w:t>
            </w:r>
            <w:r>
              <w:rPr>
                <w:rFonts w:ascii="Times New Roman" w:hAnsi="Times New Roman"/>
                <w:sz w:val="24"/>
              </w:rPr>
              <w:t xml:space="preserve">нормативного правового акта об отмене неэффективных налоговых льгот (льготы по налогу на имущество организаций (сельское хозяйство), пересмотр видов деятельности в </w:t>
            </w:r>
            <w:r>
              <w:rPr>
                <w:rFonts w:ascii="Times New Roman" w:hAnsi="Times New Roman"/>
                <w:sz w:val="24"/>
              </w:rPr>
              <w:lastRenderedPageBreak/>
              <w:t>отношении которых понижены ставки по УСН)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НПА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полугодие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законопроекта о внесении изменений в региональное налоговое законодательство в части предоставления льгот по транспортному налогу в отношении ветеранов боевых действий 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февраль-апрель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законопроекта о внесении изменени</w:t>
            </w:r>
            <w:r>
              <w:rPr>
                <w:rFonts w:ascii="Times New Roman" w:hAnsi="Times New Roman"/>
                <w:sz w:val="24"/>
              </w:rPr>
              <w:t>й в региональное налоговое законодательство (по тексту Закона №6 изменение названий кодов ОКВЭД на цифровые значения кодов; ИНВ по налогу на прибыль для операторов связи в связи с перечнем поручений по итогам совещания Минцифры РФ по цифровой трансформации</w:t>
            </w:r>
            <w:r>
              <w:rPr>
                <w:rFonts w:ascii="Times New Roman" w:hAnsi="Times New Roman"/>
                <w:sz w:val="24"/>
              </w:rPr>
              <w:t>; расширение льгот по налогу на прибыль в отношении резидентов ТОР и СПВ на обособленные подразделения резидентов, льготы для инвесторов в рамках СПИК) при положительном заключении Губернатора Камчатского края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полугодие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обоснования к повышению потенциального дохода налогоплательщиков патентной системы налогообложения (увеличение налоговой базы) в целях внесения изменений в региональное налоговое законодательство 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полугодие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перечня </w:t>
            </w:r>
            <w:r>
              <w:rPr>
                <w:rFonts w:ascii="Times New Roman" w:hAnsi="Times New Roman"/>
                <w:sz w:val="24"/>
              </w:rPr>
              <w:t>налоговых расходов Камчатского края на очередной финансовый год в соответствии с методикой Минфина РФ. Организация работы кураторов налоговых расходов по оценке бюджетной эффективности налоговых расходов. Направление перечня налоговых расходов в Минфин РФ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Минфин РФ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01.06.2023,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 20.08.2023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аналитической работы в части бюджетной обеспеченности муниципальных образований в Камчатском крае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 записка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tabs>
                <w:tab w:val="left" w:pos="337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ОМСУ, конкурс «Лучшая муниципальная</w:t>
            </w:r>
            <w:r>
              <w:rPr>
                <w:rFonts w:ascii="Times New Roman" w:hAnsi="Times New Roman"/>
                <w:sz w:val="24"/>
              </w:rPr>
              <w:t xml:space="preserve"> практика»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и оценки эффективности деятельности органов местного самоуправления муниципальных, городских округов и муниципальных районов в Камчатском крае (в соответствии с Указом Президента РФ № 607 от 28.04.2008)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</w:t>
            </w:r>
            <w:r>
              <w:rPr>
                <w:rFonts w:ascii="Times New Roman" w:hAnsi="Times New Roman"/>
                <w:sz w:val="24"/>
              </w:rPr>
              <w:t>айте результатов оценки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подготовки и размещение сводного доклада Камчатского края о результатах мониторинга эффективности органов местного самоуправления муниципальных, городских округов и муниципальных районов в Камчатском крае. 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ГАСУ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регионального этапа </w:t>
            </w:r>
            <w:r>
              <w:rPr>
                <w:rFonts w:ascii="Times New Roman" w:hAnsi="Times New Roman"/>
                <w:sz w:val="24"/>
              </w:rPr>
              <w:lastRenderedPageBreak/>
              <w:t>Всероссийского конкурса «Лучшая муниципальная практика» по номинации «Муниципальная экономическая политика и управление муниципальными финансами» (в рамках исполнения постановления Правительства РФ от 18.08.2016 № 815, пост</w:t>
            </w:r>
            <w:r>
              <w:rPr>
                <w:rFonts w:ascii="Times New Roman" w:hAnsi="Times New Roman"/>
                <w:sz w:val="24"/>
              </w:rPr>
              <w:t>ановления Правительства Камчатского края от 26.04.2019 № 191-П)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письмо с протоколом в </w:t>
            </w:r>
            <w:r>
              <w:rPr>
                <w:rFonts w:ascii="Times New Roman" w:hAnsi="Times New Roman"/>
                <w:sz w:val="24"/>
              </w:rPr>
              <w:lastRenderedPageBreak/>
              <w:t>конкурсную комиссию для подведения итогов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регионального этапа конкурса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15.07.2023</w:t>
            </w:r>
          </w:p>
        </w:tc>
      </w:tr>
      <w:tr w:rsidR="004764F9">
        <w:trPr>
          <w:trHeight w:val="43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государственного контроля (надзора)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инициативы </w:t>
            </w:r>
            <w:r>
              <w:rPr>
                <w:rFonts w:ascii="Times New Roman" w:hAnsi="Times New Roman"/>
                <w:sz w:val="24"/>
              </w:rPr>
              <w:t>«Клиентоориентированный контроль». Актуализация вкладки «Контрольная (надзорная) деятельность» на странице Минэкономразвития Камчатского края на официальном сайте: подключение ФОИВ и ОМСУ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видов контроля ,по которым размещена информация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</w:t>
            </w:r>
            <w:r>
              <w:rPr>
                <w:rFonts w:ascii="Times New Roman" w:hAnsi="Times New Roman"/>
                <w:sz w:val="24"/>
              </w:rPr>
              <w:t>тал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встреч с предпринимателями, совместное обсуждение мероприятий по паспорту проекта «Снижение административного давления на бизнес».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паспорта "Снижение административного давления на бизнес":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пуб</w:t>
            </w:r>
            <w:r>
              <w:rPr>
                <w:rFonts w:ascii="Times New Roman" w:hAnsi="Times New Roman"/>
                <w:sz w:val="24"/>
              </w:rPr>
              <w:t xml:space="preserve">личного мероприятия «День открытых дверей» с участием представителей </w:t>
            </w:r>
            <w:r>
              <w:rPr>
                <w:rFonts w:ascii="Times New Roman" w:hAnsi="Times New Roman"/>
                <w:sz w:val="24"/>
              </w:rPr>
              <w:lastRenderedPageBreak/>
              <w:t>бизнеса и отраслевых контрольных (надзорных) органов;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обучение предпринимателей в сфере контрольной (надзорной) деятельности;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обучение контролеров муниципального уровня в сфере контр</w:t>
            </w:r>
            <w:r>
              <w:rPr>
                <w:rFonts w:ascii="Times New Roman" w:hAnsi="Times New Roman"/>
                <w:sz w:val="24"/>
              </w:rPr>
              <w:t>ольной (надзорной) деятельности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количество мероприятий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образований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</w:tr>
      <w:tr w:rsidR="004764F9">
        <w:trPr>
          <w:trHeight w:val="548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подключения органов муниципального контроля к подсистеме досудебного обжалования </w:t>
            </w:r>
            <w:r>
              <w:rPr>
                <w:rFonts w:ascii="Times New Roman" w:hAnsi="Times New Roman"/>
                <w:sz w:val="24"/>
              </w:rPr>
              <w:t>(совместно с Минцифры Камчатского края)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образований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процессного управления АНО «РЦК»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функционального анализа структуры исполнительных органов Камчатского края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исполнительных </w:t>
            </w:r>
            <w:r>
              <w:rPr>
                <w:rFonts w:ascii="Times New Roman" w:hAnsi="Times New Roman"/>
                <w:sz w:val="24"/>
              </w:rPr>
              <w:t>органов  Камчатского края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проекта типовой плана организации работ по совершенствованию процессов в исполнительных органах Камчатского края: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создание реестра процессов, отрицательно влияющих на деятельность </w:t>
            </w:r>
            <w:r>
              <w:rPr>
                <w:rFonts w:ascii="Times New Roman" w:hAnsi="Times New Roman"/>
                <w:sz w:val="24"/>
              </w:rPr>
              <w:t>исполнительных органов Камчатского края (с разбивкой по различным характеристикам);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определение значимых процессов, описание процессов по модели SIPOC </w:t>
            </w:r>
            <w:r>
              <w:rPr>
                <w:rFonts w:ascii="Times New Roman" w:hAnsi="Times New Roman"/>
                <w:sz w:val="24"/>
              </w:rPr>
              <w:lastRenderedPageBreak/>
              <w:t>(верхнеуровневое описание процесса: поставщики-входы-процесс-результаты-пользователи). Создание рабочей</w:t>
            </w:r>
            <w:r>
              <w:rPr>
                <w:rFonts w:ascii="Times New Roman" w:hAnsi="Times New Roman"/>
                <w:sz w:val="24"/>
              </w:rPr>
              <w:t xml:space="preserve"> группы по улучшениям. Определение критериев качества предполагаемых результатов;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выявление «узких» мест при помощи инструментов бережливого управления;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разработка совместно с участниками процессов мероприятий по улучшению;</w:t>
            </w:r>
          </w:p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внедрение полученных резул</w:t>
            </w:r>
            <w:r>
              <w:rPr>
                <w:rFonts w:ascii="Times New Roman" w:hAnsi="Times New Roman"/>
                <w:sz w:val="24"/>
              </w:rPr>
              <w:t>ьтатов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переведенные </w:t>
            </w:r>
          </w:p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ГМУ в эл. вид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175 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конкурса по внедрению 5s в Министерстве экономического развития Камчатского края</w:t>
            </w:r>
          </w:p>
        </w:tc>
        <w:tc>
          <w:tcPr>
            <w:tcW w:w="26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проведенный Конкурс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</w:tr>
      <w:tr w:rsidR="004764F9">
        <w:tc>
          <w:tcPr>
            <w:tcW w:w="148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приоритетных проектов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Разработаны порядки </w:t>
            </w:r>
            <w:r>
              <w:rPr>
                <w:rFonts w:ascii="Times New Roman" w:hAnsi="Times New Roman"/>
                <w:sz w:val="24"/>
              </w:rPr>
              <w:t>предоставления субсидий в 2023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разработанных НПА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первом полугодии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заседания наблюдательного совета ТОР «Камчатка»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заседаний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заседания наблюдательного совета свободного порта </w:t>
            </w:r>
            <w:r>
              <w:rPr>
                <w:rFonts w:ascii="Times New Roman" w:hAnsi="Times New Roman"/>
                <w:sz w:val="24"/>
              </w:rPr>
              <w:t>Владивосток в Камчатском крае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заседаний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границах ТОР «Камчатка» внесена в Единый государственный реестр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выполненных работ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 доклад Президенту Российской </w:t>
            </w:r>
            <w:r>
              <w:rPr>
                <w:rFonts w:ascii="Times New Roman" w:hAnsi="Times New Roman"/>
                <w:sz w:val="24"/>
              </w:rPr>
              <w:t xml:space="preserve">Федерации о мерах, направленных на поддержку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 по созданию территорий опережающего социально-экономического развития и приоритетных инвестиционных проектов в Камчатском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количество подготовленных докладов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4764F9">
        <w:tc>
          <w:tcPr>
            <w:tcW w:w="148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развития </w:t>
            </w:r>
            <w:r>
              <w:rPr>
                <w:rFonts w:ascii="Times New Roman" w:hAnsi="Times New Roman"/>
                <w:sz w:val="24"/>
              </w:rPr>
              <w:t>предпринимательства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 проект</w:t>
            </w:r>
          </w:p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«Создание благоприятных условий для осуществления деятельности самозанятыми гражданами»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самозанятых граждан, зафиксировавших свой статус и применяющих специальный налоговый режим «Налог на </w:t>
            </w:r>
            <w:r>
              <w:rPr>
                <w:sz w:val="24"/>
              </w:rPr>
              <w:t>профессиональный доход» (НПД), накопленным итогом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2 886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4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(объем выданных </w:t>
            </w:r>
            <w:r>
              <w:rPr>
                <w:sz w:val="24"/>
              </w:rPr>
              <w:t>микрозаймов, ежегодно)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4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Самозанятым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</w:t>
            </w:r>
            <w:r>
              <w:rPr>
                <w:sz w:val="24"/>
              </w:rPr>
              <w:t xml:space="preserve">ательства и федеральными инстутами развития (центрами компетенций) в оффлайн и онлайн формах (количество </w:t>
            </w:r>
            <w:r>
              <w:rPr>
                <w:sz w:val="24"/>
              </w:rPr>
              <w:lastRenderedPageBreak/>
              <w:t>самозанятых граждан, получивших услуги, в том числе прошедших программы обучения)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lastRenderedPageBreak/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4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Региональный </w:t>
            </w:r>
            <w:r>
              <w:rPr>
                <w:sz w:val="24"/>
              </w:rPr>
              <w:t>проект «Создание условий для легкого старта и комфортного ведения бизнеса» на территории Камчатского края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Улучшены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патентную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налогообложения)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6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2611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Начинающим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предпринимателям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 финансовой поддержки, предоставленной начинающим предпринимателям (кредиты, лизинг, займы), обеспеченной поручительствами и независимыми гарантиями РГО)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6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млн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  <w:p w:rsidR="004764F9" w:rsidRDefault="004764F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Начинающим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микрозаймов государственными     микрофинансовыми организациями </w:t>
            </w:r>
            <w:r>
              <w:rPr>
                <w:sz w:val="24"/>
              </w:rPr>
              <w:lastRenderedPageBreak/>
              <w:t xml:space="preserve">(ежегодно) (количество действующих микрозаймов, </w:t>
            </w:r>
            <w:r>
              <w:rPr>
                <w:sz w:val="24"/>
              </w:rPr>
              <w:t>предоставленных начинающим предпринимателям)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6"/>
              <w:jc w:val="center"/>
            </w:pPr>
            <w:r>
              <w:rPr>
                <w:sz w:val="24"/>
              </w:rPr>
              <w:lastRenderedPageBreak/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информационно-консультационных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6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Субъектам малого и </w:t>
            </w:r>
            <w:r>
              <w:rPr>
                <w:sz w:val="24"/>
              </w:rPr>
              <w:t>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</w:t>
            </w:r>
            <w:r>
              <w:rPr>
                <w:sz w:val="24"/>
              </w:rPr>
              <w:t xml:space="preserve">а в виде грантов (количество уникальных социальных предприятий, включенных в реестр  социальных предпринимателей, и (или) субъектам малого и среднего </w:t>
            </w:r>
            <w:r>
              <w:rPr>
                <w:sz w:val="24"/>
              </w:rPr>
              <w:lastRenderedPageBreak/>
              <w:t>предпринимательства, созданным физическими лицами в возрасте до 25 лет включительно, получивших комплекс у</w:t>
            </w:r>
            <w:r>
              <w:rPr>
                <w:sz w:val="24"/>
              </w:rPr>
              <w:t>слуг и (или) финансовую поддержку в виде грантов)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6"/>
              <w:jc w:val="center"/>
            </w:pPr>
            <w:r>
              <w:rPr>
                <w:sz w:val="24"/>
              </w:rPr>
              <w:lastRenderedPageBreak/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 проект</w:t>
            </w:r>
          </w:p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«Создание условий для легкого старта и комфортного ведения бизнеса» на территории Камчатского края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Субъектам МСП обеспечен </w:t>
            </w:r>
            <w:r>
              <w:rPr>
                <w:sz w:val="24"/>
              </w:rPr>
              <w:t>льготный доступ к заемным средствам МКК Камчатский государственный фонд поддержки предпринимательства (количество действующих микрозаймов, выданных МФО)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196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Субъектам малого и среднего предпринимательства </w:t>
            </w:r>
            <w:r>
              <w:rPr>
                <w:rFonts w:ascii="Times New Roman" w:hAnsi="Times New Roman"/>
                <w:sz w:val="24"/>
              </w:rPr>
              <w:t>обеспечено предоставление поручительств (независимых гарантий) региональными гарантийными организациями (объем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оказание услуг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(выполнение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993,15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</w:t>
            </w:r>
            <w:r>
              <w:rPr>
                <w:rFonts w:ascii="Times New Roman" w:hAnsi="Times New Roman"/>
                <w:sz w:val="24"/>
              </w:rPr>
              <w:lastRenderedPageBreak/>
              <w:t>институтами ра</w:t>
            </w:r>
            <w:r>
              <w:rPr>
                <w:rFonts w:ascii="Times New Roman" w:hAnsi="Times New Roman"/>
                <w:sz w:val="24"/>
              </w:rPr>
              <w:t>звития (количество субъектов малого и среднего предпринимательства, получивших комплексные услуги)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оказание услуг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(выполнение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тысяч единиц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занятых в сфере малого и среднего предпринимательства, включая индивидуальных </w:t>
            </w:r>
            <w:r>
              <w:rPr>
                <w:rFonts w:ascii="Times New Roman" w:hAnsi="Times New Roman"/>
                <w:sz w:val="24"/>
              </w:rPr>
              <w:t>предпринимателей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тысяч человек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50,8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Поддержка и популяризация СМСП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 Совета в сфере развития малого и среднего предпринимательства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Принятие участия в подготовке и проведении клуба «Деловая </w:t>
            </w:r>
            <w:r>
              <w:rPr>
                <w:sz w:val="24"/>
              </w:rPr>
              <w:t>Камчатка» (совместно с деловыми объединениями Камчатского края)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февраль, август, ноябрь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</w:pPr>
            <w:r>
              <w:rPr>
                <w:sz w:val="24"/>
              </w:rPr>
              <w:t>Организация и участие в 13м Съезде предпринимателей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sz w:val="24"/>
              </w:rPr>
              <w:t>Камчатского края (совместно с деловыми объединениями Камчатского края)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Принятие участия в подготовке и проведении женского делового форума «Бизнес на каблуках» (совместно с деловыми объединениями Камчатского края)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для ОМСУ обучающих мероприятий и тренингов по</w:t>
            </w:r>
            <w:r>
              <w:rPr>
                <w:sz w:val="24"/>
              </w:rPr>
              <w:t xml:space="preserve"> вопросам содействия развития конкуренции, а также </w:t>
            </w:r>
            <w:r>
              <w:rPr>
                <w:sz w:val="24"/>
              </w:rPr>
              <w:lastRenderedPageBreak/>
              <w:t>повышения качества процессов, связанных с предоставлением услуг, влияющих на развитие конкуренции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тренинг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менее 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КПЭ АНО «Камчатский центр поддержки предпринимательства»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консультационной поддержки субъектам МСП,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«Налог на профессиональный доход» (далее </w:t>
            </w:r>
            <w:r>
              <w:rPr>
                <w:sz w:val="24"/>
              </w:rPr>
              <w:t>– самозанятые граждане)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1700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образовательных мероприятий для субъектов МСП, физических лиц,</w:t>
            </w:r>
          </w:p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заинтересованных в начале осуществления предпринимательской деятельности, а также самоз</w:t>
            </w:r>
            <w:r>
              <w:rPr>
                <w:sz w:val="24"/>
              </w:rPr>
              <w:t>анятых граждан в целях повышения уровня финансовой грамотности, популяризации предпринимательства и формирования благоприятных условий для создания новых и развития действующих СМСП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500 участников образователь</w:t>
            </w:r>
            <w:r>
              <w:rPr>
                <w:sz w:val="24"/>
              </w:rPr>
              <w:t>ных 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 50 мероприятий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круглых столов тематической </w:t>
            </w:r>
            <w:r>
              <w:rPr>
                <w:sz w:val="24"/>
              </w:rPr>
              <w:lastRenderedPageBreak/>
              <w:t>направленности для субъектов МСП, физических лиц и самозанятых граждан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firstLine="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тренингов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менее 4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</w:t>
            </w:r>
            <w:r>
              <w:rPr>
                <w:sz w:val="24"/>
              </w:rPr>
              <w:t>предпринимательскую деятельность путем информационно- консультационных и образовательных услуг на единой площадке региональной инфраструктуры поддержки бизнеса, а также в федеральных институтах развития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круглых столов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менее 694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z w:val="24"/>
              </w:rPr>
              <w:t xml:space="preserve">едоставление самозанятым гражданам комплекса информационно- 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</w:t>
            </w:r>
            <w:r>
              <w:rPr>
                <w:sz w:val="24"/>
              </w:rPr>
              <w:t>формата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граждан, желающих вести бизнес, начинающих и действующих предпринимателей, получивших услуги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менее 67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 xml:space="preserve">Предоставление субъектам МСП,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а также резидентам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 парков,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технопарков комплексных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единой </w:t>
            </w:r>
            <w:r>
              <w:rPr>
                <w:sz w:val="24"/>
              </w:rPr>
              <w:t>площадке центра "Мой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бизнес" по единым требованиям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 СМСП,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190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Прием документов от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МСП, претендующих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</w:t>
            </w:r>
            <w:r>
              <w:rPr>
                <w:sz w:val="24"/>
              </w:rPr>
              <w:lastRenderedPageBreak/>
              <w:t>и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приятие»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hanging="1"/>
              <w:jc w:val="center"/>
            </w:pPr>
            <w:r>
              <w:rPr>
                <w:sz w:val="24"/>
              </w:rPr>
              <w:lastRenderedPageBreak/>
              <w:t>количество СМСП,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реестре </w:t>
            </w:r>
            <w:r>
              <w:rPr>
                <w:sz w:val="24"/>
              </w:rPr>
              <w:lastRenderedPageBreak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109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Предоставление субъектам МСП,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включенным в реестр социальных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предпринимателей,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 МСП, созданным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лицами в 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25 </w:t>
            </w:r>
            <w:r>
              <w:rPr>
                <w:sz w:val="24"/>
              </w:rPr>
              <w:t>лет включительно,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 в реестр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МСП,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возрасте до 25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услуг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гранты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>ее 70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зарегистрированных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акселерационных программ для СМСП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акселерационных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Предоставление региональной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субъектам малого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предпринимательства:</w:t>
            </w:r>
          </w:p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 xml:space="preserve">-  на создание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собственного бизнеса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1 млн. руб.;</w:t>
            </w:r>
          </w:p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 xml:space="preserve">-  на создание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собственного бизнеса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питания в р</w:t>
            </w:r>
            <w:r>
              <w:rPr>
                <w:sz w:val="24"/>
              </w:rPr>
              <w:t>азмере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lastRenderedPageBreak/>
              <w:t>1 млн. руб.;</w:t>
            </w:r>
          </w:p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 xml:space="preserve">-  осуществляющим деятельность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районах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Камчатского края, на 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бизнеса в размере до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млн. руб.;</w:t>
            </w:r>
          </w:p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-  осуществляющим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IT, на создание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руб.;</w:t>
            </w:r>
          </w:p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 xml:space="preserve">-  относящихся к женскому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предпринимательству.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lastRenderedPageBreak/>
              <w:t>количество СМСП,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СМСП*</w:t>
            </w:r>
          </w:p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* - при наличии дополнительного финансирования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>Реализация программ и 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 на вовлечение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молодежи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14-17 лет: открытых уроков, обучающего курса предпринимательской деятельности, проведение деловых игр, региональной олимпиады для детей до 14 лет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 14-17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 xml:space="preserve">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мероприятияхед.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500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tabs>
                <w:tab w:val="left" w:pos="2334"/>
              </w:tabs>
              <w:jc w:val="both"/>
            </w:pPr>
            <w:r>
              <w:rPr>
                <w:sz w:val="24"/>
              </w:rPr>
              <w:t>Проведение регионального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left="113"/>
              <w:jc w:val="center"/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30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tabs>
                <w:tab w:val="left" w:pos="1737"/>
                <w:tab w:val="left" w:pos="1922"/>
                <w:tab w:val="left" w:pos="2881"/>
              </w:tabs>
              <w:jc w:val="both"/>
            </w:pPr>
            <w:r>
              <w:rPr>
                <w:spacing w:val="-1"/>
                <w:sz w:val="24"/>
              </w:rPr>
              <w:t xml:space="preserve">Обеспечение информационного сопровождения работы Центра «Мой бизнес»:  на сайте мойбизнес41.рф, </w:t>
            </w:r>
            <w:r>
              <w:rPr>
                <w:spacing w:val="-3"/>
                <w:sz w:val="24"/>
              </w:rPr>
              <w:t xml:space="preserve">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мессенджерах, </w:t>
            </w:r>
            <w:r>
              <w:rPr>
                <w:spacing w:val="-3"/>
                <w:sz w:val="24"/>
              </w:rPr>
              <w:t xml:space="preserve"> в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социальных сетях и т.д., проведение прямых эфиров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менее 2500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tabs>
                <w:tab w:val="left" w:pos="1895"/>
                <w:tab w:val="left" w:pos="1985"/>
                <w:tab w:val="left" w:pos="2706"/>
                <w:tab w:val="left" w:pos="3371"/>
                <w:tab w:val="left" w:pos="3492"/>
              </w:tabs>
              <w:jc w:val="both"/>
            </w:pPr>
            <w:r>
              <w:rPr>
                <w:sz w:val="24"/>
              </w:rPr>
              <w:t xml:space="preserve">Проведение работы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 xml:space="preserve"> наполнению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адресного подбора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дистанционного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 </w:t>
            </w:r>
            <w:r>
              <w:rPr>
                <w:spacing w:val="-1"/>
                <w:sz w:val="24"/>
              </w:rPr>
              <w:t xml:space="preserve">сервисов </w:t>
            </w:r>
            <w:r>
              <w:rPr>
                <w:sz w:val="24"/>
              </w:rPr>
              <w:t xml:space="preserve">субъектами МСП </w:t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самозанятыми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4764F9" w:rsidRDefault="004764F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hanging="1"/>
              <w:jc w:val="center"/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 МСП 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самозанятым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ind w:hanging="1"/>
              <w:jc w:val="center"/>
            </w:pPr>
            <w:r>
              <w:rPr>
                <w:sz w:val="24"/>
              </w:rPr>
              <w:t>не менее 3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both"/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 xml:space="preserve">интеграции </w:t>
            </w:r>
            <w:r>
              <w:rPr>
                <w:sz w:val="24"/>
              </w:rPr>
              <w:t xml:space="preserve">цифровой платформой МСП.РФ с 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CRM-системой «Битрикс24»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на платформу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МСП.РФ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КПЭ Микрокредитной компании Камчатский государственный фонд поддержки предпринимательства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Самозанятым гражданам обеспечено предоставление микрозаймов по </w:t>
            </w:r>
            <w:r>
              <w:rPr>
                <w:rFonts w:ascii="Times New Roman" w:hAnsi="Times New Roman"/>
                <w:sz w:val="24"/>
              </w:rPr>
              <w:t>льготной ставке государственными микрофинансовыми организациями (объем выданных микрозаймов, ежегодно)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Начинающим предпринимателям предоставлены льготные финансовые ресурсы в виде </w:t>
            </w:r>
            <w:r>
              <w:rPr>
                <w:rFonts w:ascii="Times New Roman" w:hAnsi="Times New Roman"/>
                <w:sz w:val="24"/>
              </w:rPr>
              <w:t>микрозаймов государственной микрофинансовой организацией (ежегодно) (количество действующих микрозаймов, предоставленных начинающим предпринимателям)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Субъектам МСП обеспечен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льготный доступ к </w:t>
            </w:r>
            <w:r>
              <w:rPr>
                <w:rFonts w:ascii="Times New Roman" w:hAnsi="Times New Roman"/>
                <w:sz w:val="24"/>
              </w:rPr>
              <w:t>заемным средствам МКК Камчатский государственный фонд поддержки предпринимательства (количество действующих микрозаймов, выданных МФО)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lastRenderedPageBreak/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518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Субъектам МСП обеспечен доступ к заемным средствам МКК </w:t>
            </w:r>
            <w:r>
              <w:rPr>
                <w:rFonts w:ascii="Times New Roman" w:hAnsi="Times New Roman"/>
                <w:sz w:val="24"/>
              </w:rPr>
              <w:t>Камчатский государственный фонд поддержки предпринимательства (количество действующих иных займов, выданных МФО)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КПЭ Региональный гарантийной организации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Начинающим предпринимателям </w:t>
            </w:r>
            <w:r>
              <w:rPr>
                <w:rFonts w:ascii="Times New Roman" w:hAnsi="Times New Roman"/>
                <w:sz w:val="24"/>
              </w:rPr>
              <w:t>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(объем финансовой поддержки, предоставленной начинающим предпринимателям (кредиты,</w:t>
            </w:r>
            <w:r>
              <w:rPr>
                <w:rFonts w:ascii="Times New Roman" w:hAnsi="Times New Roman"/>
                <w:sz w:val="24"/>
              </w:rPr>
              <w:t xml:space="preserve"> лизинг, займы), обеспеченной поручительствами и независимыми гарантиями РГО)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оказание услуг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(выполнение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28,7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Субъектам малого и среднего предпринимательства обеспечено предоставление поручительств (независимых </w:t>
            </w:r>
            <w:r>
              <w:rPr>
                <w:rFonts w:ascii="Times New Roman" w:hAnsi="Times New Roman"/>
                <w:sz w:val="24"/>
              </w:rPr>
              <w:t xml:space="preserve">гарантий) региональными гарантийными организациями (объем финансовой </w:t>
            </w:r>
            <w:r>
              <w:rPr>
                <w:rFonts w:ascii="Times New Roman" w:hAnsi="Times New Roman"/>
                <w:sz w:val="24"/>
              </w:rPr>
              <w:lastRenderedPageBreak/>
              <w:t>поддержки, оказанной субъектам малого и среднего предпринимательства, при гарантийной поддержке региональных гарантийных организаций)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оказание услуг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(выполнение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993,15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</w:tr>
      <w:tr w:rsidR="004764F9">
        <w:tc>
          <w:tcPr>
            <w:tcW w:w="148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промышленной политики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деятельности регионального Фонда развития промышленности, в рамках Единой региональной субсидии Минпромторга России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займов, предоставленных промышленным предприятиям Камчатского края, в</w:t>
            </w:r>
            <w:r>
              <w:rPr>
                <w:rFonts w:ascii="Times New Roman" w:hAnsi="Times New Roman"/>
                <w:sz w:val="24"/>
              </w:rPr>
              <w:t xml:space="preserve"> том числе относящимся к сфере деятельности Минпромторга России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</w:t>
            </w:r>
            <w:r>
              <w:rPr>
                <w:rFonts w:ascii="Times New Roman" w:hAnsi="Times New Roman"/>
                <w:sz w:val="24"/>
              </w:rPr>
              <w:t>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</w:t>
            </w:r>
            <w:r>
              <w:rPr>
                <w:rFonts w:ascii="Times New Roman" w:hAnsi="Times New Roman"/>
                <w:sz w:val="24"/>
              </w:rPr>
              <w:lastRenderedPageBreak/>
              <w:t>видов экономической деятельности (накопленным итогом)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lastRenderedPageBreak/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млн </w:t>
            </w: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</w:t>
            </w:r>
            <w:r>
              <w:rPr>
                <w:rFonts w:ascii="Times New Roman" w:hAnsi="Times New Roman"/>
                <w:sz w:val="24"/>
              </w:rPr>
              <w:t>ятельности (накопленным итогом)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14,4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деятельности  индустриального (промышленного) парка «Нагорный»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резидентов (фактически размещенных на площадях объектов на 1 число </w:t>
            </w:r>
            <w:r>
              <w:rPr>
                <w:rFonts w:ascii="Times New Roman" w:hAnsi="Times New Roman"/>
                <w:sz w:val="24"/>
              </w:rPr>
              <w:t>месяца, следующего за отчетным)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рабочих мест (созданных резидентами, размещенными на площадях объектов, на 1 число месяца, следующего за отчетным)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внебюджетных инвестиций резидентов-МСП и УК-МСП (по соглашению, за отчетный период)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отчислений резидентов  (в бюджеты всех уровней, за </w:t>
            </w:r>
            <w:r>
              <w:rPr>
                <w:rFonts w:ascii="Times New Roman" w:hAnsi="Times New Roman"/>
                <w:sz w:val="24"/>
              </w:rPr>
              <w:t>отчетный период)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оборот резидентов-МСП (по оборотно-сальдовой ведомости, указывается за каждый период </w:t>
            </w:r>
            <w:r>
              <w:rPr>
                <w:rFonts w:ascii="Times New Roman" w:hAnsi="Times New Roman"/>
                <w:sz w:val="24"/>
              </w:rPr>
              <w:lastRenderedPageBreak/>
              <w:t>отдельно не нарастающим итогом)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lastRenderedPageBreak/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Выручка резидентов (за отчетный период)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</w:pP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рублей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1568</w:t>
            </w:r>
          </w:p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764F9">
        <w:tc>
          <w:tcPr>
            <w:tcW w:w="148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инвестиционной политики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правовой базы в соответствие со Регинвестстандартом 2.0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Губернатора Камчатского края об утверждении Инвестиционной декларации  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акта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Губернатора Камчатского края о создании Инвестиционного комитета Камчатского края и Комиссии по государственной поддержке</w:t>
            </w:r>
            <w:r>
              <w:rPr>
                <w:rFonts w:ascii="Times New Roman" w:hAnsi="Times New Roman"/>
                <w:sz w:val="24"/>
              </w:rPr>
              <w:t xml:space="preserve"> инвестиционных проектов в Камчатском крае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акта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Камчатского края о наделении акционерного общества «Корпорация развития Камчатского края» функциями агентства развития Камчатского края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</w:t>
            </w:r>
            <w:r>
              <w:rPr>
                <w:rFonts w:ascii="Times New Roman" w:hAnsi="Times New Roman"/>
                <w:sz w:val="24"/>
              </w:rPr>
              <w:t xml:space="preserve">акта 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полугодие </w:t>
            </w:r>
            <w:bookmarkStart w:id="3" w:name="_GoBack_Copy_1_Copy_1"/>
            <w:bookmarkEnd w:id="3"/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Камчатского края о введении и ведении свода инвестиционных правил Камчатского края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акта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элементов Регионального инвестиционного стандарта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Инвестиционного комитета 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Комиссии по государственной поддержке инвестиционных проектов в Камчатском крае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и внедрение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инвестиционной карты Камчатского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разработка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полугодие 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агентства развития Камчатского края по поддержке инвесторов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476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Внедрение методики формирования рейтинга инвестиционной привлекательности муниципальных образований Камчатского края </w:t>
            </w:r>
          </w:p>
          <w:p w:rsidR="004764F9" w:rsidRDefault="006266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(совместно с АО «Корпорация развития Камчатки»)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Камчатского края об утверждении методики формирования рей</w:t>
            </w:r>
            <w:r>
              <w:rPr>
                <w:rFonts w:ascii="Times New Roman" w:hAnsi="Times New Roman"/>
                <w:sz w:val="24"/>
              </w:rPr>
              <w:t>тинга инвестиционной привлекательности муниципальных образований Камчатского края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акта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полугодие 2023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консультаций и методологической поддержки муниципальным образованиям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64F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опросов/анкетирования предпринимателей (респондентов); сбор статистических данных, необходимых для расчета показателей Рейтинга</w:t>
            </w:r>
          </w:p>
        </w:tc>
        <w:tc>
          <w:tcPr>
            <w:tcW w:w="265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 </w:t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количеству респондентов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F9" w:rsidRDefault="006266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августа ежегодно</w:t>
            </w:r>
          </w:p>
        </w:tc>
      </w:tr>
    </w:tbl>
    <w:p w:rsidR="004764F9" w:rsidRDefault="004764F9">
      <w:pPr>
        <w:spacing w:after="0" w:line="240" w:lineRule="auto"/>
      </w:pPr>
    </w:p>
    <w:sectPr w:rsidR="004764F9">
      <w:headerReference w:type="default" r:id="rId7"/>
      <w:pgSz w:w="16838" w:h="11906" w:orient="landscape"/>
      <w:pgMar w:top="1433" w:right="567" w:bottom="1134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4C" w:rsidRDefault="0062664C">
      <w:pPr>
        <w:spacing w:after="0" w:line="240" w:lineRule="auto"/>
      </w:pPr>
      <w:r>
        <w:separator/>
      </w:r>
    </w:p>
  </w:endnote>
  <w:endnote w:type="continuationSeparator" w:id="0">
    <w:p w:rsidR="0062664C" w:rsidRDefault="0062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4C" w:rsidRDefault="0062664C">
      <w:pPr>
        <w:spacing w:after="0" w:line="240" w:lineRule="auto"/>
      </w:pPr>
      <w:r>
        <w:separator/>
      </w:r>
    </w:p>
  </w:footnote>
  <w:footnote w:type="continuationSeparator" w:id="0">
    <w:p w:rsidR="0062664C" w:rsidRDefault="0062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F9" w:rsidRDefault="0062664C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4B2F52">
      <w:fldChar w:fldCharType="separate"/>
    </w:r>
    <w:r w:rsidR="004B2F52">
      <w:rPr>
        <w:noProof/>
      </w:rPr>
      <w:t>3</w:t>
    </w:r>
    <w:r>
      <w:fldChar w:fldCharType="end"/>
    </w:r>
  </w:p>
  <w:p w:rsidR="004764F9" w:rsidRDefault="004764F9">
    <w:pPr>
      <w:jc w:val="center"/>
    </w:pPr>
  </w:p>
  <w:p w:rsidR="004764F9" w:rsidRDefault="0062664C">
    <w:pPr>
      <w:pStyle w:val="aff6"/>
      <w:jc w:val="center"/>
    </w:pPr>
    <w:r>
      <w:rPr>
        <w:noProof/>
      </w:rPr>
      <mc:AlternateContent>
        <mc:Choice Requires="wps">
          <w:drawing>
            <wp:anchor distT="0" distB="635" distL="0" distR="0" simplePos="0" relativeHeight="251657216" behindDoc="1" locked="0" layoutInCell="1" allowOverlap="1">
              <wp:simplePos x="0" y="0"/>
              <wp:positionH relativeFrom="column">
                <wp:posOffset>4547870</wp:posOffset>
              </wp:positionH>
              <wp:positionV relativeFrom="page">
                <wp:posOffset>28575</wp:posOffset>
              </wp:positionV>
              <wp:extent cx="142240" cy="169545"/>
              <wp:effectExtent l="0" t="0" r="0" b="0"/>
              <wp:wrapSquare wrapText="bothSides" distT="0" distB="635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noProof/>
      </w:rPr>
      <mc:AlternateContent>
        <mc:Choice Requires="wps">
          <w:drawing>
            <wp:anchor distT="0" distB="635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0" r="0" b="0"/>
              <wp:wrapSquare wrapText="bothSides" distT="0" distB="635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F9"/>
    <w:rsid w:val="004764F9"/>
    <w:rsid w:val="004B2F52"/>
    <w:rsid w:val="0062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CEA78-B9BC-4C98-99C6-9B0EB6CD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after="0" w:line="240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widowControl w:val="0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after="0" w:line="240" w:lineRule="auto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after="0" w:line="240" w:lineRule="auto"/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widowControl w:val="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pacing w:val="0"/>
      <w:sz w:val="28"/>
    </w:rPr>
  </w:style>
  <w:style w:type="paragraph" w:customStyle="1" w:styleId="a3">
    <w:name w:val="Заголовок"/>
    <w:link w:val="a4"/>
    <w:pPr>
      <w:widowControl w:val="0"/>
    </w:pPr>
    <w:rPr>
      <w:rFonts w:ascii="Open Sans" w:hAnsi="Open Sans"/>
      <w:sz w:val="28"/>
    </w:rPr>
  </w:style>
  <w:style w:type="character" w:customStyle="1" w:styleId="a4">
    <w:name w:val="Заголовок"/>
    <w:link w:val="a3"/>
    <w:rPr>
      <w:rFonts w:ascii="Open Sans" w:hAnsi="Open San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pacing w:val="0"/>
      <w:sz w:val="28"/>
    </w:rPr>
  </w:style>
  <w:style w:type="paragraph" w:styleId="a5">
    <w:name w:val="Balloon Text"/>
    <w:link w:val="a6"/>
    <w:pPr>
      <w:widowControl w:val="0"/>
    </w:pPr>
    <w:rPr>
      <w:rFonts w:ascii="Segoe UI" w:hAnsi="Segoe UI"/>
      <w:sz w:val="18"/>
    </w:rPr>
  </w:style>
  <w:style w:type="character" w:customStyle="1" w:styleId="a6">
    <w:name w:val="Текст выноски Знак"/>
    <w:link w:val="a5"/>
    <w:rPr>
      <w:rFonts w:ascii="Segoe UI" w:hAnsi="Segoe UI"/>
      <w:color w:val="000000"/>
      <w:spacing w:val="0"/>
      <w:sz w:val="1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pacing w:val="0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color w:val="000000"/>
      <w:spacing w:val="0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TableParagraph">
    <w:name w:val="Table Paragraph"/>
    <w:link w:val="TableParagraph0"/>
    <w:pPr>
      <w:widowControl w:val="0"/>
    </w:pPr>
    <w:rPr>
      <w:rFonts w:ascii="Times New Roman" w:hAnsi="Times New Roman"/>
    </w:rPr>
  </w:style>
  <w:style w:type="character" w:customStyle="1" w:styleId="TableParagraph0">
    <w:name w:val="Table Paragraph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"/>
    <w:link w:val="ab"/>
    <w:rPr>
      <w:rFonts w:ascii="Calibri" w:hAnsi="Calibri"/>
      <w:color w:val="000000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pacing w:val="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ad">
    <w:name w:val="Заголовок таблицы"/>
    <w:basedOn w:val="ab"/>
    <w:link w:val="ae"/>
    <w:rPr>
      <w:b/>
    </w:rPr>
  </w:style>
  <w:style w:type="character" w:customStyle="1" w:styleId="ae">
    <w:name w:val="Заголовок таблицы"/>
    <w:basedOn w:val="ac"/>
    <w:link w:val="ad"/>
    <w:rPr>
      <w:rFonts w:ascii="Calibri" w:hAnsi="Calibri"/>
      <w:b/>
      <w:color w:val="000000"/>
      <w:spacing w:val="0"/>
      <w:sz w:val="22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styleId="af">
    <w:name w:val="Plain Text"/>
    <w:link w:val="af0"/>
    <w:pPr>
      <w:widowControl w:val="0"/>
    </w:pPr>
  </w:style>
  <w:style w:type="character" w:customStyle="1" w:styleId="af0">
    <w:name w:val="Текст Знак"/>
    <w:link w:val="af"/>
    <w:rPr>
      <w:rFonts w:ascii="Calibri" w:hAnsi="Calibri"/>
      <w:color w:val="000000"/>
      <w:spacing w:val="0"/>
      <w:sz w:val="22"/>
    </w:rPr>
  </w:style>
  <w:style w:type="paragraph" w:customStyle="1" w:styleId="af1">
    <w:name w:val="Содержимое врезки"/>
    <w:basedOn w:val="a"/>
    <w:link w:val="af2"/>
  </w:style>
  <w:style w:type="character" w:customStyle="1" w:styleId="af2">
    <w:name w:val="Содержимое врезки"/>
    <w:basedOn w:val="1"/>
    <w:link w:val="af1"/>
    <w:rPr>
      <w:rFonts w:ascii="Calibri" w:hAnsi="Calibri"/>
      <w:color w:val="000000"/>
      <w:spacing w:val="0"/>
      <w:sz w:val="22"/>
    </w:rPr>
  </w:style>
  <w:style w:type="paragraph" w:styleId="31">
    <w:name w:val="toc 3"/>
    <w:link w:val="32"/>
    <w:uiPriority w:val="39"/>
    <w:pPr>
      <w:widowControl w:val="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af3">
    <w:name w:val="Колонтитул"/>
    <w:link w:val="af4"/>
    <w:pPr>
      <w:widowControl w:val="0"/>
    </w:pPr>
    <w:rPr>
      <w:rFonts w:ascii="XO Thames" w:hAnsi="XO Thames"/>
      <w:sz w:val="20"/>
    </w:rPr>
  </w:style>
  <w:style w:type="character" w:customStyle="1" w:styleId="af4">
    <w:name w:val="Колонтитул"/>
    <w:link w:val="af3"/>
    <w:rPr>
      <w:rFonts w:ascii="XO Thames" w:hAnsi="XO Thames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3">
    <w:name w:val="toc 1"/>
    <w:link w:val="14"/>
    <w:uiPriority w:val="39"/>
    <w:pPr>
      <w:widowControl w:val="0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footer"/>
    <w:link w:val="af7"/>
    <w:rPr>
      <w:rFonts w:ascii="Times New Roman" w:hAnsi="Times New Roman"/>
      <w:sz w:val="28"/>
    </w:rPr>
  </w:style>
  <w:style w:type="character" w:customStyle="1" w:styleId="af7">
    <w:name w:val="Нижний колонтитул Знак"/>
    <w:link w:val="af6"/>
    <w:rPr>
      <w:rFonts w:ascii="Times New Roman" w:hAnsi="Times New Roman"/>
      <w:color w:val="000000"/>
      <w:spacing w:val="0"/>
      <w:sz w:val="28"/>
    </w:rPr>
  </w:style>
  <w:style w:type="paragraph" w:styleId="9">
    <w:name w:val="toc 9"/>
    <w:link w:val="90"/>
    <w:uiPriority w:val="39"/>
    <w:pPr>
      <w:widowControl w:val="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a8">
    <w:name w:val="Body Text"/>
    <w:link w:val="aa"/>
    <w:pPr>
      <w:widowControl w:val="0"/>
    </w:pPr>
  </w:style>
  <w:style w:type="character" w:customStyle="1" w:styleId="aa">
    <w:name w:val="Основной текст Знак"/>
    <w:link w:val="a8"/>
    <w:rPr>
      <w:rFonts w:ascii="Calibri" w:hAnsi="Calibri"/>
      <w:color w:val="000000"/>
      <w:spacing w:val="0"/>
      <w:sz w:val="22"/>
    </w:rPr>
  </w:style>
  <w:style w:type="paragraph" w:customStyle="1" w:styleId="15">
    <w:name w:val="Основной шрифт абзаца1"/>
    <w:link w:val="8"/>
    <w:pPr>
      <w:spacing w:after="160" w:line="264" w:lineRule="auto"/>
    </w:pPr>
  </w:style>
  <w:style w:type="paragraph" w:styleId="8">
    <w:name w:val="toc 8"/>
    <w:link w:val="80"/>
    <w:uiPriority w:val="39"/>
    <w:pPr>
      <w:widowControl w:val="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af8">
    <w:name w:val="List Paragraph"/>
    <w:link w:val="af9"/>
    <w:pPr>
      <w:widowControl w:val="0"/>
    </w:pPr>
  </w:style>
  <w:style w:type="character" w:customStyle="1" w:styleId="af9">
    <w:name w:val="Абзац списка Знак"/>
    <w:link w:val="af8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styleId="afa">
    <w:name w:val="caption"/>
    <w:link w:val="afb"/>
    <w:pPr>
      <w:widowControl w:val="0"/>
    </w:pPr>
    <w:rPr>
      <w:i/>
      <w:sz w:val="24"/>
    </w:rPr>
  </w:style>
  <w:style w:type="character" w:customStyle="1" w:styleId="afb">
    <w:name w:val="Название объекта Знак"/>
    <w:link w:val="afa"/>
    <w:rPr>
      <w:rFonts w:ascii="Calibri" w:hAnsi="Calibri"/>
      <w:i/>
      <w:color w:val="000000"/>
      <w:spacing w:val="0"/>
      <w:sz w:val="24"/>
    </w:rPr>
  </w:style>
  <w:style w:type="paragraph" w:styleId="afc">
    <w:name w:val="index heading"/>
    <w:link w:val="afd"/>
    <w:pPr>
      <w:widowControl w:val="0"/>
    </w:pPr>
  </w:style>
  <w:style w:type="character" w:customStyle="1" w:styleId="afd">
    <w:name w:val="Указатель Знак"/>
    <w:link w:val="afc"/>
    <w:rPr>
      <w:rFonts w:ascii="Calibri" w:hAnsi="Calibri"/>
      <w:color w:val="000000"/>
      <w:spacing w:val="0"/>
      <w:sz w:val="22"/>
    </w:rPr>
  </w:style>
  <w:style w:type="paragraph" w:styleId="51">
    <w:name w:val="toc 5"/>
    <w:link w:val="52"/>
    <w:uiPriority w:val="39"/>
    <w:pPr>
      <w:widowControl w:val="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afe">
    <w:name w:val="Знак"/>
    <w:link w:val="aff"/>
    <w:pPr>
      <w:widowControl w:val="0"/>
    </w:pPr>
    <w:rPr>
      <w:rFonts w:ascii="Tahoma" w:hAnsi="Tahoma"/>
      <w:sz w:val="20"/>
    </w:rPr>
  </w:style>
  <w:style w:type="character" w:customStyle="1" w:styleId="aff">
    <w:name w:val="Знак"/>
    <w:link w:val="afe"/>
    <w:rPr>
      <w:rFonts w:ascii="Tahoma" w:hAnsi="Tahoma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aff0">
    <w:name w:val="Subtitle"/>
    <w:link w:val="aff1"/>
    <w:uiPriority w:val="11"/>
    <w:qFormat/>
    <w:pPr>
      <w:widowControl w:val="0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000000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Internetlink">
    <w:name w:val="Internet link"/>
    <w:basedOn w:val="15"/>
    <w:link w:val="Internetlink0"/>
    <w:rPr>
      <w:color w:val="0563C1"/>
      <w:u w:val="single"/>
    </w:rPr>
  </w:style>
  <w:style w:type="character" w:customStyle="1" w:styleId="Internetlink0">
    <w:name w:val="Internet link"/>
    <w:basedOn w:val="a0"/>
    <w:link w:val="Internetlink"/>
    <w:rPr>
      <w:color w:val="0563C1"/>
      <w:u w:val="single"/>
    </w:rPr>
  </w:style>
  <w:style w:type="paragraph" w:styleId="aff2">
    <w:name w:val="Title"/>
    <w:link w:val="aff3"/>
    <w:uiPriority w:val="10"/>
    <w:qFormat/>
    <w:rPr>
      <w:rFonts w:ascii="Times New Roman" w:hAnsi="Times New Roman"/>
      <w:b/>
      <w:sz w:val="25"/>
    </w:rPr>
  </w:style>
  <w:style w:type="character" w:customStyle="1" w:styleId="aff3">
    <w:name w:val="Название Знак"/>
    <w:link w:val="aff2"/>
    <w:rPr>
      <w:rFonts w:ascii="Times New Roman" w:hAnsi="Times New Roman"/>
      <w:b/>
      <w:color w:val="000000"/>
      <w:spacing w:val="0"/>
      <w:sz w:val="25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="Calibri" w:hAnsi="Calibri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styleId="aff4">
    <w:name w:val="footnote text"/>
    <w:link w:val="aff5"/>
    <w:pPr>
      <w:widowControl w:val="0"/>
    </w:pPr>
    <w:rPr>
      <w:rFonts w:ascii="XO Thames" w:hAnsi="XO Thames"/>
    </w:rPr>
  </w:style>
  <w:style w:type="character" w:customStyle="1" w:styleId="aff5">
    <w:name w:val="Текст сноски Знак"/>
    <w:link w:val="aff4"/>
    <w:rPr>
      <w:rFonts w:ascii="XO Thames" w:hAnsi="XO Thames"/>
      <w:color w:val="000000"/>
      <w:spacing w:val="0"/>
      <w:sz w:val="22"/>
    </w:rPr>
  </w:style>
  <w:style w:type="paragraph" w:styleId="aff6">
    <w:name w:val="header"/>
    <w:link w:val="aff7"/>
    <w:pPr>
      <w:widowControl w:val="0"/>
    </w:pPr>
  </w:style>
  <w:style w:type="character" w:customStyle="1" w:styleId="aff7">
    <w:name w:val="Верхний колонтитул Знак"/>
    <w:link w:val="aff6"/>
    <w:rPr>
      <w:rFonts w:ascii="Calibri" w:hAnsi="Calibri"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15806</Words>
  <Characters>90096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Евгений Павлович</dc:creator>
  <cp:lastModifiedBy>Осипов Евгений Павлович</cp:lastModifiedBy>
  <cp:revision>3</cp:revision>
  <dcterms:created xsi:type="dcterms:W3CDTF">2023-03-01T05:54:00Z</dcterms:created>
  <dcterms:modified xsi:type="dcterms:W3CDTF">2023-03-01T05:54:00Z</dcterms:modified>
</cp:coreProperties>
</file>