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88" w:rsidRPr="002A1BBF" w:rsidRDefault="004C1C88" w:rsidP="004C1C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48B72BEE" wp14:editId="361D34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88" w:rsidRPr="002A1BBF" w:rsidRDefault="004C1C88" w:rsidP="004C1C8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C1C88" w:rsidRPr="002A1BBF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C1C88" w:rsidRPr="002A1BBF" w:rsidRDefault="004C1C88" w:rsidP="004C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C1C88" w:rsidRPr="002A1BBF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1B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4C1C88" w:rsidRPr="002A1BBF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C88" w:rsidRPr="002A1BBF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</w:p>
    <w:p w:rsidR="004C1C88" w:rsidRPr="002A1BBF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4C1C88" w:rsidRPr="002A1BBF" w:rsidRDefault="004C1C88" w:rsidP="00673A8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3A8F" w:rsidRPr="002A1BBF" w:rsidRDefault="00673A8F" w:rsidP="00673A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73A8F" w:rsidRPr="002A1BBF" w:rsidRDefault="00673A8F" w:rsidP="00673A8F">
      <w:pPr>
        <w:spacing w:after="0" w:line="240" w:lineRule="auto"/>
        <w:ind w:left="-284" w:right="5526"/>
        <w:jc w:val="center"/>
        <w:rPr>
          <w:rFonts w:ascii="Times New Roman" w:hAnsi="Times New Roman" w:cs="Times New Roman"/>
          <w:bCs/>
          <w:sz w:val="24"/>
          <w:szCs w:val="28"/>
        </w:rPr>
      </w:pPr>
      <w:bookmarkStart w:id="0" w:name="REGNUMDATESTAMP"/>
      <w:r w:rsidRPr="002A1BBF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[</w:t>
      </w:r>
      <w:r w:rsidRPr="002A1BBF">
        <w:rPr>
          <w:rFonts w:ascii="Times New Roman" w:eastAsia="Times New Roman" w:hAnsi="Times New Roman" w:cs="Times New Roman"/>
          <w:szCs w:val="20"/>
          <w:u w:val="single"/>
          <w:lang w:eastAsia="ru-RU"/>
        </w:rPr>
        <w:t>Дата регистрации] № [Номер документа]</w:t>
      </w:r>
      <w:bookmarkEnd w:id="0"/>
    </w:p>
    <w:p w:rsidR="00673A8F" w:rsidRPr="002A1BBF" w:rsidRDefault="00673A8F" w:rsidP="00673A8F">
      <w:pPr>
        <w:spacing w:after="0" w:line="240" w:lineRule="auto"/>
        <w:ind w:right="5526"/>
        <w:jc w:val="center"/>
        <w:rPr>
          <w:rFonts w:ascii="Times New Roman" w:hAnsi="Times New Roman" w:cs="Times New Roman"/>
          <w:bCs/>
          <w:sz w:val="12"/>
          <w:szCs w:val="28"/>
        </w:rPr>
      </w:pPr>
    </w:p>
    <w:p w:rsidR="00673A8F" w:rsidRPr="002A1BBF" w:rsidRDefault="00673A8F" w:rsidP="00673A8F">
      <w:pPr>
        <w:spacing w:after="0" w:line="240" w:lineRule="auto"/>
        <w:ind w:right="55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1BBF">
        <w:rPr>
          <w:rFonts w:ascii="Times New Roman" w:hAnsi="Times New Roman" w:cs="Times New Roman"/>
          <w:bCs/>
          <w:sz w:val="24"/>
          <w:szCs w:val="28"/>
        </w:rPr>
        <w:t>г. Петропавловск-Камчатский</w:t>
      </w:r>
    </w:p>
    <w:p w:rsidR="00673A8F" w:rsidRPr="002A1BBF" w:rsidRDefault="00673A8F" w:rsidP="00673A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A1BBF" w:rsidRPr="002A1BBF" w:rsidTr="00F46EC1">
        <w:tc>
          <w:tcPr>
            <w:tcW w:w="4395" w:type="dxa"/>
          </w:tcPr>
          <w:p w:rsidR="006E593A" w:rsidRPr="002A1BBF" w:rsidRDefault="001400FC" w:rsidP="001B36BC">
            <w:pPr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CC4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A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постановление Правительства Камчатского края от 22.11.2022 </w:t>
            </w:r>
            <w:r w:rsidRPr="002A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№ 602-П «Об утверждении Порядка возмещения затрат, предусмотренных частью 1 </w:t>
            </w:r>
            <w:r w:rsidRPr="002A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статьи 15 Федерального закона </w:t>
            </w:r>
            <w:r w:rsidR="00CC4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A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01.04.2020 № 69-ФЗ «О защите и поощрении капиталовложений </w:t>
            </w:r>
            <w:r w:rsidR="00CC4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A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Российской Федерации», понесенных организацией, реализующей проект, в рамках осуществления инвестиционного проекта»</w:t>
            </w:r>
          </w:p>
        </w:tc>
      </w:tr>
    </w:tbl>
    <w:p w:rsidR="004549E8" w:rsidRPr="002A1BBF" w:rsidRDefault="004549E8" w:rsidP="001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2A1BBF" w:rsidRDefault="004E00B2" w:rsidP="001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533" w:rsidRPr="002A1BBF" w:rsidRDefault="001208AF" w:rsidP="001B36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BBF">
        <w:rPr>
          <w:rFonts w:ascii="Times New Roman" w:hAnsi="Times New Roman" w:cs="Times New Roman"/>
          <w:bCs/>
          <w:sz w:val="28"/>
          <w:szCs w:val="28"/>
        </w:rPr>
        <w:t>ПРАВИТЕЛЬСТВО ПОСТАНОВЛЯЕТ:</w:t>
      </w:r>
    </w:p>
    <w:p w:rsidR="00576D34" w:rsidRPr="002A1BBF" w:rsidRDefault="00576D34" w:rsidP="001B36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Правительства Камчатского края от 22.11.2022 № 602-П «Об утверждении Порядка возмещения затрат, предусмотренных частью 1 статьи 15 Федерального закона от 01.04.2020 № 69-ФЗ «О защите </w:t>
      </w:r>
      <w:r w:rsidR="00207E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поощрении капиталовложений в Российской Федерации», понесенных организацией, реализующей проект, в рамках осуществления инвестиционного проекта» следующие изменения: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изложить в следующей редакции: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возмещения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</w:t>
      </w:r>
      <w:r w:rsidR="00207E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отношении которого заключено соглашение о защите и поощрении капиталовложений»;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преамбулу изложить в следующей редакции: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соответствии со статьей 78 Бюджетного кодекса Российской Федерации, пунктом 5 части 7 статьи 4 Федерального закона от 01.04.2020 </w:t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69-ФЗ «О защите и поощрении капиталовложений в Российской Федерации», постановлением Правительства Российской Федерации от 03.10.2020 № 1599 </w:t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порядке возмещения затрат, указанных в части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</w:t>
      </w:r>
      <w:r w:rsidR="00207E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защите и поощрении капиталовложений», Законом Камчатского края </w:t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19.12.2022 № 162 «О государственной поддержке инвестиционной деятельности в Камчатском крае»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hAnsi="Times New Roman" w:cs="Times New Roman"/>
          <w:bCs/>
          <w:sz w:val="28"/>
          <w:szCs w:val="28"/>
        </w:rPr>
        <w:t>ПРАВИТЕЛЬСТВО ПОСТАНОВЛЯЕТ:»</w:t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постановляющую часть изложить в следующей редакции: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 Утвердить Порядок возмещения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</w:t>
      </w:r>
      <w:r w:rsidR="00207E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которого заключено соглашение о защите и поощрении капиталовложений согласно приложению к настоящему постановлению.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2A1BBF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опубликования.»;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BBF">
        <w:rPr>
          <w:rFonts w:ascii="Times New Roman" w:hAnsi="Times New Roman" w:cs="Times New Roman"/>
          <w:bCs/>
          <w:sz w:val="28"/>
          <w:szCs w:val="28"/>
        </w:rPr>
        <w:t xml:space="preserve">4) приложение изложить в редакции </w:t>
      </w:r>
      <w:r w:rsidRPr="002A1BBF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2A1BB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A1BB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400FC" w:rsidRPr="002A1BBF" w:rsidRDefault="001400FC" w:rsidP="001400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BBF">
        <w:rPr>
          <w:rFonts w:ascii="Times New Roman" w:hAnsi="Times New Roman" w:cs="Times New Roman"/>
          <w:bCs/>
          <w:sz w:val="28"/>
          <w:szCs w:val="28"/>
        </w:rPr>
        <w:t>2. Настоящее постановление вступает в силу со дня его официального опубликования</w:t>
      </w:r>
    </w:p>
    <w:p w:rsidR="006664BC" w:rsidRPr="002A1BBF" w:rsidRDefault="006664BC" w:rsidP="00D233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A8F" w:rsidRPr="002A1BBF" w:rsidRDefault="00673A8F" w:rsidP="00D233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A8F" w:rsidRPr="002A1BBF" w:rsidRDefault="00673A8F" w:rsidP="00D233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3969"/>
      </w:tblGrid>
      <w:tr w:rsidR="002A1BBF" w:rsidRPr="002A1BBF" w:rsidTr="00E3160A">
        <w:trPr>
          <w:trHeight w:val="1232"/>
        </w:trPr>
        <w:tc>
          <w:tcPr>
            <w:tcW w:w="4678" w:type="dxa"/>
            <w:shd w:val="clear" w:color="auto" w:fill="auto"/>
          </w:tcPr>
          <w:p w:rsidR="00673A8F" w:rsidRPr="002A1BBF" w:rsidRDefault="00673A8F" w:rsidP="00E3160A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8"/>
              </w:rPr>
            </w:pPr>
            <w:r w:rsidRPr="002A1BBF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Камчатского края</w:t>
            </w:r>
          </w:p>
        </w:tc>
        <w:tc>
          <w:tcPr>
            <w:tcW w:w="992" w:type="dxa"/>
            <w:shd w:val="clear" w:color="auto" w:fill="auto"/>
          </w:tcPr>
          <w:p w:rsidR="00673A8F" w:rsidRPr="002A1BBF" w:rsidRDefault="00673A8F" w:rsidP="00E3160A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73A8F" w:rsidRPr="002A1BBF" w:rsidRDefault="00673A8F" w:rsidP="00E3160A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A8F" w:rsidRPr="002A1BBF" w:rsidRDefault="001400FC" w:rsidP="001400FC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BBF">
              <w:rPr>
                <w:rFonts w:ascii="Times New Roman" w:hAnsi="Times New Roman" w:cs="Times New Roman"/>
                <w:sz w:val="28"/>
                <w:szCs w:val="28"/>
              </w:rPr>
              <w:t>Е.А. Чекин</w:t>
            </w:r>
          </w:p>
        </w:tc>
      </w:tr>
    </w:tbl>
    <w:p w:rsidR="00673A8F" w:rsidRPr="002A1BBF" w:rsidRDefault="00673A8F" w:rsidP="00673A8F">
      <w:pPr>
        <w:spacing w:after="0" w:line="240" w:lineRule="auto"/>
        <w:ind w:right="-11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IGNERSTAMP1"/>
      <w:r w:rsidRPr="002A1BBF">
        <w:rPr>
          <w:rFonts w:ascii="Times New Roman" w:hAnsi="Times New Roman" w:cs="Times New Roman"/>
          <w:sz w:val="28"/>
          <w:szCs w:val="28"/>
        </w:rPr>
        <w:t>[горизонтальный штамп подписи 1]</w:t>
      </w:r>
    </w:p>
    <w:bookmarkEnd w:id="1"/>
    <w:p w:rsidR="00B17248" w:rsidRPr="002A1BBF" w:rsidRDefault="00B17248">
      <w:r w:rsidRPr="002A1BBF">
        <w:br w:type="page"/>
      </w:r>
    </w:p>
    <w:p w:rsidR="00B17248" w:rsidRPr="002A1BBF" w:rsidRDefault="00B17248" w:rsidP="00AF59B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Pr="002A1BBF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Камчатского края </w:t>
      </w:r>
    </w:p>
    <w:p w:rsidR="00B17248" w:rsidRPr="002A1BBF" w:rsidRDefault="00B17248" w:rsidP="00AF59B3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A1BBF">
        <w:rPr>
          <w:rFonts w:ascii="Times New Roman" w:hAnsi="Times New Roman" w:cs="Times New Roman"/>
          <w:sz w:val="28"/>
          <w:szCs w:val="24"/>
        </w:rPr>
        <w:t>[Д</w:t>
      </w:r>
      <w:r w:rsidRPr="002A1BBF">
        <w:rPr>
          <w:rFonts w:ascii="Times New Roman" w:hAnsi="Times New Roman" w:cs="Times New Roman"/>
          <w:sz w:val="20"/>
          <w:szCs w:val="20"/>
        </w:rPr>
        <w:t xml:space="preserve">ата регистрации] </w:t>
      </w:r>
      <w:r w:rsidRPr="002A1BBF">
        <w:rPr>
          <w:rFonts w:ascii="Times New Roman" w:hAnsi="Times New Roman" w:cs="Times New Roman"/>
          <w:sz w:val="28"/>
          <w:szCs w:val="20"/>
        </w:rPr>
        <w:t>№</w:t>
      </w:r>
      <w:r w:rsidRPr="002A1BBF">
        <w:rPr>
          <w:rFonts w:ascii="Times New Roman" w:hAnsi="Times New Roman" w:cs="Times New Roman"/>
          <w:sz w:val="20"/>
          <w:szCs w:val="20"/>
        </w:rPr>
        <w:t xml:space="preserve"> </w:t>
      </w:r>
      <w:r w:rsidRPr="002A1BBF">
        <w:rPr>
          <w:rFonts w:ascii="Times New Roman" w:hAnsi="Times New Roman" w:cs="Times New Roman"/>
          <w:sz w:val="28"/>
          <w:szCs w:val="24"/>
        </w:rPr>
        <w:t>[Н</w:t>
      </w:r>
      <w:r w:rsidRPr="002A1BBF">
        <w:rPr>
          <w:rFonts w:ascii="Times New Roman" w:hAnsi="Times New Roman" w:cs="Times New Roman"/>
          <w:sz w:val="18"/>
          <w:szCs w:val="18"/>
        </w:rPr>
        <w:t>омер документа</w:t>
      </w:r>
      <w:r w:rsidRPr="002A1BBF">
        <w:rPr>
          <w:rFonts w:ascii="Times New Roman" w:hAnsi="Times New Roman" w:cs="Times New Roman"/>
          <w:sz w:val="20"/>
          <w:szCs w:val="20"/>
        </w:rPr>
        <w:t>]</w:t>
      </w:r>
    </w:p>
    <w:p w:rsidR="00B17248" w:rsidRPr="002A1BBF" w:rsidRDefault="00B17248" w:rsidP="00AF59B3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B17248" w:rsidRPr="002A1BBF" w:rsidRDefault="00B17248" w:rsidP="00AF59B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4"/>
        </w:rPr>
      </w:pPr>
      <w:r w:rsidRPr="002A1BBF">
        <w:rPr>
          <w:rFonts w:ascii="Times New Roman" w:hAnsi="Times New Roman" w:cs="Times New Roman"/>
          <w:bCs/>
          <w:sz w:val="28"/>
          <w:szCs w:val="28"/>
        </w:rPr>
        <w:t xml:space="preserve">«Приложение </w:t>
      </w:r>
      <w:r w:rsidRPr="002A1BBF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Камчатского края </w:t>
      </w:r>
    </w:p>
    <w:p w:rsidR="00B17248" w:rsidRPr="002A1BBF" w:rsidRDefault="00B17248" w:rsidP="00AF59B3">
      <w:pPr>
        <w:tabs>
          <w:tab w:val="left" w:pos="6420"/>
          <w:tab w:val="center" w:pos="765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22.11.2022 № 602-П</w:t>
      </w:r>
    </w:p>
    <w:p w:rsidR="00B17248" w:rsidRPr="002A1BBF" w:rsidRDefault="00B17248" w:rsidP="00AF5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7248" w:rsidRPr="002A1BBF" w:rsidRDefault="00B17248" w:rsidP="00AF5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Порядок</w:t>
      </w:r>
    </w:p>
    <w:p w:rsidR="00B17248" w:rsidRPr="002A1BBF" w:rsidRDefault="00B17248" w:rsidP="00AF5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затрат, предусмотренных частью 1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</w:t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осуществления инвестиционного проекта, в отношении которого заключено соглашение о защите и поощрении капиталовложений</w:t>
      </w:r>
    </w:p>
    <w:p w:rsidR="00240308" w:rsidRPr="002A1BBF" w:rsidRDefault="002403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93A" w:rsidRPr="002A1BBF" w:rsidRDefault="008D593A" w:rsidP="00AF5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D593A" w:rsidRPr="002A1BBF" w:rsidRDefault="008D593A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308" w:rsidRPr="002A1BBF" w:rsidRDefault="002403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1. Настоящий Порядок определяет цели, условия и порядок предоставления из краевого бюджета субсидий российским юридическим лицам (за исключением государственных (муниципальных) учреждений, государственных (муниципальных) предприятий) на возмещение затрат, предусмотренных частью 1 статьи 15 Федерального закона от 01.04.2020 </w:t>
      </w:r>
      <w:r w:rsidRPr="002A1BBF">
        <w:rPr>
          <w:rFonts w:ascii="Times New Roman" w:hAnsi="Times New Roman" w:cs="Times New Roman"/>
          <w:sz w:val="28"/>
          <w:szCs w:val="28"/>
        </w:rPr>
        <w:br/>
        <w:t>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</w:t>
      </w:r>
      <w:r w:rsidR="00965E4D" w:rsidRPr="002A1BBF">
        <w:rPr>
          <w:rFonts w:ascii="Times New Roman" w:hAnsi="Times New Roman" w:cs="Times New Roman"/>
          <w:sz w:val="28"/>
          <w:szCs w:val="28"/>
        </w:rPr>
        <w:t xml:space="preserve">ного проекта (далее – субсидии), в соответствии с бюджетным законодательством Российской Федерации, постановлением Правительства Российской Федерации от 03.10.2020 года № 1599 «О порядке возмещения затрат, указанных в части 1 статьи 15 Федерального закона «О защите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965E4D" w:rsidRPr="002A1BBF">
        <w:rPr>
          <w:rFonts w:ascii="Times New Roman" w:hAnsi="Times New Roman" w:cs="Times New Roman"/>
          <w:sz w:val="28"/>
          <w:szCs w:val="28"/>
        </w:rPr>
        <w:t>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капиталовложений» (далее – Постановление № 1599)</w:t>
      </w:r>
    </w:p>
    <w:p w:rsidR="00240308" w:rsidRPr="002A1BBF" w:rsidRDefault="002403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В настоящем Порядке используются понятия, установленные Федеральным законом от 01.04.2020 № 69-ФЗ «О защите и поощрении капиталовложений в Российской Федерации» (далее – Федеральн</w:t>
      </w:r>
      <w:r w:rsidR="00965E4D" w:rsidRPr="002A1BBF">
        <w:rPr>
          <w:rFonts w:ascii="Times New Roman" w:hAnsi="Times New Roman" w:cs="Times New Roman"/>
          <w:sz w:val="28"/>
          <w:szCs w:val="28"/>
        </w:rPr>
        <w:t>ый закон), П</w:t>
      </w:r>
      <w:r w:rsidRPr="002A1BBF">
        <w:rPr>
          <w:rFonts w:ascii="Times New Roman" w:hAnsi="Times New Roman" w:cs="Times New Roman"/>
          <w:sz w:val="28"/>
          <w:szCs w:val="28"/>
        </w:rPr>
        <w:t>остановлением</w:t>
      </w:r>
      <w:r w:rsidR="00D84474"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Pr="002A1BBF">
        <w:rPr>
          <w:rFonts w:ascii="Times New Roman" w:hAnsi="Times New Roman" w:cs="Times New Roman"/>
          <w:sz w:val="28"/>
          <w:szCs w:val="28"/>
        </w:rPr>
        <w:t xml:space="preserve">№ 1599 </w:t>
      </w:r>
      <w:r w:rsidR="00210444"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Камчатского края от 19.12.2022 № 162 </w:t>
      </w:r>
      <w:r w:rsidR="0023112A"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444"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поддержке инвестиционной деятельности в Камчатском крае»</w:t>
      </w:r>
      <w:r w:rsidR="00210444" w:rsidRPr="002A1BBF">
        <w:rPr>
          <w:rFonts w:ascii="Times New Roman" w:hAnsi="Times New Roman" w:cs="Times New Roman"/>
          <w:sz w:val="28"/>
          <w:szCs w:val="28"/>
        </w:rPr>
        <w:t>.</w:t>
      </w:r>
    </w:p>
    <w:p w:rsidR="00240308" w:rsidRPr="002A1BBF" w:rsidRDefault="002403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субсидий является </w:t>
      </w:r>
      <w:r w:rsidR="00CA0AA3" w:rsidRPr="002A1BBF">
        <w:rPr>
          <w:rFonts w:ascii="Times New Roman" w:hAnsi="Times New Roman" w:cs="Times New Roman"/>
          <w:sz w:val="28"/>
          <w:szCs w:val="28"/>
        </w:rPr>
        <w:t>реализация инвестиционного проекта, являющегося предметом соглашений о защите и поощрении капиталовложений (далее – Соглашение).</w:t>
      </w:r>
    </w:p>
    <w:p w:rsidR="00240308" w:rsidRPr="002A1BBF" w:rsidRDefault="002403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E46F7E" w:rsidRPr="002A1BBF" w:rsidRDefault="00E46F7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3. Главным распорядителем средств краевого бюджета Камчатского края, до которого в соответствии с бюджетным законодательством Российской Федерации как получателя бюджетных средств доведены в установленном </w:t>
      </w:r>
      <w:r w:rsidRPr="002A1BBF">
        <w:rPr>
          <w:rFonts w:ascii="Times New Roman" w:hAnsi="Times New Roman" w:cs="Times New Roman"/>
          <w:sz w:val="28"/>
          <w:szCs w:val="28"/>
        </w:rPr>
        <w:lastRenderedPageBreak/>
        <w:t>порядке лимиты бюджетных обязательств на предоставление субсидий на соответствующий финансовый год, является Министерство экономического развития Камчатского края (далее - Министерство).</w:t>
      </w:r>
    </w:p>
    <w:p w:rsidR="00D84474" w:rsidRPr="002A1BBF" w:rsidRDefault="00A34C92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</w:t>
      </w:r>
      <w:r w:rsidR="00D84474" w:rsidRPr="002A1BBF">
        <w:rPr>
          <w:rFonts w:ascii="Times New Roman" w:hAnsi="Times New Roman" w:cs="Times New Roman"/>
          <w:sz w:val="28"/>
          <w:szCs w:val="28"/>
        </w:rPr>
        <w:t xml:space="preserve"> Возмещение затрат по направлениям, предусмотренным </w:t>
      </w:r>
      <w:r w:rsidR="004A07C7" w:rsidRPr="002A1BBF">
        <w:rPr>
          <w:rFonts w:ascii="Times New Roman" w:hAnsi="Times New Roman" w:cs="Times New Roman"/>
          <w:sz w:val="28"/>
          <w:szCs w:val="28"/>
        </w:rPr>
        <w:t>частью 8</w:t>
      </w:r>
      <w:r w:rsidR="00D84474"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на основании заключенного Соглашения, которое содержит обязательство </w:t>
      </w:r>
      <w:r w:rsidRPr="002A1BBF">
        <w:rPr>
          <w:rFonts w:ascii="Times New Roman" w:hAnsi="Times New Roman" w:cs="Times New Roman"/>
          <w:sz w:val="28"/>
          <w:szCs w:val="28"/>
        </w:rPr>
        <w:t>Министерства</w:t>
      </w:r>
      <w:r w:rsidR="00D84474" w:rsidRPr="002A1BBF">
        <w:rPr>
          <w:rFonts w:ascii="Times New Roman" w:hAnsi="Times New Roman" w:cs="Times New Roman"/>
          <w:sz w:val="28"/>
          <w:szCs w:val="28"/>
        </w:rPr>
        <w:t xml:space="preserve"> предоставлять субсидии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D84474" w:rsidRPr="002A1BBF">
        <w:rPr>
          <w:rFonts w:ascii="Times New Roman" w:hAnsi="Times New Roman" w:cs="Times New Roman"/>
          <w:sz w:val="28"/>
          <w:szCs w:val="28"/>
        </w:rPr>
        <w:t xml:space="preserve">из </w:t>
      </w:r>
      <w:r w:rsidRPr="002A1BBF">
        <w:rPr>
          <w:rFonts w:ascii="Times New Roman" w:hAnsi="Times New Roman" w:cs="Times New Roman"/>
          <w:sz w:val="28"/>
          <w:szCs w:val="28"/>
        </w:rPr>
        <w:t>краевого бюджета Камчатского края</w:t>
      </w:r>
      <w:r w:rsidR="00D84474" w:rsidRPr="002A1BBF">
        <w:rPr>
          <w:rFonts w:ascii="Times New Roman" w:hAnsi="Times New Roman" w:cs="Times New Roman"/>
          <w:sz w:val="28"/>
          <w:szCs w:val="28"/>
        </w:rPr>
        <w:t xml:space="preserve">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</w:t>
      </w:r>
      <w:r w:rsidRPr="002A1BBF">
        <w:rPr>
          <w:rFonts w:ascii="Times New Roman" w:hAnsi="Times New Roman" w:cs="Times New Roman"/>
          <w:sz w:val="28"/>
          <w:szCs w:val="28"/>
        </w:rPr>
        <w:t xml:space="preserve">краевой бюджет Камчатского края </w:t>
      </w:r>
      <w:r w:rsidR="00D84474" w:rsidRPr="002A1BBF">
        <w:rPr>
          <w:rFonts w:ascii="Times New Roman" w:hAnsi="Times New Roman" w:cs="Times New Roman"/>
          <w:sz w:val="28"/>
          <w:szCs w:val="28"/>
        </w:rPr>
        <w:t>в связи с реализацией инвестиционного проекта.</w:t>
      </w:r>
    </w:p>
    <w:p w:rsidR="00A34C92" w:rsidRPr="002A1BBF" w:rsidRDefault="00A34C92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5. Получателями субсидий являются организации, реализующие проект, ранее заключившие Соглашение. В целях получения субсидии организации, реализующие проекты, обязаны осуществлять раздельный учет сумм налогов и иных обязательных платежей, подлежащих уплате при исполнении Соглашения в связи с реализацией инвестиционного проекта и при осуществлении иной хозяйственной деятельности, за исключением случаев, установленных статьей 5 Налогового кодекса Российской Федерации.</w:t>
      </w:r>
    </w:p>
    <w:p w:rsidR="00CA0AA3" w:rsidRPr="002A1BBF" w:rsidRDefault="00CA0AA3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6. Субсидия предоставляется на основании соглашения о предоставлении субсидии, заключенного с использованием государственной интегрированной информационной системы упра</w:t>
      </w:r>
      <w:r w:rsidR="00615813" w:rsidRPr="002A1BBF"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Pr="002A1BB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15813" w:rsidRPr="002A1BBF">
        <w:rPr>
          <w:rFonts w:ascii="Times New Roman" w:hAnsi="Times New Roman" w:cs="Times New Roman"/>
          <w:sz w:val="28"/>
          <w:szCs w:val="28"/>
        </w:rPr>
        <w:t>»</w:t>
      </w:r>
      <w:r w:rsidRPr="002A1BBF">
        <w:rPr>
          <w:rFonts w:ascii="Times New Roman" w:hAnsi="Times New Roman" w:cs="Times New Roman"/>
          <w:sz w:val="28"/>
          <w:szCs w:val="28"/>
        </w:rPr>
        <w:t xml:space="preserve"> и в соответствии с</w:t>
      </w:r>
      <w:r w:rsidR="00615813" w:rsidRPr="002A1BBF">
        <w:rPr>
          <w:rFonts w:ascii="Times New Roman" w:hAnsi="Times New Roman" w:cs="Times New Roman"/>
          <w:sz w:val="28"/>
          <w:szCs w:val="28"/>
        </w:rPr>
        <w:t xml:space="preserve"> типовой формой, установленной М</w:t>
      </w:r>
      <w:r w:rsidRPr="002A1BBF">
        <w:rPr>
          <w:rFonts w:ascii="Times New Roman" w:hAnsi="Times New Roman" w:cs="Times New Roman"/>
          <w:sz w:val="28"/>
          <w:szCs w:val="28"/>
        </w:rPr>
        <w:t xml:space="preserve">инистерством финансов </w:t>
      </w:r>
      <w:r w:rsidR="00615813" w:rsidRPr="002A1BBF">
        <w:rPr>
          <w:rFonts w:ascii="Times New Roman" w:hAnsi="Times New Roman" w:cs="Times New Roman"/>
          <w:sz w:val="28"/>
          <w:szCs w:val="28"/>
        </w:rPr>
        <w:t>Камчатского края (далее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соглашение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о предоставлении субсидии), которое может содержать дополнительные условия в соответствии с настоящим Порядком и (или) законодательством Российской Федерации.</w:t>
      </w:r>
      <w:r w:rsidR="00615813" w:rsidRPr="002A1BBF">
        <w:rPr>
          <w:rFonts w:ascii="Times New Roman" w:hAnsi="Times New Roman" w:cs="Times New Roman"/>
          <w:sz w:val="28"/>
          <w:szCs w:val="28"/>
        </w:rPr>
        <w:t xml:space="preserve"> Министерство, являющее</w:t>
      </w:r>
      <w:r w:rsidRPr="002A1BBF">
        <w:rPr>
          <w:rFonts w:ascii="Times New Roman" w:hAnsi="Times New Roman" w:cs="Times New Roman"/>
          <w:sz w:val="28"/>
          <w:szCs w:val="28"/>
        </w:rPr>
        <w:t>ся стороной Соглашения, устанавливает в нем порядок взаимодействия при обмене информацией при предоставлении субсидии.</w:t>
      </w:r>
      <w:r w:rsidR="00615813"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Pr="002A1BBF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на срок, равный финансовому году предоставления субсидии, с учетом предельных сроков возмещения затрат, установленных частями 6</w:t>
      </w:r>
      <w:r w:rsidR="00615813" w:rsidRPr="002A1BBF">
        <w:rPr>
          <w:rFonts w:ascii="Times New Roman" w:hAnsi="Times New Roman" w:cs="Times New Roman"/>
          <w:sz w:val="28"/>
          <w:szCs w:val="28"/>
        </w:rPr>
        <w:t xml:space="preserve"> – </w:t>
      </w:r>
      <w:r w:rsidRPr="002A1BBF">
        <w:rPr>
          <w:rFonts w:ascii="Times New Roman" w:hAnsi="Times New Roman" w:cs="Times New Roman"/>
          <w:sz w:val="28"/>
          <w:szCs w:val="28"/>
        </w:rPr>
        <w:t>8 статьи 15 Федерального закона.</w:t>
      </w:r>
    </w:p>
    <w:p w:rsidR="00240308" w:rsidRPr="002A1BBF" w:rsidRDefault="002403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7. Возмещение затрат </w:t>
      </w:r>
      <w:r w:rsidR="00A36295" w:rsidRPr="002A1BBF">
        <w:rPr>
          <w:rFonts w:ascii="Times New Roman" w:hAnsi="Times New Roman" w:cs="Times New Roman"/>
          <w:sz w:val="28"/>
          <w:szCs w:val="28"/>
        </w:rPr>
        <w:t>в соответствии с настоящим Порядком</w:t>
      </w:r>
      <w:r w:rsidRPr="002A1BBF">
        <w:rPr>
          <w:rFonts w:ascii="Times New Roman" w:hAnsi="Times New Roman" w:cs="Times New Roman"/>
          <w:sz w:val="28"/>
          <w:szCs w:val="28"/>
        </w:rPr>
        <w:t xml:space="preserve"> осуществляется при </w:t>
      </w:r>
      <w:r w:rsidR="00A36295" w:rsidRPr="002A1BBF">
        <w:rPr>
          <w:rFonts w:ascii="Times New Roman" w:hAnsi="Times New Roman" w:cs="Times New Roman"/>
          <w:sz w:val="28"/>
          <w:szCs w:val="28"/>
        </w:rPr>
        <w:t>реализации инвестиционных проектов, соответствующих условиям, установленным пунктом 6 части 1 статьи 2 Федерального закона</w:t>
      </w:r>
      <w:r w:rsidRPr="002A1BBF">
        <w:rPr>
          <w:rFonts w:ascii="Times New Roman" w:hAnsi="Times New Roman" w:cs="Times New Roman"/>
          <w:sz w:val="28"/>
          <w:szCs w:val="28"/>
        </w:rPr>
        <w:t>.</w:t>
      </w:r>
    </w:p>
    <w:p w:rsidR="008D593A" w:rsidRPr="002A1BBF" w:rsidRDefault="008D593A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93A" w:rsidRPr="002A1BBF" w:rsidRDefault="008D593A" w:rsidP="00AF5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:rsidR="008D593A" w:rsidRPr="002A1BBF" w:rsidRDefault="008D593A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408" w:rsidRPr="002A1BBF" w:rsidRDefault="007814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8. Субсидии предоставляются в целях возмещения организациям, реализующим проекты, затрат по следующим направлениям:</w:t>
      </w:r>
    </w:p>
    <w:p w:rsidR="00781408" w:rsidRPr="002A1BBF" w:rsidRDefault="007814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2A1BBF">
        <w:rPr>
          <w:rFonts w:ascii="Times New Roman" w:hAnsi="Times New Roman" w:cs="Times New Roman"/>
          <w:sz w:val="28"/>
          <w:szCs w:val="28"/>
        </w:rPr>
        <w:t xml:space="preserve">1) на создание (строительство) либо реконструкцию и (или) модернизацию объектов обеспечивающей и (или) сопутствующей инфраструктур, необходимых для реализации инвестиционного проекта, в том числе на реконструкцию объектов инфраструктуры, находящихся в государственной (муниципальной) собственности или собственности регулируемых организаций (включая затраты на технологическое присоединение (примыкание) к инженерным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и транспортным сетям);</w:t>
      </w:r>
    </w:p>
    <w:p w:rsidR="00781408" w:rsidRPr="002A1BBF" w:rsidRDefault="007814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2) на уплату процентов по кредитам и займам, купонного дохода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по облигационным займам, привлеченным для создания (строительства) либо реконструкции и (или) модернизации объектов обеспечивающей и (или) сопутствующей инфраструктур, необходимых для реализации инвестиционного проекта, в том числе на реконструкцию объектов инфраструктуры, находящихся в государственной (муниципальной) собственности;</w:t>
      </w:r>
    </w:p>
    <w:p w:rsidR="00781408" w:rsidRPr="002A1BBF" w:rsidRDefault="007814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2A1BBF">
        <w:rPr>
          <w:rFonts w:ascii="Times New Roman" w:hAnsi="Times New Roman" w:cs="Times New Roman"/>
          <w:sz w:val="28"/>
          <w:szCs w:val="28"/>
        </w:rPr>
        <w:t xml:space="preserve">3) на уплату процентов по кредитам и займам, купонного дохода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по облигационным займам, привлеченным для реализации инвестиционного проекта в части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индивидуализации, если уплата таких процентов была осуществлена на инвестиционной стадии, при условии, что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в отношении таких кредитов и займов, включая облигационные займы, </w:t>
      </w:r>
      <w:r w:rsidR="00207E41">
        <w:rPr>
          <w:rFonts w:ascii="Times New Roman" w:hAnsi="Times New Roman" w:cs="Times New Roman"/>
          <w:sz w:val="28"/>
          <w:szCs w:val="28"/>
        </w:rPr>
        <w:br/>
      </w:r>
      <w:bookmarkStart w:id="5" w:name="_GoBack"/>
      <w:bookmarkEnd w:id="5"/>
      <w:r w:rsidRPr="002A1BBF">
        <w:rPr>
          <w:rFonts w:ascii="Times New Roman" w:hAnsi="Times New Roman" w:cs="Times New Roman"/>
          <w:sz w:val="28"/>
          <w:szCs w:val="28"/>
        </w:rPr>
        <w:t>не предоставляются иные меры государственной поддержки;</w:t>
      </w:r>
    </w:p>
    <w:p w:rsidR="008D593A" w:rsidRPr="002A1BBF" w:rsidRDefault="007814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4) на демонтаж объектов, расположенных на территориях военных городков (в части жилищного строительства), при одновременном выполнении условий, предусмотренных пунктом 5 части 1 статьи 15 Федерального закона.</w:t>
      </w:r>
    </w:p>
    <w:p w:rsidR="00781408" w:rsidRPr="002A1BBF" w:rsidRDefault="007814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9. Субсидии на возмещение затрат по направлениям, указанным в </w:t>
      </w:r>
      <w:r w:rsidR="00D011F2" w:rsidRPr="002A1BBF">
        <w:rPr>
          <w:rFonts w:ascii="Times New Roman" w:hAnsi="Times New Roman" w:cs="Times New Roman"/>
          <w:sz w:val="28"/>
          <w:szCs w:val="28"/>
        </w:rPr>
        <w:t xml:space="preserve">пунктах 2 и 3 части 8 настоящего </w:t>
      </w:r>
      <w:r w:rsidRPr="002A1BBF">
        <w:rPr>
          <w:rFonts w:ascii="Times New Roman" w:hAnsi="Times New Roman" w:cs="Times New Roman"/>
          <w:sz w:val="28"/>
          <w:szCs w:val="28"/>
        </w:rPr>
        <w:t>Порядка, предоставляются в целях покрытия части расходов на уплату процентов по кредитам, предоставленным российскими кредитными организациями, госуда</w:t>
      </w:r>
      <w:r w:rsidR="00683066" w:rsidRPr="002A1BBF">
        <w:rPr>
          <w:rFonts w:ascii="Times New Roman" w:hAnsi="Times New Roman" w:cs="Times New Roman"/>
          <w:sz w:val="28"/>
          <w:szCs w:val="28"/>
        </w:rPr>
        <w:t>рственной корпорацией развития «ВЭБ.РФ»</w:t>
      </w:r>
      <w:r w:rsidRPr="002A1BBF">
        <w:rPr>
          <w:rFonts w:ascii="Times New Roman" w:hAnsi="Times New Roman" w:cs="Times New Roman"/>
          <w:sz w:val="28"/>
          <w:szCs w:val="28"/>
        </w:rPr>
        <w:t xml:space="preserve">, а также в целях покрытия части расходов на уплату купонного дохода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по облигационным займам. Расходы, указанные в настоящем пункте, должны быть произведены не ранее даты принятия решения организацией, реализующей проект, об утверждении бюджета на капитальные расходы.</w:t>
      </w:r>
    </w:p>
    <w:p w:rsidR="00781408" w:rsidRPr="002A1BBF" w:rsidRDefault="0078140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Цель кредита в соответствии с кредитным договором должна быть однозначно определена как цель создания объекта инфраструктуры и (или)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к ним средств индивидуализации. Сумма кредита или сумма облигационного займа не может превышать предполагаемую (предельную) стоимость создаваемого объекта инфраструктуры, подтвержденную положительным заключением о проведении государственной экспертизы проектной документации объекта инфраструктуры и проверки достоверности определения сметной стоимости объекта капитального строительства по объектам, отношения по созданию которых регулируются законодательством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о градостроительной деятельности, либо заключением о проведении технологического и ценового аудита, выданного экспертными организациями, по иным объектам инфраструктуры. Затраты на уплату дополнительных комиссий, банковских штрафов, а также процентов, начисленных и уплаченных </w:t>
      </w:r>
      <w:r w:rsidRPr="002A1BBF">
        <w:rPr>
          <w:rFonts w:ascii="Times New Roman" w:hAnsi="Times New Roman" w:cs="Times New Roman"/>
          <w:sz w:val="28"/>
          <w:szCs w:val="28"/>
        </w:rPr>
        <w:lastRenderedPageBreak/>
        <w:t>по просроченной ссудной задолженности, не подлежат возмещению за счет субсидии.</w:t>
      </w:r>
    </w:p>
    <w:p w:rsidR="00683066" w:rsidRPr="002A1BBF" w:rsidRDefault="0068306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</w:t>
      </w:r>
      <w:r w:rsidR="004C72FD" w:rsidRPr="002A1BBF">
        <w:rPr>
          <w:rFonts w:ascii="Times New Roman" w:hAnsi="Times New Roman" w:cs="Times New Roman"/>
          <w:sz w:val="28"/>
          <w:szCs w:val="28"/>
        </w:rPr>
        <w:t>0</w:t>
      </w:r>
      <w:r w:rsidRPr="002A1BBF">
        <w:rPr>
          <w:rFonts w:ascii="Times New Roman" w:hAnsi="Times New Roman" w:cs="Times New Roman"/>
          <w:sz w:val="28"/>
          <w:szCs w:val="28"/>
        </w:rPr>
        <w:t xml:space="preserve">. Субсидии на возмещение затрат на уплату процентов по кредитам предоставляются в случае, если денежные средства выделены в соответствии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с кредитным договором в целях:</w:t>
      </w:r>
    </w:p>
    <w:p w:rsidR="00683066" w:rsidRPr="002A1BBF" w:rsidRDefault="0068306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1) реализации инвестиционного проекта, предусматривающего создание объекта инфраструктуры и (или) создание (строительство) новых либо реконструкцию и (или) модернизацию существующих объектов недвижимого имущества и (или) комплекса объектов движимого и недвижимого имущества, связанных между собой, и (или) создание результатов интеллектуальной деятельности и (или) приравненных к ним средств индивидуализации;</w:t>
      </w:r>
    </w:p>
    <w:p w:rsidR="00683066" w:rsidRPr="002A1BBF" w:rsidRDefault="0068306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2) создания объекта инфраструктуры.</w:t>
      </w:r>
    </w:p>
    <w:p w:rsidR="004C72FD" w:rsidRPr="002A1BBF" w:rsidRDefault="004C72FD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11. Затраты организации, реализующей проект, в соответствии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с настоящим Порядком не возмещаются в случае, если:</w:t>
      </w:r>
    </w:p>
    <w:p w:rsidR="004C72FD" w:rsidRPr="002A1BBF" w:rsidRDefault="004C72FD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1) затраты уже возмещены организации, реализующей проект (взаимозависимым с ней лицам), за счет средств бюджетов бюджетной системы Российской Федерации;</w:t>
      </w:r>
    </w:p>
    <w:p w:rsidR="004C72FD" w:rsidRPr="002A1BBF" w:rsidRDefault="004C72FD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2) инвестиционный проект реализуется в сфере цифровой экономики,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по нему предоставляются меры государственной поддержки в соответствии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с национальной программой «Цифровая экономика Российской Федерации».</w:t>
      </w:r>
    </w:p>
    <w:p w:rsidR="004C72FD" w:rsidRPr="002A1BBF" w:rsidRDefault="004C72FD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12. Размер субсидии подлежит уменьшению в случае, если средства бюджетов бюджетной системы Российской Федерации являются источником финансового обеспечения иных мер поддержки деятельности организации, реализующей проект, а также в случае возмещения причиненного организации, реализующей проект, реального ущерба вследствие применения актов (решений), указанных в части 3 статьи 9 Федерального закона, без учета особенностей их применения, определенных статьей 12 Федерального закона, в отношении инвестиционного проекта, по которому заключено Соглашение, на объем таких средств.</w:t>
      </w:r>
    </w:p>
    <w:p w:rsidR="00824E2F" w:rsidRPr="002A1BBF" w:rsidRDefault="00824E2F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13. Расчет объема возмещения затрат, указанных в части 1 статьи 15 Федерального закона, понесенных организацией, реализующей проект,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в отношении которого заключено Соглашение, из </w:t>
      </w:r>
      <w:r w:rsidR="007963B1" w:rsidRPr="002A1BBF">
        <w:rPr>
          <w:rFonts w:ascii="Times New Roman" w:hAnsi="Times New Roman" w:cs="Times New Roman"/>
          <w:sz w:val="28"/>
          <w:szCs w:val="28"/>
        </w:rPr>
        <w:t>краевого бюджета Камчатского края</w:t>
      </w:r>
      <w:r w:rsidRPr="002A1BBF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приложением к настоящему Порядку.</w:t>
      </w:r>
    </w:p>
    <w:p w:rsidR="007963B1" w:rsidRPr="002A1BBF" w:rsidRDefault="007963B1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14. Получатель субсидии не позднее 3 лет со дня, когда все имущественные права, возникшие в рамках реализации инвестиционного проекта и подлежащие государственной регистрации, зарегистрированы в соответствии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Федерации, осуществлена государственная регистрация результатов интеллектуальной деятельности и (или) приравненных к ним средств индивидуализации (если применимо), а также все объекты недвижимого имущества созданы (построены) либо реконструированы и (или) модернизированы, если инвестиционным проектом предполагается создание объектов недвижимого имущества, и введены в эксплуатацию в соответствии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или после завершения отдельных этапов реализации инвестиционного проекта, предусмотренных Соглашением, </w:t>
      </w:r>
      <w:r w:rsidRPr="002A1BBF">
        <w:rPr>
          <w:rFonts w:ascii="Times New Roman" w:hAnsi="Times New Roman" w:cs="Times New Roman"/>
          <w:sz w:val="28"/>
          <w:szCs w:val="28"/>
        </w:rPr>
        <w:lastRenderedPageBreak/>
        <w:t>при соблюдении условий, предусмотренных частями 9 – 11 статьи 15 Федерального закона, до 1 апреля года, предшествующего году предоставления субсидии, представляет в Министерство (в зависимости от вида объекта инвестиционного проекта) следующие документы: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8"/>
      <w:bookmarkEnd w:id="6"/>
      <w:r w:rsidRPr="002A1BBF">
        <w:rPr>
          <w:rFonts w:ascii="Times New Roman" w:hAnsi="Times New Roman" w:cs="Times New Roman"/>
          <w:sz w:val="28"/>
          <w:szCs w:val="28"/>
        </w:rPr>
        <w:t>1</w:t>
      </w:r>
      <w:r w:rsidR="007963B1" w:rsidRPr="002A1BBF">
        <w:rPr>
          <w:rFonts w:ascii="Times New Roman" w:hAnsi="Times New Roman" w:cs="Times New Roman"/>
          <w:sz w:val="28"/>
          <w:szCs w:val="28"/>
        </w:rPr>
        <w:t>)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7963B1" w:rsidRPr="002A1BBF">
        <w:rPr>
          <w:rFonts w:ascii="Times New Roman" w:hAnsi="Times New Roman" w:cs="Times New Roman"/>
          <w:sz w:val="28"/>
          <w:szCs w:val="28"/>
        </w:rPr>
        <w:t>в случае предоставления субсидии на создание (строительство) либо реконструкцию и (или) модернизацию объектов обеспечивающей и (или) сопутствующей инфраструктур, необходимых для реализации инвестиционного проекта, в том числе на реконструкцию объектов инфраструктуры, находящихся в государственной (муниципальной) собственности или собственности регулируемых организаций (включая затраты на технологическое присоединение (примыкание) к инженерным и транспортным сетям):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а)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заявление о соответствии создаваемых (созданных) объектов инфраструктуры потребностям инвестиционного проекта (в свободной форме)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с указанием объектов инфраструктуры, затраты на которые планируется возместить, с отнесением их к обеспечивающей или сопутствующей инфраструктуре, с указанием конечного балансодержателя объекта инфраструктуры, предполагаемой даты начала предоставления субсидии, прогнозируемой общей суммы затрат, подлежащих возмещению, с разбивкой по годам на планируемый срок получения субсидии;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б)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паспорт объекта инфраструктуры с указанием предполагаемого места расположения, наименования объекта инфраструктуры, площади строящегося (реконструируемого) объекта инфраструктуры, ориентировочной стоимости объекта инфраструктуры, его мощности, календарного плана работ, включающего ключевые события, с указанием сроков ввода в действие основных мощностей (по усмотрению организации, реализующей проект, могут быть указаны иные параметры (показатели) создаваемого объекта инфраструктуры). Форму паспорта объекта инфраструктуры утверждает </w:t>
      </w:r>
      <w:r w:rsidRPr="002A1BBF">
        <w:rPr>
          <w:rFonts w:ascii="Times New Roman" w:hAnsi="Times New Roman" w:cs="Times New Roman"/>
          <w:sz w:val="28"/>
          <w:szCs w:val="28"/>
        </w:rPr>
        <w:t>Министерство</w:t>
      </w:r>
      <w:r w:rsidR="00E11B83" w:rsidRPr="002A1BBF">
        <w:rPr>
          <w:rFonts w:ascii="Times New Roman" w:hAnsi="Times New Roman" w:cs="Times New Roman"/>
          <w:sz w:val="28"/>
          <w:szCs w:val="28"/>
        </w:rPr>
        <w:t xml:space="preserve"> по согласованию с отраслевыми органами исполнительной власти Камчатского края, осуществляющими функции по выработке государственной политики и нормативно-правовому регулированию в соответствующих сферах экономики</w:t>
      </w:r>
      <w:r w:rsidR="007963B1" w:rsidRPr="002A1BBF">
        <w:rPr>
          <w:rFonts w:ascii="Times New Roman" w:hAnsi="Times New Roman" w:cs="Times New Roman"/>
          <w:sz w:val="28"/>
          <w:szCs w:val="28"/>
        </w:rPr>
        <w:t>;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в)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подтверждение расчета сметной стоимости объектов инфраструктуры инвестиционного проекта, отношения по созданию которого регулируются законодательством о градостроительной деятельности,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(в случае создания объекта инфраструктуры в соответствии с частью 20 статьи 15 Федерального закона представление документов не требуется);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г)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положительные заключения о проведении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д) </w:t>
      </w:r>
      <w:r w:rsidR="007963B1" w:rsidRPr="002A1BBF">
        <w:rPr>
          <w:rFonts w:ascii="Times New Roman" w:hAnsi="Times New Roman" w:cs="Times New Roman"/>
          <w:sz w:val="28"/>
          <w:szCs w:val="28"/>
        </w:rPr>
        <w:t>заключение о проведении технологического и ценового аудита, выданное экспертной организацией;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е)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договоры о технологическом присоединении к сетям электро-, и (или) газо-, и (или) тепло-, и (или) водоснабжения и (или) водоотведения, </w:t>
      </w:r>
      <w:r w:rsidR="007963B1" w:rsidRPr="002A1BBF">
        <w:rPr>
          <w:rFonts w:ascii="Times New Roman" w:hAnsi="Times New Roman" w:cs="Times New Roman"/>
          <w:sz w:val="28"/>
          <w:szCs w:val="28"/>
        </w:rPr>
        <w:lastRenderedPageBreak/>
        <w:t>транспортным сетям с указанием стоимости и сроков выполнения работ (при наличии);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ж)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сведения о прогнозируемом объеме сумм налогов и обязательных платежей, подлежащих уплате в бюджеты публично-правовых образований </w:t>
      </w:r>
      <w:r w:rsidR="00CC6C2C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, каждое из которых является стороной Соглашения, в связи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с реализацией инвестиционного проекта (с разбивкой по годам и по уровням бюджета на планируемый срок получения субсидии);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з) </w:t>
      </w:r>
      <w:r w:rsidR="007963B1" w:rsidRPr="002A1BBF">
        <w:rPr>
          <w:rFonts w:ascii="Times New Roman" w:hAnsi="Times New Roman" w:cs="Times New Roman"/>
          <w:sz w:val="28"/>
          <w:szCs w:val="28"/>
        </w:rPr>
        <w:t>сведения об объеме ранее возмещенных затрат, в том числе по каждому объекту инфраструктуры,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инфраструктуры);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и)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перечень произведенных затрат, в том числе по каждому объекту инфраструктуры;</w:t>
      </w:r>
    </w:p>
    <w:p w:rsidR="007963B1" w:rsidRPr="002A1BBF" w:rsidRDefault="00C74B4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к)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передачу объектов сопутствующей инфраструктуры инвестиционного проекта на баланс балансодержателей в соответствии с условиями Соглашения, или копии документов, подтверждающих согласие регулируемой организации или муниципального образования </w:t>
      </w:r>
      <w:r w:rsidR="00824AA9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 на принятие на баланс объекта сопутствующей инфраструктуры (в применимых случаях). В случае непредставления такого согласия </w:t>
      </w:r>
      <w:r w:rsidR="00824AA9" w:rsidRPr="002A1BBF">
        <w:rPr>
          <w:rFonts w:ascii="Times New Roman" w:hAnsi="Times New Roman" w:cs="Times New Roman"/>
          <w:sz w:val="28"/>
          <w:szCs w:val="28"/>
        </w:rPr>
        <w:t>Министерство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 запрашивает его самостоятельно;</w:t>
      </w:r>
    </w:p>
    <w:p w:rsidR="007963B1" w:rsidRPr="002A1BBF" w:rsidRDefault="00824AA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л) </w:t>
      </w:r>
      <w:r w:rsidR="007963B1" w:rsidRPr="002A1BBF">
        <w:rPr>
          <w:rFonts w:ascii="Times New Roman" w:hAnsi="Times New Roman" w:cs="Times New Roman"/>
          <w:sz w:val="28"/>
          <w:szCs w:val="28"/>
        </w:rPr>
        <w:t>в случае создания объекта инфраструктуры в соответствии с частью 20 статьи 15</w:t>
      </w:r>
      <w:r w:rsidRPr="002A1BBF">
        <w:rPr>
          <w:rFonts w:ascii="Times New Roman" w:hAnsi="Times New Roman" w:cs="Times New Roman"/>
          <w:sz w:val="28"/>
          <w:szCs w:val="28"/>
        </w:rPr>
        <w:t xml:space="preserve"> Федерального закона –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нахождение на балансе регулируемой организации созданного объекта инфраструктуры, копии актов о выполненных работах по договорам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о технологическом присоединении к сетям электро-, и (или) газо-, и (или) тепло-, и (или) водоснабжения и (или) водоотведения, а также копии платежных документов, подтверждающих оплату выполненных работ, копии разрешений уполномоченного органа технического надзора на допуск в эксплуатацию энергоустановки (объекта) (при наличии);</w:t>
      </w:r>
    </w:p>
    <w:p w:rsidR="007963B1" w:rsidRPr="002A1BBF" w:rsidRDefault="00824AA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м)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копия документа </w:t>
      </w:r>
      <w:r w:rsidR="00E11B83" w:rsidRPr="002A1BBF">
        <w:rPr>
          <w:rFonts w:ascii="Times New Roman" w:hAnsi="Times New Roman" w:cs="Times New Roman"/>
          <w:sz w:val="28"/>
          <w:szCs w:val="28"/>
        </w:rPr>
        <w:t>Региональной службы по тарифам и ценам Камчатского края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 об утверждении платы за технологическое присоединение </w:t>
      </w:r>
      <w:proofErr w:type="spellStart"/>
      <w:r w:rsidR="007963B1" w:rsidRPr="002A1BBF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7963B1" w:rsidRPr="002A1BBF">
        <w:rPr>
          <w:rFonts w:ascii="Times New Roman" w:hAnsi="Times New Roman" w:cs="Times New Roman"/>
          <w:sz w:val="28"/>
          <w:szCs w:val="28"/>
        </w:rPr>
        <w:t xml:space="preserve"> устройств и объектов электросетевого хозяйства в соответствии с законодательством Российской Федерации об электроэнергетике (при наличии);</w:t>
      </w:r>
    </w:p>
    <w:p w:rsidR="007963B1" w:rsidRPr="002A1BBF" w:rsidRDefault="00824AA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н) </w:t>
      </w:r>
      <w:r w:rsidR="007963B1" w:rsidRPr="002A1BBF">
        <w:rPr>
          <w:rFonts w:ascii="Times New Roman" w:hAnsi="Times New Roman" w:cs="Times New Roman"/>
          <w:sz w:val="28"/>
          <w:szCs w:val="28"/>
        </w:rPr>
        <w:t>копии документов, подтверждающих завершение строительства (реконструкции) объекта капитального строительства инвестиционног</w:t>
      </w:r>
      <w:r w:rsidRPr="002A1BBF">
        <w:rPr>
          <w:rFonts w:ascii="Times New Roman" w:hAnsi="Times New Roman" w:cs="Times New Roman"/>
          <w:sz w:val="28"/>
          <w:szCs w:val="28"/>
        </w:rPr>
        <w:t>о проекта (линейного объекта), –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 акты приемки законченного строительством объекта, копия разрешения на ввод в эксплуатацию, выданного уполномоченным органом, копии приказов о вводе в эксплуатацию (по объектам, отношения по созданию которых регулируются законодательством о градостроительной деятельности, в том числе для подтверждения затрат на проектирование)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(в случае создания объекта инфраструктуры в соответствии с частью 20 статьи 15 Федерального закона предоставление документов не требуется);</w:t>
      </w:r>
    </w:p>
    <w:p w:rsidR="007963B1" w:rsidRPr="002A1BBF" w:rsidRDefault="00824AA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>о)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копии заключений </w:t>
      </w:r>
      <w:r w:rsidR="00E11B83" w:rsidRPr="002A1BBF"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5278BE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(объекта инвестиционного проекта и объектов инфраструктуры)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контроля (надзора) (в случаях, предусмотренных частью 5 статьи 54 Градостроительного кодекса Российской Федерации), копии разрешений уполномоченного органа технического надзора на допуск к эксплуатации энергоустановки (объекта) (при наличии),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по строительству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и (или) реконструкции объектов инфраструктуры,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отношения по созданию которых регулируются законодательством о градостроительной деятельности) (в случае создания объекта инфраструктуры в соответствии с частью 20 статьи 15 Федерального закона представление документов не требуется);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п)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завершение создания объекта инфраструктуры, копии приказов о вводе в эксплуатацию объекта инфраструктуры, копии договоров о закупке товаров, работ и услуг, копии договоров подряда, 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объекта инфраструктуры в части работ, произведенных собственными силами,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в случае, если на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в саморегулируемой организации, и другие) (по объектам, за исключением тех, отношения по созданию которых регулируются законодательством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о градостроительной деятельности);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) в случае предоставления субсидии на уплату процентов по кредитам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и займам, купонного дохода по облигационным займам, привлеченным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для создания (строительства) либо реконструкции и (или) модернизации объектов обеспечивающей и (или) сопутствующей инфраструктур, необходимых для реализации инвестиционного проекта, в том числе на реконструкцию объектов инфраструктуры, находящихся в государственной (муниципальной) </w:t>
      </w:r>
      <w:r w:rsidR="007963B1"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собственности, а также на 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индивидуализации, если уплата таких процентов была осуществлена на инвестиционной стадии,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при условии, что в отношении таких кредитов и займов, включая облигационные займы, не предоставляются иные меры государственной поддержки: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а)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заявление (в свободной форме) с указанием объектов, затраты на которые планируется возместить, предполагаемой даты начала предоставления субсидии, прогнозируемой общей суммы затрат, подлежащих возмещению,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с разбивкой по годам на планируемый срок получения субсидии;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б) </w:t>
      </w:r>
      <w:r w:rsidR="007963B1" w:rsidRPr="002A1BBF">
        <w:rPr>
          <w:rFonts w:ascii="Times New Roman" w:hAnsi="Times New Roman" w:cs="Times New Roman"/>
          <w:sz w:val="28"/>
          <w:szCs w:val="28"/>
        </w:rPr>
        <w:t>договор (кредитный договор) с графиком погашения кредита и уплаты процентов по нему;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в)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г)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положительные заключения о проведении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д) </w:t>
      </w:r>
      <w:r w:rsidR="007963B1" w:rsidRPr="002A1BBF">
        <w:rPr>
          <w:rFonts w:ascii="Times New Roman" w:hAnsi="Times New Roman" w:cs="Times New Roman"/>
          <w:sz w:val="28"/>
          <w:szCs w:val="28"/>
        </w:rPr>
        <w:t>заключение о проведении технологического и ценового аудита, выданное экспертной организацией;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е)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сведения о прогнозируемом объеме сумм налогов и обязательных платежей, подлежащих уплате в бюджеты публично-правовых образований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, каждое из которых является стороной Соглашения, в связи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с реализацией инвестиционного проекта (с разбивкой по годам и по уровням бюджета на планируемый срок получения субсидии);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ж) </w:t>
      </w:r>
      <w:r w:rsidR="007963B1" w:rsidRPr="002A1BBF">
        <w:rPr>
          <w:rFonts w:ascii="Times New Roman" w:hAnsi="Times New Roman" w:cs="Times New Roman"/>
          <w:sz w:val="28"/>
          <w:szCs w:val="28"/>
        </w:rPr>
        <w:t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</w:t>
      </w:r>
    </w:p>
    <w:p w:rsidR="007963B1" w:rsidRPr="002A1BBF" w:rsidRDefault="005278B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з)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копии свидетельств, патентов, иных документов, в том числе из реестров Федеральной службы по интеллектуальной собственности, подтверждающих регистрацию имущественных прав на созданные объекты инвестиционного проекта, подлежащие регистрации, в том числе в применимых случаях права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на результаты интеллектуальной деятельности и приравненные к ним средства индивидуализации, объекты инфраструктуры инвестиционного проекта;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и)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перечень произведенных затрат, в том числе по каждому объекту инфраструктуры (если применимо);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к)</w:t>
      </w:r>
      <w:r w:rsidRPr="002A1BBF">
        <w:t>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документы, подтверждающие своевременное исполнение организацией, реализующей проект, график платежей по кредитному договору, справка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lastRenderedPageBreak/>
        <w:t>об отсутствии просроченных платежей по целевому кредиту и остатке ссудной задолженности, выданная кредитной организацией не ранее чем за 1 (один) месяц до дня подачи заявления о предоставлении субсидии (оригинал);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л) </w:t>
      </w:r>
      <w:r w:rsidR="007963B1" w:rsidRPr="002A1BBF">
        <w:rPr>
          <w:rFonts w:ascii="Times New Roman" w:hAnsi="Times New Roman" w:cs="Times New Roman"/>
          <w:sz w:val="28"/>
          <w:szCs w:val="28"/>
        </w:rPr>
        <w:t>документы, подтверждающие своевременное исполнение организацией, реализующей проект, условий облигационных займов, по которым осуществляется купонный доход;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м)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документы, подтверждающие осуществление организацией, реализующей проект, за счет средств кредита и облигационного займа расходов, направленных на создание объектов инфраструктуры и (или) создание (строительства) новых либо реконструкцию и (или) модернизацию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к ним средств индивидуализации (копии платежных поручений);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н)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заверенная руководителем организации, реализующей проект, выписка по расчетному счету организации, реализующей проект, подтверждающая получение средств от размещения облигаций, копии платежных документов </w:t>
      </w:r>
      <w:r w:rsidR="0023112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 отметкой кредитной организации о проведении платежа, подтверждающих предоставление средств на выплату купонного дохода платежному агенту </w:t>
      </w:r>
      <w:r w:rsidR="00F133AA" w:rsidRPr="002A1BBF">
        <w:rPr>
          <w:rFonts w:ascii="Times New Roman" w:hAnsi="Times New Roman" w:cs="Times New Roman"/>
          <w:sz w:val="28"/>
          <w:szCs w:val="28"/>
        </w:rPr>
        <w:t>–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 уполномоченному депозитарию, а также заверенные аудитором или представителем владельцев облигаций и руководителем организации, реализующей проект, </w:t>
      </w:r>
      <w:r w:rsidR="00F133AA" w:rsidRPr="002A1BBF">
        <w:rPr>
          <w:rFonts w:ascii="Times New Roman" w:hAnsi="Times New Roman" w:cs="Times New Roman"/>
          <w:sz w:val="28"/>
          <w:szCs w:val="28"/>
        </w:rPr>
        <w:t>копии отчетов платежного агента –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 уполномоченного депозитария о выплате купонного дохода;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о)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 главным бухгалтером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(при наличии) организации, реализующей проект, скрепленная печатью организации (при наличии), подтверждающая использование средств, полученных от размещения облигаций, на реализацию инвестиционного проекта, заверенная аудитором или представителем владельцев облигаций;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п)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копия решения о выпуске (дополнительном выпуске) облигаций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 отметкой о государственной регистрации решения, копия зарегистрированного уполномоченным органом, осуществляющим государственную регистрацию выпусков ценных бумаг, отчета об итогах выпуска облигаций с отметкой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о государственной регистрации отчета (в случае размещения биржевых облигаций);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р)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копия решения о выпуске (дополнительном выпуске) биржевых облигаций с отметкой о допуске биржевых облигаций к торгам на фондовой бирже в процессе размещения, в случае размещения коммерческих облигаций копия решения о выпуске (дополнительном выпуске) коммерческих облигаций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с отметкой о присвоении идентификационного номера, заверенные подписью руководителя организации и печатью организации (при наличии);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3) </w:t>
      </w:r>
      <w:r w:rsidR="007963B1" w:rsidRPr="002A1BBF">
        <w:rPr>
          <w:rFonts w:ascii="Times New Roman" w:hAnsi="Times New Roman" w:cs="Times New Roman"/>
          <w:sz w:val="28"/>
          <w:szCs w:val="28"/>
        </w:rPr>
        <w:t>в случае предоставления субсидии на демонтаж объектов, расположенных на территориях военных городков (в части жилищного строительства):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а)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заявление (в свободной форме) с указанием планируемых к демонтажу объектов, расположенных на территориях военных городков (в части </w:t>
      </w:r>
      <w:r w:rsidR="007963B1"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жилищного строительства), затраты на которые планируется возместить,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 указанием предполагаемой даты начала предоставления субсидии, прогнозируемой общей суммы затрат, подлежащих возмещению (с разбивкой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по годам на планируемый срок получения субсидии);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б) </w:t>
      </w:r>
      <w:r w:rsidR="007963B1" w:rsidRPr="002A1BBF">
        <w:rPr>
          <w:rFonts w:ascii="Times New Roman" w:hAnsi="Times New Roman" w:cs="Times New Roman"/>
          <w:sz w:val="28"/>
          <w:szCs w:val="28"/>
        </w:rPr>
        <w:t>решение уполномоченного органа, в ведении которого находятся указанные объекты, об их передислокации;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в)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проект организации, реализующей проект, работ по сносу объекта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г)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подтверждение расчета сметной стоимости сноса объекта капитального строительства, положительное заключение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д)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положительные заключения о проведении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е) </w:t>
      </w:r>
      <w:r w:rsidR="007963B1" w:rsidRPr="002A1BBF">
        <w:rPr>
          <w:rFonts w:ascii="Times New Roman" w:hAnsi="Times New Roman" w:cs="Times New Roman"/>
          <w:sz w:val="28"/>
          <w:szCs w:val="28"/>
        </w:rPr>
        <w:t>заключение о проведении технологического и ценового аудита, выданное экспертной организацией;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ж)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сведения о предполагаемой дате начала предоставления субсидии, прогнозируемой общей сумме затрат, подлежащих возмещению (с разбивкой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по годам на планируемый срок получения субсидии);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з) </w:t>
      </w:r>
      <w:r w:rsidR="007963B1" w:rsidRPr="002A1BBF">
        <w:rPr>
          <w:rFonts w:ascii="Times New Roman" w:hAnsi="Times New Roman" w:cs="Times New Roman"/>
          <w:sz w:val="28"/>
          <w:szCs w:val="28"/>
        </w:rPr>
        <w:t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и)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сведения о прогнозируемом объеме сумм налогов и обязательных платежей, подлежащих уплате в бюджеты публично-правовых образований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7963B1" w:rsidRPr="002A1BBF">
        <w:rPr>
          <w:rFonts w:ascii="Times New Roman" w:hAnsi="Times New Roman" w:cs="Times New Roman"/>
          <w:sz w:val="28"/>
          <w:szCs w:val="28"/>
        </w:rPr>
        <w:t>, каждое из которых является стороной Соглашения, в связи с реализацией инвестиционного проекта (с разбивкой по годам и по уровням бюджета на планируемый срок получения субсидии);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к)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перечень произведенных затрат;</w:t>
      </w:r>
    </w:p>
    <w:p w:rsidR="007963B1" w:rsidRPr="002A1BBF" w:rsidRDefault="00CF04B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л)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договор на выполнение работ по сносу объекта со специалистом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по организации архитектурно-строительного проектирования, сведения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о котором включены в национальный реестр специалистов в области архитектурно-строительного проектирования;</w:t>
      </w:r>
    </w:p>
    <w:p w:rsidR="007963B1" w:rsidRPr="002A1BBF" w:rsidRDefault="00505CE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м) </w:t>
      </w:r>
      <w:r w:rsidR="007963B1" w:rsidRPr="002A1BBF">
        <w:rPr>
          <w:rFonts w:ascii="Times New Roman" w:hAnsi="Times New Roman" w:cs="Times New Roman"/>
          <w:sz w:val="28"/>
          <w:szCs w:val="28"/>
        </w:rPr>
        <w:t>копия акта об отключении объекта от инженерных сетей, о выведении объекта из эксплуатации;</w:t>
      </w:r>
    </w:p>
    <w:p w:rsidR="007963B1" w:rsidRPr="002A1BBF" w:rsidRDefault="00505CE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н) </w:t>
      </w:r>
      <w:r w:rsidR="007963B1" w:rsidRPr="002A1BBF">
        <w:rPr>
          <w:rFonts w:ascii="Times New Roman" w:hAnsi="Times New Roman" w:cs="Times New Roman"/>
          <w:sz w:val="28"/>
          <w:szCs w:val="28"/>
        </w:rPr>
        <w:t>копии договоров подряда на осуществление сноса с организацией, являющейся членом саморегулируемой организации в области строительства;</w:t>
      </w:r>
    </w:p>
    <w:p w:rsidR="007963B1" w:rsidRPr="002A1BBF" w:rsidRDefault="00505CE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о) </w:t>
      </w:r>
      <w:r w:rsidR="007963B1" w:rsidRPr="002A1BBF">
        <w:rPr>
          <w:rFonts w:ascii="Times New Roman" w:hAnsi="Times New Roman" w:cs="Times New Roman"/>
          <w:sz w:val="28"/>
          <w:szCs w:val="28"/>
        </w:rPr>
        <w:t>уведомление о планируемом сносе объекта капитального строительства в орган местного самоуправления;</w:t>
      </w:r>
    </w:p>
    <w:p w:rsidR="007963B1" w:rsidRPr="002A1BBF" w:rsidRDefault="00505CE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п) </w:t>
      </w:r>
      <w:r w:rsidR="007963B1" w:rsidRPr="002A1BBF">
        <w:rPr>
          <w:rFonts w:ascii="Times New Roman" w:hAnsi="Times New Roman" w:cs="Times New Roman"/>
          <w:sz w:val="28"/>
          <w:szCs w:val="28"/>
        </w:rPr>
        <w:t>уведомление о завершении сноса объекта капитального строительства;</w:t>
      </w:r>
    </w:p>
    <w:p w:rsidR="007963B1" w:rsidRPr="002A1BBF" w:rsidRDefault="00505CE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р) </w:t>
      </w:r>
      <w:r w:rsidR="007963B1" w:rsidRPr="002A1BBF">
        <w:rPr>
          <w:rFonts w:ascii="Times New Roman" w:hAnsi="Times New Roman" w:cs="Times New Roman"/>
          <w:sz w:val="28"/>
          <w:szCs w:val="28"/>
        </w:rPr>
        <w:t>копии договоров об утилизации соответствующих отходов;</w:t>
      </w:r>
    </w:p>
    <w:p w:rsidR="007963B1" w:rsidRPr="002A1BBF" w:rsidRDefault="00505CE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>с)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демонтаж объектов в части работ, произведенных собственными силами;</w:t>
      </w:r>
    </w:p>
    <w:p w:rsidR="007963B1" w:rsidRPr="002A1BBF" w:rsidRDefault="00505CE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) в случае предоставления субсидии при строительстве многоквартирных домов, жилых домов в соответствии с договором о комплексном развитии территории дополнительно к пакету документов, представляемых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A1BBF">
        <w:rPr>
          <w:rFonts w:ascii="Times New Roman" w:hAnsi="Times New Roman" w:cs="Times New Roman"/>
          <w:sz w:val="28"/>
          <w:szCs w:val="28"/>
        </w:rPr>
        <w:t>пунктом 1 настоящей части</w:t>
      </w:r>
      <w:r w:rsidR="007963B1" w:rsidRPr="002A1BBF">
        <w:rPr>
          <w:rFonts w:ascii="Times New Roman" w:hAnsi="Times New Roman" w:cs="Times New Roman"/>
          <w:sz w:val="28"/>
          <w:szCs w:val="28"/>
        </w:rPr>
        <w:t>, представляются следующие документы: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а) </w:t>
      </w:r>
      <w:r w:rsidR="007963B1" w:rsidRPr="002A1BBF">
        <w:rPr>
          <w:rFonts w:ascii="Times New Roman" w:hAnsi="Times New Roman" w:cs="Times New Roman"/>
          <w:sz w:val="28"/>
          <w:szCs w:val="28"/>
        </w:rPr>
        <w:t>документы, подтверждающие право застройщика на земельный участок (участки) (право собственности, аренды, субаренды, постоянное (бессрочное) пользование);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б) </w:t>
      </w:r>
      <w:r w:rsidR="007963B1" w:rsidRPr="002A1BBF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в)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сведения о предельных параметрах разрешенного строительства, установленных градостроительным регламентом для территориальной зоны,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в которой расположен земельный участок;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г)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проектная декларация в отношении объекта строительства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д)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сведения о нахождении земельного участка (полностью или частично)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в границах зон с особыми условиями использования территорий, а также </w:t>
      </w:r>
      <w:r w:rsidR="00F133AA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об имеющихся ограничениях использования земельного участка в связи с его расположением в границах зон с особыми условиями использования территорий;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е) </w:t>
      </w:r>
      <w:r w:rsidR="007963B1" w:rsidRPr="002A1BBF">
        <w:rPr>
          <w:rFonts w:ascii="Times New Roman" w:hAnsi="Times New Roman" w:cs="Times New Roman"/>
          <w:sz w:val="28"/>
          <w:szCs w:val="28"/>
        </w:rPr>
        <w:t>сведения о расположенных в границах земельного участка сетях инженерно-технического обеспечения;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ж) </w:t>
      </w:r>
      <w:r w:rsidR="007963B1" w:rsidRPr="002A1BBF">
        <w:rPr>
          <w:rFonts w:ascii="Times New Roman" w:hAnsi="Times New Roman" w:cs="Times New Roman"/>
          <w:sz w:val="28"/>
          <w:szCs w:val="28"/>
        </w:rPr>
        <w:t>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таких технических условий, а также информация о плате за такое подключение (технологическое присоединение);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з)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сведения о всех зарегистрированных в Едином государственном реестре недвижимости правах на объекты недвижимого имущества, возникшие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на основании договоров, в том числе договора участия в долевом строительстве, </w:t>
      </w:r>
      <w:proofErr w:type="spellStart"/>
      <w:r w:rsidR="007963B1" w:rsidRPr="002A1BBF">
        <w:rPr>
          <w:rFonts w:ascii="Times New Roman" w:hAnsi="Times New Roman" w:cs="Times New Roman"/>
          <w:sz w:val="28"/>
          <w:szCs w:val="28"/>
        </w:rPr>
        <w:t>паенакопления</w:t>
      </w:r>
      <w:proofErr w:type="spellEnd"/>
      <w:r w:rsidR="007963B1" w:rsidRPr="002A1BBF">
        <w:rPr>
          <w:rFonts w:ascii="Times New Roman" w:hAnsi="Times New Roman" w:cs="Times New Roman"/>
          <w:sz w:val="28"/>
          <w:szCs w:val="28"/>
        </w:rPr>
        <w:t>, судебных актов и иных документов, подтверждающих возникновение права на объект недвижимого имущества;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и)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сведения о цене реализации организацией, реализующей проект, жилых помещений, нежилых помещений общественного назначения, вспомогательных (хозяйственных) помещений, определенной исходя из стоимости 1 кв. метра общей площади таких помещений, уменьшенной на сумму планируемых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к возмещению затрат;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к) 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сведения о прогнозируемом объеме сумм налогов и обязательных платежей, подлежащих уплате в бюджеты публично-правовых образований </w:t>
      </w:r>
      <w:r w:rsidR="004452CF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7963B1" w:rsidRPr="002A1BBF">
        <w:rPr>
          <w:rFonts w:ascii="Times New Roman" w:hAnsi="Times New Roman" w:cs="Times New Roman"/>
          <w:sz w:val="28"/>
          <w:szCs w:val="28"/>
        </w:rPr>
        <w:t xml:space="preserve">, каждое из которых является стороной Соглашения, в связи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7963B1" w:rsidRPr="002A1BBF">
        <w:rPr>
          <w:rFonts w:ascii="Times New Roman" w:hAnsi="Times New Roman" w:cs="Times New Roman"/>
          <w:sz w:val="28"/>
          <w:szCs w:val="28"/>
        </w:rPr>
        <w:t>с реализацией инвестиционного проекта (с разбивкой по годам и по уровням бюджета на планируемый срок получения субсидии);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>л) </w:t>
      </w:r>
      <w:r w:rsidR="007963B1" w:rsidRPr="002A1BBF">
        <w:rPr>
          <w:rFonts w:ascii="Times New Roman" w:hAnsi="Times New Roman" w:cs="Times New Roman"/>
          <w:sz w:val="28"/>
          <w:szCs w:val="28"/>
        </w:rPr>
        <w:t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м)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перечень произведенных затрат;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н)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о) </w:t>
      </w:r>
      <w:r w:rsidR="007963B1" w:rsidRPr="002A1BBF">
        <w:rPr>
          <w:rFonts w:ascii="Times New Roman" w:hAnsi="Times New Roman" w:cs="Times New Roman"/>
          <w:sz w:val="28"/>
          <w:szCs w:val="28"/>
        </w:rPr>
        <w:t>положительные заключения о проведении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7963B1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п) </w:t>
      </w:r>
      <w:r w:rsidR="007963B1" w:rsidRPr="002A1BBF">
        <w:rPr>
          <w:rFonts w:ascii="Times New Roman" w:hAnsi="Times New Roman" w:cs="Times New Roman"/>
          <w:sz w:val="28"/>
          <w:szCs w:val="28"/>
        </w:rPr>
        <w:t>заключение о проведении технологического и ценового аудита, выданное экспертной организацией.</w:t>
      </w:r>
    </w:p>
    <w:p w:rsidR="00392249" w:rsidRPr="002A1BBF" w:rsidRDefault="0039224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15. Для проведения технологического и ценового аудита привлекаются экспертные организации, требования к которым установлены Постановлением (далее – экспертные организации). Проверку на соответствие экспертной организации указанным требованиям проводит организация, реализующая проект.</w:t>
      </w:r>
      <w:r w:rsidR="007E5610"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Pr="002A1BBF">
        <w:rPr>
          <w:rFonts w:ascii="Times New Roman" w:hAnsi="Times New Roman" w:cs="Times New Roman"/>
          <w:sz w:val="28"/>
          <w:szCs w:val="28"/>
        </w:rPr>
        <w:t>Предметом технологического и ценового аудита являются с учетом экономической целесообразности:</w:t>
      </w:r>
    </w:p>
    <w:p w:rsidR="00392249" w:rsidRPr="002A1BBF" w:rsidRDefault="00C628C1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1) </w:t>
      </w:r>
      <w:r w:rsidR="00392249" w:rsidRPr="002A1BBF">
        <w:rPr>
          <w:rFonts w:ascii="Times New Roman" w:hAnsi="Times New Roman" w:cs="Times New Roman"/>
          <w:sz w:val="28"/>
          <w:szCs w:val="28"/>
        </w:rPr>
        <w:t xml:space="preserve">оценка обоснования выбора основных архитектурных, конструктивных, технологических и инженерно-технических решений на предмет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392249" w:rsidRPr="002A1BBF">
        <w:rPr>
          <w:rFonts w:ascii="Times New Roman" w:hAnsi="Times New Roman" w:cs="Times New Roman"/>
          <w:sz w:val="28"/>
          <w:szCs w:val="28"/>
        </w:rPr>
        <w:t>их оптимальности с учетом эксплуатационных расходов на эксплуатацию (использование) созданного объекта инфраструктуры в процессе жизненного цикла;</w:t>
      </w:r>
    </w:p>
    <w:p w:rsidR="00392249" w:rsidRPr="002A1BBF" w:rsidRDefault="007E561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2) </w:t>
      </w:r>
      <w:r w:rsidR="00392249" w:rsidRPr="002A1BBF">
        <w:rPr>
          <w:rFonts w:ascii="Times New Roman" w:hAnsi="Times New Roman" w:cs="Times New Roman"/>
          <w:sz w:val="28"/>
          <w:szCs w:val="28"/>
        </w:rPr>
        <w:t>оценка фактической стоимости созданного объекта инфраструктуры;</w:t>
      </w:r>
    </w:p>
    <w:p w:rsidR="00392249" w:rsidRPr="002A1BBF" w:rsidRDefault="007E561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3) </w:t>
      </w:r>
      <w:r w:rsidR="00392249" w:rsidRPr="002A1BBF">
        <w:rPr>
          <w:rFonts w:ascii="Times New Roman" w:hAnsi="Times New Roman" w:cs="Times New Roman"/>
          <w:sz w:val="28"/>
          <w:szCs w:val="28"/>
        </w:rPr>
        <w:t>подтверждение расчета объема возмещения затрат, подготовленного организацией, реализующей проект;</w:t>
      </w:r>
    </w:p>
    <w:p w:rsidR="00392249" w:rsidRPr="002A1BBF" w:rsidRDefault="007E561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4) </w:t>
      </w:r>
      <w:r w:rsidR="00392249" w:rsidRPr="002A1BBF">
        <w:rPr>
          <w:rFonts w:ascii="Times New Roman" w:hAnsi="Times New Roman" w:cs="Times New Roman"/>
          <w:sz w:val="28"/>
          <w:szCs w:val="28"/>
        </w:rPr>
        <w:t xml:space="preserve">оценка обоснованности отнесения объекта инфраструктуры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392249" w:rsidRPr="002A1BBF">
        <w:rPr>
          <w:rFonts w:ascii="Times New Roman" w:hAnsi="Times New Roman" w:cs="Times New Roman"/>
          <w:sz w:val="28"/>
          <w:szCs w:val="28"/>
        </w:rPr>
        <w:t>к обеспечивающей или сопутствующей инфраструктуре;</w:t>
      </w:r>
    </w:p>
    <w:p w:rsidR="00392249" w:rsidRPr="002A1BBF" w:rsidRDefault="007E561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5) </w:t>
      </w:r>
      <w:r w:rsidR="00392249" w:rsidRPr="002A1BBF">
        <w:rPr>
          <w:rFonts w:ascii="Times New Roman" w:hAnsi="Times New Roman" w:cs="Times New Roman"/>
          <w:sz w:val="28"/>
          <w:szCs w:val="28"/>
        </w:rPr>
        <w:t>оценка соответствия объектов инфраструктуры потребностям инвестиционного проекта.</w:t>
      </w:r>
    </w:p>
    <w:p w:rsidR="007E5610" w:rsidRPr="002A1BBF" w:rsidRDefault="007E561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16. Экспертная организация привлекается после ввода объектов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в эксплуатацию в целях подтверждения фактических затрат, предусмотренных частью 8 настоящего Порядка.</w:t>
      </w:r>
    </w:p>
    <w:p w:rsidR="007E5610" w:rsidRPr="002A1BBF" w:rsidRDefault="007E561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</w:t>
      </w:r>
      <w:r w:rsidR="0085065C" w:rsidRPr="002A1BBF">
        <w:rPr>
          <w:rFonts w:ascii="Times New Roman" w:hAnsi="Times New Roman" w:cs="Times New Roman"/>
          <w:sz w:val="28"/>
          <w:szCs w:val="28"/>
        </w:rPr>
        <w:t>части 14</w:t>
      </w:r>
      <w:r w:rsidR="002569AC"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85065C" w:rsidRPr="002A1BB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569AC" w:rsidRPr="002A1BBF">
        <w:rPr>
          <w:rFonts w:ascii="Times New Roman" w:hAnsi="Times New Roman" w:cs="Times New Roman"/>
          <w:sz w:val="28"/>
          <w:szCs w:val="28"/>
        </w:rPr>
        <w:t>Порядка</w:t>
      </w:r>
      <w:r w:rsidRPr="002A1BBF">
        <w:rPr>
          <w:rFonts w:ascii="Times New Roman" w:hAnsi="Times New Roman" w:cs="Times New Roman"/>
          <w:sz w:val="28"/>
          <w:szCs w:val="28"/>
        </w:rPr>
        <w:t>, заверяются руководителем и главным бухгалтером (при наличии) организации, реализующей проект, подлинники указанных документов представляются для сверки с представленными копиями.</w:t>
      </w:r>
    </w:p>
    <w:p w:rsidR="007E5610" w:rsidRPr="002A1BBF" w:rsidRDefault="007E561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Документы, предусмотренные настоящим пунктом, представляются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в </w:t>
      </w:r>
      <w:r w:rsidR="0085065C" w:rsidRPr="002A1BBF">
        <w:rPr>
          <w:rFonts w:ascii="Times New Roman" w:hAnsi="Times New Roman" w:cs="Times New Roman"/>
          <w:sz w:val="28"/>
          <w:szCs w:val="28"/>
        </w:rPr>
        <w:t>Министерство</w:t>
      </w:r>
      <w:r w:rsidRPr="002A1BBF">
        <w:rPr>
          <w:rFonts w:ascii="Times New Roman" w:hAnsi="Times New Roman" w:cs="Times New Roman"/>
          <w:sz w:val="28"/>
          <w:szCs w:val="28"/>
        </w:rPr>
        <w:t xml:space="preserve"> через систему электро</w:t>
      </w:r>
      <w:r w:rsidR="0085065C" w:rsidRPr="002A1BBF">
        <w:rPr>
          <w:rFonts w:ascii="Times New Roman" w:hAnsi="Times New Roman" w:cs="Times New Roman"/>
          <w:sz w:val="28"/>
          <w:szCs w:val="28"/>
        </w:rPr>
        <w:t>нного документооборота системы «Капиталовложения»</w:t>
      </w:r>
      <w:r w:rsidRPr="002A1BBF">
        <w:rPr>
          <w:rFonts w:ascii="Times New Roman" w:hAnsi="Times New Roman" w:cs="Times New Roman"/>
          <w:sz w:val="28"/>
          <w:szCs w:val="28"/>
        </w:rPr>
        <w:t xml:space="preserve"> и регистрируются </w:t>
      </w:r>
      <w:r w:rsidR="0085065C" w:rsidRPr="002A1BBF">
        <w:rPr>
          <w:rFonts w:ascii="Times New Roman" w:hAnsi="Times New Roman" w:cs="Times New Roman"/>
          <w:sz w:val="28"/>
          <w:szCs w:val="28"/>
        </w:rPr>
        <w:t>Министерством</w:t>
      </w:r>
      <w:r w:rsidRPr="002A1BBF">
        <w:rPr>
          <w:rFonts w:ascii="Times New Roman" w:hAnsi="Times New Roman" w:cs="Times New Roman"/>
          <w:sz w:val="28"/>
          <w:szCs w:val="28"/>
        </w:rPr>
        <w:t xml:space="preserve"> в течение 1 (одного) рабочего дня со дня их поступления.</w:t>
      </w:r>
    </w:p>
    <w:p w:rsidR="007E5610" w:rsidRPr="002A1BBF" w:rsidRDefault="0085065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 w:rsidR="007E5610" w:rsidRPr="002A1BBF">
        <w:rPr>
          <w:rFonts w:ascii="Times New Roman" w:hAnsi="Times New Roman" w:cs="Times New Roman"/>
          <w:sz w:val="28"/>
          <w:szCs w:val="28"/>
        </w:rPr>
        <w:t xml:space="preserve"> рассматривает заявление и документы, указанные </w:t>
      </w:r>
      <w:r w:rsidRPr="002A1BBF">
        <w:rPr>
          <w:rFonts w:ascii="Times New Roman" w:hAnsi="Times New Roman" w:cs="Times New Roman"/>
          <w:sz w:val="28"/>
          <w:szCs w:val="28"/>
        </w:rPr>
        <w:br/>
      </w:r>
      <w:r w:rsidR="007E5610" w:rsidRPr="002A1BBF">
        <w:rPr>
          <w:rFonts w:ascii="Times New Roman" w:hAnsi="Times New Roman" w:cs="Times New Roman"/>
          <w:sz w:val="28"/>
          <w:szCs w:val="28"/>
        </w:rPr>
        <w:t xml:space="preserve">в </w:t>
      </w:r>
      <w:r w:rsidRPr="002A1BBF">
        <w:rPr>
          <w:rFonts w:ascii="Times New Roman" w:hAnsi="Times New Roman" w:cs="Times New Roman"/>
          <w:sz w:val="28"/>
          <w:szCs w:val="28"/>
        </w:rPr>
        <w:t>части 14</w:t>
      </w:r>
      <w:r w:rsidR="007E5610"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Порядка, прилагаемые к заявлению, на комплектность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7E5610" w:rsidRPr="002A1BBF">
        <w:rPr>
          <w:rFonts w:ascii="Times New Roman" w:hAnsi="Times New Roman" w:cs="Times New Roman"/>
          <w:sz w:val="28"/>
          <w:szCs w:val="28"/>
        </w:rPr>
        <w:t xml:space="preserve">в течение 15 (пятнадцати) рабочих дней со дня их регистрации в </w:t>
      </w:r>
      <w:r w:rsidRPr="002A1BBF">
        <w:rPr>
          <w:rFonts w:ascii="Times New Roman" w:hAnsi="Times New Roman" w:cs="Times New Roman"/>
          <w:sz w:val="28"/>
          <w:szCs w:val="28"/>
        </w:rPr>
        <w:t>Министерстве</w:t>
      </w:r>
      <w:r w:rsidR="007E5610" w:rsidRPr="002A1B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72F" w:rsidRPr="002A1BBF" w:rsidRDefault="0051672F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17. Получатель субсидии на 1 число месяца, предшествующего заключению соглашения о предоставлении субсидии, должен соответствовать следующим требованиям:</w:t>
      </w:r>
    </w:p>
    <w:p w:rsidR="0051672F" w:rsidRPr="002A1BBF" w:rsidRDefault="0041317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1) 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у получателя субсидии отсутствует неисполненная обязанность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51672F" w:rsidRPr="002A1BBF">
        <w:rPr>
          <w:rFonts w:ascii="Times New Roman" w:hAnsi="Times New Roman" w:cs="Times New Roman"/>
          <w:sz w:val="28"/>
          <w:szCs w:val="28"/>
        </w:rPr>
        <w:t>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51672F" w:rsidRPr="002A1BBF" w:rsidRDefault="0041317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2) 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у получателя субсидии отсутствует просроченная (неурегулированная) задолженность по денежным обязательствам перед </w:t>
      </w:r>
      <w:r w:rsidRPr="002A1BBF">
        <w:rPr>
          <w:rFonts w:ascii="Times New Roman" w:hAnsi="Times New Roman" w:cs="Times New Roman"/>
          <w:sz w:val="28"/>
          <w:szCs w:val="28"/>
        </w:rPr>
        <w:t>Камчатским краем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 (за исключением случаев, установленных Правительством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51672F" w:rsidRPr="002A1BBF">
        <w:rPr>
          <w:rFonts w:ascii="Times New Roman" w:hAnsi="Times New Roman" w:cs="Times New Roman"/>
          <w:sz w:val="28"/>
          <w:szCs w:val="28"/>
        </w:rPr>
        <w:t>);</w:t>
      </w:r>
    </w:p>
    <w:p w:rsidR="0051672F" w:rsidRPr="002A1BBF" w:rsidRDefault="0041317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3) </w:t>
      </w:r>
      <w:r w:rsidR="0051672F" w:rsidRPr="002A1BBF">
        <w:rPr>
          <w:rFonts w:ascii="Times New Roman" w:hAnsi="Times New Roman" w:cs="Times New Roman"/>
          <w:sz w:val="28"/>
          <w:szCs w:val="28"/>
        </w:rPr>
        <w:t>получатель субсидии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51672F" w:rsidRPr="002A1BBF" w:rsidRDefault="0041317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4) 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юридическим лицом,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51672F" w:rsidRPr="002A1BBF">
        <w:rPr>
          <w:rFonts w:ascii="Times New Roman" w:hAnsi="Times New Roman" w:cs="Times New Roman"/>
          <w:sz w:val="28"/>
          <w:szCs w:val="28"/>
        </w:rPr>
        <w:t>и территорий, используемых для промежуточного (офшорного) владения активами в Российской Федерации (офшорные зоны), в совокупности превышает 25 процентов;</w:t>
      </w:r>
    </w:p>
    <w:p w:rsidR="0051672F" w:rsidRPr="002A1BBF" w:rsidRDefault="0041317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5) 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получатель субсидии (взаимозависимые с ним лица) не получает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из </w:t>
      </w:r>
      <w:r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, в том числе на основании иных нормативных правовых актов, средства на возмещение затрат, указанных в части 1 статьи 15 Федерального закона, по тому же проекту, затраты в отношении которого подлежат возмещению, а также получатель субсидии (взаимозависимые с ним лица) не получал ранее средства из </w:t>
      </w:r>
      <w:r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 на возмещение затрат, указанных в части 1 статьи 15 Федерального закона;</w:t>
      </w:r>
    </w:p>
    <w:p w:rsidR="0051672F" w:rsidRPr="002A1BBF" w:rsidRDefault="00EF2C35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6) </w:t>
      </w:r>
      <w:r w:rsidR="0051672F" w:rsidRPr="002A1BBF">
        <w:rPr>
          <w:rFonts w:ascii="Times New Roman" w:hAnsi="Times New Roman" w:cs="Times New Roman"/>
          <w:sz w:val="28"/>
          <w:szCs w:val="28"/>
        </w:rPr>
        <w:t>получатель субсидии является стороной Соглашения;</w:t>
      </w:r>
    </w:p>
    <w:p w:rsidR="0051672F" w:rsidRPr="002A1BBF" w:rsidRDefault="00EF2C35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7) </w:t>
      </w:r>
      <w:r w:rsidR="0051672F" w:rsidRPr="002A1BBF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51672F" w:rsidRPr="002A1BBF">
        <w:rPr>
          <w:rFonts w:ascii="Times New Roman" w:hAnsi="Times New Roman" w:cs="Times New Roman"/>
          <w:sz w:val="28"/>
          <w:szCs w:val="28"/>
        </w:rPr>
        <w:t>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субсидии.</w:t>
      </w:r>
    </w:p>
    <w:p w:rsidR="00E3160A" w:rsidRPr="002A1BBF" w:rsidRDefault="00D9136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18. </w:t>
      </w:r>
      <w:r w:rsidR="00E3160A" w:rsidRPr="002A1BBF">
        <w:rPr>
          <w:rFonts w:ascii="Times New Roman" w:hAnsi="Times New Roman" w:cs="Times New Roman"/>
          <w:sz w:val="28"/>
          <w:szCs w:val="28"/>
        </w:rPr>
        <w:t>Министерство в течение 10 (десяти) рабочих дней путем направления запросов в уполномоченные федеральные органы, отраслевые органы исполнительной власти Камчатского края и органы местного самоуправления муниципальных образований в Камчатском крае осуществляет:</w:t>
      </w:r>
    </w:p>
    <w:p w:rsidR="00E3160A" w:rsidRPr="002A1BBF" w:rsidRDefault="00E93AC3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</w:t>
      </w:r>
      <w:r w:rsidR="00E3160A" w:rsidRPr="002A1BBF">
        <w:rPr>
          <w:rFonts w:ascii="Times New Roman" w:hAnsi="Times New Roman" w:cs="Times New Roman"/>
          <w:sz w:val="28"/>
          <w:szCs w:val="28"/>
        </w:rPr>
        <w:t>)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E3160A" w:rsidRPr="002A1BBF">
        <w:rPr>
          <w:rFonts w:ascii="Times New Roman" w:hAnsi="Times New Roman" w:cs="Times New Roman"/>
          <w:sz w:val="28"/>
          <w:szCs w:val="28"/>
        </w:rPr>
        <w:t>проверку организации, реализующей проект, на соответствие следующим требованиям:</w:t>
      </w:r>
    </w:p>
    <w:p w:rsidR="00E3160A" w:rsidRPr="002A1BBF" w:rsidRDefault="00E93AC3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>а) 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отсутствие у организации, реализующей проект, неисполненной обязанности по уплате налогов, сборов, страховых взносов, пеней, штрафов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>и процентов, подлежащих уплате в соответствии с законодательством Российской Федерации о налогах и сборах;</w:t>
      </w:r>
    </w:p>
    <w:p w:rsidR="00E3160A" w:rsidRPr="002A1BBF" w:rsidRDefault="00E93AC3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б) 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отсутствие у организации просроченной (неурегулированной) задолженности по денежным обязательствам перед </w:t>
      </w:r>
      <w:r w:rsidRPr="002A1BBF">
        <w:rPr>
          <w:rFonts w:ascii="Times New Roman" w:hAnsi="Times New Roman" w:cs="Times New Roman"/>
          <w:sz w:val="28"/>
          <w:szCs w:val="28"/>
        </w:rPr>
        <w:t>Камчатским краем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(за исключением случаев, установленных Правительством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E3160A" w:rsidRPr="002A1BBF">
        <w:rPr>
          <w:rFonts w:ascii="Times New Roman" w:hAnsi="Times New Roman" w:cs="Times New Roman"/>
          <w:sz w:val="28"/>
          <w:szCs w:val="28"/>
        </w:rPr>
        <w:t>);</w:t>
      </w:r>
    </w:p>
    <w:p w:rsidR="00E3160A" w:rsidRPr="002A1BBF" w:rsidRDefault="00E93AC3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в) </w:t>
      </w:r>
      <w:r w:rsidR="00E3160A" w:rsidRPr="002A1BBF">
        <w:rPr>
          <w:rFonts w:ascii="Times New Roman" w:hAnsi="Times New Roman" w:cs="Times New Roman"/>
          <w:sz w:val="28"/>
          <w:szCs w:val="28"/>
        </w:rPr>
        <w:t>организация, реализующая проект, не находится в процессе реорганизации,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E3160A" w:rsidRPr="002A1BBF" w:rsidRDefault="00E93AC3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г) 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>и территорий, используемых для промежуточного (офшорного) владения активами в Российской Федерации (офшорные зоны), в совокупности превышает 25 процентов;</w:t>
      </w:r>
    </w:p>
    <w:p w:rsidR="00E3160A" w:rsidRPr="002A1BBF" w:rsidRDefault="00E93AC3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д) 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>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:rsidR="00E3160A" w:rsidRPr="002A1BBF" w:rsidRDefault="00E93AC3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</w:t>
      </w:r>
      <w:r w:rsidR="00E3160A" w:rsidRPr="002A1BBF">
        <w:rPr>
          <w:rFonts w:ascii="Times New Roman" w:hAnsi="Times New Roman" w:cs="Times New Roman"/>
          <w:sz w:val="28"/>
          <w:szCs w:val="28"/>
        </w:rPr>
        <w:t>)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проверку в соответствии с частью 18 статьи 15 Федерального закона наличия источников финансового обеспечения затрат публично-правовых образований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 на обслуживание, содержание, эксплуатацию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(с возможностью ликвидации) объектов сопутствующей инфраструктуры, создаваемой в рамках реализации инвестиционного проекта, передаваемых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в государственную (муниципальную) собственность или поступающих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в собственность регулируемой организации, путем проверки наличия средств </w:t>
      </w:r>
      <w:r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 на обслуживание, содержание, эксплуатацию (с возможностью ликвидации) объектов сопутствующей инфраструктуры, проверку готовности балансодержателя принять на баланс созданный объект инфраструктуры;</w:t>
      </w:r>
    </w:p>
    <w:p w:rsidR="00E3160A" w:rsidRPr="002A1BBF" w:rsidRDefault="002C6787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</w:t>
      </w:r>
      <w:r w:rsidR="00E3160A" w:rsidRPr="002A1BBF">
        <w:rPr>
          <w:rFonts w:ascii="Times New Roman" w:hAnsi="Times New Roman" w:cs="Times New Roman"/>
          <w:sz w:val="28"/>
          <w:szCs w:val="28"/>
        </w:rPr>
        <w:t>)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проверку отсутствия проектов создания объектов инфраструктуры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в инвестиционных программах регулируемых организаций и (или)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в применимых случаях в программах перспективного развития отдельных отраслей экономики, затраты на создание которых подлежат возмещению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(за исключением случая, указанного в части 20 статьи 15 Федерального закона), проверку готовности принять на баланс созданный объект инфраструктуры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>(в случае применимости);</w:t>
      </w:r>
    </w:p>
    <w:p w:rsidR="00E3160A" w:rsidRPr="002A1BBF" w:rsidRDefault="002C6787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</w:t>
      </w:r>
      <w:r w:rsidR="00E3160A" w:rsidRPr="002A1BBF">
        <w:rPr>
          <w:rFonts w:ascii="Times New Roman" w:hAnsi="Times New Roman" w:cs="Times New Roman"/>
          <w:sz w:val="28"/>
          <w:szCs w:val="28"/>
        </w:rPr>
        <w:t>)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проверку готовности регулируемой организации осуществить финансовое обеспечение создания объекта инфраструктуры за счет собственных средств в рамках инвестиционной программы в сроки, необходимые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lastRenderedPageBreak/>
        <w:t>для реализации проекта, в порядке, установленном законодательством Российской Федерации в соответствующей отрасли экономики (при наличии);</w:t>
      </w:r>
    </w:p>
    <w:p w:rsidR="00E3160A" w:rsidRPr="002A1BBF" w:rsidRDefault="002C6787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</w:t>
      </w:r>
      <w:r w:rsidR="00E3160A" w:rsidRPr="002A1BBF">
        <w:rPr>
          <w:rFonts w:ascii="Times New Roman" w:hAnsi="Times New Roman" w:cs="Times New Roman"/>
          <w:sz w:val="28"/>
          <w:szCs w:val="28"/>
        </w:rPr>
        <w:t>)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проверку отсутствия (наличия) предоставленных средств из бюджета бюджетной системы Российской Федерации, в том числе на основании иных нормативных правовых актов или публично-правовых актов, по направлениям, предусмотренным </w:t>
      </w:r>
      <w:r w:rsidR="00121754" w:rsidRPr="002A1BBF">
        <w:rPr>
          <w:rFonts w:ascii="Times New Roman" w:hAnsi="Times New Roman" w:cs="Times New Roman"/>
          <w:sz w:val="28"/>
          <w:szCs w:val="28"/>
        </w:rPr>
        <w:t>частью 8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Порядка, по тому же проекту, затраты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>в отношении которого подлежат возмещению в соответствии с настоящим Порядком;</w:t>
      </w:r>
    </w:p>
    <w:p w:rsidR="00E3160A" w:rsidRPr="002A1BBF" w:rsidRDefault="002C6787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6</w:t>
      </w:r>
      <w:r w:rsidR="00E3160A" w:rsidRPr="002A1BBF">
        <w:rPr>
          <w:rFonts w:ascii="Times New Roman" w:hAnsi="Times New Roman" w:cs="Times New Roman"/>
          <w:sz w:val="28"/>
          <w:szCs w:val="28"/>
        </w:rPr>
        <w:t>)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проверку заключения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 </w:t>
      </w:r>
      <w:r w:rsidRPr="002A1BBF">
        <w:rPr>
          <w:rFonts w:ascii="Times New Roman" w:hAnsi="Times New Roman" w:cs="Times New Roman"/>
          <w:sz w:val="28"/>
          <w:szCs w:val="28"/>
        </w:rPr>
        <w:t>час</w:t>
      </w:r>
      <w:r w:rsidR="00121754" w:rsidRPr="002A1BBF">
        <w:rPr>
          <w:rFonts w:ascii="Times New Roman" w:hAnsi="Times New Roman" w:cs="Times New Roman"/>
          <w:sz w:val="28"/>
          <w:szCs w:val="28"/>
        </w:rPr>
        <w:t>тью 8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Порядка, а также </w:t>
      </w:r>
      <w:r w:rsidR="00C37E28" w:rsidRPr="002A1BBF">
        <w:rPr>
          <w:rFonts w:ascii="Times New Roman" w:hAnsi="Times New Roman" w:cs="Times New Roman"/>
          <w:sz w:val="28"/>
          <w:szCs w:val="28"/>
        </w:rPr>
        <w:br/>
      </w:r>
      <w:r w:rsidR="00E3160A" w:rsidRPr="002A1BBF">
        <w:rPr>
          <w:rFonts w:ascii="Times New Roman" w:hAnsi="Times New Roman" w:cs="Times New Roman"/>
          <w:sz w:val="28"/>
          <w:szCs w:val="28"/>
        </w:rPr>
        <w:t>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</w:t>
      </w:r>
      <w:r w:rsidR="00121754" w:rsidRPr="002A1BBF">
        <w:rPr>
          <w:rFonts w:ascii="Times New Roman" w:hAnsi="Times New Roman" w:cs="Times New Roman"/>
          <w:sz w:val="28"/>
          <w:szCs w:val="28"/>
        </w:rPr>
        <w:t xml:space="preserve"> частью 8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3160A" w:rsidRPr="002A1BBF" w:rsidRDefault="0012175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Запросы, указанные в настоящей части 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Порядка, направляются </w:t>
      </w:r>
      <w:r w:rsidRPr="002A1BBF">
        <w:rPr>
          <w:rFonts w:ascii="Times New Roman" w:hAnsi="Times New Roman" w:cs="Times New Roman"/>
          <w:sz w:val="28"/>
          <w:szCs w:val="28"/>
        </w:rPr>
        <w:t>Министерством</w:t>
      </w:r>
      <w:r w:rsidR="00E3160A" w:rsidRPr="002A1BBF"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 со дня представления документов организацией, реализующей проект.</w:t>
      </w:r>
    </w:p>
    <w:p w:rsidR="0068602F" w:rsidRPr="002A1BBF" w:rsidRDefault="0012175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19. </w:t>
      </w:r>
      <w:r w:rsidR="0068602F" w:rsidRPr="002A1BBF">
        <w:rPr>
          <w:rFonts w:ascii="Times New Roman" w:hAnsi="Times New Roman" w:cs="Times New Roman"/>
          <w:sz w:val="28"/>
          <w:szCs w:val="28"/>
        </w:rPr>
        <w:t>Требо</w:t>
      </w:r>
      <w:r w:rsidR="00C54D00" w:rsidRPr="002A1BBF">
        <w:rPr>
          <w:rFonts w:ascii="Times New Roman" w:hAnsi="Times New Roman" w:cs="Times New Roman"/>
          <w:sz w:val="28"/>
          <w:szCs w:val="28"/>
        </w:rPr>
        <w:t>вания к инвестиционному проекту</w:t>
      </w:r>
      <w:r w:rsidR="0068602F" w:rsidRPr="002A1BBF">
        <w:rPr>
          <w:rFonts w:ascii="Times New Roman" w:hAnsi="Times New Roman" w:cs="Times New Roman"/>
          <w:sz w:val="28"/>
          <w:szCs w:val="28"/>
        </w:rPr>
        <w:t>: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1) 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определение перечней объектов инфраструктуры с отнесением их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68602F" w:rsidRPr="002A1BBF">
        <w:rPr>
          <w:rFonts w:ascii="Times New Roman" w:hAnsi="Times New Roman" w:cs="Times New Roman"/>
          <w:sz w:val="28"/>
          <w:szCs w:val="28"/>
        </w:rPr>
        <w:t>к обеспечивающей или сопутствующей инфраструктуре, соответствие объектов инфраструктуры потребностям проекта, определение будущих балансодержателей создаваемых объектов инфраструктуры в Соглашении;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2) </w:t>
      </w:r>
      <w:r w:rsidR="0068602F" w:rsidRPr="002A1BBF">
        <w:rPr>
          <w:rFonts w:ascii="Times New Roman" w:hAnsi="Times New Roman" w:cs="Times New Roman"/>
          <w:sz w:val="28"/>
          <w:szCs w:val="28"/>
        </w:rPr>
        <w:t>факт государственной регистрации имущественных прав на все созданные объекты проекта (в применимых случаях и на объекты инфраструктуры проекта), в том числе прав на результаты интеллектуальной деятельности и приравненные к ним средства индивидуализации (в применимых случаях);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3) 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факт ввода в эксплуатацию всех объектов проекта в соответствии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68602F" w:rsidRPr="002A1BB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(если объект инфраструктуры остается в эксплуатации организации, реализующей проект, или регулируемой организации, - также факт ввода в эксплуатацию объектов инфраструктуры);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4) </w:t>
      </w:r>
      <w:r w:rsidR="0068602F" w:rsidRPr="002A1BBF">
        <w:rPr>
          <w:rFonts w:ascii="Times New Roman" w:hAnsi="Times New Roman" w:cs="Times New Roman"/>
          <w:sz w:val="28"/>
          <w:szCs w:val="28"/>
        </w:rPr>
        <w:t>сведения о передаче объектов инфраструктуры на баланс балансодержателей, определенных в Соглашении, или в случаях, установленных Соглашением, получение согласия будущих балансодержателей на принятие на баланс объекта сопутствующей инфраструктуры в случае, если объект инфраструктуры остается в эксплуатац</w:t>
      </w:r>
      <w:r w:rsidR="00F11B66" w:rsidRPr="002A1BBF">
        <w:rPr>
          <w:rFonts w:ascii="Times New Roman" w:hAnsi="Times New Roman" w:cs="Times New Roman"/>
          <w:sz w:val="28"/>
          <w:szCs w:val="28"/>
        </w:rPr>
        <w:t>ии у регулируемой организации, –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 наличие зафиксированных обязательств такой организации по финансовому обеспечению затрат на обслуживание, содержание, эксплуатацию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68602F" w:rsidRPr="002A1BBF">
        <w:rPr>
          <w:rFonts w:ascii="Times New Roman" w:hAnsi="Times New Roman" w:cs="Times New Roman"/>
          <w:sz w:val="28"/>
          <w:szCs w:val="28"/>
        </w:rPr>
        <w:t>(с возможностью ликвидации) объектов сопутствующей инфраструктуры, создаваемой в рамках реализации проекта;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5) </w:t>
      </w:r>
      <w:r w:rsidR="0068602F" w:rsidRPr="002A1BBF">
        <w:rPr>
          <w:rFonts w:ascii="Times New Roman" w:hAnsi="Times New Roman" w:cs="Times New Roman"/>
          <w:sz w:val="28"/>
          <w:szCs w:val="28"/>
        </w:rPr>
        <w:t>сведения об осуществлении затрат организацией, реализующей проект, в полном объеме на цели, указанные в</w:t>
      </w:r>
      <w:r w:rsidRPr="002A1BBF">
        <w:rPr>
          <w:rFonts w:ascii="Times New Roman" w:hAnsi="Times New Roman" w:cs="Times New Roman"/>
          <w:sz w:val="28"/>
          <w:szCs w:val="28"/>
        </w:rPr>
        <w:t xml:space="preserve"> части 8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>6) 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соблюдение нормативов возмещения затрат (предельного объема расходов </w:t>
      </w:r>
      <w:r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 на возмещение затрат), предусмотренных настоящим Порядком;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7) </w:t>
      </w:r>
      <w:r w:rsidR="0068602F" w:rsidRPr="002A1BBF">
        <w:rPr>
          <w:rFonts w:ascii="Times New Roman" w:hAnsi="Times New Roman" w:cs="Times New Roman"/>
          <w:sz w:val="28"/>
          <w:szCs w:val="28"/>
        </w:rPr>
        <w:t>отсутствие в инвестиционных программах регулируемых организаций (за исключением случая, указанного в части 20 статьи 15 Федерального закона) и (или) в применимых случаях в программах перспективного развития отдельных отраслей экономики проектов создания объектов инфраструктуры, затраты в отношении которых подлежат возмещению;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8) </w:t>
      </w:r>
      <w:r w:rsidR="0068602F" w:rsidRPr="002A1BBF">
        <w:rPr>
          <w:rFonts w:ascii="Times New Roman" w:hAnsi="Times New Roman" w:cs="Times New Roman"/>
          <w:sz w:val="28"/>
          <w:szCs w:val="28"/>
        </w:rPr>
        <w:t>факт наличия источников финансового обеспечения затрат муниципального образования</w:t>
      </w:r>
      <w:r w:rsidR="005553C4" w:rsidRPr="002A1BBF">
        <w:rPr>
          <w:rFonts w:ascii="Times New Roman" w:hAnsi="Times New Roman" w:cs="Times New Roman"/>
          <w:sz w:val="28"/>
          <w:szCs w:val="28"/>
        </w:rPr>
        <w:t xml:space="preserve"> в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5553C4" w:rsidRPr="002A1BBF">
        <w:rPr>
          <w:rFonts w:ascii="Times New Roman" w:hAnsi="Times New Roman" w:cs="Times New Roman"/>
          <w:sz w:val="28"/>
          <w:szCs w:val="28"/>
        </w:rPr>
        <w:t>Камчатском</w:t>
      </w:r>
      <w:r w:rsidR="00AA38FF" w:rsidRPr="002A1BBF">
        <w:rPr>
          <w:rFonts w:ascii="Times New Roman" w:hAnsi="Times New Roman" w:cs="Times New Roman"/>
          <w:sz w:val="28"/>
          <w:szCs w:val="28"/>
        </w:rPr>
        <w:t xml:space="preserve"> кра</w:t>
      </w:r>
      <w:r w:rsidR="005553C4" w:rsidRPr="002A1BBF">
        <w:rPr>
          <w:rFonts w:ascii="Times New Roman" w:hAnsi="Times New Roman" w:cs="Times New Roman"/>
          <w:sz w:val="28"/>
          <w:szCs w:val="28"/>
        </w:rPr>
        <w:t>е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 на обслуживание, содержание, эксплуатацию (с возможностью ликвидации) объектов сопутствующей инфраструктуры, создаваемой в рамках реализации инвестиционного проекта, передаваемых в государственную (муниципальную) собственность или поступающих в собственность регулируемой организации, в соответствии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с частью 18 статьи 15 Федерального закона, путем проверки наличия средств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A38FF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 на обслуживание, содержание, эксплуатацию (с возможностью ликвидации) объектов сопутствующей инфраструктуры (в случае применимости), проверки готовности балансодержателя принять на баланс созданный объект инфраструктуры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68602F" w:rsidRPr="002A1BBF">
        <w:rPr>
          <w:rFonts w:ascii="Times New Roman" w:hAnsi="Times New Roman" w:cs="Times New Roman"/>
          <w:sz w:val="28"/>
          <w:szCs w:val="28"/>
        </w:rPr>
        <w:t>(в случае применимости);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9) </w:t>
      </w:r>
      <w:r w:rsidR="0068602F" w:rsidRPr="002A1BBF">
        <w:rPr>
          <w:rFonts w:ascii="Times New Roman" w:hAnsi="Times New Roman" w:cs="Times New Roman"/>
          <w:sz w:val="28"/>
          <w:szCs w:val="28"/>
        </w:rPr>
        <w:t>в случае создания объекта инфраструктуры на основании части 20 статьи 15 Федерального закона - факт включения такого объекта инфраструктуры в инвестиционную программу регулируемой организации, проведение проверки финансового обеспечения создания объекта инфраструктуры полностью за счет средств организации, реализующей проект;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10) </w:t>
      </w:r>
      <w:r w:rsidR="0068602F" w:rsidRPr="002A1BBF">
        <w:rPr>
          <w:rFonts w:ascii="Times New Roman" w:hAnsi="Times New Roman" w:cs="Times New Roman"/>
          <w:sz w:val="28"/>
          <w:szCs w:val="28"/>
        </w:rPr>
        <w:t>представление положительных заключений о проведении государственной экспертизы проектной документации объекта инфраструктуры и проверка достоверности определения его сметной стоимости;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11) 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представление заключения о проведении технологического и ценового аудита, подтверждающего в том числе расчет объема возмещения затрат, подготовленный организацией, реализующей проект, в соответствии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68602F" w:rsidRPr="002A1BBF">
        <w:rPr>
          <w:rFonts w:ascii="Times New Roman" w:hAnsi="Times New Roman" w:cs="Times New Roman"/>
          <w:sz w:val="28"/>
          <w:szCs w:val="28"/>
        </w:rPr>
        <w:t>с настоящим Порядком;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12) </w:t>
      </w:r>
      <w:r w:rsidR="0068602F" w:rsidRPr="002A1BBF">
        <w:rPr>
          <w:rFonts w:ascii="Times New Roman" w:hAnsi="Times New Roman" w:cs="Times New Roman"/>
          <w:sz w:val="28"/>
          <w:szCs w:val="28"/>
        </w:rPr>
        <w:t>представление положительного заключения о проведении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13) </w:t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представление заключения федерального органа исполнительной власти, осуществляющего функции по контролю и надзору в области налогов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68602F" w:rsidRPr="002A1BBF">
        <w:rPr>
          <w:rFonts w:ascii="Times New Roman" w:hAnsi="Times New Roman" w:cs="Times New Roman"/>
          <w:sz w:val="28"/>
          <w:szCs w:val="28"/>
        </w:rPr>
        <w:t xml:space="preserve">и сборов, о не выявленных (выявленных) при проведении налогового контроля фактах искажения организацией, реализующей инвестиционный проект, размеров фактически понесенных затрат, предусмотренных частью 1 статьи 15 Федерального закона, а также об отсутствии (о наличии) неисполненных мотивированных мнений, вынесенных в отношении организации, реализующей инвестиционный проект, в рамках налогового мониторинга по вопросам </w:t>
      </w:r>
      <w:r w:rsidR="0068602F" w:rsidRPr="002A1BBF">
        <w:rPr>
          <w:rFonts w:ascii="Times New Roman" w:hAnsi="Times New Roman" w:cs="Times New Roman"/>
          <w:sz w:val="28"/>
          <w:szCs w:val="28"/>
        </w:rPr>
        <w:lastRenderedPageBreak/>
        <w:t>правильности определения размеров фактически понесенных затрат, предусмотренных частью 1 статьи 15 Федерального закона;</w:t>
      </w:r>
    </w:p>
    <w:p w:rsidR="0068602F" w:rsidRPr="002A1BBF" w:rsidRDefault="00C54D00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14) </w:t>
      </w:r>
      <w:r w:rsidR="0068602F" w:rsidRPr="002A1BBF">
        <w:rPr>
          <w:rFonts w:ascii="Times New Roman" w:hAnsi="Times New Roman" w:cs="Times New Roman"/>
          <w:sz w:val="28"/>
          <w:szCs w:val="28"/>
        </w:rPr>
        <w:t>выполнение условий, предусмотренных пунктом 8.3 статьи 78 Бюджетного кодекса Российской Федерации.</w:t>
      </w:r>
    </w:p>
    <w:p w:rsidR="00A216CA" w:rsidRPr="002A1BBF" w:rsidRDefault="00A216CA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20. Критериями соответствия объектов инфраструктуры потребностям инвестиционного проекта являются:</w:t>
      </w:r>
    </w:p>
    <w:p w:rsidR="00A216CA" w:rsidRPr="002A1BBF" w:rsidRDefault="00A216CA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93"/>
      <w:bookmarkEnd w:id="7"/>
      <w:r w:rsidRPr="002A1BBF">
        <w:rPr>
          <w:rFonts w:ascii="Times New Roman" w:hAnsi="Times New Roman" w:cs="Times New Roman"/>
          <w:sz w:val="28"/>
          <w:szCs w:val="28"/>
        </w:rPr>
        <w:t xml:space="preserve">1) объект инфраструктуры создается полностью или частично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для эксплуатации (использования) объекта инвестиционного проекта, и (или) обеспечения нового производства товаров (работ, услуг), и (или) увеличения объемов существующего производства товаров (работ, услуг), и (или) предотвращения (минимизации) негативного влияния на окружающую среду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(в зависимости от цели инвестиционного проекта);</w:t>
      </w:r>
    </w:p>
    <w:p w:rsidR="00A216CA" w:rsidRPr="002A1BBF" w:rsidRDefault="00A216CA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94"/>
      <w:bookmarkEnd w:id="8"/>
      <w:r w:rsidRPr="002A1BBF">
        <w:rPr>
          <w:rFonts w:ascii="Times New Roman" w:hAnsi="Times New Roman" w:cs="Times New Roman"/>
          <w:sz w:val="28"/>
          <w:szCs w:val="28"/>
        </w:rPr>
        <w:t>2) достижение заявленных показателей инвестиционного проекта невозможно без использования объекта инфраструктуры;</w:t>
      </w:r>
    </w:p>
    <w:p w:rsidR="00A216CA" w:rsidRPr="002A1BBF" w:rsidRDefault="00A216CA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3) объект инфраструктуры используется работниками организации, реализующей инвестиционный проект, работниками органа (организации), эксплуатирующей (использующей) объект проекта, и (или) членами их семей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(в отношении социальной инфраструктуры).</w:t>
      </w:r>
    </w:p>
    <w:p w:rsidR="00A216CA" w:rsidRPr="002A1BBF" w:rsidRDefault="00A216CA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При подтверждении соответствия объекта инфраструктуры потребностям инвестиционного проекта такой объект инфраструктуры должен соответствовать одному из критериев, установленных пунктами 1 и 2 настоящей части. При подтверждении соответствия объекта социальной инфраструктуры потребностям инвестиционного проекта критерии, установленные </w:t>
      </w:r>
      <w:r w:rsidR="00DF2A7B" w:rsidRPr="002A1BBF">
        <w:rPr>
          <w:rFonts w:ascii="Times New Roman" w:hAnsi="Times New Roman" w:cs="Times New Roman"/>
          <w:sz w:val="28"/>
          <w:szCs w:val="28"/>
        </w:rPr>
        <w:t xml:space="preserve">пунктами 1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DF2A7B" w:rsidRPr="002A1BBF">
        <w:rPr>
          <w:rFonts w:ascii="Times New Roman" w:hAnsi="Times New Roman" w:cs="Times New Roman"/>
          <w:sz w:val="28"/>
          <w:szCs w:val="28"/>
        </w:rPr>
        <w:t>и 2 настоящей части</w:t>
      </w:r>
      <w:r w:rsidRPr="002A1BBF">
        <w:rPr>
          <w:rFonts w:ascii="Times New Roman" w:hAnsi="Times New Roman" w:cs="Times New Roman"/>
          <w:sz w:val="28"/>
          <w:szCs w:val="28"/>
        </w:rPr>
        <w:t>, не применяются.</w:t>
      </w:r>
    </w:p>
    <w:p w:rsidR="00DF2A7B" w:rsidRPr="002A1BBF" w:rsidRDefault="00DF2A7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21. Основанием отнесения объектов инфраструктуры к обеспечивающей или сопутствующей инфраструктуре, необходимой для реализации инвестиционного проекта, является цель использования и эксплуатации соответствующих объектов инфраструктуры.</w:t>
      </w:r>
    </w:p>
    <w:p w:rsidR="00DF2A7B" w:rsidRPr="002A1BBF" w:rsidRDefault="00DF2A7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8"/>
      <w:bookmarkEnd w:id="9"/>
      <w:r w:rsidRPr="002A1BBF">
        <w:rPr>
          <w:rFonts w:ascii="Times New Roman" w:hAnsi="Times New Roman" w:cs="Times New Roman"/>
          <w:sz w:val="28"/>
          <w:szCs w:val="28"/>
        </w:rPr>
        <w:t xml:space="preserve">К обеспечивающей инфраструктуре относятся объекты инфраструктуры, целью использования и эксплуатации которых является исключительно обеспечение функционирования объекта инвестиционного проекта, обеспечение нового производства товаров (работ, услуг), обеспечение увеличения объемов существующего производства товаров (работ, услуг) и (или) предотвращения (минимизации) негативного влияния на окружающую среду (в зависимости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от цели инвестиционного проекта).</w:t>
      </w:r>
    </w:p>
    <w:p w:rsidR="00DF2A7B" w:rsidRPr="002A1BBF" w:rsidRDefault="00DF2A7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9"/>
      <w:bookmarkEnd w:id="10"/>
      <w:r w:rsidRPr="002A1BBF">
        <w:rPr>
          <w:rFonts w:ascii="Times New Roman" w:hAnsi="Times New Roman" w:cs="Times New Roman"/>
          <w:sz w:val="28"/>
          <w:szCs w:val="28"/>
        </w:rPr>
        <w:t xml:space="preserve">К сопутствующей инфраструктуре относятся объекты инфраструктуры, целью использования и эксплуатации которых является не только цель, указанная в абзаце втором настоящей части, но и использование объекта инфраструктуры в иных целях, в том числе возможность эксплуатации (использования) объекта инфраструктуры неограниченным кругом лиц с учетом свободной мощности (в отношении объектов железнодорожного транспорта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к такой инфраструктуре относятся объекты инфраструктуры железнодорожного транспорта общего пользования), при условии, что указанные объекты соответствуют требованиям пункта 13 части 1 статьи 2 Федерального закона.</w:t>
      </w:r>
    </w:p>
    <w:p w:rsidR="00826186" w:rsidRPr="002A1BBF" w:rsidRDefault="008261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22. Перечень объектов инфраструктуры, затраты в отношении которых подлежат возмещению в соответствии с настоящими Порядком, параметры свободной мощности, указанные в абзаце третьем части 21 настоящего Порядка, утверждаются Министерством по согласованию с отраслевыми органами исполнительной власти </w:t>
      </w:r>
      <w:r w:rsidR="00AA1F72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2A1BBF">
        <w:rPr>
          <w:rFonts w:ascii="Times New Roman" w:hAnsi="Times New Roman" w:cs="Times New Roman"/>
          <w:sz w:val="28"/>
          <w:szCs w:val="28"/>
        </w:rPr>
        <w:t xml:space="preserve">, осуществляющими функции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по выработке государственной политики и нормативно-правовому регулированию в соответствующих сферах экономики.</w:t>
      </w:r>
    </w:p>
    <w:p w:rsidR="00826186" w:rsidRPr="002A1BBF" w:rsidRDefault="008A4B8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23. </w:t>
      </w:r>
      <w:r w:rsidR="00826186" w:rsidRPr="002A1BBF">
        <w:rPr>
          <w:rFonts w:ascii="Times New Roman" w:hAnsi="Times New Roman" w:cs="Times New Roman"/>
          <w:sz w:val="28"/>
          <w:szCs w:val="28"/>
        </w:rPr>
        <w:t xml:space="preserve">Возмещение затрат в отношении объектов сопутствующей инфраструктуры осуществляется при условии наличия в соглашении, указанном в </w:t>
      </w:r>
      <w:r w:rsidR="00195327" w:rsidRPr="002A1BBF">
        <w:rPr>
          <w:rFonts w:ascii="Times New Roman" w:hAnsi="Times New Roman" w:cs="Times New Roman"/>
          <w:sz w:val="28"/>
          <w:szCs w:val="28"/>
        </w:rPr>
        <w:t>абзаце 1 части 28</w:t>
      </w:r>
      <w:r w:rsidR="00826186"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Порядка, обязательства о передаче и принятии таких объектов в государственную (муниципальную) собственность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826186" w:rsidRPr="002A1BBF">
        <w:rPr>
          <w:rFonts w:ascii="Times New Roman" w:hAnsi="Times New Roman" w:cs="Times New Roman"/>
          <w:sz w:val="28"/>
          <w:szCs w:val="28"/>
        </w:rPr>
        <w:t>или собственность регулируемой организации, за исключением случая, если реконструкции подлежали объекты сопутствующей инфраструктуры, находящиеся в государственной (муниципальной) собственности.</w:t>
      </w:r>
    </w:p>
    <w:p w:rsidR="00826186" w:rsidRPr="002A1BBF" w:rsidRDefault="008261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Возмещение затрат, предусмотренных</w:t>
      </w:r>
      <w:r w:rsidR="008A4B89" w:rsidRPr="002A1BBF">
        <w:rPr>
          <w:rFonts w:ascii="Times New Roman" w:hAnsi="Times New Roman" w:cs="Times New Roman"/>
          <w:sz w:val="28"/>
          <w:szCs w:val="28"/>
        </w:rPr>
        <w:t xml:space="preserve"> частью 8 </w:t>
      </w:r>
      <w:r w:rsidRPr="002A1BBF">
        <w:rPr>
          <w:rFonts w:ascii="Times New Roman" w:hAnsi="Times New Roman" w:cs="Times New Roman"/>
          <w:sz w:val="28"/>
          <w:szCs w:val="28"/>
        </w:rPr>
        <w:t>настоящего Порядка, осуществляется также в отношении объектов инфраструктуры, создаваемых регулируемыми организациями (в том числе включенных в инвестиционные программы регулируемых организаций), финансовое обеспечение создания которых осуществляется полностью за счет средств организации, реализующей проект.</w:t>
      </w:r>
    </w:p>
    <w:p w:rsidR="00826186" w:rsidRPr="002A1BBF" w:rsidRDefault="008A4B8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24. </w:t>
      </w:r>
      <w:r w:rsidR="00826186" w:rsidRPr="002A1BBF">
        <w:rPr>
          <w:rFonts w:ascii="Times New Roman" w:hAnsi="Times New Roman" w:cs="Times New Roman"/>
          <w:sz w:val="28"/>
          <w:szCs w:val="28"/>
        </w:rPr>
        <w:t>Настоящим Порядком не предусматривается возмещение понесенных организацией, реализующей проект, затрат на организацию временного обеспечения объектов капитального строительства инженерной инфраструктурой.</w:t>
      </w:r>
    </w:p>
    <w:p w:rsidR="00826186" w:rsidRPr="002A1BBF" w:rsidRDefault="008A4B8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04"/>
      <w:bookmarkEnd w:id="11"/>
      <w:r w:rsidRPr="002A1BBF">
        <w:rPr>
          <w:rFonts w:ascii="Times New Roman" w:hAnsi="Times New Roman" w:cs="Times New Roman"/>
          <w:sz w:val="28"/>
          <w:szCs w:val="28"/>
        </w:rPr>
        <w:t>25. </w:t>
      </w:r>
      <w:r w:rsidR="00826186" w:rsidRPr="002A1BBF">
        <w:rPr>
          <w:rFonts w:ascii="Times New Roman" w:hAnsi="Times New Roman" w:cs="Times New Roman"/>
          <w:sz w:val="28"/>
          <w:szCs w:val="28"/>
        </w:rPr>
        <w:t xml:space="preserve">В отношении проектов, отношения по созданию которых регулируются законодательством о градостроительной деятельности (объектов капитального строительства, линейных объектов), в качестве подлежащих возмещению принимаются затраты организаций, реализующих проекты, фактически понесенные ими при проектировании и строительстве (реконструкции) объектов инфраструктуры проекта, включенные в сметную документацию в соответствии с Положением о составе разделов проектной документации и требованиях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826186" w:rsidRPr="002A1BBF">
        <w:rPr>
          <w:rFonts w:ascii="Times New Roman" w:hAnsi="Times New Roman" w:cs="Times New Roman"/>
          <w:sz w:val="28"/>
          <w:szCs w:val="28"/>
        </w:rPr>
        <w:t>к их содержанию, утвержденным постановлением Правительства Российской Ф</w:t>
      </w:r>
      <w:r w:rsidR="005553C4" w:rsidRPr="002A1BBF">
        <w:rPr>
          <w:rFonts w:ascii="Times New Roman" w:hAnsi="Times New Roman" w:cs="Times New Roman"/>
          <w:sz w:val="28"/>
          <w:szCs w:val="28"/>
        </w:rPr>
        <w:t>едерации от 16.02.</w:t>
      </w:r>
      <w:r w:rsidR="00ED3F31" w:rsidRPr="002A1BBF">
        <w:rPr>
          <w:rFonts w:ascii="Times New Roman" w:hAnsi="Times New Roman" w:cs="Times New Roman"/>
          <w:sz w:val="28"/>
          <w:szCs w:val="28"/>
        </w:rPr>
        <w:t>2008 № 87 «</w:t>
      </w:r>
      <w:r w:rsidR="00826186" w:rsidRPr="002A1BBF">
        <w:rPr>
          <w:rFonts w:ascii="Times New Roman" w:hAnsi="Times New Roman" w:cs="Times New Roman"/>
          <w:sz w:val="28"/>
          <w:szCs w:val="28"/>
        </w:rPr>
        <w:t xml:space="preserve">О составе разделов проектной документации </w:t>
      </w:r>
      <w:r w:rsidR="00AF59B3">
        <w:rPr>
          <w:rFonts w:ascii="Times New Roman" w:hAnsi="Times New Roman" w:cs="Times New Roman"/>
          <w:sz w:val="28"/>
          <w:szCs w:val="28"/>
        </w:rPr>
        <w:br/>
      </w:r>
      <w:r w:rsidR="00826186" w:rsidRPr="002A1BBF">
        <w:rPr>
          <w:rFonts w:ascii="Times New Roman" w:hAnsi="Times New Roman" w:cs="Times New Roman"/>
          <w:sz w:val="28"/>
          <w:szCs w:val="28"/>
        </w:rPr>
        <w:t>и требован</w:t>
      </w:r>
      <w:r w:rsidR="00ED3F31" w:rsidRPr="002A1BBF">
        <w:rPr>
          <w:rFonts w:ascii="Times New Roman" w:hAnsi="Times New Roman" w:cs="Times New Roman"/>
          <w:sz w:val="28"/>
          <w:szCs w:val="28"/>
        </w:rPr>
        <w:t>иях к их содержанию»</w:t>
      </w:r>
      <w:r w:rsidR="00826186" w:rsidRPr="002A1BBF">
        <w:rPr>
          <w:rFonts w:ascii="Times New Roman" w:hAnsi="Times New Roman" w:cs="Times New Roman"/>
          <w:sz w:val="28"/>
          <w:szCs w:val="28"/>
        </w:rPr>
        <w:t>, градостроительным законодательством Российской Федерации (в том числе на проведение инженерных изысканий, подготовку проектной документации, технологическое присоединение к сетям инженерно-технического обеспечения), при условии</w:t>
      </w:r>
      <w:r w:rsidR="00AF59B3">
        <w:rPr>
          <w:rFonts w:ascii="Times New Roman" w:hAnsi="Times New Roman" w:cs="Times New Roman"/>
          <w:sz w:val="28"/>
          <w:szCs w:val="28"/>
        </w:rPr>
        <w:t xml:space="preserve"> </w:t>
      </w:r>
      <w:r w:rsidR="00826186" w:rsidRPr="002A1BBF">
        <w:rPr>
          <w:rFonts w:ascii="Times New Roman" w:hAnsi="Times New Roman" w:cs="Times New Roman"/>
          <w:sz w:val="28"/>
          <w:szCs w:val="28"/>
        </w:rPr>
        <w:t>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инфраструктуры. При этом из объема возмещения исключаются затраты организации, реализующей проект, на уплату процентов по кредитным договорам.</w:t>
      </w:r>
    </w:p>
    <w:p w:rsidR="00826186" w:rsidRPr="002A1BBF" w:rsidRDefault="00ED3F31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26. </w:t>
      </w:r>
      <w:r w:rsidR="00826186" w:rsidRPr="002A1BBF">
        <w:rPr>
          <w:rFonts w:ascii="Times New Roman" w:hAnsi="Times New Roman" w:cs="Times New Roman"/>
          <w:sz w:val="28"/>
          <w:szCs w:val="28"/>
        </w:rPr>
        <w:t xml:space="preserve">В случае создания объекта инфраструктуры на основании договора технологического присоединения к сетям электро-, и (или) газо-, и (или) тепло-, и (или) водоснабжения и (или) водоотведения возмещению подлежат затраты </w:t>
      </w:r>
      <w:r w:rsidR="00826186" w:rsidRPr="002A1BBF">
        <w:rPr>
          <w:rFonts w:ascii="Times New Roman" w:hAnsi="Times New Roman" w:cs="Times New Roman"/>
          <w:sz w:val="28"/>
          <w:szCs w:val="28"/>
        </w:rPr>
        <w:lastRenderedPageBreak/>
        <w:t>согласно утвержденным в установленном законодательством Российской Федерации порядке тарифам по подключению (технологическому присоединению) к указанным сетям. В случае отсутствия утвержденных тарифов возмещению подлежат затраты, понесенные организацией, реализующей проект, в соответствии с утвержденным индивидуальным проектом и заключенным договором на подключение (технологическое присоединение) к указанным сетям.</w:t>
      </w:r>
    </w:p>
    <w:p w:rsidR="00826186" w:rsidRPr="002A1BBF" w:rsidRDefault="008261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В случае создания объекта инфраструктуры на основании договора подключения, технологического присоединения, примыкания к инфраструктуре субъектов естественных монополий, транспортным сетям возмещению подлежат затраты в соответствии с заключенными договорами на такое подключение (технологическое присоединение, примыкание).</w:t>
      </w:r>
    </w:p>
    <w:p w:rsidR="00ED3F31" w:rsidRPr="002A1BBF" w:rsidRDefault="00ED3F31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27. </w:t>
      </w:r>
      <w:r w:rsidR="002A1BBF" w:rsidRPr="002A1BBF">
        <w:rPr>
          <w:rFonts w:ascii="Times New Roman" w:hAnsi="Times New Roman" w:cs="Times New Roman"/>
          <w:sz w:val="28"/>
          <w:szCs w:val="28"/>
        </w:rPr>
        <w:t xml:space="preserve">Процессы проектирования, строительства (реконструкции), ввода в эксплуатацию объектов сопутствующей инфраструктуры, отношения по созданию которых регулируются законодательством о градостроительной деятельности, должны обеспечивать последующую возможность оформить созданный объект инфраструктуры в качестве объекта гражданских прав в целях его передачи в государственную собственность Камчатского края или </w:t>
      </w:r>
      <w:r w:rsidR="002A1BBF" w:rsidRPr="002A1BBF">
        <w:rPr>
          <w:rFonts w:ascii="Times New Roman" w:hAnsi="Times New Roman" w:cs="Times New Roman"/>
          <w:strike/>
          <w:sz w:val="28"/>
          <w:szCs w:val="28"/>
        </w:rPr>
        <w:t xml:space="preserve">краевую </w:t>
      </w:r>
      <w:r w:rsidR="002A1BBF" w:rsidRPr="002A1BBF">
        <w:rPr>
          <w:rFonts w:ascii="Times New Roman" w:hAnsi="Times New Roman" w:cs="Times New Roman"/>
          <w:sz w:val="28"/>
          <w:szCs w:val="28"/>
        </w:rPr>
        <w:t>(муниципальную) собственность или регулируемой организации в соответствии с условиями Соглашения</w:t>
      </w:r>
      <w:r w:rsidRPr="002A1BBF">
        <w:rPr>
          <w:rFonts w:ascii="Times New Roman" w:hAnsi="Times New Roman" w:cs="Times New Roman"/>
          <w:sz w:val="28"/>
          <w:szCs w:val="28"/>
        </w:rPr>
        <w:t>.</w:t>
      </w:r>
    </w:p>
    <w:p w:rsidR="00195327" w:rsidRPr="002A1BBF" w:rsidRDefault="00195327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08"/>
      <w:bookmarkEnd w:id="12"/>
      <w:r w:rsidRPr="002A1BBF">
        <w:rPr>
          <w:rFonts w:ascii="Times New Roman" w:hAnsi="Times New Roman" w:cs="Times New Roman"/>
          <w:sz w:val="28"/>
          <w:szCs w:val="28"/>
        </w:rPr>
        <w:t>28. </w:t>
      </w:r>
      <w:r w:rsidR="00ED3F31" w:rsidRPr="002A1BBF">
        <w:rPr>
          <w:rFonts w:ascii="Times New Roman" w:hAnsi="Times New Roman" w:cs="Times New Roman"/>
          <w:sz w:val="28"/>
          <w:szCs w:val="28"/>
        </w:rPr>
        <w:t xml:space="preserve">Особенности эксплуатации и (или) последующей передачи объектов сопутствующей инфраструктуры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краевую</w:t>
      </w:r>
      <w:r w:rsidR="00ED3F31" w:rsidRPr="002A1BBF">
        <w:rPr>
          <w:rFonts w:ascii="Times New Roman" w:hAnsi="Times New Roman" w:cs="Times New Roman"/>
          <w:sz w:val="28"/>
          <w:szCs w:val="28"/>
        </w:rPr>
        <w:t xml:space="preserve"> (муниципальную) собственность или в собственность регулируемой организации, затраты в отношении которых подлежат возмещению в соответствии с настоящим Порядком, устанавливаются договором (соглашением) между организацией, реализующей проект,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ED3F31" w:rsidRPr="002A1BBF">
        <w:rPr>
          <w:rFonts w:ascii="Times New Roman" w:hAnsi="Times New Roman" w:cs="Times New Roman"/>
          <w:sz w:val="28"/>
          <w:szCs w:val="28"/>
        </w:rPr>
        <w:t>и соответствующим муниципальным образованием или регулируемой организацией, в собственность которого (которой) предполагается передача созданного объекта инфраструктуры для дальнейшей эксплуатации.</w:t>
      </w:r>
      <w:r w:rsidRPr="002A1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F31" w:rsidRPr="002A1BBF" w:rsidRDefault="00ED3F31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Передача объектов сопутствующей инфраструктуры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краевую</w:t>
      </w:r>
      <w:r w:rsidRPr="002A1BBF">
        <w:rPr>
          <w:rFonts w:ascii="Times New Roman" w:hAnsi="Times New Roman" w:cs="Times New Roman"/>
          <w:sz w:val="28"/>
          <w:szCs w:val="28"/>
        </w:rPr>
        <w:t xml:space="preserve"> (муниципальную) собственность осуществляется на основании подписываемого сторонами акта приема-передачи.</w:t>
      </w:r>
    </w:p>
    <w:p w:rsidR="005E7255" w:rsidRPr="002A1BBF" w:rsidRDefault="005E7255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29. Субсидия предоставляется на возмещение затрат, факт осуществления которых документально подтвержден получателем субсидии, в том числе первичными бухгалтерскими документами (в том числе актами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об осуществлении технологического присоединения, о выполнении технических условий, актами выполненных работ, оказанных услуг, актами приемки объектов, при условии наличия положительного заключения о проведении государственной экспертизы, указанного в </w:t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части 25 </w:t>
      </w:r>
      <w:r w:rsidRPr="002A1BBF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(в случае если отношения по созданию объекта регулируются законодательством о градостроительной деятельности), и при условии наличия заключения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о проведении технологического и ценового аудита, выданного экспертными организациями.</w:t>
      </w:r>
    </w:p>
    <w:p w:rsidR="005E7255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30. </w:t>
      </w:r>
      <w:r w:rsidR="005E7255" w:rsidRPr="002A1BBF">
        <w:rPr>
          <w:rFonts w:ascii="Times New Roman" w:hAnsi="Times New Roman" w:cs="Times New Roman"/>
          <w:sz w:val="28"/>
          <w:szCs w:val="28"/>
        </w:rPr>
        <w:t xml:space="preserve">Прогнозируемые объемы налогов и иных обязательных платежей, подлежащих уплате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="005E7255" w:rsidRPr="002A1BBF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A38FF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5E7255" w:rsidRPr="002A1BBF">
        <w:rPr>
          <w:rFonts w:ascii="Times New Roman" w:hAnsi="Times New Roman" w:cs="Times New Roman"/>
          <w:sz w:val="28"/>
          <w:szCs w:val="28"/>
        </w:rPr>
        <w:t xml:space="preserve"> в связи с реализацией проекта, и объем исчисленных к уплате и уплаченных налогов (по каждому </w:t>
      </w:r>
      <w:r w:rsidR="005E7255" w:rsidRPr="002A1BBF">
        <w:rPr>
          <w:rFonts w:ascii="Times New Roman" w:hAnsi="Times New Roman" w:cs="Times New Roman"/>
          <w:sz w:val="28"/>
          <w:szCs w:val="28"/>
        </w:rPr>
        <w:lastRenderedPageBreak/>
        <w:t>налогу (сбору)) и иных обязательных платежей в связи с реализацией проекта отражаются в реестре соглашений о защите и поощре</w:t>
      </w:r>
      <w:r w:rsidRPr="002A1BBF">
        <w:rPr>
          <w:rFonts w:ascii="Times New Roman" w:hAnsi="Times New Roman" w:cs="Times New Roman"/>
          <w:sz w:val="28"/>
          <w:szCs w:val="28"/>
        </w:rPr>
        <w:t xml:space="preserve">нии капиталовложений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в системе «Капиталовложения»</w:t>
      </w:r>
      <w:r w:rsidR="005E7255" w:rsidRPr="002A1BBF">
        <w:rPr>
          <w:rFonts w:ascii="Times New Roman" w:hAnsi="Times New Roman" w:cs="Times New Roman"/>
          <w:sz w:val="28"/>
          <w:szCs w:val="28"/>
        </w:rPr>
        <w:t>.</w:t>
      </w:r>
    </w:p>
    <w:p w:rsidR="005E7255" w:rsidRPr="002A1BBF" w:rsidRDefault="005E7255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A38FF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плановый период и определении объема государственной поддержки, предоставляемого на цели, указанные в </w:t>
      </w:r>
      <w:r w:rsidR="005433E4" w:rsidRPr="002A1BBF">
        <w:rPr>
          <w:rFonts w:ascii="Times New Roman" w:hAnsi="Times New Roman" w:cs="Times New Roman"/>
          <w:sz w:val="28"/>
          <w:szCs w:val="28"/>
        </w:rPr>
        <w:t>части 8</w:t>
      </w:r>
      <w:r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Порядка. Прогноз объемов планируемых к уплате налогов и иных обязательных платежей, связанных с реализацией проектов, подлежит ежегодной корректировке на основании данных, представляемых организациями, реализующими инвестиционные проекты, сформированных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с учетом фактической динамики платежей за предыдущие периоды, с введением скор</w:t>
      </w:r>
      <w:r w:rsidR="005433E4" w:rsidRPr="002A1BBF">
        <w:rPr>
          <w:rFonts w:ascii="Times New Roman" w:hAnsi="Times New Roman" w:cs="Times New Roman"/>
          <w:sz w:val="28"/>
          <w:szCs w:val="28"/>
        </w:rPr>
        <w:t>ректированных данных в систему «</w:t>
      </w:r>
      <w:r w:rsidRPr="002A1BBF">
        <w:rPr>
          <w:rFonts w:ascii="Times New Roman" w:hAnsi="Times New Roman" w:cs="Times New Roman"/>
          <w:sz w:val="28"/>
          <w:szCs w:val="28"/>
        </w:rPr>
        <w:t>Капиталовложения</w:t>
      </w:r>
      <w:r w:rsidR="005433E4" w:rsidRPr="002A1BBF">
        <w:rPr>
          <w:rFonts w:ascii="Times New Roman" w:hAnsi="Times New Roman" w:cs="Times New Roman"/>
          <w:sz w:val="28"/>
          <w:szCs w:val="28"/>
        </w:rPr>
        <w:t>»</w:t>
      </w:r>
      <w:r w:rsidRPr="002A1BBF">
        <w:rPr>
          <w:rFonts w:ascii="Times New Roman" w:hAnsi="Times New Roman" w:cs="Times New Roman"/>
          <w:sz w:val="28"/>
          <w:szCs w:val="28"/>
        </w:rPr>
        <w:t>.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31. Размер субсидии не может превышать: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14"/>
      <w:bookmarkEnd w:id="13"/>
      <w:r w:rsidRPr="002A1BBF">
        <w:rPr>
          <w:rFonts w:ascii="Times New Roman" w:hAnsi="Times New Roman" w:cs="Times New Roman"/>
          <w:sz w:val="28"/>
          <w:szCs w:val="28"/>
        </w:rPr>
        <w:t>1) 50 процентов, фактически понесенных организациями, реализующими проект, затрат: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а) на создание обеспечивающей инфраструктуры, необходимой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для реализации инвестиционного проекта, в том числе на реконструкцию объектов инфраструктуры, находящихся в государственной (муниципальной) собственности или собственности регулируемых организаций (включая затраты на технологическое присоединение (примыкание) к инженерным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и транспортным сетям);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б) на уплату процентов по кредитам и займам, купонного дохода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по облигационным займам, привлеченным для создания (строительства) либо реконструкции и (или) модернизации объектов обеспечивающей и (или) сопутствующей инфраструктур, необходимых для реализации инвестиционного проекта, в том числе на реконструкцию объектов инфраструктуры, находящихся в государственной (муниципальной) собственности;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в) на уплату процентов по кредитам и займам, купонного дохода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по облигационным займам, привлеченным для реализации инвестиционного проекта в части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и (или) приравненных к ним средств индивидуализации, если уплата таких процентов была осуществлена на инвестиционной стадии, при условии, что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в отношении таких кредитов и займов, включая облигационные займы, не предоставляются иные меры государственной поддержки;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18"/>
      <w:bookmarkEnd w:id="14"/>
      <w:r w:rsidRPr="002A1BBF">
        <w:rPr>
          <w:rFonts w:ascii="Times New Roman" w:hAnsi="Times New Roman" w:cs="Times New Roman"/>
          <w:sz w:val="28"/>
          <w:szCs w:val="28"/>
        </w:rPr>
        <w:t>2) 100 процентов, фактически понесенных организациями, реализующими проект, затрат: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а) на создание сопутствующей инфраструктуры, необходимой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для реализации инвестиционного проекта, в том числе на реконструкцию объектов инфраструктуры, находящихся в государственной (муниципальной) собственности или собственности регулируемых организаций (включая затраты </w:t>
      </w:r>
      <w:r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на технологическое присоединение (примыкание) к инженерным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и транспортным сетям);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б) на уплату процентов по кредитам и займам, купонного дохода по облигационным займам, привлеченным для создания сопутствующей инфраструктуры, необходимой для реализации инвестиционного проекта, в том числе на реконструкцию объектов инфраструктуры, находящихся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в государственной (муниципальной) собственности;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в) на демонтаж объектов, расположенных на территориях военных городков (в части жилищного строительства).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При этом субсидии, предоставленные с соблюдением предельных размеров, указанных в </w:t>
      </w:r>
      <w:r w:rsidR="00364ACE" w:rsidRPr="002A1BBF">
        <w:rPr>
          <w:rFonts w:ascii="Times New Roman" w:hAnsi="Times New Roman" w:cs="Times New Roman"/>
          <w:sz w:val="28"/>
          <w:szCs w:val="28"/>
        </w:rPr>
        <w:t>пунктах 1 и 2</w:t>
      </w:r>
      <w:r w:rsidRPr="002A1BBF">
        <w:rPr>
          <w:rFonts w:ascii="Times New Roman" w:hAnsi="Times New Roman" w:cs="Times New Roman"/>
          <w:sz w:val="28"/>
          <w:szCs w:val="28"/>
        </w:rPr>
        <w:t xml:space="preserve"> нас</w:t>
      </w:r>
      <w:r w:rsidR="00364ACE" w:rsidRPr="002A1BBF">
        <w:rPr>
          <w:rFonts w:ascii="Times New Roman" w:hAnsi="Times New Roman" w:cs="Times New Roman"/>
          <w:sz w:val="28"/>
          <w:szCs w:val="28"/>
        </w:rPr>
        <w:t>тоящей части</w:t>
      </w:r>
      <w:r w:rsidRPr="002A1BBF">
        <w:rPr>
          <w:rFonts w:ascii="Times New Roman" w:hAnsi="Times New Roman" w:cs="Times New Roman"/>
          <w:sz w:val="28"/>
          <w:szCs w:val="28"/>
        </w:rPr>
        <w:t>, не должны, в свою очередь, превышать:</w:t>
      </w:r>
    </w:p>
    <w:p w:rsidR="005433E4" w:rsidRPr="002A1BBF" w:rsidRDefault="00364AC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1) </w:t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размер исчисленных организацией, реализующей инвестиционный проект, для уплаты в бюджеты публично-правовых образований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 в соответствующем налоговом периоде налога на прибыль организаций,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5433E4" w:rsidRPr="002A1BBF">
        <w:rPr>
          <w:rFonts w:ascii="Times New Roman" w:hAnsi="Times New Roman" w:cs="Times New Roman"/>
          <w:sz w:val="28"/>
          <w:szCs w:val="28"/>
        </w:rPr>
        <w:t>на имущество организаций, в связи с реализацией проекта на этапе эксплуатации (функционирования) объектов проекта;</w:t>
      </w:r>
    </w:p>
    <w:p w:rsidR="005433E4" w:rsidRPr="002A1BBF" w:rsidRDefault="00364AC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2) </w:t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сметную стоимость создания объектов инфраструктуры, отношения по созданию которых регулируются законодательством о градостроительной деятельности,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с учетом прогноза индексов-дефляторов, в случае предоставления субсидии по направлению, указанному в </w:t>
      </w:r>
      <w:r w:rsidR="009B6EF4" w:rsidRPr="002A1BBF">
        <w:rPr>
          <w:rFonts w:ascii="Times New Roman" w:hAnsi="Times New Roman" w:cs="Times New Roman"/>
          <w:sz w:val="28"/>
          <w:szCs w:val="28"/>
        </w:rPr>
        <w:t xml:space="preserve">пункте 1 части 8 </w:t>
      </w:r>
      <w:r w:rsidR="005433E4" w:rsidRPr="002A1BBF">
        <w:rPr>
          <w:rFonts w:ascii="Times New Roman" w:hAnsi="Times New Roman" w:cs="Times New Roman"/>
          <w:sz w:val="28"/>
          <w:szCs w:val="28"/>
        </w:rPr>
        <w:t>настоящего Порядка, в случае 100-процентного возмещения затрат;</w:t>
      </w:r>
    </w:p>
    <w:p w:rsidR="005433E4" w:rsidRPr="002A1BBF" w:rsidRDefault="009B6EF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3) </w:t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размер платы за технологическое присоединение к сетям инженерно-технического обеспечения по договорам, цена которых установлена соответствующим отраслевым органом исполнительной власти в области государственного регулирования тарифов, или определенный на основании утвержденных такими органами стандартизированных тарифных ставок,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а в случае отсутствия утвержденных тарифов - размер платы за технологическое присоединение в соответствии с заключенным договором на подключение (технологическое присоединение) в случае предоставления субсидии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по направлению, указанному в </w:t>
      </w:r>
      <w:r w:rsidRPr="002A1BBF">
        <w:rPr>
          <w:rFonts w:ascii="Times New Roman" w:hAnsi="Times New Roman" w:cs="Times New Roman"/>
          <w:sz w:val="28"/>
          <w:szCs w:val="28"/>
        </w:rPr>
        <w:t>пункте 1 части 8 настоящего</w:t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433E4" w:rsidRPr="002A1BBF" w:rsidRDefault="009B6EF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4) </w:t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размер платы за подключение (технологическое присоединение, примыкание) к транспортным сетям в соответствии с заключенными договорами на такое подключение (технологическое присоединение, примыкание) в случае предоставления субсидии по направлению, указанному в </w:t>
      </w:r>
      <w:r w:rsidRPr="002A1BBF">
        <w:rPr>
          <w:rFonts w:ascii="Times New Roman" w:hAnsi="Times New Roman" w:cs="Times New Roman"/>
          <w:sz w:val="28"/>
          <w:szCs w:val="28"/>
        </w:rPr>
        <w:t xml:space="preserve">пункте 1 части 8 </w:t>
      </w:r>
      <w:r w:rsidR="005433E4" w:rsidRPr="002A1BBF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5433E4" w:rsidRPr="002A1BBF" w:rsidRDefault="000558E1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5) </w:t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сметную стоимость создания объектов инфраструктуры, отношения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по созданию которых регулируются законодательством о градостроительной деятельности (в том числе законодательством Российской Федерации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в соответствующей отрасли экономики), за исключением законодательства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5433E4" w:rsidRPr="002A1BBF">
        <w:rPr>
          <w:rFonts w:ascii="Times New Roman" w:hAnsi="Times New Roman" w:cs="Times New Roman"/>
          <w:sz w:val="28"/>
          <w:szCs w:val="28"/>
        </w:rPr>
        <w:t xml:space="preserve">о градостроительной деятельности, в случае предоставления субсидии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5433E4"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по направлению, указанному в </w:t>
      </w:r>
      <w:r w:rsidRPr="002A1BBF">
        <w:rPr>
          <w:rFonts w:ascii="Times New Roman" w:hAnsi="Times New Roman" w:cs="Times New Roman"/>
          <w:sz w:val="28"/>
          <w:szCs w:val="28"/>
        </w:rPr>
        <w:t xml:space="preserve">пункте 2 части 8 </w:t>
      </w:r>
      <w:r w:rsidR="005433E4" w:rsidRPr="002A1BBF">
        <w:rPr>
          <w:rFonts w:ascii="Times New Roman" w:hAnsi="Times New Roman" w:cs="Times New Roman"/>
          <w:sz w:val="28"/>
          <w:szCs w:val="28"/>
        </w:rPr>
        <w:t>настоящего Порядка, в случае 100-процентного возмещения затрат.</w:t>
      </w:r>
    </w:p>
    <w:p w:rsidR="005433E4" w:rsidRPr="002A1BBF" w:rsidRDefault="005433E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Размер субсидии, подлежащей предоставлению организации, реализующей проект, на цели, установленные</w:t>
      </w:r>
      <w:r w:rsidR="000558E1" w:rsidRPr="002A1BBF">
        <w:rPr>
          <w:rFonts w:ascii="Times New Roman" w:hAnsi="Times New Roman" w:cs="Times New Roman"/>
          <w:sz w:val="28"/>
          <w:szCs w:val="28"/>
        </w:rPr>
        <w:t xml:space="preserve"> частью 8</w:t>
      </w:r>
      <w:r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определяется по форме расчета объема возмещения затрат, указанных в части 1 статьи 15 Федерального закона, понесенных организацией, реализующей проект, в рамках осуществления инвестиционного проекта, в отношении которого заключено Соглашение, из </w:t>
      </w:r>
      <w:r w:rsidR="000558E1"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558E1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2A1BBF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2A1BB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A1BB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558E1" w:rsidRPr="002A1BBF" w:rsidRDefault="000558E1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32. Министерство не позднее 15 июля года, предшествующего году предполагаемой даты начала выплаты средств субсидии, рассматривает представленные организацией, реализующей проект, в соответствии </w:t>
      </w:r>
      <w:r w:rsidR="002817DE" w:rsidRPr="002A1BBF">
        <w:rPr>
          <w:rFonts w:ascii="Times New Roman" w:hAnsi="Times New Roman" w:cs="Times New Roman"/>
          <w:sz w:val="28"/>
          <w:szCs w:val="28"/>
        </w:rPr>
        <w:t>с частями 14-16</w:t>
      </w:r>
      <w:r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 заявление, информацию и документы об объектах, затраты на которые могут быть возмещены в соответствии с </w:t>
      </w:r>
      <w:r w:rsidR="002817DE" w:rsidRPr="002A1BBF">
        <w:rPr>
          <w:rFonts w:ascii="Times New Roman" w:hAnsi="Times New Roman" w:cs="Times New Roman"/>
          <w:sz w:val="28"/>
          <w:szCs w:val="28"/>
        </w:rPr>
        <w:t xml:space="preserve">частью 8 </w:t>
      </w:r>
      <w:r w:rsidRPr="002A1BBF">
        <w:rPr>
          <w:rFonts w:ascii="Times New Roman" w:hAnsi="Times New Roman" w:cs="Times New Roman"/>
          <w:sz w:val="28"/>
          <w:szCs w:val="28"/>
        </w:rPr>
        <w:t xml:space="preserve">настоящего Порядка, и принимает решение о возможности (невозможности) предоставления субсидии, которое оформляется </w:t>
      </w:r>
      <w:r w:rsidR="002817DE" w:rsidRPr="002A1BBF">
        <w:rPr>
          <w:rFonts w:ascii="Times New Roman" w:hAnsi="Times New Roman" w:cs="Times New Roman"/>
          <w:sz w:val="28"/>
          <w:szCs w:val="28"/>
        </w:rPr>
        <w:t>приказом</w:t>
      </w:r>
      <w:r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2817DE" w:rsidRPr="002A1BBF">
        <w:rPr>
          <w:rFonts w:ascii="Times New Roman" w:hAnsi="Times New Roman" w:cs="Times New Roman"/>
          <w:sz w:val="28"/>
          <w:szCs w:val="28"/>
        </w:rPr>
        <w:t>Министерства</w:t>
      </w:r>
      <w:r w:rsidRPr="002A1BBF">
        <w:rPr>
          <w:rFonts w:ascii="Times New Roman" w:hAnsi="Times New Roman" w:cs="Times New Roman"/>
          <w:sz w:val="28"/>
          <w:szCs w:val="28"/>
        </w:rPr>
        <w:t>.</w:t>
      </w:r>
    </w:p>
    <w:p w:rsidR="002817DE" w:rsidRPr="002A1BBF" w:rsidRDefault="002817D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33. Министерство на основании представленных организацией, реализующей проект, сведений о прогнозируемом объеме налогов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и обязательных платежей, подлежащих уплате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A38FF" w:rsidRPr="002A1BBF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Pr="002A1BBF">
        <w:rPr>
          <w:rFonts w:ascii="Times New Roman" w:hAnsi="Times New Roman" w:cs="Times New Roman"/>
          <w:sz w:val="28"/>
          <w:szCs w:val="28"/>
        </w:rPr>
        <w:t xml:space="preserve">в связи с реализацией инвестиционного проекта, а также на основании результатов мониторинга условий Соглашения и этапов реализации проекта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</w:t>
      </w:r>
      <w:r w:rsidR="001834BA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2A1BBF">
        <w:rPr>
          <w:rFonts w:ascii="Times New Roman" w:hAnsi="Times New Roman" w:cs="Times New Roman"/>
          <w:sz w:val="28"/>
          <w:szCs w:val="28"/>
        </w:rPr>
        <w:t xml:space="preserve"> от </w:t>
      </w:r>
      <w:r w:rsidR="001834BA" w:rsidRPr="002A1BBF">
        <w:rPr>
          <w:rFonts w:ascii="Times New Roman" w:hAnsi="Times New Roman" w:cs="Times New Roman"/>
          <w:sz w:val="28"/>
          <w:szCs w:val="28"/>
        </w:rPr>
        <w:t>22.04.2008 № 116-П «О Порядке составления проекта краевого бюджета и проекта бюджета территориального фонда обязательного медицинского страхования Камчатского края на очередной финансовый год и плановый период</w:t>
      </w:r>
      <w:r w:rsidR="0047461D" w:rsidRPr="002A1BBF">
        <w:rPr>
          <w:rFonts w:ascii="Times New Roman" w:hAnsi="Times New Roman" w:cs="Times New Roman"/>
          <w:sz w:val="28"/>
          <w:szCs w:val="28"/>
        </w:rPr>
        <w:t>»</w:t>
      </w:r>
      <w:r w:rsidRPr="002A1BBF">
        <w:rPr>
          <w:rFonts w:ascii="Times New Roman" w:hAnsi="Times New Roman" w:cs="Times New Roman"/>
          <w:sz w:val="28"/>
          <w:szCs w:val="28"/>
        </w:rPr>
        <w:t xml:space="preserve"> формирует объем государственной поддержки, подлежащей возмещению в соответствии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с настоящим Порядком, при составлении проекта </w:t>
      </w:r>
      <w:r w:rsidR="0047461D"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7461D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2A1BBF">
        <w:rPr>
          <w:rFonts w:ascii="Times New Roman" w:hAnsi="Times New Roman" w:cs="Times New Roman"/>
          <w:sz w:val="28"/>
          <w:szCs w:val="28"/>
        </w:rPr>
        <w:t xml:space="preserve"> на следующий финансовый год и плановый период. Консолидированный прогноз объема государственной поддержки на очередной финансовый год и плановый период формируется с учетом анализа объема поступлений налогов, уплаченных в связи с реализацией инвестиционного проекта.</w:t>
      </w:r>
    </w:p>
    <w:p w:rsidR="0047461D" w:rsidRPr="002A1BBF" w:rsidRDefault="0047461D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34. Организация, реализующая проект, ежегодно не позднее 15 апреля финансового года представляет в Министерство сведения об использовании (планировании использования) в качестве источника финансирования иных мер поддержки деятельности организации, реализующей инвестиционный проект, исчисленных для уплаты или уплаченных в бюджеты публично-правовых образований Камчатского края, каждое из которых является стороной Соглашения, налогов и обязательных платежей.</w:t>
      </w:r>
    </w:p>
    <w:p w:rsidR="0047461D" w:rsidRPr="002A1BBF" w:rsidRDefault="0047461D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35. Предельный срок, в течение которого возмещаются затраты, указанные в части 8 настоящего Порядка, определяется в соответствии с частями 6 </w:t>
      </w:r>
      <w:r w:rsidR="006E7D7E" w:rsidRPr="002A1BBF">
        <w:rPr>
          <w:rFonts w:ascii="Times New Roman" w:hAnsi="Times New Roman" w:cs="Times New Roman"/>
          <w:sz w:val="28"/>
          <w:szCs w:val="28"/>
        </w:rPr>
        <w:t>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8 статьи 15 Федерального закона.</w:t>
      </w:r>
    </w:p>
    <w:p w:rsidR="006E7D7E" w:rsidRPr="002A1BBF" w:rsidRDefault="006E7D7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36. Министерство ежегодно до 30 апреля обобщает информацию об общем размере субсидий, перечисленных организациям, реализующим проект, за счет средств краевого бюджета Камчатского края.</w:t>
      </w:r>
    </w:p>
    <w:p w:rsidR="006E7D7E" w:rsidRPr="002A1BBF" w:rsidRDefault="006E7D7E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37. Для заключения соглашения о предоставлении субсидии организация, реализующая проект, должна представить заявление о заключении соглашения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о предоставлении субсидии (в свободной форме) в Министерство не позднее 1 апреля года, в котором планируется предоставление субсидии.</w:t>
      </w:r>
    </w:p>
    <w:p w:rsidR="00FF342D" w:rsidRPr="002A1BBF" w:rsidRDefault="00FF342D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38. </w:t>
      </w:r>
      <w:r w:rsidR="002A1BBF" w:rsidRPr="002A1BBF">
        <w:rPr>
          <w:rFonts w:ascii="Times New Roman" w:hAnsi="Times New Roman" w:cs="Times New Roman"/>
          <w:sz w:val="28"/>
          <w:szCs w:val="28"/>
        </w:rPr>
        <w:t xml:space="preserve">Предоставление субсидии организации, реализующей инвестиционный проект, осуществляется в году, следующем за годом обращения организации, реализующей проект, за возмещением затрат. Для предоставления субсидии организация, реализующая инвестиционный проект, заключает соглашение </w:t>
      </w:r>
      <w:r w:rsidR="002A1BBF" w:rsidRPr="002A1BBF">
        <w:rPr>
          <w:rFonts w:ascii="Times New Roman" w:hAnsi="Times New Roman" w:cs="Times New Roman"/>
          <w:sz w:val="28"/>
          <w:szCs w:val="28"/>
        </w:rPr>
        <w:br/>
        <w:t>о предоставлении субсидии с Министерством (в том числе, при необходимости, в государственной интегрированной информационной системе управления общественными финансами «Электронный бюджет»)</w:t>
      </w:r>
      <w:r w:rsidRPr="002A1BBF">
        <w:rPr>
          <w:rFonts w:ascii="Times New Roman" w:hAnsi="Times New Roman" w:cs="Times New Roman"/>
          <w:sz w:val="28"/>
          <w:szCs w:val="28"/>
        </w:rPr>
        <w:t>.</w:t>
      </w:r>
    </w:p>
    <w:p w:rsidR="00FF342D" w:rsidRPr="002A1BBF" w:rsidRDefault="00FF342D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субсидии осуществляется не позднее 28-го числа 3-го месяца, следующего за сроком подачи заявления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о заключении соглашения о предоставлении субсидии, в размере, определенном с учетом положений </w:t>
      </w:r>
      <w:r w:rsidR="008C6AB2" w:rsidRPr="002A1BBF">
        <w:rPr>
          <w:rFonts w:ascii="Times New Roman" w:hAnsi="Times New Roman" w:cs="Times New Roman"/>
          <w:sz w:val="28"/>
          <w:szCs w:val="28"/>
        </w:rPr>
        <w:t xml:space="preserve">части 11 – 12 </w:t>
      </w:r>
      <w:r w:rsidRPr="002A1BBF">
        <w:rPr>
          <w:rFonts w:ascii="Times New Roman" w:hAnsi="Times New Roman" w:cs="Times New Roman"/>
          <w:sz w:val="28"/>
          <w:szCs w:val="28"/>
        </w:rPr>
        <w:t xml:space="preserve">настоящего Порядка, не превышающем размера обязательных платежей, фактически уплаченных организацией, реализующей инвестиционный проект,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A38FF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в связи с реализацией инвестиционного проекта в отчетном финансовом году.</w:t>
      </w:r>
    </w:p>
    <w:p w:rsidR="006821C6" w:rsidRPr="002A1BBF" w:rsidRDefault="006821C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39. Субсидия предоставляется до истечения срока возмещения затрат или исчерпания суммы затрат, подлежащих возмещению (в зависимости от того, какое событие наступит ранее). Не позднее 30 апреля года, следующего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за последним годом, в котором осуществлялось предоставление субсидии, Министерством осуществляется окончательная корректировка размера субсидии, предоставленной за весь срок ее предоставления, с учетом сведений об уплаченных организацией, реализующей инвестиционный проект, налогов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и других обязательных платежей в связи с реализацией инвестиционного проекта. В случае наличия переплаты организация, реализующая инвестиционный проект, обязана вернуть излишне полученные средства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в краевой бюджет Камчатского края.</w:t>
      </w:r>
    </w:p>
    <w:p w:rsidR="009A3C1C" w:rsidRPr="002A1BBF" w:rsidRDefault="00395B55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40. </w:t>
      </w:r>
      <w:r w:rsidR="009A3C1C" w:rsidRPr="002A1BBF">
        <w:rPr>
          <w:rFonts w:ascii="Times New Roman" w:hAnsi="Times New Roman" w:cs="Times New Roman"/>
          <w:sz w:val="28"/>
          <w:szCs w:val="28"/>
        </w:rPr>
        <w:t xml:space="preserve">В случае отказа в заключении соглашения о предоставлении субсидии в связи с представлением неполного комплекта документов, предусмотренных частями 14-16 настоящего Порядка, организация, реализующая инвестиционный проект, не позднее 1 апреля года, предшествующего году предполагаемой даты начала предоставления средств субсидии, вправе повторно подать документы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9A3C1C" w:rsidRPr="002A1BBF">
        <w:rPr>
          <w:rFonts w:ascii="Times New Roman" w:hAnsi="Times New Roman" w:cs="Times New Roman"/>
          <w:sz w:val="28"/>
          <w:szCs w:val="28"/>
        </w:rPr>
        <w:t xml:space="preserve">в Министерство после устранения причин отказа в заключении соглашения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9A3C1C" w:rsidRPr="002A1BBF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395B55" w:rsidRPr="002A1BBF" w:rsidRDefault="009A3C1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Министерство подготавливает и направляет в организацию, реализующую инвестиционный проект, письмо об отказе в заключении соглашения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о предоставлении субсидии не позднее 15 июля года, предшествующего году предполагаемой даты начала выплаты средств субсидии.</w:t>
      </w:r>
    </w:p>
    <w:p w:rsidR="009A3C1C" w:rsidRPr="002A1BBF" w:rsidRDefault="009A3C1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41. Основанием для отказа получателю субсидии в предоставлении субсидии является несоответствие инвестиционного проекта требованиям, перечисленным в части 19 настоящего Порядка, и непредставление (представление не в полном объеме) документов, перечисленных </w:t>
      </w:r>
      <w:r w:rsidR="00FC42C4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C42C4" w:rsidRPr="002A1BBF">
        <w:rPr>
          <w:rFonts w:ascii="Times New Roman" w:hAnsi="Times New Roman" w:cs="Times New Roman"/>
          <w:sz w:val="28"/>
          <w:szCs w:val="28"/>
        </w:rPr>
        <w:t>частях 14 – 16</w:t>
      </w:r>
      <w:r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установление </w:t>
      </w:r>
      <w:r w:rsidR="00FC42C4" w:rsidRPr="002A1BBF">
        <w:rPr>
          <w:rFonts w:ascii="Times New Roman" w:hAnsi="Times New Roman" w:cs="Times New Roman"/>
          <w:sz w:val="28"/>
          <w:szCs w:val="28"/>
        </w:rPr>
        <w:t>Министерством</w:t>
      </w:r>
      <w:r w:rsidRPr="002A1BBF">
        <w:rPr>
          <w:rFonts w:ascii="Times New Roman" w:hAnsi="Times New Roman" w:cs="Times New Roman"/>
          <w:sz w:val="28"/>
          <w:szCs w:val="28"/>
        </w:rPr>
        <w:t xml:space="preserve"> факта недостоверности представленной получателем субсидии информации</w:t>
      </w:r>
      <w:r w:rsidR="00FC42C4" w:rsidRPr="002A1BBF">
        <w:rPr>
          <w:rFonts w:ascii="Times New Roman" w:hAnsi="Times New Roman" w:cs="Times New Roman"/>
          <w:sz w:val="28"/>
          <w:szCs w:val="28"/>
        </w:rPr>
        <w:t>.</w:t>
      </w:r>
    </w:p>
    <w:p w:rsidR="00FC42C4" w:rsidRPr="002A1BBF" w:rsidRDefault="00FC42C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42. Субсидия перечисляется на расчетный счет получателя субсидии, указанный в соглашении о предоставлении субсидии, в течение 10 (десяти) рабочих дней после даты подписания сторонами соглашения о предоставлении субсидии.</w:t>
      </w:r>
    </w:p>
    <w:p w:rsidR="00FC42C4" w:rsidRPr="002A1BBF" w:rsidRDefault="00FC42C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42"/>
      <w:bookmarkEnd w:id="15"/>
      <w:r w:rsidRPr="002A1BBF">
        <w:rPr>
          <w:rFonts w:ascii="Times New Roman" w:hAnsi="Times New Roman" w:cs="Times New Roman"/>
          <w:sz w:val="28"/>
          <w:szCs w:val="28"/>
        </w:rPr>
        <w:t>43. Результатом предоставления субсидии является количество объектов инфраструктуры, введенных в эксплуатацию, по которым осуществляется возмещение затрат в соответствии с настоящим Порядком.</w:t>
      </w:r>
    </w:p>
    <w:p w:rsidR="00FC42C4" w:rsidRPr="002A1BBF" w:rsidRDefault="00FC42C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43"/>
      <w:bookmarkEnd w:id="16"/>
      <w:r w:rsidRPr="002A1BBF">
        <w:rPr>
          <w:rFonts w:ascii="Times New Roman" w:hAnsi="Times New Roman" w:cs="Times New Roman"/>
          <w:sz w:val="28"/>
          <w:szCs w:val="28"/>
        </w:rPr>
        <w:t>44. Показатели социально-экономической эффективности, необходимые для включения в соглашение о предоставлении субсидии:</w:t>
      </w:r>
    </w:p>
    <w:p w:rsidR="00FC42C4" w:rsidRPr="002A1BBF" w:rsidRDefault="00FC42C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1) объем осуществленных капитальных вложений, тысяч рублей;</w:t>
      </w:r>
    </w:p>
    <w:p w:rsidR="00FC42C4" w:rsidRPr="002A1BBF" w:rsidRDefault="00FC42C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2) сумма уплаченных в консолидированный бюджет Камчатского края налогов, за исключением акцизов и сборов, тысяч рублей;</w:t>
      </w:r>
    </w:p>
    <w:p w:rsidR="00FC42C4" w:rsidRPr="002A1BBF" w:rsidRDefault="00FC42C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3) число созданных новых рабочих мест либо число сохраненных существующих рабочих мест, единиц, если это предусмотрено проектом.</w:t>
      </w:r>
    </w:p>
    <w:p w:rsidR="00FC42C4" w:rsidRPr="002A1BBF" w:rsidRDefault="00FC42C4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45. Плановые значения показателей, указанные в части 44 настоящего Порядка, устанавливаемые в соглашении о предоставлении субсидии, предусматривают абсолютные или относительные значения показателей, планируемые к достижению по итогам отчетного года по состоянию на 31 декабря. Отчетным годом является год предоставления субсидии.</w:t>
      </w:r>
    </w:p>
    <w:p w:rsidR="008B3486" w:rsidRPr="002A1BBF" w:rsidRDefault="008B34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46. Получатели субсидии обязаны произвести возврат субсидий в краевой бюджет Камчатского края в случае:</w:t>
      </w:r>
    </w:p>
    <w:p w:rsidR="008B3486" w:rsidRPr="002A1BBF" w:rsidRDefault="008B34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1) представления недостоверных документов (сведений) в соответствии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с частями 14 – 17 настоящего Порядка, которые повлекли незаконное предоставление субсидии или повлияли на установление и/или оценку показателей значений результатов предоставления субсидии;</w:t>
      </w:r>
    </w:p>
    <w:p w:rsidR="008B3486" w:rsidRPr="002A1BBF" w:rsidRDefault="008B34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2) превышения объемов предоставленной субсидии над предельным объемом, определяемым в соответствии с настоящим Порядком;</w:t>
      </w:r>
    </w:p>
    <w:p w:rsidR="008B3486" w:rsidRPr="002A1BBF" w:rsidRDefault="008B34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3) нарушения получателем субсидии порядка и условий предоставления субсидий, выявленного в том числе по фактам проверок, проведенных Министерства и органами государственного (муниципального) финансового контроля.</w:t>
      </w:r>
    </w:p>
    <w:p w:rsidR="008B3486" w:rsidRPr="002A1BBF" w:rsidRDefault="008B34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47. Возврат суммы субсидии должен быть осуществлен получателем субсидии в течение 15 (пятнадцати) календарных дней с момента направления </w:t>
      </w:r>
      <w:r w:rsidR="00B55548" w:rsidRPr="002A1BBF">
        <w:rPr>
          <w:rFonts w:ascii="Times New Roman" w:hAnsi="Times New Roman" w:cs="Times New Roman"/>
          <w:sz w:val="28"/>
          <w:szCs w:val="28"/>
        </w:rPr>
        <w:t>Министерством</w:t>
      </w:r>
      <w:r w:rsidRPr="002A1BBF">
        <w:rPr>
          <w:rFonts w:ascii="Times New Roman" w:hAnsi="Times New Roman" w:cs="Times New Roman"/>
          <w:sz w:val="28"/>
          <w:szCs w:val="28"/>
        </w:rPr>
        <w:t xml:space="preserve"> уведомления с указанием оснований требования возврата субсидий.</w:t>
      </w:r>
    </w:p>
    <w:p w:rsidR="008B3486" w:rsidRPr="002A1BBF" w:rsidRDefault="008B34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В случае отказа от добровольного исполнения предъявленных требований денежные средства, подлежащие возврату в </w:t>
      </w:r>
      <w:r w:rsidR="00B55548" w:rsidRPr="002A1BBF">
        <w:rPr>
          <w:rFonts w:ascii="Times New Roman" w:hAnsi="Times New Roman" w:cs="Times New Roman"/>
          <w:sz w:val="28"/>
          <w:szCs w:val="28"/>
        </w:rPr>
        <w:t>краевой</w:t>
      </w:r>
      <w:r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B55548"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2A1BBF">
        <w:rPr>
          <w:rFonts w:ascii="Times New Roman" w:hAnsi="Times New Roman" w:cs="Times New Roman"/>
          <w:sz w:val="28"/>
          <w:szCs w:val="28"/>
        </w:rPr>
        <w:t xml:space="preserve">, взыскиваются в судебном порядке с получателя субсидии в соответствии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Федерации. </w:t>
      </w:r>
    </w:p>
    <w:p w:rsidR="008B3486" w:rsidRPr="002A1BBF" w:rsidRDefault="008B3486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548" w:rsidRPr="002A1BBF" w:rsidRDefault="00B55548" w:rsidP="00AF5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BF">
        <w:rPr>
          <w:rFonts w:ascii="Times New Roman" w:hAnsi="Times New Roman" w:cs="Times New Roman"/>
          <w:b/>
          <w:sz w:val="28"/>
          <w:szCs w:val="28"/>
        </w:rPr>
        <w:t>3. Требования к отчетности</w:t>
      </w: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57"/>
      <w:bookmarkEnd w:id="17"/>
      <w:r w:rsidRPr="002A1BBF">
        <w:rPr>
          <w:rFonts w:ascii="Times New Roman" w:hAnsi="Times New Roman" w:cs="Times New Roman"/>
          <w:sz w:val="28"/>
          <w:szCs w:val="28"/>
        </w:rPr>
        <w:lastRenderedPageBreak/>
        <w:t>48. Получатели субсидии представляют в Министерство по формам, устанавливаемым соглашением о предоставлении субсидии:</w:t>
      </w: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1) отчет о достижении значения результата предоставления субсидии, установленного в соответствии с частью 43 настоящего Порядка;</w:t>
      </w: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2) отчет об использовании (планировании использования) в качестве источника финансирования иных мер поддержки деятельности организации, реализующей проект;</w:t>
      </w: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3) информацию об исчисленных для уплаты и (или) уплаченных в краевой бюджет Камчатского края налогов и обязательных платежей.</w:t>
      </w: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49. Получатели субсидии представляют в Министерство отчеты, предусмотренные частью 48 настоящего Порядка, ежеквартально в срок до 20 (двадцатого) числа месяца, следующего за отчетным кварталом.</w:t>
      </w: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50. Министерство вправе устанавливать в соглашении о предоставлении субсидии сроки и формы представления получателем субсидии дополнительной отчетности.</w:t>
      </w: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548" w:rsidRPr="002A1BBF" w:rsidRDefault="00B55548" w:rsidP="00AF5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BF">
        <w:rPr>
          <w:rFonts w:ascii="Times New Roman" w:hAnsi="Times New Roman" w:cs="Times New Roman"/>
          <w:b/>
          <w:sz w:val="28"/>
          <w:szCs w:val="28"/>
        </w:rPr>
        <w:t>4. Требования об осуществлении контроля (мониторинга)</w:t>
      </w:r>
      <w:r w:rsidR="00AF59B3">
        <w:rPr>
          <w:rFonts w:ascii="Times New Roman" w:hAnsi="Times New Roman" w:cs="Times New Roman"/>
          <w:b/>
          <w:sz w:val="28"/>
          <w:szCs w:val="28"/>
        </w:rPr>
        <w:br/>
      </w:r>
      <w:r w:rsidRPr="002A1BBF">
        <w:rPr>
          <w:rFonts w:ascii="Times New Roman" w:hAnsi="Times New Roman" w:cs="Times New Roman"/>
          <w:b/>
          <w:sz w:val="28"/>
          <w:szCs w:val="28"/>
        </w:rPr>
        <w:t xml:space="preserve"> за соблюдением целей, условий и порядка предоставления субсидии и ответственности за их нарушение</w:t>
      </w:r>
    </w:p>
    <w:p w:rsidR="00B55548" w:rsidRPr="002A1BBF" w:rsidRDefault="00B55548" w:rsidP="00AF59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51. Контроль за соблюдением организацией, реализующей проект, целей, условий и порядка предоставления субсидии, установленных настоящим Порядком и соглашением о предоставлении субсидии, осуществляется </w:t>
      </w:r>
      <w:r w:rsidR="00D30FEC" w:rsidRPr="002A1BBF">
        <w:rPr>
          <w:rFonts w:ascii="Times New Roman" w:hAnsi="Times New Roman" w:cs="Times New Roman"/>
          <w:sz w:val="28"/>
          <w:szCs w:val="28"/>
        </w:rPr>
        <w:t>Министерством</w:t>
      </w:r>
      <w:r w:rsidRPr="002A1BBF">
        <w:rPr>
          <w:rFonts w:ascii="Times New Roman" w:hAnsi="Times New Roman" w:cs="Times New Roman"/>
          <w:sz w:val="28"/>
          <w:szCs w:val="28"/>
        </w:rPr>
        <w:t xml:space="preserve"> и органом государственного финансового контроля. Орган государственного финансового контроля осуществляет проверку в соответствии со статьями 268.1 и 269.2 Бюджетного кодекса Российской Федерации.</w:t>
      </w:r>
    </w:p>
    <w:p w:rsidR="00B55548" w:rsidRPr="002A1BBF" w:rsidRDefault="00D30FE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</w:t>
      </w:r>
      <w:r w:rsidR="00B55548" w:rsidRPr="002A1BBF">
        <w:rPr>
          <w:rFonts w:ascii="Times New Roman" w:hAnsi="Times New Roman" w:cs="Times New Roman"/>
          <w:sz w:val="28"/>
          <w:szCs w:val="28"/>
        </w:rPr>
        <w:t>2.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B55548" w:rsidRPr="002A1BBF">
        <w:rPr>
          <w:rFonts w:ascii="Times New Roman" w:hAnsi="Times New Roman" w:cs="Times New Roman"/>
          <w:sz w:val="28"/>
          <w:szCs w:val="28"/>
        </w:rPr>
        <w:t xml:space="preserve">В случае установления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Pr="002A1BBF">
        <w:rPr>
          <w:rFonts w:ascii="Times New Roman" w:hAnsi="Times New Roman" w:cs="Times New Roman"/>
          <w:sz w:val="28"/>
          <w:szCs w:val="28"/>
        </w:rPr>
        <w:t>Министерством</w:t>
      </w:r>
      <w:r w:rsidR="00B55548" w:rsidRPr="002A1BBF">
        <w:rPr>
          <w:rFonts w:ascii="Times New Roman" w:hAnsi="Times New Roman" w:cs="Times New Roman"/>
          <w:sz w:val="28"/>
          <w:szCs w:val="28"/>
        </w:rPr>
        <w:t xml:space="preserve"> и (или) органом государственного финансового контроля, а также в случае </w:t>
      </w:r>
      <w:proofErr w:type="spellStart"/>
      <w:r w:rsidR="00B55548" w:rsidRPr="002A1BB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B55548" w:rsidRPr="002A1BBF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субсидия подлежит возврату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B55548" w:rsidRPr="002A1BBF">
        <w:rPr>
          <w:rFonts w:ascii="Times New Roman" w:hAnsi="Times New Roman" w:cs="Times New Roman"/>
          <w:sz w:val="28"/>
          <w:szCs w:val="28"/>
        </w:rPr>
        <w:t xml:space="preserve">в </w:t>
      </w:r>
      <w:r w:rsidRPr="002A1BBF">
        <w:rPr>
          <w:rFonts w:ascii="Times New Roman" w:hAnsi="Times New Roman" w:cs="Times New Roman"/>
          <w:sz w:val="28"/>
          <w:szCs w:val="28"/>
        </w:rPr>
        <w:t>краевой</w:t>
      </w:r>
      <w:r w:rsidR="00B55548" w:rsidRPr="002A1BBF">
        <w:rPr>
          <w:rFonts w:ascii="Times New Roman" w:hAnsi="Times New Roman" w:cs="Times New Roman"/>
          <w:sz w:val="28"/>
          <w:szCs w:val="28"/>
        </w:rPr>
        <w:t xml:space="preserve"> бюджет </w:t>
      </w:r>
      <w:r w:rsidRPr="002A1BBF">
        <w:rPr>
          <w:rFonts w:ascii="Times New Roman" w:hAnsi="Times New Roman" w:cs="Times New Roman"/>
          <w:sz w:val="28"/>
          <w:szCs w:val="28"/>
        </w:rPr>
        <w:t>Камчатского края</w:t>
      </w:r>
      <w:r w:rsidR="00B55548" w:rsidRPr="002A1BBF">
        <w:rPr>
          <w:rFonts w:ascii="Times New Roman" w:hAnsi="Times New Roman" w:cs="Times New Roman"/>
          <w:sz w:val="28"/>
          <w:szCs w:val="28"/>
        </w:rPr>
        <w:t>.</w:t>
      </w:r>
    </w:p>
    <w:p w:rsidR="00B55548" w:rsidRPr="002A1BBF" w:rsidRDefault="00D30FEC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53. </w:t>
      </w:r>
      <w:r w:rsidR="0071341B" w:rsidRPr="002A1BBF">
        <w:rPr>
          <w:rFonts w:ascii="Times New Roman" w:hAnsi="Times New Roman" w:cs="Times New Roman"/>
          <w:sz w:val="28"/>
          <w:szCs w:val="28"/>
        </w:rPr>
        <w:t>Министерство</w:t>
      </w:r>
      <w:r w:rsidR="00B55548" w:rsidRPr="002A1BBF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 даты выявления фа</w:t>
      </w:r>
      <w:r w:rsidR="0071341B" w:rsidRPr="002A1BBF">
        <w:rPr>
          <w:rFonts w:ascii="Times New Roman" w:hAnsi="Times New Roman" w:cs="Times New Roman"/>
          <w:sz w:val="28"/>
          <w:szCs w:val="28"/>
        </w:rPr>
        <w:t>ктов, предусмотренных пунктом 5</w:t>
      </w:r>
      <w:r w:rsidR="00B55548" w:rsidRPr="002A1BBF">
        <w:rPr>
          <w:rFonts w:ascii="Times New Roman" w:hAnsi="Times New Roman" w:cs="Times New Roman"/>
          <w:sz w:val="28"/>
          <w:szCs w:val="28"/>
        </w:rPr>
        <w:t xml:space="preserve">2 настоящего Порядка, направляет получателю субсидии требование об обеспечении возврата субсидии в </w:t>
      </w:r>
      <w:r w:rsidR="0071341B" w:rsidRPr="002A1BBF">
        <w:rPr>
          <w:rFonts w:ascii="Times New Roman" w:hAnsi="Times New Roman" w:cs="Times New Roman"/>
          <w:sz w:val="28"/>
          <w:szCs w:val="28"/>
        </w:rPr>
        <w:t>краевой бюджет Камчатского края</w:t>
      </w:r>
      <w:r w:rsidR="00B55548" w:rsidRPr="002A1BBF">
        <w:rPr>
          <w:rFonts w:ascii="Times New Roman" w:hAnsi="Times New Roman" w:cs="Times New Roman"/>
          <w:sz w:val="28"/>
          <w:szCs w:val="28"/>
        </w:rPr>
        <w:t>.</w:t>
      </w: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получателем субсидии в срок,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не превышающий 20 (двадцати) рабочих дней с даты получения требования, указа</w:t>
      </w:r>
      <w:r w:rsidR="0071341B" w:rsidRPr="002A1BBF">
        <w:rPr>
          <w:rFonts w:ascii="Times New Roman" w:hAnsi="Times New Roman" w:cs="Times New Roman"/>
          <w:sz w:val="28"/>
          <w:szCs w:val="28"/>
        </w:rPr>
        <w:t>нного в первом абзаце настоящей части</w:t>
      </w:r>
      <w:r w:rsidRPr="002A1BBF">
        <w:rPr>
          <w:rFonts w:ascii="Times New Roman" w:hAnsi="Times New Roman" w:cs="Times New Roman"/>
          <w:sz w:val="28"/>
          <w:szCs w:val="28"/>
        </w:rPr>
        <w:t>.</w:t>
      </w:r>
    </w:p>
    <w:p w:rsidR="00B55548" w:rsidRPr="002A1BBF" w:rsidRDefault="00B55548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По результатам проверок органов государственного финансового контроля возврат субсидии осуществляется на основании представления и (или) предписания органа контроля в сроки, установленные в соответствии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с бюджетным законодательством Российской Федерации.</w:t>
      </w:r>
    </w:p>
    <w:p w:rsidR="00B55548" w:rsidRPr="002A1BBF" w:rsidRDefault="0071341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>54</w:t>
      </w:r>
      <w:r w:rsidR="00B55548" w:rsidRPr="002A1BBF">
        <w:rPr>
          <w:rFonts w:ascii="Times New Roman" w:hAnsi="Times New Roman" w:cs="Times New Roman"/>
          <w:sz w:val="28"/>
          <w:szCs w:val="28"/>
        </w:rPr>
        <w:t>.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B55548" w:rsidRPr="002A1BBF">
        <w:rPr>
          <w:rFonts w:ascii="Times New Roman" w:hAnsi="Times New Roman" w:cs="Times New Roman"/>
          <w:sz w:val="28"/>
          <w:szCs w:val="28"/>
        </w:rPr>
        <w:t xml:space="preserve">В случае невыполнения получателем субсидии требования </w:t>
      </w:r>
      <w:r w:rsidR="00F11B66" w:rsidRPr="002A1BBF">
        <w:rPr>
          <w:rFonts w:ascii="Times New Roman" w:hAnsi="Times New Roman" w:cs="Times New Roman"/>
          <w:sz w:val="28"/>
          <w:szCs w:val="28"/>
        </w:rPr>
        <w:br/>
      </w:r>
      <w:r w:rsidR="00B55548" w:rsidRPr="002A1BBF">
        <w:rPr>
          <w:rFonts w:ascii="Times New Roman" w:hAnsi="Times New Roman" w:cs="Times New Roman"/>
          <w:sz w:val="28"/>
          <w:szCs w:val="28"/>
        </w:rPr>
        <w:t>об обеспечении возврата субсидии взыскание производится в судебном порядке в соответствии с законодательством Российской Федерации.</w:t>
      </w:r>
    </w:p>
    <w:p w:rsidR="00557F95" w:rsidRPr="002A1BBF" w:rsidRDefault="0071341B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</w:t>
      </w:r>
      <w:r w:rsidR="00B55548" w:rsidRPr="002A1BBF">
        <w:rPr>
          <w:rFonts w:ascii="Times New Roman" w:hAnsi="Times New Roman" w:cs="Times New Roman"/>
          <w:sz w:val="28"/>
          <w:szCs w:val="28"/>
        </w:rPr>
        <w:t>5.</w:t>
      </w:r>
      <w:r w:rsidRPr="002A1BBF">
        <w:rPr>
          <w:rFonts w:ascii="Times New Roman" w:hAnsi="Times New Roman" w:cs="Times New Roman"/>
          <w:sz w:val="28"/>
          <w:szCs w:val="28"/>
        </w:rPr>
        <w:t> </w:t>
      </w:r>
      <w:r w:rsidR="00B55548" w:rsidRPr="002A1BBF">
        <w:rPr>
          <w:rFonts w:ascii="Times New Roman" w:hAnsi="Times New Roman" w:cs="Times New Roman"/>
          <w:sz w:val="28"/>
          <w:szCs w:val="28"/>
        </w:rPr>
        <w:t xml:space="preserve">Мониторинг достижения результата предоставления субсидии, указанного в </w:t>
      </w:r>
      <w:r w:rsidRPr="002A1BBF">
        <w:rPr>
          <w:rFonts w:ascii="Times New Roman" w:hAnsi="Times New Roman" w:cs="Times New Roman"/>
          <w:sz w:val="28"/>
          <w:szCs w:val="28"/>
        </w:rPr>
        <w:t>части 43</w:t>
      </w:r>
      <w:r w:rsidR="00B55548" w:rsidRPr="002A1BBF">
        <w:rPr>
          <w:rFonts w:ascii="Times New Roman" w:hAnsi="Times New Roman" w:cs="Times New Roman"/>
          <w:sz w:val="28"/>
          <w:szCs w:val="28"/>
        </w:rPr>
        <w:t xml:space="preserve"> настоящего Порядка, производится исходя из</w:t>
      </w:r>
      <w:r w:rsidR="009878FE" w:rsidRPr="002A1BBF">
        <w:rPr>
          <w:rFonts w:ascii="Times New Roman" w:hAnsi="Times New Roman" w:cs="Times New Roman"/>
          <w:sz w:val="28"/>
          <w:szCs w:val="28"/>
        </w:rPr>
        <w:t xml:space="preserve"> достижения значения результата предоставления субсидии.</w:t>
      </w:r>
    </w:p>
    <w:p w:rsidR="00557F95" w:rsidRPr="002A1BBF" w:rsidRDefault="00557F95">
      <w:pPr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br w:type="page"/>
      </w:r>
    </w:p>
    <w:p w:rsidR="00557F95" w:rsidRPr="002A1BBF" w:rsidRDefault="00557F95" w:rsidP="00AF59B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затрат, предусмотренных частью 1 статьи 15 Федерального закона от 01.04.2020 </w:t>
      </w:r>
      <w:r w:rsidR="008B041A"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</w:t>
      </w:r>
      <w:r w:rsidR="008B041A"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поощрении капиталовложений</w:t>
      </w:r>
    </w:p>
    <w:p w:rsidR="00673A8F" w:rsidRPr="002A1BBF" w:rsidRDefault="00673A8F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679" w:rsidRPr="002A1BBF" w:rsidRDefault="00557F95" w:rsidP="00AF5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557F95" w:rsidRPr="002A1BBF" w:rsidRDefault="00557F95" w:rsidP="00AF5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расчета объема возмещения затрат, указанных </w:t>
      </w:r>
      <w:r w:rsidR="00093679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 xml:space="preserve">в части 1 статьи 15 Федерального закона </w:t>
      </w:r>
      <w:r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и поощрении капиталов</w:t>
      </w:r>
      <w:r w:rsidR="00093679" w:rsidRPr="002A1BB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ложений в Российской Федерации», понесенных организаций,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</w:t>
      </w:r>
    </w:p>
    <w:p w:rsidR="00093679" w:rsidRPr="002A1BBF" w:rsidRDefault="00093679" w:rsidP="00AF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BAA" w:rsidRPr="002A1BBF" w:rsidRDefault="001C1505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1. 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В настоящей форме используются понятия, установленные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в Федеральном </w:t>
      </w:r>
      <w:hyperlink r:id="rId8">
        <w:r w:rsidR="00A60BAA" w:rsidRPr="002A1BBF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от 1 апреля 2020 </w:t>
      </w:r>
      <w:r w:rsidRPr="002A1BBF">
        <w:rPr>
          <w:rFonts w:ascii="Times New Roman" w:hAnsi="Times New Roman" w:cs="Times New Roman"/>
          <w:sz w:val="28"/>
          <w:szCs w:val="28"/>
        </w:rPr>
        <w:t>года № 69-ФЗ «</w:t>
      </w:r>
      <w:r w:rsidR="00A60BAA" w:rsidRPr="002A1BBF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Pr="002A1BBF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(далее - Федеральный закон).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Расчет размера субсидии по итогам реализации отдельного этапа проекта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и по итогам реализации проекта осуществляется аналогичным способом.</w:t>
      </w:r>
    </w:p>
    <w:p w:rsidR="00A60BAA" w:rsidRPr="002A1BBF" w:rsidRDefault="001C1505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2. </w:t>
      </w:r>
      <w:r w:rsidR="00A60BAA" w:rsidRPr="002A1BBF">
        <w:rPr>
          <w:rFonts w:ascii="Times New Roman" w:hAnsi="Times New Roman" w:cs="Times New Roman"/>
          <w:sz w:val="28"/>
          <w:szCs w:val="28"/>
        </w:rPr>
        <w:t>Предельный объем понесенных затрат на создание (строительство) либо реконструкц</w:t>
      </w:r>
      <w:r w:rsidRPr="002A1BBF">
        <w:rPr>
          <w:rFonts w:ascii="Times New Roman" w:hAnsi="Times New Roman" w:cs="Times New Roman"/>
          <w:sz w:val="28"/>
          <w:szCs w:val="28"/>
        </w:rPr>
        <w:t>ию и (или) модернизацию (далее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создание) объектов обеспечивающей и (или) сопутствующей инфраструктур, необходимых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>для реализации проекта, в отношении которого заключено соглашение о защите и поощрении капитало</w:t>
      </w:r>
      <w:r w:rsidRPr="002A1BBF">
        <w:rPr>
          <w:rFonts w:ascii="Times New Roman" w:hAnsi="Times New Roman" w:cs="Times New Roman"/>
          <w:sz w:val="28"/>
          <w:szCs w:val="28"/>
        </w:rPr>
        <w:t>вложений (далее соответственно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объекты инфраструктуры, затраты на создание объектов инфраструктуры), затрат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на уплату процентов по кредитам и займам, купонного дохода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по облигационным займам, привлеченным на указанные цели (далее - затраты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>на уплату процентов), затрат на 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иные меры го</w:t>
      </w:r>
      <w:r w:rsidR="009D03FB" w:rsidRPr="002A1BBF">
        <w:rPr>
          <w:rFonts w:ascii="Times New Roman" w:hAnsi="Times New Roman" w:cs="Times New Roman"/>
          <w:sz w:val="28"/>
          <w:szCs w:val="28"/>
        </w:rPr>
        <w:t>сударственной поддержки (далее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затраты на уплату процентов на инвестиционной стадии), а также демонтаж объектов, расположенных на территориях военных городков (в части </w:t>
      </w:r>
      <w:r w:rsidR="00A60BAA" w:rsidRPr="002A1BBF">
        <w:rPr>
          <w:rFonts w:ascii="Times New Roman" w:hAnsi="Times New Roman" w:cs="Times New Roman"/>
          <w:sz w:val="28"/>
          <w:szCs w:val="28"/>
        </w:rPr>
        <w:lastRenderedPageBreak/>
        <w:t>жилищного строительства) (C), определяется по формуле: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C = </w:t>
      </w: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обесп</w:t>
      </w:r>
      <w:proofErr w:type="spellEnd"/>
      <w:r w:rsidRPr="002A1BB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соп</w:t>
      </w:r>
      <w:proofErr w:type="spellEnd"/>
      <w:r w:rsidRPr="002A1BB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2A1BB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дем</w:t>
      </w:r>
      <w:proofErr w:type="spellEnd"/>
      <w:r w:rsidRPr="002A1BBF">
        <w:rPr>
          <w:rFonts w:ascii="Times New Roman" w:hAnsi="Times New Roman" w:cs="Times New Roman"/>
          <w:sz w:val="28"/>
          <w:szCs w:val="28"/>
        </w:rPr>
        <w:t>, где:</w:t>
      </w: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обесп</w:t>
      </w:r>
      <w:proofErr w:type="spellEnd"/>
      <w:r w:rsidR="001C1505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предельный объем затрат на создание объектов инфраструктуры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и затрат на уплату процентов, понесенных в связи с созданием объектов обеспечивающей инфраструктуры;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соп</w:t>
      </w:r>
      <w:proofErr w:type="spellEnd"/>
      <w:r w:rsidR="001C1505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предельный объем затрат на создание объектов инфраструктуры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и затрат на уплату процентов, понесенных в связи с созданием объектов сопутствующей инфраструктуры;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="001C1505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предельный объем затрат на уплату процентов на инвестиционной стадии;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дем</w:t>
      </w:r>
      <w:proofErr w:type="spellEnd"/>
      <w:r w:rsidR="001C1505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предельный объем затрат на демонтаж объектов, расположенных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на территориях военных городков (в части жилищного строительства).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Предельный объем затрат на создание объектов инфраструктуры и затрат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на уплату процентов, понесенных в связи с созданием объектов инфраструктуры, определяется по формуле:</w:t>
      </w:r>
    </w:p>
    <w:p w:rsidR="00A60BAA" w:rsidRPr="002A1BBF" w:rsidRDefault="001C1505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1) </w:t>
      </w:r>
      <w:r w:rsidR="00A60BAA" w:rsidRPr="002A1BBF">
        <w:rPr>
          <w:rFonts w:ascii="Times New Roman" w:hAnsi="Times New Roman" w:cs="Times New Roman"/>
          <w:sz w:val="28"/>
          <w:szCs w:val="28"/>
        </w:rPr>
        <w:t>для объектов обеспечивающей инфраструктуры (</w:t>
      </w:r>
      <w:proofErr w:type="spellStart"/>
      <w:r w:rsidR="00A60BAA" w:rsidRPr="002A1BBF">
        <w:rPr>
          <w:rFonts w:ascii="Times New Roman" w:hAnsi="Times New Roman" w:cs="Times New Roman"/>
          <w:sz w:val="28"/>
          <w:szCs w:val="28"/>
        </w:rPr>
        <w:t>C</w:t>
      </w:r>
      <w:r w:rsidR="00A60BAA" w:rsidRPr="002A1BBF">
        <w:rPr>
          <w:rFonts w:ascii="Times New Roman" w:hAnsi="Times New Roman" w:cs="Times New Roman"/>
          <w:sz w:val="28"/>
          <w:szCs w:val="28"/>
          <w:vertAlign w:val="subscript"/>
        </w:rPr>
        <w:t>обесп</w:t>
      </w:r>
      <w:proofErr w:type="spellEnd"/>
      <w:r w:rsidR="00A60BAA" w:rsidRPr="002A1BBF">
        <w:rPr>
          <w:rFonts w:ascii="Times New Roman" w:hAnsi="Times New Roman" w:cs="Times New Roman"/>
          <w:sz w:val="28"/>
          <w:szCs w:val="28"/>
        </w:rPr>
        <w:t>):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464A9673" wp14:editId="367A8109">
            <wp:extent cx="2975610" cy="5556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1C1505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2) </w:t>
      </w:r>
      <w:r w:rsidR="00A60BAA" w:rsidRPr="002A1BBF">
        <w:rPr>
          <w:rFonts w:ascii="Times New Roman" w:hAnsi="Times New Roman" w:cs="Times New Roman"/>
          <w:sz w:val="28"/>
          <w:szCs w:val="28"/>
        </w:rPr>
        <w:t>для объектов сопутствующей инфраструктуры (</w:t>
      </w:r>
      <w:proofErr w:type="spellStart"/>
      <w:r w:rsidR="00A60BAA" w:rsidRPr="002A1BBF">
        <w:rPr>
          <w:rFonts w:ascii="Times New Roman" w:hAnsi="Times New Roman" w:cs="Times New Roman"/>
          <w:sz w:val="28"/>
          <w:szCs w:val="28"/>
        </w:rPr>
        <w:t>C</w:t>
      </w:r>
      <w:r w:rsidR="00A60BAA" w:rsidRPr="002A1BBF">
        <w:rPr>
          <w:rFonts w:ascii="Times New Roman" w:hAnsi="Times New Roman" w:cs="Times New Roman"/>
          <w:sz w:val="28"/>
          <w:szCs w:val="28"/>
          <w:vertAlign w:val="subscript"/>
        </w:rPr>
        <w:t>соп</w:t>
      </w:r>
      <w:proofErr w:type="spellEnd"/>
      <w:r w:rsidR="00A60BAA" w:rsidRPr="002A1BBF">
        <w:rPr>
          <w:rFonts w:ascii="Times New Roman" w:hAnsi="Times New Roman" w:cs="Times New Roman"/>
          <w:sz w:val="28"/>
          <w:szCs w:val="28"/>
        </w:rPr>
        <w:t>):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14B50625" wp14:editId="7FB9850A">
            <wp:extent cx="3070225" cy="5556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n </w:t>
      </w:r>
      <w:r w:rsidR="00560BE0" w:rsidRPr="002A1BBF">
        <w:rPr>
          <w:rFonts w:ascii="Times New Roman" w:hAnsi="Times New Roman" w:cs="Times New Roman"/>
          <w:sz w:val="28"/>
          <w:szCs w:val="28"/>
        </w:rPr>
        <w:t>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количество объектов обеспечивающей и (или) сопутствующей инфраструктуры, в отношении которых осуществляется создание;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T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560BE0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первый период (месяц и год), в котором понесены затраты на создание объектов инфраструктуры;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BBF">
        <w:rPr>
          <w:rFonts w:ascii="Times New Roman" w:hAnsi="Times New Roman" w:cs="Times New Roman"/>
          <w:sz w:val="28"/>
          <w:szCs w:val="28"/>
        </w:rPr>
        <w:t>T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560BE0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момент ввода в эксплуатацию объекта инфраструктуры, если проектом предусмотрено создание этого объекта, или момент регистрации всех имущественных прав, возникших в рамках реализации проекта (если применимо);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S1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сумма затрат на проведение всех необходимых строительных, монтажных, пусконаладочных работ в целях создания p-</w:t>
      </w:r>
      <w:proofErr w:type="spellStart"/>
      <w:r w:rsidR="00A60BAA" w:rsidRPr="002A1BB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объекта инфраструктуры;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t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560BE0" w:rsidRPr="002A1BBF">
        <w:rPr>
          <w:rFonts w:ascii="Times New Roman" w:hAnsi="Times New Roman" w:cs="Times New Roman"/>
          <w:sz w:val="28"/>
          <w:szCs w:val="28"/>
        </w:rPr>
        <w:t>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момент начала (месяц и год) финансирования по кредитам и займам, облигационным займам, привлеченным на создание объекта инфраструктуры;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S2 </w:t>
      </w:r>
      <w:r w:rsidR="00560BE0" w:rsidRPr="002A1BBF">
        <w:rPr>
          <w:rFonts w:ascii="Times New Roman" w:hAnsi="Times New Roman" w:cs="Times New Roman"/>
          <w:sz w:val="28"/>
          <w:szCs w:val="28"/>
        </w:rPr>
        <w:t>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сумма всех затрат в соответствии с договорами подключения (технологического присоединения), примыкания к объектам инфраструктуры;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F </w:t>
      </w:r>
      <w:r w:rsidR="00560BE0" w:rsidRPr="002A1BBF">
        <w:rPr>
          <w:rFonts w:ascii="Times New Roman" w:hAnsi="Times New Roman" w:cs="Times New Roman"/>
          <w:sz w:val="28"/>
          <w:szCs w:val="28"/>
        </w:rPr>
        <w:t>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сумма всех затрат на уплату процентов по кредитам и займам, </w:t>
      </w:r>
      <w:r w:rsidRPr="002A1BBF">
        <w:rPr>
          <w:rFonts w:ascii="Times New Roman" w:hAnsi="Times New Roman" w:cs="Times New Roman"/>
          <w:sz w:val="28"/>
          <w:szCs w:val="28"/>
        </w:rPr>
        <w:lastRenderedPageBreak/>
        <w:t>привлеченным для создания p-</w:t>
      </w:r>
      <w:proofErr w:type="spellStart"/>
      <w:r w:rsidRPr="002A1BB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A1BBF">
        <w:rPr>
          <w:rFonts w:ascii="Times New Roman" w:hAnsi="Times New Roman" w:cs="Times New Roman"/>
          <w:sz w:val="28"/>
          <w:szCs w:val="28"/>
        </w:rPr>
        <w:t xml:space="preserve"> объекта инфраструктуры в размере двух третьих ключевой ставки Центрального банка Российской Федерации, действующей на момент уплаты процентов.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Предельный объем затрат на уплату процентов на инвестиционной стадии (</w:t>
      </w: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2A1BB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B31DB67" wp14:editId="12BAC12F">
            <wp:extent cx="1603375" cy="5029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n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количество объектов недвижимого имущества и (или) объектов движимого и недвижимого имущества, связанных между собой, и (или) результатов интеллектуальной деятельности и (или) приравненных к ним средств индивидуализации;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t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2A1BBF">
        <w:rPr>
          <w:rFonts w:ascii="Times New Roman" w:hAnsi="Times New Roman" w:cs="Times New Roman"/>
          <w:sz w:val="28"/>
          <w:szCs w:val="28"/>
        </w:rPr>
        <w:t xml:space="preserve"> </w:t>
      </w:r>
      <w:r w:rsidR="00560BE0" w:rsidRPr="002A1BBF">
        <w:rPr>
          <w:rFonts w:ascii="Times New Roman" w:hAnsi="Times New Roman" w:cs="Times New Roman"/>
          <w:sz w:val="28"/>
          <w:szCs w:val="28"/>
        </w:rPr>
        <w:t>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момент начала (месяц и год) финансирования по кредитам и займам, облигационным займам, привлеченным на создание объектов недвижимого имущества и (или) комплекса объектов движимого и недвижимого имущества, связанных между собой, и (или) результатов интеллектуальной деятельности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и (или) приравненных к ним средств индивидуализации;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BBF">
        <w:rPr>
          <w:rFonts w:ascii="Times New Roman" w:hAnsi="Times New Roman" w:cs="Times New Roman"/>
          <w:sz w:val="28"/>
          <w:szCs w:val="28"/>
        </w:rPr>
        <w:t>T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560BE0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момент ввода в эксплуатацию объектов недвижимого имущества и (или) комплекса объектов движимого и недвижимого имущества, связанных между собой, если инвестиционный проект предусматривает создание (строительство) либо реконструкцию объектов недвижимого имущества и (или) комплекса объектов движимого и недвижимого имущества, и (или) момент приемки модернизированных объектов недвижимого имущества и (или) комплекса объектов движимого и недвижимого имущества, и (или) момент государственной регистрации результатов интеллектуальной деятельности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и (или) приравненных к ним средств индивидуализации, и (или) момент создания результатов интеллектуальной деятельности и (или) приравненных к ним средств индивидуализации, если в соответствии с гражданским законодательством государственная регистрация результатов интеллектуальной деятельности и (или) приравненных к ним средств индивидуализации не требуется;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F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сумма всех затрат на уплату процентов по кредитам и займам, привлеченным для создания p-</w:t>
      </w:r>
      <w:proofErr w:type="spellStart"/>
      <w:r w:rsidR="00A60BAA" w:rsidRPr="002A1BB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 и (или) объекта движимого и недвижимого имущества, связанных между собой, и (или) результатов интеллектуальной деятельности и (или) приравненных к ним средств индивидуализации в размере двух третьих ключевой ставки Центрального банка Российской Федерации, действующей на момент уплаты процентов.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Предельный объем затрат на демонтаж объектов, расположенных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на территориях военных городков (в части жилищного строительства) (</w:t>
      </w:r>
      <w:proofErr w:type="spellStart"/>
      <w:r w:rsidRPr="002A1BBF">
        <w:rPr>
          <w:rFonts w:ascii="Times New Roman" w:hAnsi="Times New Roman" w:cs="Times New Roman"/>
          <w:sz w:val="28"/>
          <w:szCs w:val="28"/>
        </w:rPr>
        <w:t>C</w:t>
      </w:r>
      <w:r w:rsidRPr="002A1BBF">
        <w:rPr>
          <w:rFonts w:ascii="Times New Roman" w:hAnsi="Times New Roman" w:cs="Times New Roman"/>
          <w:sz w:val="28"/>
          <w:szCs w:val="28"/>
          <w:vertAlign w:val="subscript"/>
        </w:rPr>
        <w:t>дем</w:t>
      </w:r>
      <w:proofErr w:type="spellEnd"/>
      <w:r w:rsidRPr="002A1BBF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91D57C" wp14:editId="72B7AC5E">
            <wp:extent cx="1645285" cy="30416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n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количество объектов жилищного строительства, в отношении которых осуществляется демонтаж;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S1 </w:t>
      </w:r>
      <w:r w:rsidR="00560BE0" w:rsidRPr="002A1BBF">
        <w:rPr>
          <w:rFonts w:ascii="Times New Roman" w:hAnsi="Times New Roman" w:cs="Times New Roman"/>
          <w:sz w:val="28"/>
          <w:szCs w:val="28"/>
        </w:rPr>
        <w:t>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сумма затрат на проведение всех необходимых работ в целях демонтажа p-</w:t>
      </w:r>
      <w:proofErr w:type="spellStart"/>
      <w:r w:rsidRPr="002A1BB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A1BBF">
        <w:rPr>
          <w:rFonts w:ascii="Times New Roman" w:hAnsi="Times New Roman" w:cs="Times New Roman"/>
          <w:sz w:val="28"/>
          <w:szCs w:val="28"/>
        </w:rPr>
        <w:t xml:space="preserve"> объекта инфраструктуры (включая работы, связанные с подготовкой постройки к сносу, демонтаж конструкций, снос сооружений, погрузку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и выгрузку строительного мусора, аренду необходимого оборудования).</w:t>
      </w:r>
    </w:p>
    <w:p w:rsidR="00A60BAA" w:rsidRPr="002A1BBF" w:rsidRDefault="001C1505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3. 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Сумма платежей, фактически уплаченных организацией, реализующей проект, за период i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60BAA" w:rsidRPr="002A1BB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5C8671" wp14:editId="779E4CED">
            <wp:extent cx="492760" cy="26225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EFA22ED" wp14:editId="2D1A9745">
            <wp:extent cx="2095500" cy="2832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i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календарный год;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29FC3E" wp14:editId="15BECFFC">
            <wp:extent cx="367030" cy="26225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BF">
        <w:rPr>
          <w:rFonts w:ascii="Times New Roman" w:hAnsi="Times New Roman" w:cs="Times New Roman"/>
          <w:sz w:val="28"/>
          <w:szCs w:val="28"/>
        </w:rPr>
        <w:t xml:space="preserve"> - налоги, фактически уплаченные организацией, реализующей проект,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 за период i, учитываемые при возмещении затрат на создание объектов инфраструктуры, затрат на уплату процентов, затрат на уплату процентов на инвестиционной стадии и затрат на демонтаж объектов, расположенных на территориях военных городков (в части жилищного строительства);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43DBAF5" wp14:editId="5F3A1C9F">
            <wp:extent cx="534670" cy="2832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E0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налог на прибыль организации, фактически уплаченный организацией, реализующей проект, подлежащий зачислению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368F4E0" wp14:editId="7C870B8A">
            <wp:extent cx="544830" cy="2832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E0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налог на имущество организации, фактически уплаченный организацией, реализующей проект, подлежащий зачислению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52"/>
      <w:bookmarkEnd w:id="18"/>
      <w:r w:rsidRPr="002A1BBF">
        <w:rPr>
          <w:rFonts w:ascii="Times New Roman" w:hAnsi="Times New Roman" w:cs="Times New Roman"/>
          <w:sz w:val="28"/>
          <w:szCs w:val="28"/>
        </w:rPr>
        <w:t>4. 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Объем государственной поддержки из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бюджета в целом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за период не может превышать сумму налога на прибыль организаций,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на имущество организаций, реализующей проект, для уплаты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бюджет в связи с реализацией проекта с начала предоставления субсидии до последнего периода.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Предельный срок, в течение которого возмещаются затраты на создание объектов инфраструктуры, затраты на уплату процентов для объектов обеспечивающей инфраструктуры, затраты на уплату процентов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Pr="002A1BBF">
        <w:rPr>
          <w:rFonts w:ascii="Times New Roman" w:hAnsi="Times New Roman" w:cs="Times New Roman"/>
          <w:sz w:val="28"/>
          <w:szCs w:val="28"/>
        </w:rPr>
        <w:t>на инвестиционной стадии (M):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 лет–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8">
        <w:r w:rsidR="00A60BAA" w:rsidRPr="002A1BBF">
          <w:rPr>
            <w:rFonts w:ascii="Times New Roman" w:hAnsi="Times New Roman" w:cs="Times New Roman"/>
            <w:sz w:val="28"/>
            <w:szCs w:val="28"/>
          </w:rPr>
          <w:t>пунктом 1 части 6 статьи 15</w:t>
        </w:r>
      </w:hyperlink>
      <w:r w:rsidR="00A60BAA" w:rsidRPr="002A1BBF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6 лет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9">
        <w:r w:rsidR="00A60BAA" w:rsidRPr="002A1BBF">
          <w:rPr>
            <w:rFonts w:ascii="Times New Roman" w:hAnsi="Times New Roman" w:cs="Times New Roman"/>
            <w:sz w:val="28"/>
            <w:szCs w:val="28"/>
          </w:rPr>
          <w:t>пунктом 1 части 7 статьи 15</w:t>
        </w:r>
      </w:hyperlink>
      <w:r w:rsidR="00A60BAA" w:rsidRPr="002A1BBF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Предельный срок, в течение которого возмещаются затраты на создание объектов инфраструктуры, затраты на уплату процентов для объектов сопутствующей инфраструктуры и затраты на демонтаж объектов, расположенных на территориях военных городков (в части жилищного строительства) (M):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10 лет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0">
        <w:r w:rsidR="00A60BAA" w:rsidRPr="002A1BBF">
          <w:rPr>
            <w:rFonts w:ascii="Times New Roman" w:hAnsi="Times New Roman" w:cs="Times New Roman"/>
            <w:sz w:val="28"/>
            <w:szCs w:val="28"/>
          </w:rPr>
          <w:t>пунктом 2 части 6 статьи 15</w:t>
        </w:r>
      </w:hyperlink>
      <w:r w:rsidR="00A60BAA" w:rsidRPr="002A1BBF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11 лет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1">
        <w:r w:rsidR="00A60BAA" w:rsidRPr="002A1BBF">
          <w:rPr>
            <w:rFonts w:ascii="Times New Roman" w:hAnsi="Times New Roman" w:cs="Times New Roman"/>
            <w:sz w:val="28"/>
            <w:szCs w:val="28"/>
          </w:rPr>
          <w:t>пунктом 2 части 7 статьи 15</w:t>
        </w:r>
      </w:hyperlink>
      <w:r w:rsidR="00A60BAA" w:rsidRPr="002A1BBF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5. 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Суммарный объем государственной поддержки из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бюджета за период i (</w:t>
      </w:r>
      <w:proofErr w:type="spellStart"/>
      <w:r w:rsidR="00A60BAA" w:rsidRPr="002A1BBF">
        <w:rPr>
          <w:rFonts w:ascii="Times New Roman" w:hAnsi="Times New Roman" w:cs="Times New Roman"/>
          <w:sz w:val="28"/>
          <w:szCs w:val="28"/>
        </w:rPr>
        <w:t>X</w:t>
      </w:r>
      <w:r w:rsidR="00A60BAA" w:rsidRPr="002A1BBF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r w:rsidR="00A60BAA" w:rsidRPr="002A1BBF">
        <w:rPr>
          <w:rFonts w:ascii="Times New Roman" w:hAnsi="Times New Roman" w:cs="Times New Roman"/>
          <w:sz w:val="28"/>
          <w:szCs w:val="28"/>
        </w:rPr>
        <w:t xml:space="preserve">) по реализуемым проектам не может превышать сумму налога на </w:t>
      </w:r>
      <w:r w:rsidR="00A60BAA"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прибыль организаций, на имущество организации, фактически уплаченных организацией, реализующей проект, в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краевой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бюджет в связи с реализацией проекта за период i </w:t>
      </w:r>
      <w:r w:rsidR="00A60BAA" w:rsidRPr="002A1BB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D2A8FD" wp14:editId="23A9D57E">
            <wp:extent cx="367030" cy="26225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, а также предельный объем затрат за период i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на создание объектов инфраструктуры, затрат на уплату процентов, понесенных в связи с созданием объектов инфраструктуры, затрат на уплату процентов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на инвестиционной стадии и затрат на демонтаж объектов, расположенных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>на территориях военных городков (в части жилищного строительства) (C):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70059C" wp14:editId="75940C68">
            <wp:extent cx="1383030" cy="30416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BACF0B6" wp14:editId="449B4491">
            <wp:extent cx="807085" cy="22034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где: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 xml:space="preserve">C </w:t>
      </w:r>
      <w:r w:rsidR="00560BE0" w:rsidRPr="002A1BBF">
        <w:rPr>
          <w:rFonts w:ascii="Times New Roman" w:hAnsi="Times New Roman" w:cs="Times New Roman"/>
          <w:sz w:val="28"/>
          <w:szCs w:val="28"/>
        </w:rPr>
        <w:t>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предельный объем затрат на создание объектов инфраструктуры, затрат на уплату процентов, понесенных в связи с созданием объектов инфраструктуры, затрат на уплату процентов на инвестиционной стадии и демонтаж объектов, расположенных на территориях военных городков (в части жилищного строительства);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M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предельный срок, в течение которого возмещаются затраты, указанный в </w:t>
      </w:r>
      <w:hyperlink w:anchor="P352">
        <w:r w:rsidR="00A60BAA" w:rsidRPr="002A1BBF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настоящей формы.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6.</w:t>
      </w:r>
      <w:r w:rsidRPr="002A1BBF">
        <w:t> 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Предельный объем возмещения из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бюджета за период i затрат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>на создание объектов инфраструктуры, затрат на уплату процентов для объектов инфраструктуры, понесенных в связи с созданием объектов инфраструктуры, затрат на уплату процентов на инвестиционной стадии и затрат на демонтаж объектов, расположенных на территориях военных городков (в части жилищного строительства) (</w:t>
      </w:r>
      <w:proofErr w:type="spellStart"/>
      <w:r w:rsidR="00A60BAA" w:rsidRPr="002A1BBF">
        <w:rPr>
          <w:rFonts w:ascii="Times New Roman" w:hAnsi="Times New Roman" w:cs="Times New Roman"/>
          <w:sz w:val="28"/>
          <w:szCs w:val="28"/>
        </w:rPr>
        <w:t>L</w:t>
      </w:r>
      <w:r w:rsidR="00A60BAA" w:rsidRPr="002A1BBF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r w:rsidR="00A60BAA" w:rsidRPr="002A1BBF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3A24F56" wp14:editId="54CA55DB">
            <wp:extent cx="1875790" cy="30416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A" w:rsidRPr="002A1BBF" w:rsidRDefault="00A60BAA" w:rsidP="00AF59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BBF">
        <w:rPr>
          <w:rFonts w:ascii="Times New Roman" w:hAnsi="Times New Roman" w:cs="Times New Roman"/>
          <w:sz w:val="28"/>
          <w:szCs w:val="28"/>
        </w:rPr>
        <w:t>X</w:t>
      </w:r>
      <w:r w:rsidRPr="002A1BBF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r w:rsidR="00560BE0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суммарный объем государственной поддержки из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бюджета за период i;</w:t>
      </w:r>
    </w:p>
    <w:p w:rsidR="00A60BAA" w:rsidRPr="002A1BBF" w:rsidRDefault="00A60BAA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4C9490" wp14:editId="21EC48A2">
            <wp:extent cx="628650" cy="30416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E0" w:rsidRPr="002A1BBF">
        <w:rPr>
          <w:rFonts w:ascii="Times New Roman" w:hAnsi="Times New Roman" w:cs="Times New Roman"/>
          <w:sz w:val="28"/>
          <w:szCs w:val="28"/>
        </w:rPr>
        <w:t xml:space="preserve"> –</w:t>
      </w:r>
      <w:r w:rsidRPr="002A1BBF">
        <w:rPr>
          <w:rFonts w:ascii="Times New Roman" w:hAnsi="Times New Roman" w:cs="Times New Roman"/>
          <w:sz w:val="28"/>
          <w:szCs w:val="28"/>
        </w:rPr>
        <w:t xml:space="preserve"> суммарный объем предоставленной государственной поддержки из </w:t>
      </w:r>
      <w:r w:rsidR="00AA38FF" w:rsidRPr="002A1BBF">
        <w:rPr>
          <w:rFonts w:ascii="Times New Roman" w:hAnsi="Times New Roman" w:cs="Times New Roman"/>
          <w:sz w:val="28"/>
          <w:szCs w:val="28"/>
        </w:rPr>
        <w:t>краевого</w:t>
      </w:r>
      <w:r w:rsidRPr="002A1BBF">
        <w:rPr>
          <w:rFonts w:ascii="Times New Roman" w:hAnsi="Times New Roman" w:cs="Times New Roman"/>
          <w:sz w:val="28"/>
          <w:szCs w:val="28"/>
        </w:rPr>
        <w:t xml:space="preserve"> бюджета на возмещение затрат на создание объектов инфраструктуры, затрат на уплату процентов для объектов инфраструктуры, затрат на уплату процентов на инвестиционной стадии и затрат на демонтаж объектов, расположенных на территориях военных городков (в части жилищного строительства);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V –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 иные меры государственной поддержки, предоставленные организации, реализующей проект, по тому же проекту, затраты в отношении которого подлежат возмещению.</w:t>
      </w:r>
    </w:p>
    <w:p w:rsidR="00A60BAA" w:rsidRPr="002A1BBF" w:rsidRDefault="00560BE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>7. </w:t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Возмещение затрат на создание объектов инфраструктуры, затрат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на уплату процентов, понесенных в связи с созданием объектов обеспечивающей инфраструктуры, затрат на уплату процентов на инвестиционной стадии и затрат </w:t>
      </w:r>
      <w:r w:rsidR="00A60BAA" w:rsidRPr="002A1BBF">
        <w:rPr>
          <w:rFonts w:ascii="Times New Roman" w:hAnsi="Times New Roman" w:cs="Times New Roman"/>
          <w:sz w:val="28"/>
          <w:szCs w:val="28"/>
        </w:rPr>
        <w:lastRenderedPageBreak/>
        <w:t xml:space="preserve">на демонтаж объектов, расположенных на территориях военных городков </w:t>
      </w:r>
      <w:r w:rsidR="009D03FB" w:rsidRPr="002A1BBF">
        <w:rPr>
          <w:rFonts w:ascii="Times New Roman" w:hAnsi="Times New Roman" w:cs="Times New Roman"/>
          <w:sz w:val="28"/>
          <w:szCs w:val="28"/>
        </w:rPr>
        <w:br/>
      </w:r>
      <w:r w:rsidR="00A60BAA" w:rsidRPr="002A1BBF">
        <w:rPr>
          <w:rFonts w:ascii="Times New Roman" w:hAnsi="Times New Roman" w:cs="Times New Roman"/>
          <w:sz w:val="28"/>
          <w:szCs w:val="28"/>
        </w:rPr>
        <w:t xml:space="preserve">(в части жилищного строительства), осуществляется в приоритетном порядке в соответствии с требованиями, установленными Федеральным </w:t>
      </w:r>
      <w:hyperlink r:id="rId26">
        <w:r w:rsidR="00A60BAA" w:rsidRPr="002A1B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60BAA" w:rsidRPr="002A1BBF">
        <w:rPr>
          <w:rFonts w:ascii="Times New Roman" w:hAnsi="Times New Roman" w:cs="Times New Roman"/>
          <w:sz w:val="28"/>
          <w:szCs w:val="28"/>
        </w:rPr>
        <w:t>.</w:t>
      </w:r>
    </w:p>
    <w:p w:rsidR="00A60BAA" w:rsidRPr="002A1BBF" w:rsidRDefault="00F43C10" w:rsidP="00AF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</w:r>
      <w:r w:rsidRPr="002A1BBF">
        <w:rPr>
          <w:rFonts w:ascii="Times New Roman" w:hAnsi="Times New Roman" w:cs="Times New Roman"/>
          <w:sz w:val="28"/>
          <w:szCs w:val="28"/>
        </w:rPr>
        <w:tab/>
        <w:t>».</w:t>
      </w:r>
    </w:p>
    <w:p w:rsidR="00093679" w:rsidRPr="002A1BBF" w:rsidRDefault="00093679" w:rsidP="00AF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3679" w:rsidRPr="002A1BBF" w:rsidSect="001400FC">
      <w:headerReference w:type="default" r:id="rId2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F5" w:rsidRDefault="006D62F5" w:rsidP="0031799B">
      <w:pPr>
        <w:spacing w:after="0" w:line="240" w:lineRule="auto"/>
      </w:pPr>
      <w:r>
        <w:separator/>
      </w:r>
    </w:p>
  </w:endnote>
  <w:endnote w:type="continuationSeparator" w:id="0">
    <w:p w:rsidR="006D62F5" w:rsidRDefault="006D62F5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F5" w:rsidRDefault="006D62F5" w:rsidP="0031799B">
      <w:pPr>
        <w:spacing w:after="0" w:line="240" w:lineRule="auto"/>
      </w:pPr>
      <w:r>
        <w:separator/>
      </w:r>
    </w:p>
  </w:footnote>
  <w:footnote w:type="continuationSeparator" w:id="0">
    <w:p w:rsidR="006D62F5" w:rsidRDefault="006D62F5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596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3651D" w:rsidRPr="001400FC" w:rsidRDefault="00C3651D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16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16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16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E41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AA16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58A8"/>
    <w:rsid w:val="000179ED"/>
    <w:rsid w:val="00033533"/>
    <w:rsid w:val="00045111"/>
    <w:rsid w:val="00045304"/>
    <w:rsid w:val="00053869"/>
    <w:rsid w:val="000558E1"/>
    <w:rsid w:val="00066C50"/>
    <w:rsid w:val="00076132"/>
    <w:rsid w:val="00077162"/>
    <w:rsid w:val="00082619"/>
    <w:rsid w:val="00093679"/>
    <w:rsid w:val="00095795"/>
    <w:rsid w:val="000B1239"/>
    <w:rsid w:val="000C7139"/>
    <w:rsid w:val="000E53EF"/>
    <w:rsid w:val="001125EB"/>
    <w:rsid w:val="00112C1A"/>
    <w:rsid w:val="001208AF"/>
    <w:rsid w:val="00121754"/>
    <w:rsid w:val="00126EFA"/>
    <w:rsid w:val="001400FC"/>
    <w:rsid w:val="00140E22"/>
    <w:rsid w:val="00180140"/>
    <w:rsid w:val="00181702"/>
    <w:rsid w:val="00181A55"/>
    <w:rsid w:val="001834BA"/>
    <w:rsid w:val="00195327"/>
    <w:rsid w:val="001B36BC"/>
    <w:rsid w:val="001C1505"/>
    <w:rsid w:val="001C15D6"/>
    <w:rsid w:val="001D00F5"/>
    <w:rsid w:val="001D4724"/>
    <w:rsid w:val="001F1DD5"/>
    <w:rsid w:val="00207E41"/>
    <w:rsid w:val="00210444"/>
    <w:rsid w:val="0022234A"/>
    <w:rsid w:val="00225F0E"/>
    <w:rsid w:val="0023112A"/>
    <w:rsid w:val="00233FCB"/>
    <w:rsid w:val="00240308"/>
    <w:rsid w:val="0024385A"/>
    <w:rsid w:val="002510FB"/>
    <w:rsid w:val="002569AC"/>
    <w:rsid w:val="00257670"/>
    <w:rsid w:val="002817DE"/>
    <w:rsid w:val="00295AC8"/>
    <w:rsid w:val="002A1BBF"/>
    <w:rsid w:val="002C2B5A"/>
    <w:rsid w:val="002C6787"/>
    <w:rsid w:val="002D5D0F"/>
    <w:rsid w:val="002E4E87"/>
    <w:rsid w:val="002F3844"/>
    <w:rsid w:val="0030022E"/>
    <w:rsid w:val="00313CF4"/>
    <w:rsid w:val="0031799B"/>
    <w:rsid w:val="00327B6F"/>
    <w:rsid w:val="003435A1"/>
    <w:rsid w:val="00364ACE"/>
    <w:rsid w:val="00374C3C"/>
    <w:rsid w:val="0038403D"/>
    <w:rsid w:val="00392249"/>
    <w:rsid w:val="00395B55"/>
    <w:rsid w:val="00397C94"/>
    <w:rsid w:val="003B0709"/>
    <w:rsid w:val="003B52E1"/>
    <w:rsid w:val="003B55E1"/>
    <w:rsid w:val="003C30E0"/>
    <w:rsid w:val="0041317C"/>
    <w:rsid w:val="0042596C"/>
    <w:rsid w:val="0043251D"/>
    <w:rsid w:val="004348C7"/>
    <w:rsid w:val="0043505F"/>
    <w:rsid w:val="004351FE"/>
    <w:rsid w:val="004415AF"/>
    <w:rsid w:val="004440D5"/>
    <w:rsid w:val="004452CF"/>
    <w:rsid w:val="004549E8"/>
    <w:rsid w:val="00462ECA"/>
    <w:rsid w:val="00464949"/>
    <w:rsid w:val="00466B97"/>
    <w:rsid w:val="0047461D"/>
    <w:rsid w:val="004A07C7"/>
    <w:rsid w:val="004B221A"/>
    <w:rsid w:val="004C1C88"/>
    <w:rsid w:val="004C72FD"/>
    <w:rsid w:val="004E00B2"/>
    <w:rsid w:val="004E554E"/>
    <w:rsid w:val="004E6A87"/>
    <w:rsid w:val="00503FC3"/>
    <w:rsid w:val="00505CEC"/>
    <w:rsid w:val="0051672F"/>
    <w:rsid w:val="005271B3"/>
    <w:rsid w:val="005278BE"/>
    <w:rsid w:val="005433E4"/>
    <w:rsid w:val="005553C4"/>
    <w:rsid w:val="005578C9"/>
    <w:rsid w:val="00557F95"/>
    <w:rsid w:val="00560BE0"/>
    <w:rsid w:val="00563B33"/>
    <w:rsid w:val="00576D34"/>
    <w:rsid w:val="005846D7"/>
    <w:rsid w:val="005D2494"/>
    <w:rsid w:val="005E7255"/>
    <w:rsid w:val="005F11A7"/>
    <w:rsid w:val="005F1F7D"/>
    <w:rsid w:val="00615813"/>
    <w:rsid w:val="006271E6"/>
    <w:rsid w:val="00631037"/>
    <w:rsid w:val="00644265"/>
    <w:rsid w:val="00645CAB"/>
    <w:rsid w:val="00650CAB"/>
    <w:rsid w:val="00663D27"/>
    <w:rsid w:val="006664BC"/>
    <w:rsid w:val="00666603"/>
    <w:rsid w:val="00673A8F"/>
    <w:rsid w:val="00681BFE"/>
    <w:rsid w:val="006821C6"/>
    <w:rsid w:val="00683066"/>
    <w:rsid w:val="0068602F"/>
    <w:rsid w:val="0069601C"/>
    <w:rsid w:val="006A541B"/>
    <w:rsid w:val="006B115E"/>
    <w:rsid w:val="006D62F5"/>
    <w:rsid w:val="006E593A"/>
    <w:rsid w:val="006E7D7E"/>
    <w:rsid w:val="006F5D44"/>
    <w:rsid w:val="0071341B"/>
    <w:rsid w:val="00725A0F"/>
    <w:rsid w:val="0074156B"/>
    <w:rsid w:val="00744B7F"/>
    <w:rsid w:val="00781408"/>
    <w:rsid w:val="007963B1"/>
    <w:rsid w:val="00796B9B"/>
    <w:rsid w:val="007B3851"/>
    <w:rsid w:val="007D746A"/>
    <w:rsid w:val="007D79C9"/>
    <w:rsid w:val="007E5610"/>
    <w:rsid w:val="007E7ADA"/>
    <w:rsid w:val="007F0218"/>
    <w:rsid w:val="007F3D5B"/>
    <w:rsid w:val="00812B9A"/>
    <w:rsid w:val="00824AA9"/>
    <w:rsid w:val="00824E2F"/>
    <w:rsid w:val="00826186"/>
    <w:rsid w:val="0085065C"/>
    <w:rsid w:val="0085578D"/>
    <w:rsid w:val="00860C71"/>
    <w:rsid w:val="008708D4"/>
    <w:rsid w:val="0089042F"/>
    <w:rsid w:val="00894735"/>
    <w:rsid w:val="008A4B89"/>
    <w:rsid w:val="008B041A"/>
    <w:rsid w:val="008B1995"/>
    <w:rsid w:val="008B262E"/>
    <w:rsid w:val="008B3486"/>
    <w:rsid w:val="008B668F"/>
    <w:rsid w:val="008C0054"/>
    <w:rsid w:val="008C6AB2"/>
    <w:rsid w:val="008D4AE0"/>
    <w:rsid w:val="008D593A"/>
    <w:rsid w:val="008D6646"/>
    <w:rsid w:val="008D7127"/>
    <w:rsid w:val="008F2635"/>
    <w:rsid w:val="0090254C"/>
    <w:rsid w:val="00907229"/>
    <w:rsid w:val="0091585A"/>
    <w:rsid w:val="00925E4D"/>
    <w:rsid w:val="009277F0"/>
    <w:rsid w:val="0093395B"/>
    <w:rsid w:val="0094073A"/>
    <w:rsid w:val="0095264E"/>
    <w:rsid w:val="0095344D"/>
    <w:rsid w:val="00962575"/>
    <w:rsid w:val="00965E4D"/>
    <w:rsid w:val="0096751B"/>
    <w:rsid w:val="009878FE"/>
    <w:rsid w:val="00997969"/>
    <w:rsid w:val="009A3C1C"/>
    <w:rsid w:val="009A471F"/>
    <w:rsid w:val="009B6EF4"/>
    <w:rsid w:val="009D03FB"/>
    <w:rsid w:val="009F320C"/>
    <w:rsid w:val="00A216CA"/>
    <w:rsid w:val="00A34C92"/>
    <w:rsid w:val="00A36295"/>
    <w:rsid w:val="00A43195"/>
    <w:rsid w:val="00A60BAA"/>
    <w:rsid w:val="00A8227F"/>
    <w:rsid w:val="00A834AC"/>
    <w:rsid w:val="00A84370"/>
    <w:rsid w:val="00AA1666"/>
    <w:rsid w:val="00AA1F72"/>
    <w:rsid w:val="00AA38FF"/>
    <w:rsid w:val="00AB0F55"/>
    <w:rsid w:val="00AB3ECC"/>
    <w:rsid w:val="00AC6E43"/>
    <w:rsid w:val="00AE7481"/>
    <w:rsid w:val="00AF4409"/>
    <w:rsid w:val="00AF59B3"/>
    <w:rsid w:val="00B0572B"/>
    <w:rsid w:val="00B11806"/>
    <w:rsid w:val="00B12F65"/>
    <w:rsid w:val="00B17248"/>
    <w:rsid w:val="00B17A8B"/>
    <w:rsid w:val="00B35697"/>
    <w:rsid w:val="00B36280"/>
    <w:rsid w:val="00B53137"/>
    <w:rsid w:val="00B53BFF"/>
    <w:rsid w:val="00B55548"/>
    <w:rsid w:val="00B64060"/>
    <w:rsid w:val="00B759EC"/>
    <w:rsid w:val="00B75E4C"/>
    <w:rsid w:val="00B81EC3"/>
    <w:rsid w:val="00B831E8"/>
    <w:rsid w:val="00B833C0"/>
    <w:rsid w:val="00BA6DC7"/>
    <w:rsid w:val="00BB478D"/>
    <w:rsid w:val="00BD13FF"/>
    <w:rsid w:val="00BE1E47"/>
    <w:rsid w:val="00BF3269"/>
    <w:rsid w:val="00C22F2F"/>
    <w:rsid w:val="00C3651D"/>
    <w:rsid w:val="00C366DA"/>
    <w:rsid w:val="00C37B1E"/>
    <w:rsid w:val="00C37E28"/>
    <w:rsid w:val="00C442AB"/>
    <w:rsid w:val="00C502D0"/>
    <w:rsid w:val="00C54D00"/>
    <w:rsid w:val="00C5596B"/>
    <w:rsid w:val="00C628C1"/>
    <w:rsid w:val="00C73DCC"/>
    <w:rsid w:val="00C74B4B"/>
    <w:rsid w:val="00C90D3D"/>
    <w:rsid w:val="00CA0AA3"/>
    <w:rsid w:val="00CB0344"/>
    <w:rsid w:val="00CC4C59"/>
    <w:rsid w:val="00CC6C2C"/>
    <w:rsid w:val="00CF04B8"/>
    <w:rsid w:val="00D011F2"/>
    <w:rsid w:val="00D16B35"/>
    <w:rsid w:val="00D206A1"/>
    <w:rsid w:val="00D23334"/>
    <w:rsid w:val="00D30FEC"/>
    <w:rsid w:val="00D31705"/>
    <w:rsid w:val="00D330ED"/>
    <w:rsid w:val="00D47CEF"/>
    <w:rsid w:val="00D50172"/>
    <w:rsid w:val="00D51DAE"/>
    <w:rsid w:val="00D84474"/>
    <w:rsid w:val="00D9136E"/>
    <w:rsid w:val="00D966F9"/>
    <w:rsid w:val="00DC189A"/>
    <w:rsid w:val="00DD1A26"/>
    <w:rsid w:val="00DD3A94"/>
    <w:rsid w:val="00DF1679"/>
    <w:rsid w:val="00DF2A7B"/>
    <w:rsid w:val="00DF3901"/>
    <w:rsid w:val="00DF3A35"/>
    <w:rsid w:val="00E05881"/>
    <w:rsid w:val="00E0619C"/>
    <w:rsid w:val="00E11B83"/>
    <w:rsid w:val="00E159EE"/>
    <w:rsid w:val="00E21060"/>
    <w:rsid w:val="00E3160A"/>
    <w:rsid w:val="00E40D0A"/>
    <w:rsid w:val="00E43CC4"/>
    <w:rsid w:val="00E46F7E"/>
    <w:rsid w:val="00E60260"/>
    <w:rsid w:val="00E61A8D"/>
    <w:rsid w:val="00E72DA7"/>
    <w:rsid w:val="00E8524F"/>
    <w:rsid w:val="00E92746"/>
    <w:rsid w:val="00E93AC3"/>
    <w:rsid w:val="00EC2DBB"/>
    <w:rsid w:val="00ED3F31"/>
    <w:rsid w:val="00EF1226"/>
    <w:rsid w:val="00EF2C35"/>
    <w:rsid w:val="00EF524F"/>
    <w:rsid w:val="00F11B66"/>
    <w:rsid w:val="00F133AA"/>
    <w:rsid w:val="00F148B5"/>
    <w:rsid w:val="00F42F6B"/>
    <w:rsid w:val="00F43C10"/>
    <w:rsid w:val="00F46EC1"/>
    <w:rsid w:val="00F52709"/>
    <w:rsid w:val="00F63133"/>
    <w:rsid w:val="00F81A81"/>
    <w:rsid w:val="00FB47AC"/>
    <w:rsid w:val="00FC42C4"/>
    <w:rsid w:val="00FE0846"/>
    <w:rsid w:val="00FF342D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4CD1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D593A"/>
    <w:pPr>
      <w:ind w:left="720"/>
      <w:contextualSpacing/>
    </w:pPr>
  </w:style>
  <w:style w:type="paragraph" w:customStyle="1" w:styleId="ConsPlusNormal">
    <w:name w:val="ConsPlusNormal"/>
    <w:rsid w:val="00A60B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07B1D64BD42F747D3E6BCA9858DFF5F7F25AA363B3680FC59E73DD6CAA552FDD9F7D03C4674DB7340BEEAA29wDHAX" TargetMode="External"/><Relationship Id="rId13" Type="http://schemas.openxmlformats.org/officeDocument/2006/relationships/image" Target="media/image6.wmf"/><Relationship Id="rId18" Type="http://schemas.openxmlformats.org/officeDocument/2006/relationships/hyperlink" Target="consultantplus://offline/ref=EC07B1D64BD42F747D3E6BCA9858DFF5F7F25AA363B3680FC59E73DD6CAA552FCF9F250FC66454BE311EB8FB6F8C59F6F2443CBA74AB4A96wEH7X" TargetMode="External"/><Relationship Id="rId26" Type="http://schemas.openxmlformats.org/officeDocument/2006/relationships/hyperlink" Target="consultantplus://offline/ref=EC07B1D64BD42F747D3E6BCA9858DFF5F7F25AA363B3680FC59E73DD6CAA552FDD9F7D03C4674DB7340BEEAA29wDHA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07B1D64BD42F747D3E6BCA9858DFF5F7F25AA363B3680FC59E73DD6CAA552FCF9F250FC66455B1371EB8FB6F8C59F6F2443CBA74AB4A96wEH7X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hyperlink" Target="consultantplus://offline/ref=EC07B1D64BD42F747D3E6BCA9858DFF5F7F25AA363B3680FC59E73DD6CAA552FCF9F250FC66455B2301EB8FB6F8C59F6F2443CBA74AB4A96wEH7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consultantplus://offline/ref=EC07B1D64BD42F747D3E6BCA9858DFF5F7F25AA363B3680FC59E73DD6CAA552FCF9F250FC66454BE301EB8FB6F8C59F6F2443CBA74AB4A96wEH7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C1F9-F847-4ED0-B0A4-5BD67AB8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34</Pages>
  <Words>12667</Words>
  <Characters>72202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Халина Ирина Вадимовна</cp:lastModifiedBy>
  <cp:revision>14</cp:revision>
  <cp:lastPrinted>2021-10-13T05:03:00Z</cp:lastPrinted>
  <dcterms:created xsi:type="dcterms:W3CDTF">2023-04-04T03:11:00Z</dcterms:created>
  <dcterms:modified xsi:type="dcterms:W3CDTF">2023-04-04T05:07:00Z</dcterms:modified>
</cp:coreProperties>
</file>