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DC" w:rsidRPr="00653176" w:rsidRDefault="00FE3DDC" w:rsidP="00FE3D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3176">
        <w:rPr>
          <w:rFonts w:ascii="Times New Roman" w:hAnsi="Times New Roman" w:cs="Times New Roman"/>
          <w:b/>
          <w:sz w:val="26"/>
          <w:szCs w:val="26"/>
        </w:rPr>
        <w:t>Оценка достигнутого уровня социально-экономического развития Камчатского края</w:t>
      </w:r>
    </w:p>
    <w:p w:rsidR="00D45800" w:rsidRDefault="00D45800" w:rsidP="00BB40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418FB" w:rsidRPr="004418FB" w:rsidRDefault="004418FB" w:rsidP="004418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18FB">
        <w:rPr>
          <w:rFonts w:ascii="Times New Roman" w:eastAsia="Calibri" w:hAnsi="Times New Roman" w:cs="Times New Roman"/>
          <w:sz w:val="26"/>
          <w:szCs w:val="26"/>
        </w:rPr>
        <w:t xml:space="preserve">Социально-экономическая ситуация в </w:t>
      </w:r>
      <w:proofErr w:type="gramStart"/>
      <w:r w:rsidRPr="004418FB">
        <w:rPr>
          <w:rFonts w:ascii="Times New Roman" w:eastAsia="Calibri" w:hAnsi="Times New Roman" w:cs="Times New Roman"/>
          <w:sz w:val="26"/>
          <w:szCs w:val="26"/>
        </w:rPr>
        <w:t>Камчатском</w:t>
      </w:r>
      <w:proofErr w:type="gramEnd"/>
      <w:r w:rsidRPr="004418FB">
        <w:rPr>
          <w:rFonts w:ascii="Times New Roman" w:eastAsia="Calibri" w:hAnsi="Times New Roman" w:cs="Times New Roman"/>
          <w:sz w:val="26"/>
          <w:szCs w:val="26"/>
        </w:rPr>
        <w:t xml:space="preserve"> крае определяется общероссийскими макроэкономическими условиями, но при этом характеризуется как относительно стабильная. </w:t>
      </w:r>
    </w:p>
    <w:p w:rsidR="00595B3B" w:rsidRPr="00BF61C1" w:rsidRDefault="00D45800" w:rsidP="00D45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800">
        <w:rPr>
          <w:rFonts w:ascii="Times New Roman" w:eastAsia="Calibri" w:hAnsi="Times New Roman" w:cs="Times New Roman"/>
          <w:sz w:val="26"/>
          <w:szCs w:val="26"/>
        </w:rPr>
        <w:t>Экономика Камчатского края представляет собой диверсифицированное многоотраслевое хозяйство, включающее самые разнообразные виды деятельности.</w:t>
      </w:r>
    </w:p>
    <w:p w:rsidR="00D45800" w:rsidRPr="00D45800" w:rsidRDefault="00A516D5" w:rsidP="00D45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61C1">
        <w:rPr>
          <w:rFonts w:ascii="Times New Roman" w:eastAsia="Calibri" w:hAnsi="Times New Roman" w:cs="Times New Roman"/>
          <w:sz w:val="26"/>
          <w:szCs w:val="26"/>
        </w:rPr>
        <w:t>Н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 xml:space="preserve">аибольшую долю в структуре ВРП края занимают </w:t>
      </w:r>
      <w:r w:rsidRPr="00D45800">
        <w:rPr>
          <w:rFonts w:ascii="Times New Roman" w:eastAsia="Calibri" w:hAnsi="Times New Roman" w:cs="Times New Roman"/>
          <w:sz w:val="26"/>
          <w:szCs w:val="26"/>
        </w:rPr>
        <w:t>рыболовство, рыбоводство (1</w:t>
      </w:r>
      <w:r w:rsidRPr="00BF61C1">
        <w:rPr>
          <w:rFonts w:ascii="Times New Roman" w:eastAsia="Calibri" w:hAnsi="Times New Roman" w:cs="Times New Roman"/>
          <w:sz w:val="26"/>
          <w:szCs w:val="26"/>
        </w:rPr>
        <w:t>8,7</w:t>
      </w:r>
      <w:r w:rsidRPr="00D45800">
        <w:rPr>
          <w:rFonts w:ascii="Times New Roman" w:eastAsia="Calibri" w:hAnsi="Times New Roman" w:cs="Times New Roman"/>
          <w:sz w:val="26"/>
          <w:szCs w:val="26"/>
        </w:rPr>
        <w:t>%</w:t>
      </w:r>
      <w:r w:rsidRPr="00BF61C1">
        <w:rPr>
          <w:rFonts w:ascii="Times New Roman" w:eastAsia="Calibri" w:hAnsi="Times New Roman" w:cs="Times New Roman"/>
          <w:sz w:val="26"/>
          <w:szCs w:val="26"/>
        </w:rPr>
        <w:t xml:space="preserve"> в 2016 году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>государственное управление и обеспечение военной безопасности; социальное обеспечение (1</w:t>
      </w:r>
      <w:r w:rsidRPr="00BF61C1">
        <w:rPr>
          <w:rFonts w:ascii="Times New Roman" w:eastAsia="Calibri" w:hAnsi="Times New Roman" w:cs="Times New Roman"/>
          <w:sz w:val="26"/>
          <w:szCs w:val="26"/>
        </w:rPr>
        <w:t>3,9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 xml:space="preserve">%); </w:t>
      </w:r>
      <w:r w:rsidRPr="00BF61C1">
        <w:rPr>
          <w:rFonts w:ascii="Times New Roman" w:eastAsia="Calibri" w:hAnsi="Times New Roman" w:cs="Times New Roman"/>
          <w:sz w:val="26"/>
          <w:szCs w:val="26"/>
        </w:rPr>
        <w:t xml:space="preserve">обрабатывающие производства (10,2%); 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 xml:space="preserve">оптовая и розничная торговля, ремонт </w:t>
      </w:r>
      <w:r w:rsidRPr="00BF61C1">
        <w:rPr>
          <w:rFonts w:ascii="Times New Roman" w:eastAsia="Calibri" w:hAnsi="Times New Roman" w:cs="Times New Roman"/>
          <w:sz w:val="26"/>
          <w:szCs w:val="26"/>
        </w:rPr>
        <w:t>автотранспортных средств (8,2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 xml:space="preserve">%), </w:t>
      </w:r>
      <w:r w:rsidRPr="00D45800">
        <w:rPr>
          <w:rFonts w:ascii="Times New Roman" w:eastAsia="Calibri" w:hAnsi="Times New Roman" w:cs="Times New Roman"/>
          <w:sz w:val="26"/>
          <w:szCs w:val="26"/>
        </w:rPr>
        <w:t>добыча полезных ископаемых (</w:t>
      </w:r>
      <w:r w:rsidRPr="00BF61C1">
        <w:rPr>
          <w:rFonts w:ascii="Times New Roman" w:eastAsia="Calibri" w:hAnsi="Times New Roman" w:cs="Times New Roman"/>
          <w:sz w:val="26"/>
          <w:szCs w:val="26"/>
        </w:rPr>
        <w:t>7,7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%), 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>здравоохранение и предоставление социальных услуг (</w:t>
      </w:r>
      <w:r w:rsidRPr="00BF61C1">
        <w:rPr>
          <w:rFonts w:ascii="Times New Roman" w:eastAsia="Calibri" w:hAnsi="Times New Roman" w:cs="Times New Roman"/>
          <w:sz w:val="26"/>
          <w:szCs w:val="26"/>
        </w:rPr>
        <w:t>7,6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>%), транспорт и связь (</w:t>
      </w:r>
      <w:r w:rsidRPr="00BF61C1">
        <w:rPr>
          <w:rFonts w:ascii="Times New Roman" w:eastAsia="Calibri" w:hAnsi="Times New Roman" w:cs="Times New Roman"/>
          <w:sz w:val="26"/>
          <w:szCs w:val="26"/>
        </w:rPr>
        <w:t>6,5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 xml:space="preserve">%), 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операции с </w:t>
      </w:r>
      <w:proofErr w:type="gramStart"/>
      <w:r w:rsidRPr="00D45800">
        <w:rPr>
          <w:rFonts w:ascii="Times New Roman" w:eastAsia="Calibri" w:hAnsi="Times New Roman" w:cs="Times New Roman"/>
          <w:sz w:val="26"/>
          <w:szCs w:val="26"/>
        </w:rPr>
        <w:t>недвижимым</w:t>
      </w:r>
      <w:proofErr w:type="gramEnd"/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имуществом (</w:t>
      </w:r>
      <w:r w:rsidRPr="00BF61C1">
        <w:rPr>
          <w:rFonts w:ascii="Times New Roman" w:eastAsia="Calibri" w:hAnsi="Times New Roman" w:cs="Times New Roman"/>
          <w:sz w:val="26"/>
          <w:szCs w:val="26"/>
        </w:rPr>
        <w:t>5,5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%), </w:t>
      </w:r>
      <w:r w:rsidRPr="00BF61C1">
        <w:rPr>
          <w:rFonts w:ascii="Times New Roman" w:eastAsia="Calibri" w:hAnsi="Times New Roman" w:cs="Times New Roman"/>
          <w:sz w:val="26"/>
          <w:szCs w:val="26"/>
        </w:rPr>
        <w:t xml:space="preserve">образование (4,8%), 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>строительство (4</w:t>
      </w:r>
      <w:r w:rsidRPr="00BF61C1">
        <w:rPr>
          <w:rFonts w:ascii="Times New Roman" w:eastAsia="Calibri" w:hAnsi="Times New Roman" w:cs="Times New Roman"/>
          <w:sz w:val="26"/>
          <w:szCs w:val="26"/>
        </w:rPr>
        <w:t>,1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>%), а также сельское хозяйство, охота и лесное хозяйство (</w:t>
      </w:r>
      <w:r w:rsidRPr="00BF61C1">
        <w:rPr>
          <w:rFonts w:ascii="Times New Roman" w:eastAsia="Calibri" w:hAnsi="Times New Roman" w:cs="Times New Roman"/>
          <w:sz w:val="26"/>
          <w:szCs w:val="26"/>
        </w:rPr>
        <w:t>3,3</w:t>
      </w:r>
      <w:r w:rsidR="00D45800" w:rsidRPr="00D45800">
        <w:rPr>
          <w:rFonts w:ascii="Times New Roman" w:eastAsia="Calibri" w:hAnsi="Times New Roman" w:cs="Times New Roman"/>
          <w:sz w:val="26"/>
          <w:szCs w:val="26"/>
        </w:rPr>
        <w:t>%).</w:t>
      </w:r>
    </w:p>
    <w:p w:rsidR="00595B3B" w:rsidRPr="00595B3B" w:rsidRDefault="00595B3B" w:rsidP="00595B3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5B3B">
        <w:rPr>
          <w:rFonts w:ascii="Times New Roman" w:eastAsia="Calibri" w:hAnsi="Times New Roman" w:cs="Times New Roman"/>
          <w:sz w:val="26"/>
          <w:szCs w:val="26"/>
        </w:rPr>
        <w:t>В 201</w:t>
      </w:r>
      <w:r w:rsidRPr="00BF61C1">
        <w:rPr>
          <w:rFonts w:ascii="Times New Roman" w:eastAsia="Calibri" w:hAnsi="Times New Roman" w:cs="Times New Roman"/>
          <w:sz w:val="26"/>
          <w:szCs w:val="26"/>
        </w:rPr>
        <w:t>7</w:t>
      </w:r>
      <w:r w:rsidRPr="00595B3B">
        <w:rPr>
          <w:rFonts w:ascii="Times New Roman" w:eastAsia="Calibri" w:hAnsi="Times New Roman" w:cs="Times New Roman"/>
          <w:sz w:val="26"/>
          <w:szCs w:val="26"/>
        </w:rPr>
        <w:t xml:space="preserve"> году валовой региональный продукт оценивается в размере 2</w:t>
      </w:r>
      <w:r w:rsidRPr="00BF61C1">
        <w:rPr>
          <w:rFonts w:ascii="Times New Roman" w:eastAsia="Calibri" w:hAnsi="Times New Roman" w:cs="Times New Roman"/>
          <w:sz w:val="26"/>
          <w:szCs w:val="26"/>
        </w:rPr>
        <w:t>05</w:t>
      </w:r>
      <w:r w:rsidRPr="00595B3B">
        <w:rPr>
          <w:rFonts w:ascii="Times New Roman" w:eastAsia="Calibri" w:hAnsi="Times New Roman" w:cs="Times New Roman"/>
          <w:sz w:val="26"/>
          <w:szCs w:val="26"/>
        </w:rPr>
        <w:t>,</w:t>
      </w:r>
      <w:r w:rsidRPr="00BF61C1">
        <w:rPr>
          <w:rFonts w:ascii="Times New Roman" w:eastAsia="Calibri" w:hAnsi="Times New Roman" w:cs="Times New Roman"/>
          <w:sz w:val="26"/>
          <w:szCs w:val="26"/>
        </w:rPr>
        <w:t>7</w:t>
      </w:r>
      <w:r w:rsidRPr="00595B3B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Pr="00595B3B">
        <w:rPr>
          <w:rFonts w:ascii="Times New Roman" w:eastAsia="Calibri" w:hAnsi="Times New Roman" w:cs="Times New Roman"/>
          <w:sz w:val="26"/>
          <w:szCs w:val="26"/>
        </w:rPr>
        <w:t>млрд</w:t>
      </w:r>
      <w:proofErr w:type="gramEnd"/>
      <w:r w:rsidRPr="00595B3B">
        <w:rPr>
          <w:rFonts w:ascii="Times New Roman" w:eastAsia="Calibri" w:hAnsi="Times New Roman" w:cs="Times New Roman"/>
          <w:sz w:val="26"/>
          <w:szCs w:val="26"/>
        </w:rPr>
        <w:t xml:space="preserve"> рублей</w:t>
      </w:r>
      <w:r w:rsidRPr="00BF61C1">
        <w:rPr>
          <w:rFonts w:ascii="Times New Roman" w:eastAsia="Calibri" w:hAnsi="Times New Roman" w:cs="Times New Roman"/>
          <w:sz w:val="26"/>
          <w:szCs w:val="26"/>
        </w:rPr>
        <w:t xml:space="preserve">, рост к уровню 2010 года составил 114% </w:t>
      </w:r>
      <w:r w:rsidRPr="00595B3B">
        <w:rPr>
          <w:rFonts w:ascii="Times New Roman" w:eastAsia="Calibri" w:hAnsi="Times New Roman" w:cs="Times New Roman"/>
          <w:sz w:val="26"/>
          <w:szCs w:val="26"/>
        </w:rPr>
        <w:t>в сопоставимых ценах.</w:t>
      </w:r>
    </w:p>
    <w:p w:rsidR="00D45800" w:rsidRPr="00D45800" w:rsidRDefault="00D45800" w:rsidP="00D45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800">
        <w:rPr>
          <w:rFonts w:ascii="Times New Roman" w:eastAsia="Calibri" w:hAnsi="Times New Roman" w:cs="Times New Roman"/>
          <w:sz w:val="26"/>
          <w:szCs w:val="26"/>
        </w:rPr>
        <w:t>Динамика объемов продукции по видам экономической деятельности промышленного производства Камчатского края демонстрирует положительную тенденцию, в частности отрасль добычи полезных ископаемых существенно улучшила свои позиции и достигла в 201</w:t>
      </w:r>
      <w:r w:rsidR="00A516D5" w:rsidRPr="00BF61C1">
        <w:rPr>
          <w:rFonts w:ascii="Times New Roman" w:eastAsia="Calibri" w:hAnsi="Times New Roman" w:cs="Times New Roman"/>
          <w:sz w:val="26"/>
          <w:szCs w:val="26"/>
        </w:rPr>
        <w:t>7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г</w:t>
      </w:r>
      <w:r w:rsidR="00BC670C" w:rsidRPr="00BF61C1">
        <w:rPr>
          <w:rFonts w:ascii="Times New Roman" w:eastAsia="Calibri" w:hAnsi="Times New Roman" w:cs="Times New Roman"/>
          <w:sz w:val="26"/>
          <w:szCs w:val="26"/>
        </w:rPr>
        <w:t>оду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показателя в </w:t>
      </w:r>
      <w:r w:rsidR="00A516D5" w:rsidRPr="00BF61C1">
        <w:rPr>
          <w:rFonts w:ascii="Times New Roman" w:eastAsia="Calibri" w:hAnsi="Times New Roman" w:cs="Times New Roman"/>
          <w:sz w:val="26"/>
          <w:szCs w:val="26"/>
        </w:rPr>
        <w:t>21,1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D45800">
        <w:rPr>
          <w:rFonts w:ascii="Times New Roman" w:eastAsia="Calibri" w:hAnsi="Times New Roman" w:cs="Times New Roman"/>
          <w:sz w:val="26"/>
          <w:szCs w:val="26"/>
        </w:rPr>
        <w:t>млрд</w:t>
      </w:r>
      <w:proofErr w:type="gramEnd"/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руб., темп роста отрасли с 201</w:t>
      </w:r>
      <w:r w:rsidR="00A516D5" w:rsidRPr="00BF61C1">
        <w:rPr>
          <w:rFonts w:ascii="Times New Roman" w:eastAsia="Calibri" w:hAnsi="Times New Roman" w:cs="Times New Roman"/>
          <w:sz w:val="26"/>
          <w:szCs w:val="26"/>
        </w:rPr>
        <w:t>1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по 201</w:t>
      </w:r>
      <w:r w:rsidR="00A516D5" w:rsidRPr="00BF61C1">
        <w:rPr>
          <w:rFonts w:ascii="Times New Roman" w:eastAsia="Calibri" w:hAnsi="Times New Roman" w:cs="Times New Roman"/>
          <w:sz w:val="26"/>
          <w:szCs w:val="26"/>
        </w:rPr>
        <w:t>7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C670C" w:rsidRPr="00BF61C1">
        <w:rPr>
          <w:rFonts w:ascii="Times New Roman" w:eastAsia="Calibri" w:hAnsi="Times New Roman" w:cs="Times New Roman"/>
          <w:sz w:val="26"/>
          <w:szCs w:val="26"/>
        </w:rPr>
        <w:t>годы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– </w:t>
      </w:r>
      <w:r w:rsidR="00A516D5" w:rsidRPr="00BF61C1">
        <w:rPr>
          <w:rFonts w:ascii="Times New Roman" w:eastAsia="Calibri" w:hAnsi="Times New Roman" w:cs="Times New Roman"/>
          <w:sz w:val="26"/>
          <w:szCs w:val="26"/>
        </w:rPr>
        <w:t>204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%, что говорит о значительном потенциале развития отрасли. Кроме того, темп роста за </w:t>
      </w:r>
      <w:r w:rsidR="00BC670C" w:rsidRPr="00BF61C1">
        <w:rPr>
          <w:rFonts w:ascii="Times New Roman" w:eastAsia="Calibri" w:hAnsi="Times New Roman" w:cs="Times New Roman"/>
          <w:sz w:val="26"/>
          <w:szCs w:val="26"/>
        </w:rPr>
        <w:t>7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лет обрабатывающ</w:t>
      </w:r>
      <w:r w:rsidR="00BC670C" w:rsidRPr="00BF61C1">
        <w:rPr>
          <w:rFonts w:ascii="Times New Roman" w:eastAsia="Calibri" w:hAnsi="Times New Roman" w:cs="Times New Roman"/>
          <w:sz w:val="26"/>
          <w:szCs w:val="26"/>
        </w:rPr>
        <w:t>их</w:t>
      </w:r>
      <w:r w:rsidRPr="00D45800">
        <w:rPr>
          <w:rFonts w:ascii="Times New Roman" w:eastAsia="Calibri" w:hAnsi="Times New Roman" w:cs="Times New Roman"/>
          <w:sz w:val="26"/>
          <w:szCs w:val="26"/>
        </w:rPr>
        <w:t xml:space="preserve"> производств –  1</w:t>
      </w:r>
      <w:r w:rsidR="00BC670C" w:rsidRPr="00BF61C1">
        <w:rPr>
          <w:rFonts w:ascii="Times New Roman" w:eastAsia="Calibri" w:hAnsi="Times New Roman" w:cs="Times New Roman"/>
          <w:sz w:val="26"/>
          <w:szCs w:val="26"/>
        </w:rPr>
        <w:t>37</w:t>
      </w:r>
      <w:r w:rsidRPr="00D45800">
        <w:rPr>
          <w:rFonts w:ascii="Times New Roman" w:eastAsia="Calibri" w:hAnsi="Times New Roman" w:cs="Times New Roman"/>
          <w:sz w:val="26"/>
          <w:szCs w:val="26"/>
        </w:rPr>
        <w:t>%, сельского хозяйства – 1</w:t>
      </w:r>
      <w:r w:rsidR="00BC670C" w:rsidRPr="00BF61C1">
        <w:rPr>
          <w:rFonts w:ascii="Times New Roman" w:eastAsia="Calibri" w:hAnsi="Times New Roman" w:cs="Times New Roman"/>
          <w:sz w:val="26"/>
          <w:szCs w:val="26"/>
        </w:rPr>
        <w:t>07</w:t>
      </w:r>
      <w:r w:rsidRPr="00D45800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4F34E4" w:rsidRPr="004F34E4" w:rsidRDefault="004F34E4" w:rsidP="004F34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F34E4">
        <w:rPr>
          <w:rFonts w:ascii="Times New Roman" w:eastAsia="Calibri" w:hAnsi="Times New Roman" w:cs="Times New Roman"/>
          <w:sz w:val="26"/>
          <w:szCs w:val="26"/>
        </w:rPr>
        <w:t xml:space="preserve">На Дальнем Востоке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России </w:t>
      </w:r>
      <w:r w:rsidRPr="004F34E4">
        <w:rPr>
          <w:rFonts w:ascii="Times New Roman" w:eastAsia="Calibri" w:hAnsi="Times New Roman" w:cs="Times New Roman"/>
          <w:sz w:val="26"/>
          <w:szCs w:val="26"/>
        </w:rPr>
        <w:t>и в</w:t>
      </w:r>
      <w:r w:rsidRPr="00BF61C1">
        <w:rPr>
          <w:rFonts w:ascii="Times New Roman" w:eastAsia="Calibri" w:hAnsi="Times New Roman" w:cs="Times New Roman"/>
          <w:sz w:val="26"/>
          <w:szCs w:val="26"/>
        </w:rPr>
        <w:t xml:space="preserve"> Камчатском крае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 частности, </w:t>
      </w:r>
      <w:r w:rsidRPr="004F34E4">
        <w:rPr>
          <w:rFonts w:ascii="Times New Roman" w:eastAsia="Calibri" w:hAnsi="Times New Roman" w:cs="Times New Roman"/>
          <w:sz w:val="26"/>
          <w:szCs w:val="26"/>
        </w:rPr>
        <w:t>реализуется новая государственная политика по ускорению развития, направленная на формирование в регионе конкурентоспособных условий для инвестирования и ведения бизнеса в масштабе всего Азиатско-Тихоокеанского региона.</w:t>
      </w:r>
    </w:p>
    <w:p w:rsidR="00E27147" w:rsidRPr="00E27147" w:rsidRDefault="00E27147" w:rsidP="00E27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BF61C1">
        <w:rPr>
          <w:rFonts w:ascii="Times New Roman" w:eastAsia="Calibri" w:hAnsi="Times New Roman" w:cs="Times New Roman"/>
          <w:sz w:val="26"/>
          <w:szCs w:val="26"/>
        </w:rPr>
        <w:t xml:space="preserve">В Камчатском крае </w:t>
      </w:r>
      <w:r w:rsidR="004F34E4">
        <w:rPr>
          <w:rFonts w:ascii="Times New Roman" w:eastAsia="Calibri" w:hAnsi="Times New Roman" w:cs="Times New Roman"/>
          <w:sz w:val="26"/>
          <w:szCs w:val="26"/>
        </w:rPr>
        <w:t>запуще</w:t>
      </w:r>
      <w:r w:rsidR="004418FB" w:rsidRPr="00E27147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4F34E4">
        <w:rPr>
          <w:rFonts w:ascii="Times New Roman" w:eastAsia="Calibri" w:hAnsi="Times New Roman" w:cs="Times New Roman"/>
          <w:sz w:val="26"/>
          <w:szCs w:val="26"/>
        </w:rPr>
        <w:t xml:space="preserve">и развивается </w:t>
      </w:r>
      <w:r w:rsidR="004418FB" w:rsidRPr="00BF61C1">
        <w:rPr>
          <w:rFonts w:ascii="Times New Roman" w:eastAsia="Calibri" w:hAnsi="Times New Roman" w:cs="Times New Roman"/>
          <w:sz w:val="26"/>
          <w:szCs w:val="26"/>
        </w:rPr>
        <w:t>нова</w:t>
      </w:r>
      <w:r w:rsidR="004F34E4">
        <w:rPr>
          <w:rFonts w:ascii="Times New Roman" w:eastAsia="Calibri" w:hAnsi="Times New Roman" w:cs="Times New Roman"/>
          <w:sz w:val="26"/>
          <w:szCs w:val="26"/>
        </w:rPr>
        <w:t>торска</w:t>
      </w:r>
      <w:r w:rsidR="004418FB" w:rsidRPr="00BF61C1">
        <w:rPr>
          <w:rFonts w:ascii="Times New Roman" w:eastAsia="Calibri" w:hAnsi="Times New Roman" w:cs="Times New Roman"/>
          <w:sz w:val="26"/>
          <w:szCs w:val="26"/>
        </w:rPr>
        <w:t xml:space="preserve">я </w:t>
      </w:r>
      <w:r w:rsidR="004418FB" w:rsidRPr="00E27147">
        <w:rPr>
          <w:rFonts w:ascii="Times New Roman" w:eastAsia="Calibri" w:hAnsi="Times New Roman" w:cs="Times New Roman"/>
          <w:sz w:val="26"/>
          <w:szCs w:val="26"/>
        </w:rPr>
        <w:t xml:space="preserve">система специальных институтов </w:t>
      </w:r>
      <w:r w:rsidR="004418FB" w:rsidRPr="00BF61C1">
        <w:rPr>
          <w:rFonts w:ascii="Times New Roman" w:eastAsia="Calibri" w:hAnsi="Times New Roman" w:cs="Times New Roman"/>
          <w:sz w:val="26"/>
          <w:szCs w:val="26"/>
        </w:rPr>
        <w:t>и механизмов опережающего развития</w:t>
      </w:r>
      <w:r w:rsidRPr="00E2714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4418FB" w:rsidRPr="00BF61C1">
        <w:rPr>
          <w:rFonts w:ascii="Times New Roman" w:eastAsia="Calibri" w:hAnsi="Times New Roman" w:cs="Times New Roman"/>
          <w:sz w:val="26"/>
          <w:szCs w:val="26"/>
        </w:rPr>
        <w:t>таких как</w:t>
      </w:r>
      <w:r w:rsidR="004418FB" w:rsidRPr="004F34E4">
        <w:rPr>
          <w:rFonts w:ascii="Times New Roman" w:eastAsia="Calibri" w:hAnsi="Times New Roman" w:cs="Times New Roman"/>
          <w:sz w:val="26"/>
          <w:szCs w:val="26"/>
        </w:rPr>
        <w:t xml:space="preserve">: территория опережающего экономического развития «Камчатка», особый правовой режим «Свободный порт Владивосток», </w:t>
      </w:r>
      <w:r w:rsidR="004418FB" w:rsidRPr="00E27147">
        <w:rPr>
          <w:rFonts w:ascii="Times New Roman" w:eastAsia="Calibri" w:hAnsi="Times New Roman" w:cs="Times New Roman"/>
          <w:sz w:val="26"/>
          <w:szCs w:val="26"/>
        </w:rPr>
        <w:t>адресная инфраструктурная поддержка инвест</w:t>
      </w:r>
      <w:r w:rsidR="004F34E4">
        <w:rPr>
          <w:rFonts w:ascii="Times New Roman" w:eastAsia="Calibri" w:hAnsi="Times New Roman" w:cs="Times New Roman"/>
          <w:sz w:val="26"/>
          <w:szCs w:val="26"/>
        </w:rPr>
        <w:t>иционных проектов</w:t>
      </w:r>
      <w:r w:rsidR="004418FB" w:rsidRPr="00E27147">
        <w:rPr>
          <w:rFonts w:ascii="Times New Roman" w:eastAsia="Calibri" w:hAnsi="Times New Roman" w:cs="Times New Roman"/>
          <w:sz w:val="26"/>
          <w:szCs w:val="26"/>
        </w:rPr>
        <w:t>, программа «дальневосточный гектар», электронная виза для иностранных туристов и другие.</w:t>
      </w:r>
      <w:r w:rsidR="004418FB" w:rsidRPr="00BF61C1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End"/>
    </w:p>
    <w:p w:rsidR="008534F4" w:rsidRPr="00BF61C1" w:rsidRDefault="00BB405B" w:rsidP="008534F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61C1">
        <w:rPr>
          <w:rFonts w:ascii="Times New Roman" w:hAnsi="Times New Roman" w:cs="Times New Roman"/>
          <w:sz w:val="26"/>
          <w:szCs w:val="26"/>
        </w:rPr>
        <w:t xml:space="preserve">В последние годы определились несколько крупных направлений реструктуризации экономики </w:t>
      </w:r>
      <w:r w:rsidR="00CA4BCC" w:rsidRPr="00BF61C1">
        <w:rPr>
          <w:rFonts w:ascii="Times New Roman" w:hAnsi="Times New Roman" w:cs="Times New Roman"/>
          <w:sz w:val="26"/>
          <w:szCs w:val="26"/>
        </w:rPr>
        <w:t>края</w:t>
      </w:r>
      <w:r w:rsidRPr="00BF61C1">
        <w:rPr>
          <w:rFonts w:ascii="Times New Roman" w:hAnsi="Times New Roman" w:cs="Times New Roman"/>
          <w:sz w:val="26"/>
          <w:szCs w:val="26"/>
        </w:rPr>
        <w:t>: наращивание</w:t>
      </w:r>
      <w:r w:rsidR="00416980" w:rsidRPr="00BF61C1">
        <w:rPr>
          <w:rFonts w:ascii="Times New Roman" w:hAnsi="Times New Roman" w:cs="Times New Roman"/>
          <w:sz w:val="26"/>
          <w:szCs w:val="26"/>
        </w:rPr>
        <w:t xml:space="preserve"> уловов</w:t>
      </w:r>
      <w:r w:rsidRPr="00BF61C1">
        <w:rPr>
          <w:rFonts w:ascii="Times New Roman" w:hAnsi="Times New Roman" w:cs="Times New Roman"/>
          <w:sz w:val="26"/>
          <w:szCs w:val="26"/>
        </w:rPr>
        <w:t xml:space="preserve"> </w:t>
      </w:r>
      <w:r w:rsidR="00416980" w:rsidRPr="00BF61C1">
        <w:rPr>
          <w:rFonts w:ascii="Times New Roman" w:hAnsi="Times New Roman" w:cs="Times New Roman"/>
          <w:sz w:val="26"/>
          <w:szCs w:val="26"/>
        </w:rPr>
        <w:t>и переработки водных биологических ресурсов,  активизация добычи полезных ископаемых и создание вертикально-интегрированных структур в отраслях природопользования, обеспечивающих рациональное использование ренты добывающих отраслей для организации переработки сырья</w:t>
      </w:r>
      <w:r w:rsidR="00CA4BCC" w:rsidRPr="00BF61C1">
        <w:rPr>
          <w:rFonts w:ascii="Times New Roman" w:hAnsi="Times New Roman" w:cs="Times New Roman"/>
          <w:sz w:val="26"/>
          <w:szCs w:val="26"/>
        </w:rPr>
        <w:t xml:space="preserve"> на территории полуострова</w:t>
      </w:r>
      <w:r w:rsidR="00416980" w:rsidRPr="00BF61C1">
        <w:rPr>
          <w:rFonts w:ascii="Times New Roman" w:hAnsi="Times New Roman" w:cs="Times New Roman"/>
          <w:sz w:val="26"/>
          <w:szCs w:val="26"/>
        </w:rPr>
        <w:t xml:space="preserve">, развитие агропромышленного комплекса и </w:t>
      </w:r>
      <w:proofErr w:type="spellStart"/>
      <w:r w:rsidR="00CA4BCC" w:rsidRPr="00BF61C1">
        <w:rPr>
          <w:rFonts w:ascii="Times New Roman" w:hAnsi="Times New Roman" w:cs="Times New Roman"/>
          <w:sz w:val="26"/>
          <w:szCs w:val="26"/>
        </w:rPr>
        <w:t>импортозамещение</w:t>
      </w:r>
      <w:proofErr w:type="spellEnd"/>
      <w:r w:rsidR="00CA4BCC" w:rsidRPr="00BF61C1">
        <w:rPr>
          <w:rFonts w:ascii="Times New Roman" w:hAnsi="Times New Roman" w:cs="Times New Roman"/>
          <w:sz w:val="26"/>
          <w:szCs w:val="26"/>
        </w:rPr>
        <w:t xml:space="preserve">, </w:t>
      </w:r>
      <w:r w:rsidR="008534F4" w:rsidRPr="00BF61C1">
        <w:rPr>
          <w:rFonts w:ascii="Times New Roman" w:hAnsi="Times New Roman" w:cs="Times New Roman"/>
          <w:sz w:val="26"/>
          <w:szCs w:val="26"/>
        </w:rPr>
        <w:t>формирование туристско-рекреационного кластера, сервисное обслуживание морских перевозок растущего потенциала Северного морского пути.</w:t>
      </w:r>
      <w:proofErr w:type="gramEnd"/>
    </w:p>
    <w:p w:rsidR="004418FB" w:rsidRPr="004418FB" w:rsidRDefault="004418FB" w:rsidP="00441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61C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441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аиболее актуальными специфическими проблемами, сдерживающими реализацию экономического потенциала Камчатского края, являются: оторванность от материка, определенная обособленность региона и невозможность реализации межрегиональных проектов, неразвитость транспортной </w:t>
      </w:r>
      <w:r w:rsidRPr="004418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инфраструктуры (в том числе отсутствие железнодорожного сообщения), наличие изолированно работающих энергосистем, </w:t>
      </w:r>
      <w:proofErr w:type="spellStart"/>
      <w:r w:rsidRPr="004418F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затратность</w:t>
      </w:r>
      <w:proofErr w:type="spellEnd"/>
      <w:r w:rsidRPr="00441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неэффективность структуры </w:t>
      </w:r>
      <w:proofErr w:type="spellStart"/>
      <w:r w:rsidRPr="004418FB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энергоисточников</w:t>
      </w:r>
      <w:proofErr w:type="spellEnd"/>
      <w:r w:rsidRPr="00441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высокая сейсмичность и необходимость </w:t>
      </w:r>
      <w:proofErr w:type="spellStart"/>
      <w:r w:rsidRPr="004418F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сейсмобезопасного</w:t>
      </w:r>
      <w:proofErr w:type="spellEnd"/>
      <w:r w:rsidRPr="00441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строительства.  </w:t>
      </w:r>
    </w:p>
    <w:p w:rsidR="004418FB" w:rsidRPr="004418FB" w:rsidRDefault="004418FB" w:rsidP="00441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1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сдерживающим фактором развития экономики края является отсутствие современной инфраструктуры.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крае, причиной низкой конкурентоспособности произведенных продукции, товаров и услуг. </w:t>
      </w:r>
    </w:p>
    <w:p w:rsidR="00EC5020" w:rsidRDefault="00EC5020" w:rsidP="00BB40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219AB" w:rsidRDefault="004219AB" w:rsidP="0065317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3176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вариантов прогноза </w:t>
      </w:r>
    </w:p>
    <w:p w:rsidR="007D6583" w:rsidRPr="00653176" w:rsidRDefault="007D6583" w:rsidP="0065317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51E5" w:rsidRDefault="004219AB" w:rsidP="00B951E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219AB">
        <w:rPr>
          <w:rFonts w:ascii="Times New Roman" w:hAnsi="Times New Roman" w:cs="Times New Roman"/>
          <w:sz w:val="26"/>
          <w:szCs w:val="26"/>
        </w:rPr>
        <w:t xml:space="preserve">Долгосрочный прогноз 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 xml:space="preserve">Камчатского края </w:t>
      </w:r>
      <w:r w:rsidRPr="004219AB">
        <w:rPr>
          <w:rFonts w:ascii="Times New Roman" w:hAnsi="Times New Roman" w:cs="Times New Roman"/>
          <w:sz w:val="26"/>
          <w:szCs w:val="26"/>
        </w:rPr>
        <w:t>выполнен в трех вариантах – консервативном, базовом и целевом</w:t>
      </w:r>
      <w:r w:rsidR="00B951E5">
        <w:rPr>
          <w:rFonts w:ascii="Times New Roman" w:hAnsi="Times New Roman" w:cs="Times New Roman"/>
          <w:sz w:val="26"/>
          <w:szCs w:val="26"/>
        </w:rPr>
        <w:t>,</w:t>
      </w:r>
      <w:r w:rsidRPr="004219AB">
        <w:rPr>
          <w:rFonts w:ascii="Times New Roman" w:hAnsi="Times New Roman" w:cs="Times New Roman"/>
          <w:sz w:val="26"/>
          <w:szCs w:val="26"/>
        </w:rPr>
        <w:t xml:space="preserve"> </w:t>
      </w:r>
      <w:r w:rsidR="00B951E5">
        <w:rPr>
          <w:rFonts w:ascii="Times New Roman" w:hAnsi="Times New Roman" w:cs="Times New Roman"/>
          <w:sz w:val="26"/>
          <w:szCs w:val="26"/>
        </w:rPr>
        <w:t>в</w:t>
      </w:r>
      <w:r w:rsidR="008F382B" w:rsidRPr="004219AB">
        <w:rPr>
          <w:rFonts w:ascii="Times New Roman" w:hAnsi="Times New Roman" w:cs="Times New Roman"/>
          <w:sz w:val="26"/>
          <w:szCs w:val="26"/>
        </w:rPr>
        <w:t xml:space="preserve"> соответствии со сценарными условиями и основными параметрами долгосрочного прогноза социально-экономического развития Российской Федерации на период до 2035 года, разработанными Минэкономразвития России</w:t>
      </w:r>
      <w:r w:rsidR="00B951E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219AB" w:rsidRDefault="004219AB" w:rsidP="004219A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Различие вариантов обусловлено отличием моделей поведения частного бизнеса, перспективами повышения его конкурентоспособности, эффективностью реализации государственной политики развития и перспективами структурного и бюджетного маневра. </w:t>
      </w:r>
    </w:p>
    <w:p w:rsidR="003A76D3" w:rsidRPr="004219AB" w:rsidRDefault="003A76D3" w:rsidP="004219A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19AB" w:rsidRPr="007D6583" w:rsidRDefault="004219AB" w:rsidP="007D65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6583">
        <w:rPr>
          <w:rFonts w:ascii="Times New Roman" w:hAnsi="Times New Roman" w:cs="Times New Roman"/>
          <w:b/>
          <w:sz w:val="26"/>
          <w:szCs w:val="26"/>
        </w:rPr>
        <w:t>Основные характеристики сценариев</w:t>
      </w:r>
      <w:r w:rsidR="00BF61C1" w:rsidRPr="007D6583">
        <w:rPr>
          <w:rFonts w:ascii="Times New Roman" w:hAnsi="Times New Roman" w:cs="Times New Roman"/>
          <w:b/>
          <w:sz w:val="26"/>
          <w:szCs w:val="26"/>
        </w:rPr>
        <w:t xml:space="preserve"> развития Камчатского края до 2035 года</w:t>
      </w:r>
    </w:p>
    <w:p w:rsidR="00AE7BE0" w:rsidRDefault="00AE7BE0" w:rsidP="004219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308"/>
        <w:gridCol w:w="2795"/>
        <w:gridCol w:w="2658"/>
      </w:tblGrid>
      <w:tr w:rsidR="00F74357" w:rsidTr="003A76D3">
        <w:tc>
          <w:tcPr>
            <w:tcW w:w="1809" w:type="dxa"/>
          </w:tcPr>
          <w:p w:rsidR="00BF61C1" w:rsidRPr="00BF61C1" w:rsidRDefault="00BF61C1" w:rsidP="004219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</w:tcPr>
          <w:p w:rsidR="00BF61C1" w:rsidRPr="00BF61C1" w:rsidRDefault="00BF61C1" w:rsidP="00BF61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1C1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2795" w:type="dxa"/>
          </w:tcPr>
          <w:p w:rsidR="00BF61C1" w:rsidRPr="00BF61C1" w:rsidRDefault="00BF61C1" w:rsidP="00BF61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1C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658" w:type="dxa"/>
          </w:tcPr>
          <w:p w:rsidR="00BF61C1" w:rsidRPr="00BF61C1" w:rsidRDefault="00BF61C1" w:rsidP="00BF61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1C1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</w:tc>
      </w:tr>
      <w:tr w:rsidR="00F74357" w:rsidRPr="00BF61C1" w:rsidTr="003A76D3">
        <w:tc>
          <w:tcPr>
            <w:tcW w:w="1809" w:type="dxa"/>
          </w:tcPr>
          <w:p w:rsidR="00BF61C1" w:rsidRPr="00BF61C1" w:rsidRDefault="00653176" w:rsidP="003A76D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1. </w:t>
            </w:r>
            <w:r w:rsidR="00BF61C1" w:rsidRPr="00BF61C1">
              <w:rPr>
                <w:rFonts w:ascii="Times New Roman" w:hAnsi="Times New Roman" w:cs="Times New Roman"/>
                <w:szCs w:val="22"/>
              </w:rPr>
              <w:t>Демографическ</w:t>
            </w:r>
            <w:r w:rsidR="003A76D3">
              <w:rPr>
                <w:rFonts w:ascii="Times New Roman" w:hAnsi="Times New Roman" w:cs="Times New Roman"/>
                <w:szCs w:val="22"/>
              </w:rPr>
              <w:t>ое развитие</w:t>
            </w:r>
          </w:p>
        </w:tc>
        <w:tc>
          <w:tcPr>
            <w:tcW w:w="2308" w:type="dxa"/>
          </w:tcPr>
          <w:p w:rsidR="00BF61C1" w:rsidRPr="00BF61C1" w:rsidRDefault="00BF61C1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F61C1">
              <w:rPr>
                <w:rFonts w:ascii="Times New Roman" w:hAnsi="Times New Roman" w:cs="Times New Roman"/>
                <w:szCs w:val="22"/>
              </w:rPr>
              <w:t>Усиление негативных тенденций воспроизводства населения, сохранение отрицательного сальдо миграции, снижение численности населения к концу периода</w:t>
            </w:r>
          </w:p>
        </w:tc>
        <w:tc>
          <w:tcPr>
            <w:tcW w:w="2795" w:type="dxa"/>
          </w:tcPr>
          <w:p w:rsidR="00BF61C1" w:rsidRPr="00BF61C1" w:rsidRDefault="00BF61C1" w:rsidP="00BF61C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Экстраполяция сложившихся тенденций в смертности населения, снижение показателей рождаемости под влиянием </w:t>
            </w:r>
            <w:r w:rsidR="002D43D3">
              <w:rPr>
                <w:rFonts w:ascii="Times New Roman" w:hAnsi="Times New Roman" w:cs="Times New Roman"/>
                <w:szCs w:val="22"/>
              </w:rPr>
              <w:t>изменения</w:t>
            </w:r>
            <w:r>
              <w:rPr>
                <w:rFonts w:ascii="Times New Roman" w:hAnsi="Times New Roman" w:cs="Times New Roman"/>
                <w:szCs w:val="22"/>
              </w:rPr>
              <w:t xml:space="preserve"> возрастной структуры населения, незначительный прирост населения за счет миграционного притока</w:t>
            </w:r>
          </w:p>
        </w:tc>
        <w:tc>
          <w:tcPr>
            <w:tcW w:w="2658" w:type="dxa"/>
          </w:tcPr>
          <w:p w:rsidR="00BF61C1" w:rsidRPr="00BF61C1" w:rsidRDefault="00BF61C1" w:rsidP="00AE7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Рост численности населения. </w:t>
            </w:r>
            <w:r w:rsidR="00AE7BE0">
              <w:rPr>
                <w:rFonts w:ascii="Times New Roman" w:hAnsi="Times New Roman" w:cs="Times New Roman"/>
                <w:szCs w:val="22"/>
              </w:rPr>
              <w:t>П</w:t>
            </w:r>
            <w:r>
              <w:rPr>
                <w:rFonts w:ascii="Times New Roman" w:hAnsi="Times New Roman" w:cs="Times New Roman"/>
                <w:szCs w:val="22"/>
              </w:rPr>
              <w:t>риведение структуры миграционных потоков в соответствие с социально-экономическими потребностями края</w:t>
            </w:r>
          </w:p>
        </w:tc>
      </w:tr>
      <w:tr w:rsidR="00F74357" w:rsidRPr="00BF61C1" w:rsidTr="003A76D3">
        <w:tc>
          <w:tcPr>
            <w:tcW w:w="1809" w:type="dxa"/>
          </w:tcPr>
          <w:p w:rsidR="00BF61C1" w:rsidRPr="00BF61C1" w:rsidRDefault="00BF61C1" w:rsidP="003A76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 Трудовые ресурсы и занятость</w:t>
            </w:r>
          </w:p>
        </w:tc>
        <w:tc>
          <w:tcPr>
            <w:tcW w:w="2308" w:type="dxa"/>
          </w:tcPr>
          <w:p w:rsidR="00BF61C1" w:rsidRPr="00BF61C1" w:rsidRDefault="00AE7BE0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Незначительное увеличение занятости для поддержания необходимого роста ВРП, </w:t>
            </w:r>
            <w:r w:rsidR="00D964B8">
              <w:rPr>
                <w:rFonts w:ascii="Times New Roman" w:hAnsi="Times New Roman" w:cs="Times New Roman"/>
                <w:szCs w:val="22"/>
              </w:rPr>
              <w:t>снижение уровня безработицы под влиянием демографических процессов</w:t>
            </w:r>
          </w:p>
        </w:tc>
        <w:tc>
          <w:tcPr>
            <w:tcW w:w="2795" w:type="dxa"/>
          </w:tcPr>
          <w:p w:rsidR="00BF61C1" w:rsidRPr="00BF61C1" w:rsidRDefault="00D964B8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Экстенсивный рост численности занятых в среднесрочном периоде. Постепенное сокращение неэффективной занятости к концу периода, незначительное снижение уровня безработицы</w:t>
            </w:r>
          </w:p>
        </w:tc>
        <w:tc>
          <w:tcPr>
            <w:tcW w:w="2658" w:type="dxa"/>
          </w:tcPr>
          <w:p w:rsidR="00BF61C1" w:rsidRPr="00BF61C1" w:rsidRDefault="00D964B8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Рост численности занятых в экономике за счет создания новых рабочих мест, сокращение безработицы и неэффективной занятости</w:t>
            </w:r>
          </w:p>
        </w:tc>
      </w:tr>
      <w:tr w:rsidR="00F74357" w:rsidRPr="00BF61C1" w:rsidTr="003A76D3">
        <w:tc>
          <w:tcPr>
            <w:tcW w:w="1809" w:type="dxa"/>
          </w:tcPr>
          <w:p w:rsidR="00BF61C1" w:rsidRPr="00BF61C1" w:rsidRDefault="00D964B8" w:rsidP="00AA27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3. </w:t>
            </w:r>
            <w:r w:rsidR="00AA2734">
              <w:rPr>
                <w:rFonts w:ascii="Times New Roman" w:hAnsi="Times New Roman" w:cs="Times New Roman"/>
                <w:szCs w:val="22"/>
              </w:rPr>
              <w:t>Э</w:t>
            </w:r>
            <w:r>
              <w:rPr>
                <w:rFonts w:ascii="Times New Roman" w:hAnsi="Times New Roman" w:cs="Times New Roman"/>
                <w:szCs w:val="22"/>
              </w:rPr>
              <w:t>кономи</w:t>
            </w:r>
            <w:r w:rsidR="00AA2734">
              <w:rPr>
                <w:rFonts w:ascii="Times New Roman" w:hAnsi="Times New Roman" w:cs="Times New Roman"/>
                <w:szCs w:val="22"/>
              </w:rPr>
              <w:t>ческое развитие</w:t>
            </w:r>
          </w:p>
        </w:tc>
        <w:tc>
          <w:tcPr>
            <w:tcW w:w="2308" w:type="dxa"/>
          </w:tcPr>
          <w:p w:rsidR="00BF61C1" w:rsidRPr="00BF61C1" w:rsidRDefault="00877A19" w:rsidP="00DA09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964B8">
              <w:rPr>
                <w:rFonts w:ascii="Times New Roman" w:hAnsi="Times New Roman" w:cs="Times New Roman"/>
              </w:rPr>
              <w:t>охранение существующей структуры</w:t>
            </w:r>
            <w:r>
              <w:rPr>
                <w:rFonts w:ascii="Times New Roman" w:hAnsi="Times New Roman" w:cs="Times New Roman"/>
              </w:rPr>
              <w:t xml:space="preserve"> экономики</w:t>
            </w:r>
            <w:r w:rsidR="00DA09E1">
              <w:rPr>
                <w:rFonts w:ascii="Times New Roman" w:hAnsi="Times New Roman" w:cs="Times New Roman"/>
              </w:rPr>
              <w:t xml:space="preserve">; </w:t>
            </w:r>
            <w:r w:rsidR="00D964B8">
              <w:rPr>
                <w:rFonts w:ascii="Times New Roman" w:hAnsi="Times New Roman" w:cs="Times New Roman"/>
              </w:rPr>
              <w:t xml:space="preserve">низкие темпы модернизации и технологического перевооружения в </w:t>
            </w:r>
            <w:r w:rsidR="00D964B8">
              <w:rPr>
                <w:rFonts w:ascii="Times New Roman" w:hAnsi="Times New Roman" w:cs="Times New Roman"/>
              </w:rPr>
              <w:lastRenderedPageBreak/>
              <w:t xml:space="preserve">промышленности; </w:t>
            </w:r>
            <w:r w:rsidR="008B69A3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нерционное развитие экономики, сдерживаемое инфраструктурными факторами;</w:t>
            </w:r>
            <w:r w:rsidR="008B69A3">
              <w:rPr>
                <w:rFonts w:ascii="Times New Roman" w:hAnsi="Times New Roman" w:cs="Times New Roman"/>
              </w:rPr>
              <w:t xml:space="preserve"> отмена</w:t>
            </w:r>
            <w:r w:rsidR="008B69A3" w:rsidRPr="008B69A3">
              <w:rPr>
                <w:rFonts w:ascii="Times New Roman" w:hAnsi="Times New Roman" w:cs="Times New Roman"/>
              </w:rPr>
              <w:t xml:space="preserve"> бюджетного субсидирования сниженного до среднероссийского уровня </w:t>
            </w:r>
            <w:proofErr w:type="spellStart"/>
            <w:r w:rsidR="008B69A3" w:rsidRPr="008B69A3">
              <w:rPr>
                <w:rFonts w:ascii="Times New Roman" w:hAnsi="Times New Roman" w:cs="Times New Roman"/>
              </w:rPr>
              <w:t>энерготарифа</w:t>
            </w:r>
            <w:proofErr w:type="spellEnd"/>
            <w:r w:rsidR="008B69A3" w:rsidRPr="008B69A3">
              <w:rPr>
                <w:rFonts w:ascii="Times New Roman" w:hAnsi="Times New Roman" w:cs="Times New Roman"/>
              </w:rPr>
              <w:t xml:space="preserve"> на электрическую энергию в регионах Дальнего Востока. </w:t>
            </w:r>
          </w:p>
        </w:tc>
        <w:tc>
          <w:tcPr>
            <w:tcW w:w="2795" w:type="dxa"/>
          </w:tcPr>
          <w:p w:rsidR="00BF61C1" w:rsidRDefault="00877A19" w:rsidP="00877A1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Модернизация промышленного производства и агропромышленного комплекса; диверсификация экономики за счет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реализации инвестиционных проектов ТОР </w:t>
            </w:r>
            <w:r w:rsidRPr="00877A19">
              <w:rPr>
                <w:rFonts w:ascii="Times New Roman" w:hAnsi="Times New Roman" w:cs="Times New Roman"/>
                <w:szCs w:val="22"/>
              </w:rPr>
              <w:t>«Камчатка»</w:t>
            </w:r>
            <w:r>
              <w:rPr>
                <w:rFonts w:ascii="Times New Roman" w:hAnsi="Times New Roman" w:cs="Times New Roman"/>
                <w:szCs w:val="22"/>
              </w:rPr>
              <w:t xml:space="preserve"> и</w:t>
            </w:r>
            <w:r w:rsidRPr="00877A19">
              <w:rPr>
                <w:rFonts w:ascii="Times New Roman" w:hAnsi="Times New Roman" w:cs="Times New Roman"/>
                <w:szCs w:val="22"/>
              </w:rPr>
              <w:t xml:space="preserve"> «Свободный порт Владивосток»</w:t>
            </w:r>
            <w:r>
              <w:rPr>
                <w:rFonts w:ascii="Times New Roman" w:hAnsi="Times New Roman" w:cs="Times New Roman"/>
                <w:szCs w:val="22"/>
              </w:rPr>
              <w:t>; рост субъектов малого бизнеса в приоритетных отраслях экономики</w:t>
            </w:r>
            <w:r w:rsidR="008B69A3">
              <w:rPr>
                <w:rFonts w:ascii="Times New Roman" w:hAnsi="Times New Roman" w:cs="Times New Roman"/>
                <w:szCs w:val="22"/>
              </w:rPr>
              <w:t>;</w:t>
            </w:r>
          </w:p>
          <w:p w:rsidR="008B69A3" w:rsidRPr="00BF61C1" w:rsidRDefault="008B69A3" w:rsidP="00877A1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B69A3">
              <w:rPr>
                <w:rFonts w:ascii="Times New Roman" w:hAnsi="Times New Roman" w:cs="Times New Roman"/>
                <w:szCs w:val="22"/>
              </w:rPr>
              <w:t xml:space="preserve">сохранение механизма снижения до среднероссийского уровня тарифов на электрическую энергию в </w:t>
            </w:r>
            <w:proofErr w:type="gramStart"/>
            <w:r w:rsidRPr="008B69A3">
              <w:rPr>
                <w:rFonts w:ascii="Times New Roman" w:hAnsi="Times New Roman" w:cs="Times New Roman"/>
                <w:szCs w:val="22"/>
              </w:rPr>
              <w:t>регионах</w:t>
            </w:r>
            <w:proofErr w:type="gramEnd"/>
            <w:r w:rsidRPr="008B69A3">
              <w:rPr>
                <w:rFonts w:ascii="Times New Roman" w:hAnsi="Times New Roman" w:cs="Times New Roman"/>
                <w:szCs w:val="22"/>
              </w:rPr>
              <w:t xml:space="preserve"> Дальнего Востока.</w:t>
            </w:r>
          </w:p>
        </w:tc>
        <w:tc>
          <w:tcPr>
            <w:tcW w:w="2658" w:type="dxa"/>
          </w:tcPr>
          <w:p w:rsidR="00BF61C1" w:rsidRPr="00BF61C1" w:rsidRDefault="009C3E5D" w:rsidP="009C3E5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Диверсификация экономики; развитие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рыбохозяйственного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, горнодобывающего, агропромышленного и туристического кластеров; развитие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обрабатывающих и высокотехнологичных производств; создание высокопроизводительных рабочих мест в сервисных отраслях</w:t>
            </w:r>
            <w:r w:rsidR="00AA2734">
              <w:rPr>
                <w:rFonts w:ascii="Times New Roman" w:hAnsi="Times New Roman" w:cs="Times New Roman"/>
                <w:szCs w:val="22"/>
              </w:rPr>
              <w:t>; рост субъектов малого и среднего бизнеса в приоритетных отраслях экономики</w:t>
            </w:r>
            <w:r w:rsidR="008B69A3">
              <w:rPr>
                <w:rFonts w:ascii="Times New Roman" w:hAnsi="Times New Roman" w:cs="Times New Roman"/>
                <w:szCs w:val="22"/>
              </w:rPr>
              <w:t xml:space="preserve">; </w:t>
            </w:r>
            <w:r w:rsidR="008B69A3" w:rsidRPr="008B69A3">
              <w:rPr>
                <w:rFonts w:ascii="Times New Roman" w:hAnsi="Times New Roman" w:cs="Times New Roman"/>
                <w:szCs w:val="22"/>
              </w:rPr>
              <w:t>сохранение механизма снижения до среднероссийского уровня тарифов на электрическую энергию в регионах Дальнего Востока.</w:t>
            </w:r>
          </w:p>
        </w:tc>
      </w:tr>
      <w:tr w:rsidR="00F74357" w:rsidRPr="00BF61C1" w:rsidTr="003A76D3">
        <w:trPr>
          <w:trHeight w:val="279"/>
        </w:trPr>
        <w:tc>
          <w:tcPr>
            <w:tcW w:w="1809" w:type="dxa"/>
          </w:tcPr>
          <w:p w:rsidR="00BF61C1" w:rsidRPr="00BF61C1" w:rsidRDefault="008B69A3" w:rsidP="008B6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4. Социальное развитие</w:t>
            </w:r>
          </w:p>
        </w:tc>
        <w:tc>
          <w:tcPr>
            <w:tcW w:w="2308" w:type="dxa"/>
          </w:tcPr>
          <w:p w:rsidR="00BF61C1" w:rsidRDefault="008B69A3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Усиление отставания покупательной способности среднедушевых денежных доходов населения и заработной платы от среднероссийского уровня;</w:t>
            </w:r>
          </w:p>
          <w:p w:rsidR="008B69A3" w:rsidRPr="00BF61C1" w:rsidRDefault="008B69A3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95" w:type="dxa"/>
          </w:tcPr>
          <w:p w:rsidR="00BF61C1" w:rsidRPr="00BF61C1" w:rsidRDefault="008B69A3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Сохранение отставания покупательной способности среднедушевых денежных доходов населения и заработной платы от среднероссийского уровня; стабилизация дифференциации населения по доходам; частичная модернизация социальной сферы</w:t>
            </w:r>
          </w:p>
        </w:tc>
        <w:tc>
          <w:tcPr>
            <w:tcW w:w="2658" w:type="dxa"/>
          </w:tcPr>
          <w:p w:rsidR="00BF61C1" w:rsidRPr="00BF61C1" w:rsidRDefault="00E42D2C" w:rsidP="00A6326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Приближение</w:t>
            </w:r>
            <w:r w:rsidR="008B69A3">
              <w:rPr>
                <w:rFonts w:ascii="Times New Roman" w:hAnsi="Times New Roman" w:cs="Times New Roman"/>
                <w:szCs w:val="22"/>
              </w:rPr>
              <w:t xml:space="preserve"> покупательной способности среднедушевых денежных доходов населения и заработной платы </w:t>
            </w:r>
            <w:r>
              <w:rPr>
                <w:rFonts w:ascii="Times New Roman" w:hAnsi="Times New Roman" w:cs="Times New Roman"/>
                <w:szCs w:val="22"/>
              </w:rPr>
              <w:t>к</w:t>
            </w:r>
            <w:r w:rsidR="008B69A3">
              <w:rPr>
                <w:rFonts w:ascii="Times New Roman" w:hAnsi="Times New Roman" w:cs="Times New Roman"/>
                <w:szCs w:val="22"/>
              </w:rPr>
              <w:t xml:space="preserve"> среднероссийско</w:t>
            </w:r>
            <w:r>
              <w:rPr>
                <w:rFonts w:ascii="Times New Roman" w:hAnsi="Times New Roman" w:cs="Times New Roman"/>
                <w:szCs w:val="22"/>
              </w:rPr>
              <w:t>му</w:t>
            </w:r>
            <w:r w:rsidR="008B69A3">
              <w:rPr>
                <w:rFonts w:ascii="Times New Roman" w:hAnsi="Times New Roman" w:cs="Times New Roman"/>
                <w:szCs w:val="22"/>
              </w:rPr>
              <w:t xml:space="preserve"> уровн</w:t>
            </w:r>
            <w:r>
              <w:rPr>
                <w:rFonts w:ascii="Times New Roman" w:hAnsi="Times New Roman" w:cs="Times New Roman"/>
                <w:szCs w:val="22"/>
              </w:rPr>
              <w:t>ю</w:t>
            </w:r>
            <w:r w:rsidR="008B69A3">
              <w:rPr>
                <w:rFonts w:ascii="Times New Roman" w:hAnsi="Times New Roman" w:cs="Times New Roman"/>
                <w:szCs w:val="22"/>
              </w:rPr>
              <w:t>; с</w:t>
            </w:r>
            <w:r>
              <w:rPr>
                <w:rFonts w:ascii="Times New Roman" w:hAnsi="Times New Roman" w:cs="Times New Roman"/>
                <w:szCs w:val="22"/>
              </w:rPr>
              <w:t>окращение</w:t>
            </w:r>
            <w:r w:rsidR="008B69A3">
              <w:rPr>
                <w:rFonts w:ascii="Times New Roman" w:hAnsi="Times New Roman" w:cs="Times New Roman"/>
                <w:szCs w:val="22"/>
              </w:rPr>
              <w:t xml:space="preserve"> дифференциации населения по доходам; </w:t>
            </w:r>
            <w:r>
              <w:rPr>
                <w:rFonts w:ascii="Times New Roman" w:hAnsi="Times New Roman" w:cs="Times New Roman"/>
                <w:szCs w:val="22"/>
              </w:rPr>
              <w:t>кардинальн</w:t>
            </w:r>
            <w:r w:rsidR="008B69A3">
              <w:rPr>
                <w:rFonts w:ascii="Times New Roman" w:hAnsi="Times New Roman" w:cs="Times New Roman"/>
                <w:szCs w:val="22"/>
              </w:rPr>
              <w:t>ая модернизация социальной сферы</w:t>
            </w:r>
          </w:p>
        </w:tc>
      </w:tr>
      <w:tr w:rsidR="00F74357" w:rsidRPr="00BF61C1" w:rsidTr="003A76D3">
        <w:tc>
          <w:tcPr>
            <w:tcW w:w="1809" w:type="dxa"/>
          </w:tcPr>
          <w:p w:rsidR="00BF61C1" w:rsidRPr="00BF61C1" w:rsidRDefault="005D2B85" w:rsidP="005D2B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 Транспортная инфраструктура</w:t>
            </w:r>
          </w:p>
        </w:tc>
        <w:tc>
          <w:tcPr>
            <w:tcW w:w="2308" w:type="dxa"/>
          </w:tcPr>
          <w:p w:rsidR="00BF61C1" w:rsidRPr="00BF61C1" w:rsidRDefault="005D2B85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Преодоление «узких мест» в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развитии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транспортной инфраструктуры</w:t>
            </w:r>
          </w:p>
        </w:tc>
        <w:tc>
          <w:tcPr>
            <w:tcW w:w="2795" w:type="dxa"/>
          </w:tcPr>
          <w:p w:rsidR="00BF61C1" w:rsidRPr="00BF61C1" w:rsidRDefault="005D2B85" w:rsidP="004F34E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Модернизация транспортной инфраструктуры; развитие транспортной инфраструктуры</w:t>
            </w:r>
            <w:r w:rsidRPr="005D2B8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F34E4">
              <w:rPr>
                <w:rFonts w:ascii="Times New Roman" w:hAnsi="Times New Roman" w:cs="Times New Roman"/>
                <w:szCs w:val="22"/>
              </w:rPr>
              <w:t xml:space="preserve">и сервисного обслуживания </w:t>
            </w:r>
            <w:r w:rsidRPr="005D2B85">
              <w:rPr>
                <w:rFonts w:ascii="Times New Roman" w:hAnsi="Times New Roman" w:cs="Times New Roman"/>
                <w:szCs w:val="22"/>
              </w:rPr>
              <w:t>для обеспечения грузовых перевозок по Северному морскому пути</w:t>
            </w:r>
          </w:p>
        </w:tc>
        <w:tc>
          <w:tcPr>
            <w:tcW w:w="2658" w:type="dxa"/>
          </w:tcPr>
          <w:p w:rsidR="00BF61C1" w:rsidRPr="00BF61C1" w:rsidRDefault="005D2B85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Масштабная модернизация транспортной инфраструктуры; развитие инфраструктуры Северного морского пути; создание единого транспортного каркаса на территории края на базе современных транспортных средств</w:t>
            </w:r>
          </w:p>
        </w:tc>
      </w:tr>
      <w:tr w:rsidR="00F74357" w:rsidRPr="00BF61C1" w:rsidTr="003A76D3">
        <w:tc>
          <w:tcPr>
            <w:tcW w:w="1809" w:type="dxa"/>
          </w:tcPr>
          <w:p w:rsidR="00BF61C1" w:rsidRPr="00BF61C1" w:rsidRDefault="005D2B85" w:rsidP="005D2B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 Энергетическая инфраструктура</w:t>
            </w:r>
          </w:p>
        </w:tc>
        <w:tc>
          <w:tcPr>
            <w:tcW w:w="2308" w:type="dxa"/>
          </w:tcPr>
          <w:p w:rsidR="00BF61C1" w:rsidRPr="00BF61C1" w:rsidRDefault="005D2B85" w:rsidP="005D2B8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Преодоление «узких мест» в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развитии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энергетической инфраструктуры</w:t>
            </w:r>
          </w:p>
        </w:tc>
        <w:tc>
          <w:tcPr>
            <w:tcW w:w="2795" w:type="dxa"/>
          </w:tcPr>
          <w:p w:rsidR="00BF61C1" w:rsidRPr="00BF61C1" w:rsidRDefault="005D2B85" w:rsidP="008408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Модернизация энергетической инфраструктуры; </w:t>
            </w:r>
            <w:r w:rsidR="008408B9" w:rsidRPr="008408B9">
              <w:rPr>
                <w:rFonts w:ascii="Times New Roman" w:hAnsi="Times New Roman" w:cs="Times New Roman"/>
                <w:szCs w:val="22"/>
              </w:rPr>
              <w:t>развитие малой энергетики на возобновляемых источниках энергии</w:t>
            </w:r>
          </w:p>
        </w:tc>
        <w:tc>
          <w:tcPr>
            <w:tcW w:w="2658" w:type="dxa"/>
          </w:tcPr>
          <w:p w:rsidR="00BF61C1" w:rsidRPr="00BF61C1" w:rsidRDefault="005D2B85" w:rsidP="0067549D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Масштабная модернизация энергетической </w:t>
            </w:r>
            <w:r w:rsidRPr="008408B9">
              <w:rPr>
                <w:rFonts w:ascii="Times New Roman" w:hAnsi="Times New Roman" w:cs="Times New Roman"/>
              </w:rPr>
              <w:t>инфраструктуры;</w:t>
            </w:r>
            <w:r w:rsidR="008408B9" w:rsidRPr="008408B9">
              <w:rPr>
                <w:rFonts w:ascii="Times New Roman" w:hAnsi="Times New Roman" w:cs="Times New Roman"/>
              </w:rPr>
              <w:t xml:space="preserve"> </w:t>
            </w:r>
            <w:r w:rsidR="008408B9">
              <w:rPr>
                <w:rFonts w:ascii="Times New Roman" w:hAnsi="Times New Roman" w:cs="Times New Roman"/>
              </w:rPr>
              <w:t>д</w:t>
            </w:r>
            <w:r w:rsidR="008408B9" w:rsidRPr="008408B9">
              <w:rPr>
                <w:rFonts w:ascii="Times New Roman" w:hAnsi="Times New Roman" w:cs="Times New Roman"/>
              </w:rPr>
              <w:t>иверсификация производства электрической энергии на основе возобновляемых источников энергии</w:t>
            </w:r>
            <w:r w:rsidR="008408B9">
              <w:rPr>
                <w:rFonts w:ascii="Times New Roman" w:hAnsi="Times New Roman" w:cs="Times New Roman"/>
              </w:rPr>
              <w:t xml:space="preserve">. Строительство Жупановской ГЭС, </w:t>
            </w:r>
            <w:proofErr w:type="spellStart"/>
            <w:r w:rsidR="008408B9">
              <w:rPr>
                <w:rFonts w:ascii="Times New Roman" w:hAnsi="Times New Roman" w:cs="Times New Roman"/>
              </w:rPr>
              <w:t>ветродизельных</w:t>
            </w:r>
            <w:proofErr w:type="spellEnd"/>
            <w:r w:rsidR="008408B9">
              <w:rPr>
                <w:rFonts w:ascii="Times New Roman" w:hAnsi="Times New Roman" w:cs="Times New Roman"/>
              </w:rPr>
              <w:t xml:space="preserve"> </w:t>
            </w:r>
            <w:r w:rsidR="008408B9" w:rsidRPr="008408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08B9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комплексов в изолированных </w:t>
            </w:r>
            <w:proofErr w:type="spellStart"/>
            <w:r w:rsidR="008408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энергоузлах</w:t>
            </w:r>
            <w:proofErr w:type="spellEnd"/>
            <w:r w:rsidR="008408B9">
              <w:rPr>
                <w:rFonts w:ascii="Times New Roman" w:eastAsia="Times New Roman" w:hAnsi="Times New Roman" w:cs="Times New Roman"/>
                <w:lang w:eastAsia="ru-RU"/>
              </w:rPr>
              <w:t xml:space="preserve"> края.</w:t>
            </w:r>
          </w:p>
        </w:tc>
      </w:tr>
      <w:tr w:rsidR="00F74357" w:rsidRPr="00BF61C1" w:rsidTr="003A76D3">
        <w:tc>
          <w:tcPr>
            <w:tcW w:w="1809" w:type="dxa"/>
          </w:tcPr>
          <w:p w:rsidR="00BF61C1" w:rsidRPr="00BF61C1" w:rsidRDefault="00F74357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7. Инвестиции</w:t>
            </w:r>
          </w:p>
        </w:tc>
        <w:tc>
          <w:tcPr>
            <w:tcW w:w="2308" w:type="dxa"/>
          </w:tcPr>
          <w:p w:rsidR="00BF61C1" w:rsidRPr="00BF61C1" w:rsidRDefault="00F74357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Низкие темпы роста внебюджетных инвестиций, доминирование инвестиций в развитие добычи полезных ископаемых, рыболовство и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рыбопереработку</w:t>
            </w:r>
            <w:proofErr w:type="spellEnd"/>
          </w:p>
        </w:tc>
        <w:tc>
          <w:tcPr>
            <w:tcW w:w="2795" w:type="dxa"/>
          </w:tcPr>
          <w:p w:rsidR="00BF61C1" w:rsidRPr="00BF61C1" w:rsidRDefault="00F74357" w:rsidP="00F7435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Умеренный рост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внебюджетных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инвестиций, доминирование инвестиций в развитие инфраструктуры и добывающий сектор экономики; умеренный рост инвестиций в обрабатывающие производства и агропромышленный комплекс; рост доли внебюджетных инвестиций </w:t>
            </w:r>
          </w:p>
        </w:tc>
        <w:tc>
          <w:tcPr>
            <w:tcW w:w="2658" w:type="dxa"/>
          </w:tcPr>
          <w:p w:rsidR="00BF61C1" w:rsidRPr="00BF61C1" w:rsidRDefault="00C6162D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Высокие темпы роста инвестиций, увеличение доли инвестиций в обрабатывающие и высокотехнологичные производства; активное привлечение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внебюджетных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инвестиций</w:t>
            </w:r>
          </w:p>
        </w:tc>
      </w:tr>
      <w:tr w:rsidR="00123ADA" w:rsidRPr="00BF61C1" w:rsidTr="003A76D3">
        <w:tc>
          <w:tcPr>
            <w:tcW w:w="1809" w:type="dxa"/>
          </w:tcPr>
          <w:p w:rsidR="00123ADA" w:rsidRDefault="00123ADA" w:rsidP="00123AD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8. Инновации</w:t>
            </w:r>
          </w:p>
        </w:tc>
        <w:tc>
          <w:tcPr>
            <w:tcW w:w="2308" w:type="dxa"/>
          </w:tcPr>
          <w:p w:rsidR="00123ADA" w:rsidRDefault="00123ADA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Инерционное развитие элементов региональной инновационной системы</w:t>
            </w:r>
          </w:p>
        </w:tc>
        <w:tc>
          <w:tcPr>
            <w:tcW w:w="2795" w:type="dxa"/>
          </w:tcPr>
          <w:p w:rsidR="00123ADA" w:rsidRDefault="00123ADA" w:rsidP="00F7435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Рост производства инновационной продукции; развитие инновационной инфраструктуры</w:t>
            </w:r>
          </w:p>
        </w:tc>
        <w:tc>
          <w:tcPr>
            <w:tcW w:w="2658" w:type="dxa"/>
          </w:tcPr>
          <w:p w:rsidR="00123ADA" w:rsidRDefault="00123ADA" w:rsidP="00123AD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Рост производства инновационной продукции и услуг; формирование инновационной инфраструктуры; развитие малого инновационного предпринимательства</w:t>
            </w:r>
          </w:p>
        </w:tc>
      </w:tr>
      <w:tr w:rsidR="00123ADA" w:rsidRPr="00BF61C1" w:rsidTr="003A76D3">
        <w:tc>
          <w:tcPr>
            <w:tcW w:w="1809" w:type="dxa"/>
          </w:tcPr>
          <w:p w:rsidR="00123ADA" w:rsidRDefault="00123ADA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9. Экология</w:t>
            </w:r>
          </w:p>
        </w:tc>
        <w:tc>
          <w:tcPr>
            <w:tcW w:w="2308" w:type="dxa"/>
          </w:tcPr>
          <w:p w:rsidR="00123ADA" w:rsidRDefault="00123ADA" w:rsidP="00123AD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Сохранение экологических проблем в сфере использования водных, земельных, лесных ресурсов</w:t>
            </w:r>
          </w:p>
        </w:tc>
        <w:tc>
          <w:tcPr>
            <w:tcW w:w="2795" w:type="dxa"/>
          </w:tcPr>
          <w:p w:rsidR="00123ADA" w:rsidRDefault="00123ADA" w:rsidP="00F7435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Решение отдельных экологических проблем в сфере использования водных, земельных, лесных ресурсов</w:t>
            </w:r>
          </w:p>
        </w:tc>
        <w:tc>
          <w:tcPr>
            <w:tcW w:w="2658" w:type="dxa"/>
          </w:tcPr>
          <w:p w:rsidR="00123ADA" w:rsidRDefault="00123ADA" w:rsidP="004219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Комплексное решение экологических проблем</w:t>
            </w:r>
          </w:p>
        </w:tc>
      </w:tr>
    </w:tbl>
    <w:p w:rsidR="00BF61C1" w:rsidRPr="00BF61C1" w:rsidRDefault="00BF61C1" w:rsidP="004219A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219AB" w:rsidRDefault="004219AB" w:rsidP="004219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23ADA" w:rsidRPr="008F382B" w:rsidRDefault="00123ADA" w:rsidP="007F6DF2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3A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Консервативный вариант</w:t>
      </w:r>
      <w:r w:rsidRPr="00123A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3A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прогноза </w:t>
      </w:r>
      <w:r w:rsidRPr="008F382B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 на предположениях о неблагоприятном развитии российской и мировой экономики, негативном влиянии кризисных явлений на динамику доходов населения и возможности привлечения инвестиций в Камчатский край.</w:t>
      </w:r>
    </w:p>
    <w:p w:rsidR="00123ADA" w:rsidRPr="00123ADA" w:rsidRDefault="00123ADA" w:rsidP="007F6DF2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Консервативный вариант</w:t>
      </w:r>
      <w:r w:rsidRPr="00123A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 реализацию следующих рисков снижения темпов развития экономики:</w:t>
      </w:r>
    </w:p>
    <w:p w:rsidR="00123ADA" w:rsidRPr="00123ADA" w:rsidRDefault="00123ADA" w:rsidP="007F6DF2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сохранение действия финансовых и экономических санкций в </w:t>
      </w:r>
      <w:proofErr w:type="gramStart"/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</w:t>
      </w:r>
      <w:proofErr w:type="gramEnd"/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экономики, а так же ответных мер на протяжении всего прогнозного периода;</w:t>
      </w:r>
    </w:p>
    <w:p w:rsidR="00123ADA" w:rsidRPr="00123ADA" w:rsidRDefault="00123ADA" w:rsidP="007F6DF2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постепенное замедление темпов мирового экономического роста;</w:t>
      </w:r>
    </w:p>
    <w:p w:rsidR="00123ADA" w:rsidRPr="00123ADA" w:rsidRDefault="00123ADA" w:rsidP="007F6DF2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неблагоприятных демографических тенденций;</w:t>
      </w:r>
    </w:p>
    <w:p w:rsidR="00123ADA" w:rsidRPr="00123ADA" w:rsidRDefault="00123ADA" w:rsidP="007F6DF2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сокращение инвестиционных программ ведущих компаний Камчатского края, отсрочка реализации инвестиционных намерений на территории региона;</w:t>
      </w:r>
    </w:p>
    <w:p w:rsidR="00123ADA" w:rsidRPr="00123ADA" w:rsidRDefault="00123ADA" w:rsidP="007F6DF2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сокращение объемов и перенос сроков планового финансирования инфраструктурных проектов, реализуемых за счет средств федерального бюджета;</w:t>
      </w:r>
    </w:p>
    <w:p w:rsidR="00123ADA" w:rsidRPr="00123ADA" w:rsidRDefault="00123ADA" w:rsidP="007F6DF2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AD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мировых цен на драгоценные металлы.</w:t>
      </w:r>
    </w:p>
    <w:p w:rsidR="00123ADA" w:rsidRDefault="00123ADA" w:rsidP="007F6DF2">
      <w:pPr>
        <w:widowControl w:val="0"/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3ADA">
        <w:rPr>
          <w:rFonts w:ascii="Times New Roman" w:eastAsia="Calibri" w:hAnsi="Times New Roman" w:cs="Times New Roman"/>
          <w:sz w:val="26"/>
          <w:szCs w:val="26"/>
          <w:lang w:eastAsia="ru-RU"/>
        </w:rPr>
        <w:t>Ожидается замедление роста ВРП, снижение темпов объемов инвестиций в основной капитал.</w:t>
      </w:r>
    </w:p>
    <w:p w:rsidR="007F6DF2" w:rsidRPr="00DA09E1" w:rsidRDefault="007F6DF2" w:rsidP="007F6DF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DA09E1">
        <w:rPr>
          <w:rFonts w:ascii="Times New Roman" w:hAnsi="Times New Roman" w:cs="Times New Roman"/>
          <w:sz w:val="26"/>
          <w:szCs w:val="26"/>
        </w:rPr>
        <w:t xml:space="preserve">реднегодовые темпы роста физического объема ВРП сложатся </w:t>
      </w:r>
      <w:r>
        <w:rPr>
          <w:rFonts w:ascii="Times New Roman" w:hAnsi="Times New Roman" w:cs="Times New Roman"/>
          <w:sz w:val="26"/>
          <w:szCs w:val="26"/>
        </w:rPr>
        <w:t xml:space="preserve">в 2030 году </w:t>
      </w:r>
      <w:r w:rsidRPr="00DA09E1">
        <w:rPr>
          <w:rFonts w:ascii="Times New Roman" w:hAnsi="Times New Roman" w:cs="Times New Roman"/>
          <w:sz w:val="26"/>
          <w:szCs w:val="26"/>
        </w:rPr>
        <w:t xml:space="preserve">на уровне </w:t>
      </w:r>
      <w:r w:rsidR="00AD0ED2">
        <w:rPr>
          <w:rFonts w:ascii="Times New Roman" w:hAnsi="Times New Roman" w:cs="Times New Roman"/>
          <w:sz w:val="26"/>
          <w:szCs w:val="26"/>
          <w:highlight w:val="yellow"/>
        </w:rPr>
        <w:t>_________</w:t>
      </w:r>
      <w:r w:rsidRPr="00DA09E1">
        <w:rPr>
          <w:rFonts w:ascii="Times New Roman" w:hAnsi="Times New Roman" w:cs="Times New Roman"/>
          <w:sz w:val="26"/>
          <w:szCs w:val="26"/>
          <w:highlight w:val="yellow"/>
        </w:rPr>
        <w:t xml:space="preserve"> %</w:t>
      </w:r>
      <w:r>
        <w:rPr>
          <w:rFonts w:ascii="Times New Roman" w:hAnsi="Times New Roman" w:cs="Times New Roman"/>
          <w:sz w:val="26"/>
          <w:szCs w:val="26"/>
          <w:highlight w:val="yellow"/>
        </w:rPr>
        <w:t>, в 2035 году - _________%</w:t>
      </w:r>
      <w:r w:rsidRPr="00DA09E1">
        <w:rPr>
          <w:rFonts w:ascii="Times New Roman" w:hAnsi="Times New Roman" w:cs="Times New Roman"/>
          <w:sz w:val="26"/>
          <w:szCs w:val="26"/>
          <w:highlight w:val="yellow"/>
        </w:rPr>
        <w:t>.</w:t>
      </w:r>
    </w:p>
    <w:p w:rsidR="00B951E5" w:rsidRPr="004219AB" w:rsidRDefault="00123ADA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34E4">
        <w:rPr>
          <w:rFonts w:ascii="Times New Roman" w:hAnsi="Times New Roman" w:cs="Times New Roman"/>
          <w:i/>
          <w:sz w:val="26"/>
          <w:szCs w:val="26"/>
        </w:rPr>
        <w:lastRenderedPageBreak/>
        <w:t>Базовый вариант</w:t>
      </w:r>
      <w:r w:rsidRPr="008F382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4F34E4">
        <w:rPr>
          <w:rFonts w:ascii="Times New Roman" w:hAnsi="Times New Roman" w:cs="Times New Roman"/>
          <w:sz w:val="26"/>
          <w:szCs w:val="26"/>
        </w:rPr>
        <w:t>прогноза</w:t>
      </w:r>
      <w:r w:rsidRPr="008F382B">
        <w:rPr>
          <w:rFonts w:ascii="Times New Roman" w:hAnsi="Times New Roman" w:cs="Times New Roman"/>
          <w:sz w:val="26"/>
          <w:szCs w:val="26"/>
        </w:rPr>
        <w:t xml:space="preserve"> предполагает реализацию </w:t>
      </w:r>
      <w:r w:rsidR="00B951E5" w:rsidRPr="004219AB">
        <w:rPr>
          <w:rFonts w:ascii="Times New Roman" w:hAnsi="Times New Roman" w:cs="Times New Roman"/>
          <w:sz w:val="26"/>
          <w:szCs w:val="26"/>
        </w:rPr>
        <w:t>целей, установленных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(далее – Указ № 204)</w:t>
      </w:r>
      <w:r w:rsidR="00B951E5">
        <w:rPr>
          <w:rFonts w:ascii="Times New Roman" w:hAnsi="Times New Roman" w:cs="Times New Roman"/>
          <w:sz w:val="26"/>
          <w:szCs w:val="26"/>
        </w:rPr>
        <w:t xml:space="preserve">. </w:t>
      </w:r>
      <w:r w:rsidR="00DA09E1">
        <w:rPr>
          <w:rFonts w:ascii="Times New Roman" w:hAnsi="Times New Roman" w:cs="Times New Roman"/>
          <w:sz w:val="26"/>
          <w:szCs w:val="26"/>
        </w:rPr>
        <w:t>Р</w:t>
      </w:r>
      <w:r w:rsidR="00DA09E1" w:rsidRPr="00DA09E1">
        <w:rPr>
          <w:rFonts w:ascii="Times New Roman" w:hAnsi="Times New Roman" w:cs="Times New Roman"/>
          <w:sz w:val="26"/>
          <w:szCs w:val="26"/>
        </w:rPr>
        <w:t xml:space="preserve">еализация приоритетных национальных проектов и программ </w:t>
      </w:r>
      <w:r w:rsidR="00DA09E1">
        <w:rPr>
          <w:rFonts w:ascii="Times New Roman" w:hAnsi="Times New Roman" w:cs="Times New Roman"/>
          <w:sz w:val="26"/>
          <w:szCs w:val="26"/>
        </w:rPr>
        <w:t>будет осуществляться</w:t>
      </w:r>
      <w:r w:rsidR="00DA09E1" w:rsidRPr="00DA09E1">
        <w:rPr>
          <w:rFonts w:ascii="Times New Roman" w:hAnsi="Times New Roman" w:cs="Times New Roman"/>
          <w:sz w:val="26"/>
          <w:szCs w:val="26"/>
        </w:rPr>
        <w:t xml:space="preserve"> посредством формирования и исполнения мероприятий соответствующих региональных проектов. Продолжится практика формирования благоприятного инвестиционного климата, стимулирования экономического роста и модернизации производства. За счет сре</w:t>
      </w:r>
      <w:proofErr w:type="gramStart"/>
      <w:r w:rsidR="00DA09E1" w:rsidRPr="00DA09E1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DA09E1" w:rsidRPr="00DA09E1">
        <w:rPr>
          <w:rFonts w:ascii="Times New Roman" w:hAnsi="Times New Roman" w:cs="Times New Roman"/>
          <w:sz w:val="26"/>
          <w:szCs w:val="26"/>
        </w:rPr>
        <w:t xml:space="preserve">аевого бюджета продолжится реализация мер поддержки и стимулирования развития экономики: компенсация сниженного </w:t>
      </w:r>
      <w:proofErr w:type="spellStart"/>
      <w:r w:rsidR="00DA09E1" w:rsidRPr="00DA09E1">
        <w:rPr>
          <w:rFonts w:ascii="Times New Roman" w:hAnsi="Times New Roman" w:cs="Times New Roman"/>
          <w:sz w:val="26"/>
          <w:szCs w:val="26"/>
        </w:rPr>
        <w:t>теплотарифа</w:t>
      </w:r>
      <w:proofErr w:type="spellEnd"/>
      <w:r w:rsidR="00DA09E1" w:rsidRPr="00DA09E1">
        <w:rPr>
          <w:rFonts w:ascii="Times New Roman" w:hAnsi="Times New Roman" w:cs="Times New Roman"/>
          <w:sz w:val="26"/>
          <w:szCs w:val="26"/>
        </w:rPr>
        <w:t xml:space="preserve"> для населения, сниженного </w:t>
      </w:r>
      <w:proofErr w:type="spellStart"/>
      <w:r w:rsidR="00DA09E1" w:rsidRPr="00DA09E1">
        <w:rPr>
          <w:rFonts w:ascii="Times New Roman" w:hAnsi="Times New Roman" w:cs="Times New Roman"/>
          <w:sz w:val="26"/>
          <w:szCs w:val="26"/>
        </w:rPr>
        <w:t>энерготарифа</w:t>
      </w:r>
      <w:proofErr w:type="spellEnd"/>
      <w:r w:rsidR="00DA09E1" w:rsidRPr="00DA09E1">
        <w:rPr>
          <w:rFonts w:ascii="Times New Roman" w:hAnsi="Times New Roman" w:cs="Times New Roman"/>
          <w:sz w:val="26"/>
          <w:szCs w:val="26"/>
        </w:rPr>
        <w:t xml:space="preserve">, поддержка малого бизнеса, субсидирование авиаперевозок на местных авиалиниях, поддержка </w:t>
      </w:r>
      <w:proofErr w:type="spellStart"/>
      <w:r w:rsidR="00DA09E1" w:rsidRPr="00DA09E1">
        <w:rPr>
          <w:rFonts w:ascii="Times New Roman" w:hAnsi="Times New Roman" w:cs="Times New Roman"/>
          <w:sz w:val="26"/>
          <w:szCs w:val="26"/>
        </w:rPr>
        <w:t>импортозамещения</w:t>
      </w:r>
      <w:proofErr w:type="spellEnd"/>
      <w:r w:rsidR="00DA09E1" w:rsidRPr="00DA09E1">
        <w:rPr>
          <w:rFonts w:ascii="Times New Roman" w:hAnsi="Times New Roman" w:cs="Times New Roman"/>
          <w:sz w:val="26"/>
          <w:szCs w:val="26"/>
        </w:rPr>
        <w:t xml:space="preserve">. </w:t>
      </w:r>
      <w:r w:rsidR="00B951E5" w:rsidRPr="004219AB">
        <w:rPr>
          <w:rFonts w:ascii="Times New Roman" w:hAnsi="Times New Roman" w:cs="Times New Roman"/>
          <w:sz w:val="26"/>
          <w:szCs w:val="26"/>
        </w:rPr>
        <w:t xml:space="preserve">Для обеспечения ускорения темпов экономического роста и улучшения демографической ситуации будут реализованы комплексы мероприятий по обеспечению роста производительности труда в экономике, развитию малого бизнеса, расширению </w:t>
      </w:r>
      <w:proofErr w:type="spellStart"/>
      <w:r w:rsidR="00B951E5" w:rsidRPr="004219AB">
        <w:rPr>
          <w:rFonts w:ascii="Times New Roman" w:hAnsi="Times New Roman" w:cs="Times New Roman"/>
          <w:sz w:val="26"/>
          <w:szCs w:val="26"/>
        </w:rPr>
        <w:t>несырьевого</w:t>
      </w:r>
      <w:proofErr w:type="spellEnd"/>
      <w:r w:rsidR="00B951E5" w:rsidRPr="004219AB">
        <w:rPr>
          <w:rFonts w:ascii="Times New Roman" w:hAnsi="Times New Roman" w:cs="Times New Roman"/>
          <w:sz w:val="26"/>
          <w:szCs w:val="26"/>
        </w:rPr>
        <w:t xml:space="preserve"> неэнергетического экспорта </w:t>
      </w:r>
      <w:r w:rsidR="00DA09E1">
        <w:rPr>
          <w:rFonts w:ascii="Times New Roman" w:hAnsi="Times New Roman" w:cs="Times New Roman"/>
          <w:sz w:val="26"/>
          <w:szCs w:val="26"/>
        </w:rPr>
        <w:t xml:space="preserve">товаров </w:t>
      </w:r>
      <w:r w:rsidR="00B951E5" w:rsidRPr="004219AB">
        <w:rPr>
          <w:rFonts w:ascii="Times New Roman" w:hAnsi="Times New Roman" w:cs="Times New Roman"/>
          <w:sz w:val="26"/>
          <w:szCs w:val="26"/>
        </w:rPr>
        <w:t>и экспорта услуг, созданию условий для развития челове</w:t>
      </w:r>
      <w:r w:rsidR="00DA09E1">
        <w:rPr>
          <w:rFonts w:ascii="Times New Roman" w:hAnsi="Times New Roman" w:cs="Times New Roman"/>
          <w:sz w:val="26"/>
          <w:szCs w:val="26"/>
        </w:rPr>
        <w:t>ческого капитала</w:t>
      </w:r>
      <w:r w:rsidR="00B951E5" w:rsidRPr="004219A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A09E1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Приоритеты развития Камчатского края по базовому варианту направлены на модернизацию социальной и производственной инфраструктуры, масштабное технологическое обновление производства, развитие новых секторов экономики, обеспечивающих глубокую степень переработки сырья с высокой добавленной стоимостью, создание высокотехнологичных предприятий (</w:t>
      </w:r>
      <w:r w:rsidR="004C7003">
        <w:rPr>
          <w:rFonts w:ascii="Times New Roman" w:hAnsi="Times New Roman" w:cs="Times New Roman"/>
          <w:sz w:val="26"/>
          <w:szCs w:val="26"/>
        </w:rPr>
        <w:t xml:space="preserve">энергетика, </w:t>
      </w:r>
      <w:r>
        <w:rPr>
          <w:rFonts w:ascii="Times New Roman" w:hAnsi="Times New Roman" w:cs="Times New Roman"/>
          <w:sz w:val="26"/>
          <w:szCs w:val="26"/>
        </w:rPr>
        <w:t xml:space="preserve">судоремонт), </w:t>
      </w:r>
      <w:r w:rsidR="004C7003">
        <w:rPr>
          <w:rFonts w:ascii="Times New Roman" w:hAnsi="Times New Roman" w:cs="Times New Roman"/>
          <w:sz w:val="26"/>
          <w:szCs w:val="26"/>
        </w:rPr>
        <w:t xml:space="preserve">создание </w:t>
      </w:r>
      <w:r>
        <w:rPr>
          <w:rFonts w:ascii="Times New Roman" w:hAnsi="Times New Roman" w:cs="Times New Roman"/>
          <w:sz w:val="26"/>
          <w:szCs w:val="26"/>
        </w:rPr>
        <w:t>технопарков, ускоренное развитие человеческого капитала.</w:t>
      </w:r>
      <w:proofErr w:type="gramEnd"/>
    </w:p>
    <w:p w:rsidR="00DA09E1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перспективе в Камчатском крае предполагается реализация крупномасштабных инвестиционных проектов, осуществляемых в рамках отраслевой специализации в следующих областях:</w:t>
      </w:r>
    </w:p>
    <w:p w:rsidR="00DA09E1" w:rsidRDefault="004C7003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DA09E1">
        <w:rPr>
          <w:rFonts w:ascii="Times New Roman" w:hAnsi="Times New Roman" w:cs="Times New Roman"/>
          <w:sz w:val="26"/>
          <w:szCs w:val="26"/>
        </w:rPr>
        <w:t>рыболовство и переработка рыбной продукции, развитие пищевых производств;</w:t>
      </w:r>
    </w:p>
    <w:p w:rsidR="00DA09E1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4C7003" w:rsidRPr="004C7003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proofErr w:type="gramStart"/>
      <w:r w:rsidR="004C7003" w:rsidRPr="004C7003">
        <w:rPr>
          <w:rFonts w:ascii="Times New Roman" w:hAnsi="Times New Roman" w:cs="Times New Roman"/>
          <w:sz w:val="26"/>
          <w:szCs w:val="26"/>
        </w:rPr>
        <w:t>горно-</w:t>
      </w:r>
      <w:r w:rsidR="004C7003">
        <w:rPr>
          <w:rFonts w:ascii="Times New Roman" w:hAnsi="Times New Roman" w:cs="Times New Roman"/>
          <w:sz w:val="26"/>
          <w:szCs w:val="26"/>
        </w:rPr>
        <w:t>добывающих</w:t>
      </w:r>
      <w:proofErr w:type="gramEnd"/>
      <w:r w:rsidR="004C7003">
        <w:rPr>
          <w:rFonts w:ascii="Times New Roman" w:hAnsi="Times New Roman" w:cs="Times New Roman"/>
          <w:sz w:val="26"/>
          <w:szCs w:val="26"/>
        </w:rPr>
        <w:t xml:space="preserve"> </w:t>
      </w:r>
      <w:r w:rsidR="002242A4" w:rsidRPr="004C7003">
        <w:rPr>
          <w:rFonts w:ascii="Times New Roman" w:hAnsi="Times New Roman" w:cs="Times New Roman"/>
          <w:sz w:val="26"/>
          <w:szCs w:val="26"/>
        </w:rPr>
        <w:t>предприяти</w:t>
      </w:r>
      <w:r w:rsidR="002242A4">
        <w:rPr>
          <w:rFonts w:ascii="Times New Roman" w:hAnsi="Times New Roman" w:cs="Times New Roman"/>
          <w:sz w:val="26"/>
          <w:szCs w:val="26"/>
        </w:rPr>
        <w:t>й</w:t>
      </w:r>
      <w:r w:rsidR="002748DD">
        <w:rPr>
          <w:rFonts w:ascii="Times New Roman" w:hAnsi="Times New Roman" w:cs="Times New Roman"/>
          <w:sz w:val="26"/>
          <w:szCs w:val="26"/>
        </w:rPr>
        <w:t xml:space="preserve"> по добыче и переработке руд цветных металлов</w:t>
      </w:r>
      <w:r w:rsidR="002242A4">
        <w:rPr>
          <w:rFonts w:ascii="Times New Roman" w:hAnsi="Times New Roman" w:cs="Times New Roman"/>
          <w:sz w:val="26"/>
          <w:szCs w:val="26"/>
        </w:rPr>
        <w:t xml:space="preserve"> и </w:t>
      </w:r>
      <w:r w:rsidR="002242A4" w:rsidRPr="002242A4">
        <w:rPr>
          <w:rFonts w:ascii="Times New Roman" w:hAnsi="Times New Roman" w:cs="Times New Roman"/>
          <w:sz w:val="26"/>
          <w:szCs w:val="26"/>
        </w:rPr>
        <w:t xml:space="preserve">горно-металлургического комбината на базе </w:t>
      </w:r>
      <w:proofErr w:type="spellStart"/>
      <w:r w:rsidR="002242A4" w:rsidRPr="002242A4">
        <w:rPr>
          <w:rFonts w:ascii="Times New Roman" w:hAnsi="Times New Roman" w:cs="Times New Roman"/>
          <w:sz w:val="26"/>
          <w:szCs w:val="26"/>
        </w:rPr>
        <w:t>Халактырского</w:t>
      </w:r>
      <w:proofErr w:type="spellEnd"/>
      <w:r w:rsidR="002242A4" w:rsidRPr="002242A4">
        <w:rPr>
          <w:rFonts w:ascii="Times New Roman" w:hAnsi="Times New Roman" w:cs="Times New Roman"/>
          <w:sz w:val="26"/>
          <w:szCs w:val="26"/>
        </w:rPr>
        <w:t xml:space="preserve"> месторождения титаномагнетитовых песков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A09E1" w:rsidRPr="00EC5020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Pr="00EC5020">
        <w:rPr>
          <w:rFonts w:ascii="Times New Roman" w:hAnsi="Times New Roman" w:cs="Times New Roman"/>
          <w:sz w:val="26"/>
          <w:szCs w:val="26"/>
        </w:rPr>
        <w:t xml:space="preserve">освоение </w:t>
      </w:r>
      <w:proofErr w:type="spellStart"/>
      <w:r w:rsidRPr="00EC5020">
        <w:rPr>
          <w:rFonts w:ascii="Times New Roman" w:hAnsi="Times New Roman" w:cs="Times New Roman"/>
          <w:sz w:val="26"/>
          <w:szCs w:val="26"/>
        </w:rPr>
        <w:t>Крутогоровского</w:t>
      </w:r>
      <w:proofErr w:type="spellEnd"/>
      <w:r w:rsidRPr="00EC5020">
        <w:rPr>
          <w:rFonts w:ascii="Times New Roman" w:hAnsi="Times New Roman" w:cs="Times New Roman"/>
          <w:sz w:val="26"/>
          <w:szCs w:val="26"/>
        </w:rPr>
        <w:t xml:space="preserve"> месторождения каменного угля;</w:t>
      </w:r>
    </w:p>
    <w:p w:rsidR="00DA09E1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5020">
        <w:rPr>
          <w:rFonts w:ascii="Times New Roman" w:hAnsi="Times New Roman" w:cs="Times New Roman"/>
          <w:sz w:val="26"/>
          <w:szCs w:val="26"/>
        </w:rPr>
        <w:t>- строительство терминала по перевалке сжиженного природного газа ПАО «НОВАТЭК»;</w:t>
      </w:r>
    </w:p>
    <w:p w:rsidR="00DA09E1" w:rsidRPr="00EC5020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строительство Жупановской ГЭС;</w:t>
      </w:r>
    </w:p>
    <w:p w:rsidR="00DA09E1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5020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EC5020">
        <w:rPr>
          <w:rFonts w:ascii="Times New Roman" w:hAnsi="Times New Roman" w:cs="Times New Roman"/>
          <w:sz w:val="26"/>
          <w:szCs w:val="26"/>
        </w:rPr>
        <w:t xml:space="preserve">промышленность строительных материалов, обеспечивающая инфраструктурные инвестиции; </w:t>
      </w:r>
    </w:p>
    <w:p w:rsidR="00DA09E1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транспортная инфраструктура, включая модернизацию морского порта Петропавловск-Камчатский и развитие элементов сервисной экономики мореплавания для обеспечения грузовых перевозок по</w:t>
      </w:r>
      <w:r w:rsidRPr="008534F4">
        <w:rPr>
          <w:rFonts w:ascii="Times New Roman" w:hAnsi="Times New Roman" w:cs="Times New Roman"/>
          <w:sz w:val="26"/>
          <w:szCs w:val="26"/>
        </w:rPr>
        <w:t xml:space="preserve"> Северно</w:t>
      </w:r>
      <w:r>
        <w:rPr>
          <w:rFonts w:ascii="Times New Roman" w:hAnsi="Times New Roman" w:cs="Times New Roman"/>
          <w:sz w:val="26"/>
          <w:szCs w:val="26"/>
        </w:rPr>
        <w:t>му</w:t>
      </w:r>
      <w:r w:rsidRPr="008534F4">
        <w:rPr>
          <w:rFonts w:ascii="Times New Roman" w:hAnsi="Times New Roman" w:cs="Times New Roman"/>
          <w:sz w:val="26"/>
          <w:szCs w:val="26"/>
        </w:rPr>
        <w:t xml:space="preserve"> морско</w:t>
      </w:r>
      <w:r>
        <w:rPr>
          <w:rFonts w:ascii="Times New Roman" w:hAnsi="Times New Roman" w:cs="Times New Roman"/>
          <w:sz w:val="26"/>
          <w:szCs w:val="26"/>
        </w:rPr>
        <w:t>му</w:t>
      </w:r>
      <w:r w:rsidRPr="008534F4">
        <w:rPr>
          <w:rFonts w:ascii="Times New Roman" w:hAnsi="Times New Roman" w:cs="Times New Roman"/>
          <w:sz w:val="26"/>
          <w:szCs w:val="26"/>
        </w:rPr>
        <w:t xml:space="preserve"> пути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A09E1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развитие информационно-коммуникационных технологий.</w:t>
      </w:r>
    </w:p>
    <w:p w:rsidR="00DA09E1" w:rsidRPr="00DA09E1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DA09E1">
        <w:rPr>
          <w:rFonts w:ascii="Times New Roman" w:hAnsi="Times New Roman" w:cs="Times New Roman"/>
          <w:sz w:val="26"/>
          <w:szCs w:val="26"/>
        </w:rPr>
        <w:t xml:space="preserve">реднегодовые темпы роста физического объема ВРП сложатся </w:t>
      </w:r>
      <w:r w:rsidR="0093476F">
        <w:rPr>
          <w:rFonts w:ascii="Times New Roman" w:hAnsi="Times New Roman" w:cs="Times New Roman"/>
          <w:sz w:val="26"/>
          <w:szCs w:val="26"/>
        </w:rPr>
        <w:t xml:space="preserve">в 2030 году </w:t>
      </w:r>
      <w:r w:rsidRPr="00DA09E1">
        <w:rPr>
          <w:rFonts w:ascii="Times New Roman" w:hAnsi="Times New Roman" w:cs="Times New Roman"/>
          <w:sz w:val="26"/>
          <w:szCs w:val="26"/>
        </w:rPr>
        <w:t xml:space="preserve">на уровне </w:t>
      </w:r>
      <w:r w:rsidR="00AD0ED2">
        <w:rPr>
          <w:rFonts w:ascii="Times New Roman" w:hAnsi="Times New Roman" w:cs="Times New Roman"/>
          <w:sz w:val="26"/>
          <w:szCs w:val="26"/>
          <w:highlight w:val="yellow"/>
        </w:rPr>
        <w:t>_______</w:t>
      </w:r>
      <w:r w:rsidRPr="00DA09E1">
        <w:rPr>
          <w:rFonts w:ascii="Times New Roman" w:hAnsi="Times New Roman" w:cs="Times New Roman"/>
          <w:sz w:val="26"/>
          <w:szCs w:val="26"/>
          <w:highlight w:val="yellow"/>
        </w:rPr>
        <w:t xml:space="preserve"> %</w:t>
      </w:r>
      <w:r w:rsidR="0093476F">
        <w:rPr>
          <w:rFonts w:ascii="Times New Roman" w:hAnsi="Times New Roman" w:cs="Times New Roman"/>
          <w:sz w:val="26"/>
          <w:szCs w:val="26"/>
          <w:highlight w:val="yellow"/>
        </w:rPr>
        <w:t>, в 2035 году - _________%</w:t>
      </w:r>
      <w:r w:rsidRPr="00DA09E1">
        <w:rPr>
          <w:rFonts w:ascii="Times New Roman" w:hAnsi="Times New Roman" w:cs="Times New Roman"/>
          <w:sz w:val="26"/>
          <w:szCs w:val="26"/>
          <w:highlight w:val="yellow"/>
        </w:rPr>
        <w:t>.</w:t>
      </w:r>
    </w:p>
    <w:p w:rsidR="00DA09E1" w:rsidRPr="00DA09E1" w:rsidRDefault="00DA09E1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9E1">
        <w:rPr>
          <w:rFonts w:ascii="Times New Roman" w:hAnsi="Times New Roman" w:cs="Times New Roman"/>
          <w:sz w:val="26"/>
          <w:szCs w:val="26"/>
        </w:rPr>
        <w:t>Развитие муниципальных образований в прогнозном периоде будет зависеть от общих макроэкономических условий, определяющих возможности реализации намеченных локальных задач с учетом обозначенных государством приоритетов.</w:t>
      </w:r>
      <w:proofErr w:type="gramEnd"/>
      <w:r w:rsidRPr="00DA09E1">
        <w:rPr>
          <w:rFonts w:ascii="Times New Roman" w:hAnsi="Times New Roman" w:cs="Times New Roman"/>
          <w:sz w:val="26"/>
          <w:szCs w:val="26"/>
        </w:rPr>
        <w:t xml:space="preserve"> Реализация проектов по созданию ТОР «Камчатка» и режима «Свободного порта Владивосток» будет способствовать опережающему развитию Авачинской </w:t>
      </w:r>
      <w:r w:rsidRPr="00DA09E1">
        <w:rPr>
          <w:rFonts w:ascii="Times New Roman" w:hAnsi="Times New Roman" w:cs="Times New Roman"/>
          <w:sz w:val="26"/>
          <w:szCs w:val="26"/>
        </w:rPr>
        <w:lastRenderedPageBreak/>
        <w:t xml:space="preserve">агломерации. </w:t>
      </w:r>
    </w:p>
    <w:p w:rsidR="0093476F" w:rsidRPr="0093476F" w:rsidRDefault="0093476F" w:rsidP="007F6D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476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Целевой вариант</w:t>
      </w:r>
      <w:r w:rsidRPr="009347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3476F">
        <w:rPr>
          <w:rFonts w:ascii="Times New Roman" w:eastAsia="Times New Roman" w:hAnsi="Times New Roman" w:cs="Times New Roman"/>
          <w:iCs/>
          <w:sz w:val="26"/>
          <w:szCs w:val="26"/>
          <w:lang w:val="ru" w:eastAsia="ru-RU"/>
        </w:rPr>
        <w:t>прогноза</w:t>
      </w:r>
      <w:r w:rsidRPr="0093476F">
        <w:rPr>
          <w:rFonts w:ascii="Times New Roman" w:eastAsia="Times New Roman" w:hAnsi="Times New Roman" w:cs="Times New Roman"/>
          <w:i/>
          <w:iCs/>
          <w:sz w:val="26"/>
          <w:szCs w:val="26"/>
          <w:lang w:val="ru" w:eastAsia="ru-RU"/>
        </w:rPr>
        <w:t xml:space="preserve"> </w:t>
      </w:r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ориентирует на досрочное достижение целевых показателей социально-экономического развития Указа № 204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среднесрочном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решение задач стратегического характера. </w:t>
      </w:r>
      <w:r w:rsidR="00F6344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Целевой с</w:t>
      </w:r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ценарий </w:t>
      </w:r>
      <w:r w:rsidR="00F634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идеологически соответствует </w:t>
      </w:r>
      <w:proofErr w:type="gramStart"/>
      <w:r w:rsidR="00F63445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базовому</w:t>
      </w:r>
      <w:proofErr w:type="gramEnd"/>
      <w:r w:rsidR="00F634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основанному на реализации конкурентных преимуществ Камчатского края в сфере использования природно-ресурсного и географического потенциала, с элементами инновационной экономики. Однако его реализация предполагается в более благоприятных внешних </w:t>
      </w:r>
      <w:proofErr w:type="gramStart"/>
      <w:r w:rsidR="00F63445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условиях</w:t>
      </w:r>
      <w:proofErr w:type="gramEnd"/>
      <w:r w:rsidR="00F634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включая возможности привлечения инвестиций и активизации инновационных факторов роста. </w:t>
      </w:r>
      <w:proofErr w:type="gramStart"/>
      <w:r w:rsidR="00F634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Целевой вариант </w:t>
      </w:r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характеризует развитие экономики в условиях применения дополнительных мер стимулирующего характера, связанных с расходами бюджета на финансирование новых инфраструктурных проектов, поддержание кредитования наиболее уязвимых секторов экономики; увеличение финансирования на развитие человеческого капитала; положительной динамикой среднедушевых денежных доходов населения в реальном выражении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обеспечивающей п</w:t>
      </w:r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>риближение их покупательной способности к среднероссийскому уровню;</w:t>
      </w:r>
      <w:proofErr w:type="gramEnd"/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рост реальной заработной платы, что повлечет за собой оживление </w:t>
      </w:r>
      <w:r w:rsidR="004F2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потребительского спроса и соответственно к росту </w:t>
      </w:r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 розничной торговли и сектора услуг.</w:t>
      </w:r>
    </w:p>
    <w:p w:rsidR="0093476F" w:rsidRPr="0093476F" w:rsidRDefault="0093476F" w:rsidP="007F6D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 выход экономики полуострова на траекторию устойчивого роста, с темпами прироста, опережающими среднероссийские значения. </w:t>
      </w:r>
    </w:p>
    <w:p w:rsidR="0093476F" w:rsidRPr="0093476F" w:rsidRDefault="0093476F" w:rsidP="007F6D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476F">
        <w:rPr>
          <w:rFonts w:ascii="Times New Roman" w:eastAsia="Times New Roman" w:hAnsi="Times New Roman" w:cs="Times New Roman"/>
          <w:sz w:val="26"/>
          <w:szCs w:val="26"/>
        </w:rPr>
        <w:t>Внешние условия сохраняются на уровне базового варианта, но для достижения намеченных целей предполагается смена ориентации экономики на инвестиционную модель развития при сдерживании в прогнозном периоде роста расходов на потребление и социальных обязательств государства и бизнеса.</w:t>
      </w:r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31D13" w:rsidRPr="00DA09E1" w:rsidRDefault="0093476F" w:rsidP="007F6D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93476F">
        <w:rPr>
          <w:rFonts w:ascii="Times New Roman" w:hAnsi="Times New Roman" w:cs="Times New Roman"/>
          <w:sz w:val="26"/>
          <w:szCs w:val="26"/>
        </w:rPr>
        <w:t xml:space="preserve"> учетом реализации инвестиционных проектов ТОР «Камчатка» и режима «Свободного порта Владивосток», мер государственной политики, направленных на ускорение темпов экономического роста и улучшение демографической ситуации, темпы роста ВРП </w:t>
      </w:r>
      <w:proofErr w:type="gramStart"/>
      <w:r w:rsidRPr="0093476F">
        <w:rPr>
          <w:rFonts w:ascii="Times New Roman" w:hAnsi="Times New Roman" w:cs="Times New Roman"/>
          <w:sz w:val="26"/>
          <w:szCs w:val="26"/>
        </w:rPr>
        <w:t>будут увеличиваться и достигнут</w:t>
      </w:r>
      <w:proofErr w:type="gramEnd"/>
      <w:r w:rsidRPr="0093476F">
        <w:rPr>
          <w:rFonts w:ascii="Times New Roman" w:hAnsi="Times New Roman" w:cs="Times New Roman"/>
          <w:sz w:val="26"/>
          <w:szCs w:val="26"/>
        </w:rPr>
        <w:t xml:space="preserve">  в 20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93476F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F6DF2" w:rsidRPr="007F6DF2">
        <w:rPr>
          <w:rFonts w:ascii="Times New Roman" w:hAnsi="Times New Roman" w:cs="Times New Roman"/>
          <w:sz w:val="26"/>
          <w:szCs w:val="26"/>
          <w:highlight w:val="yellow"/>
        </w:rPr>
        <w:t>____</w:t>
      </w:r>
      <w:r w:rsidRPr="0093476F">
        <w:rPr>
          <w:rFonts w:ascii="Times New Roman" w:hAnsi="Times New Roman" w:cs="Times New Roman"/>
          <w:sz w:val="26"/>
          <w:szCs w:val="26"/>
          <w:highlight w:val="yellow"/>
        </w:rPr>
        <w:t> %</w:t>
      </w:r>
      <w:r w:rsidR="00931D13">
        <w:rPr>
          <w:rFonts w:ascii="Times New Roman" w:hAnsi="Times New Roman" w:cs="Times New Roman"/>
          <w:sz w:val="26"/>
          <w:szCs w:val="26"/>
        </w:rPr>
        <w:t>,</w:t>
      </w:r>
      <w:r w:rsidR="00931D13" w:rsidRPr="00931D13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r w:rsidR="00931D13">
        <w:rPr>
          <w:rFonts w:ascii="Times New Roman" w:hAnsi="Times New Roman" w:cs="Times New Roman"/>
          <w:sz w:val="26"/>
          <w:szCs w:val="26"/>
          <w:highlight w:val="yellow"/>
        </w:rPr>
        <w:t>в 2035 году - _________%</w:t>
      </w:r>
      <w:r w:rsidR="00931D13" w:rsidRPr="00DA09E1">
        <w:rPr>
          <w:rFonts w:ascii="Times New Roman" w:hAnsi="Times New Roman" w:cs="Times New Roman"/>
          <w:sz w:val="26"/>
          <w:szCs w:val="26"/>
          <w:highlight w:val="yellow"/>
        </w:rPr>
        <w:t>.</w:t>
      </w:r>
    </w:p>
    <w:p w:rsidR="0093476F" w:rsidRPr="0093476F" w:rsidRDefault="0093476F" w:rsidP="007F6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34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целом отклонение характеристик консолидированного бюджета Камчатского края по отношению к ВРП между базовым и целевым вариантами прогноза незначительно. </w:t>
      </w:r>
      <w:proofErr w:type="gramEnd"/>
    </w:p>
    <w:p w:rsidR="007F6DF2" w:rsidRDefault="0093476F" w:rsidP="007F6DF2">
      <w:pPr>
        <w:spacing w:after="0" w:line="240" w:lineRule="auto"/>
        <w:ind w:firstLine="709"/>
        <w:jc w:val="both"/>
        <w:outlineLvl w:val="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3476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Базовый вариант прогноза предлагается использовать для разработки параметров </w:t>
      </w:r>
      <w:r w:rsidR="007F6D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долгосрочного бюджетного прогноза.</w:t>
      </w:r>
    </w:p>
    <w:p w:rsidR="007D6583" w:rsidRPr="007D6583" w:rsidRDefault="007D6583" w:rsidP="007D6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D6583" w:rsidRDefault="007D6583" w:rsidP="007D65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Оценка факторов и ограничений экономического роста Камчатского края </w:t>
      </w:r>
    </w:p>
    <w:p w:rsidR="000119C5" w:rsidRPr="007D6583" w:rsidRDefault="000119C5" w:rsidP="007D65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D6583" w:rsidRDefault="007D6583" w:rsidP="008E2DFC">
      <w:pPr>
        <w:tabs>
          <w:tab w:val="left" w:pos="8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прогнозировании макроэкономических индикаторов социально-экономического развития Камчатского края на период до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учтено влияние существующих и потенциальных внешних и внутренних факторов и ограничений, формирующих замедление экономической динамики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E2DFC" w:rsidRPr="008E2DFC" w:rsidRDefault="008E2DFC" w:rsidP="008E2D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E2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Прогнозный период, с одной стороны, характеризуется сохранением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среднесрочном периоде</w:t>
      </w:r>
      <w:r w:rsidRPr="008E2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высоких геополитических рисков и неопределенности относительно перспектив развития мировой экономики, с другой - базируется на реализации стратегических целей </w:t>
      </w: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развития Камчатского края </w:t>
      </w:r>
      <w:r w:rsidRPr="008E2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кластерной политики</w:t>
      </w:r>
      <w:r w:rsidRPr="008E2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улучшении инвестиционного климата, повышении конкурентоспособности и эффективности бизнеса, стимулировании </w:t>
      </w:r>
      <w:r w:rsidRPr="008E2DF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экономического роста и модернизации.</w:t>
      </w:r>
      <w:proofErr w:type="gramEnd"/>
    </w:p>
    <w:p w:rsidR="007D6583" w:rsidRDefault="007D6583" w:rsidP="008E2D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ограничениями экономического развития будут:</w:t>
      </w:r>
    </w:p>
    <w:p w:rsid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011F8F">
        <w:rPr>
          <w:rFonts w:ascii="Times New Roman" w:eastAsia="Times New Roman" w:hAnsi="Times New Roman" w:cs="Times New Roman"/>
          <w:sz w:val="26"/>
          <w:szCs w:val="26"/>
          <w:lang w:eastAsia="ru-RU"/>
        </w:rPr>
        <w:t>угрозы, связанные с возникно</w:t>
      </w:r>
      <w:r w:rsidR="000119C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вением длительной депрессии мировой экономики;</w:t>
      </w:r>
    </w:p>
    <w:p w:rsidR="007D6583" w:rsidRDefault="000119C5" w:rsidP="000119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сохранение </w:t>
      </w:r>
      <w:r w:rsidR="008E2DF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политики</w:t>
      </w:r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санкций</w:t>
      </w:r>
      <w:r w:rsidR="008E2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ограничений</w:t>
      </w:r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которые продолжают дестабилизировать </w:t>
      </w:r>
      <w:proofErr w:type="spellStart"/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спросовую</w:t>
      </w:r>
      <w:proofErr w:type="spellEnd"/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ценовую конъюнктуру рынков, формировать внешнеэкономические риски, оказывать довлеющее воздействие на инфляционные процессы;</w:t>
      </w:r>
    </w:p>
    <w:p w:rsidR="008E2DFC" w:rsidRDefault="008E2DFC" w:rsidP="000119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ужесточение конкурентной борьбы, рост неопределенности, коммерческих и финансовых рисков;</w:t>
      </w:r>
    </w:p>
    <w:p w:rsidR="008E2DFC" w:rsidRPr="007D6583" w:rsidRDefault="008E2DFC" w:rsidP="000119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ухудшение регуля</w:t>
      </w:r>
      <w:r w:rsid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>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рных условий ведения бизнеса;</w:t>
      </w:r>
    </w:p>
    <w:p w:rsidR="007D6583" w:rsidRPr="007D6583" w:rsidRDefault="008E2DFC" w:rsidP="007D65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 инфляционных ожиданий в связи с изменениями в бюджетно-налоговой политике</w:t>
      </w:r>
      <w:r w:rsid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рост тарифов на товары и услуги естественных монополий</w:t>
      </w:r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7D6583" w:rsidRPr="007D65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D6583" w:rsidRPr="007D6583" w:rsidRDefault="00132632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низкий уровень развития и высокий уровень износа производственной, коммунальной и транспортно-логистической инфраструктуры, особенно в сельской местности;</w:t>
      </w:r>
    </w:p>
    <w:p w:rsidR="007D6583" w:rsidRPr="007D6583" w:rsidRDefault="00132632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сокращение квот на вылов водных биологических ресурсов в связи с перерегистрацией рыболовных компаний в другие субъекты Российской Федерации и сохранение тенденции снижения ОДУ (общих допустимых уловов) по отдельным объектам водных биологических ресурсов;</w:t>
      </w:r>
    </w:p>
    <w:p w:rsidR="007D6583" w:rsidRPr="007D6583" w:rsidRDefault="007D6583" w:rsidP="007D6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недостаток </w:t>
      </w:r>
      <w:r w:rsidR="00100098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квалифицированных кадров</w:t>
      </w:r>
      <w:r w:rsid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неблагоприятная демографическая ситуация, проблемы системы развития человеческого капитала</w:t>
      </w: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дефицит консолидированного бюджета Камчатского края, сокращение объемов федерального финансирования мероприятий государственных программ, реализуемых за счет средств федерального бюджета в </w:t>
      </w:r>
      <w:proofErr w:type="gramStart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Камчатском</w:t>
      </w:r>
      <w:proofErr w:type="gramEnd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крае;</w:t>
      </w:r>
    </w:p>
    <w:p w:rsidR="007D6583" w:rsidRPr="007D6583" w:rsidRDefault="007D6583" w:rsidP="007D6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сужение производственно-хозяйственной деятельности ряда предприятий и организаций, </w:t>
      </w:r>
      <w:proofErr w:type="spellStart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дестимуляция</w:t>
      </w:r>
      <w:proofErr w:type="spellEnd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предпринимательских инициатив населения, в том числе молодежи;</w:t>
      </w:r>
    </w:p>
    <w:p w:rsidR="007D6583" w:rsidRPr="007D6583" w:rsidRDefault="007D6583" w:rsidP="007D6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природно-климатические риски.</w:t>
      </w:r>
    </w:p>
    <w:p w:rsidR="007D6583" w:rsidRPr="007D6583" w:rsidRDefault="007D6583" w:rsidP="007D6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прогнозном периоде влияние внешних и внутренних ограничений в совокупности может значительно изменять тенденции развития отдельных отраслей экономики края, динамику темпов роста прогнозируемых показателей. </w:t>
      </w:r>
      <w:proofErr w:type="gramStart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как следствие, может произойти снижение доходности организаций реального сектора экономики и ужесточение бюджетной политики, утрата конкурентных преимуществ на рынках сбыта продукции, моральное и физическое старение технологий, оборудования и сооружений, снижение уровня деловой и потребительской уверенности, отсутствие существенного роста фонда заработной платы, как в реальном, так и в бюджетном секторе, которые, в свою очередь, формируют риски </w:t>
      </w:r>
      <w:proofErr w:type="spellStart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недопоступления</w:t>
      </w:r>
      <w:proofErr w:type="spellEnd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доходов в бюджеты</w:t>
      </w:r>
      <w:proofErr w:type="gramEnd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всех уровней.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позитивными факторами, определяющими тенденции социально-экономическое развитие Камчатского края в среднесрочном прогнозируемом периоде, станут: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повышение конкурентоспособности продукции камчатских товаропроизводителей в результате девальвации рубля, развитие </w:t>
      </w:r>
      <w:proofErr w:type="spellStart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импортозамещения</w:t>
      </w:r>
      <w:proofErr w:type="spellEnd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сдерживание роста издержек производства в </w:t>
      </w:r>
      <w:proofErr w:type="gramStart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результате</w:t>
      </w:r>
      <w:proofErr w:type="gramEnd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индексации тарифов естественных монополий на уровне ниже параметров инфляции;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- сдерживание роста тарифов на жилищно-коммунальные услуги;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 увеличение объемов промышленного производства за счет ввода в строй новых горнорудных объектов на месторождениях </w:t>
      </w:r>
      <w:proofErr w:type="gramStart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золото-серебряных</w:t>
      </w:r>
      <w:proofErr w:type="gramEnd"/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руд, модернизации действующих и создания новых производств;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реализация проектов создания ТОР «Камчатка», реализация режима «Свободный порт Владивосток»,  создание агропромышленного парка «Зеленовские озерки», и новых производств в пищевых сегментах рынка;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увеличение глубины переработки продукции рыбопромышленного комплекса, развитие аквакультуры; 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- повышение инвестиционной активности хозяйствующих субъектов, в том числе в результате реализации планов мероприятий («дорожных карт») по улучшению условий для предпринимательской и инвестиционной деятельности, внедрению механизмов государственно-частного партнерства;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развитие предпринимательства, в том числе за счет реализации приоритетного проекта «Малый бизнес и поддержка индивидуальной предпринимательской инициативы»;</w:t>
      </w:r>
    </w:p>
    <w:p w:rsidR="007D6583" w:rsidRPr="007D6583" w:rsidRDefault="00132632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восстановление потребительского спроса населения полуострова в </w:t>
      </w:r>
      <w:proofErr w:type="gramStart"/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условиях</w:t>
      </w:r>
      <w:proofErr w:type="gramEnd"/>
      <w:r w:rsidR="007D6583"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замедления инфляционных процессов;</w:t>
      </w:r>
    </w:p>
    <w:p w:rsidR="007D6583" w:rsidRPr="007D6583" w:rsidRDefault="007D6583" w:rsidP="007D65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583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сохранение социальной стабильности, относительной низкий уровень безработицы.</w:t>
      </w:r>
    </w:p>
    <w:p w:rsidR="00132632" w:rsidRDefault="00132632" w:rsidP="0013263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bookmarkStart w:id="0" w:name="sub_104"/>
    </w:p>
    <w:p w:rsidR="00132632" w:rsidRPr="00132632" w:rsidRDefault="00132632" w:rsidP="00132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26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Прогноз основных показателей социально-экономического развития Камчатского края до 2035 года</w:t>
      </w:r>
    </w:p>
    <w:bookmarkEnd w:id="0"/>
    <w:p w:rsidR="00132632" w:rsidRDefault="00132632" w:rsidP="00132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32632" w:rsidRPr="00132632" w:rsidRDefault="00132632" w:rsidP="00132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26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Демографическ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1326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развитие</w:t>
      </w:r>
    </w:p>
    <w:p w:rsidR="00132632" w:rsidRPr="00132632" w:rsidRDefault="00132632" w:rsidP="001326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0AB2" w:rsidRPr="00100AB2" w:rsidRDefault="00100AB2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AB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решения, направленные на увеличение численности населения Камчатского края, сформулированы в Концепции демографической политики Дальнего Востока на период до 2025 года, утвержденной Правительством Российской Федерации 20 июня 2017 года.</w:t>
      </w:r>
    </w:p>
    <w:p w:rsidR="00A947BF" w:rsidRPr="00A947BF" w:rsidRDefault="00100AB2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AB2">
        <w:rPr>
          <w:rFonts w:ascii="Times New Roman" w:eastAsia="Times New Roman" w:hAnsi="Times New Roman" w:cs="Times New Roman"/>
          <w:sz w:val="26"/>
          <w:szCs w:val="26"/>
          <w:lang w:eastAsia="ru-RU"/>
        </w:rPr>
        <w:t>Их цель – стабилизировать численность населения Камчатского края на уровне 316 тысячи человек к 2020 году и увеличить её до 323 тысячи человек к 2025 году</w:t>
      </w:r>
      <w:r w:rsid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обеспечения в необходимых трудовых ресурсах новых производств, создающихся </w:t>
      </w:r>
      <w:r w:rsidR="00A947BF"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применения новых механизмов развития.</w:t>
      </w:r>
    </w:p>
    <w:p w:rsidR="00A947BF" w:rsidRPr="00A947BF" w:rsidRDefault="00A947BF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демографической политики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Камчатского края</w:t>
      </w: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направленной на увеличение рождаемости, продолжительности жизни населения, сокращение смертности</w:t>
      </w:r>
      <w:r w:rsidR="00850D8E" w:rsidRP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0D8E"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</w:t>
      </w:r>
      <w:r w:rsid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>вают</w:t>
      </w:r>
      <w:r w:rsidR="00850D8E"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траекторию естественного прироста</w:t>
      </w:r>
      <w:r w:rsid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 края с 2011 года. </w:t>
      </w:r>
      <w:proofErr w:type="gramStart"/>
      <w:r w:rsid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Запуск новых механизмов опережающего развития</w:t>
      </w: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реализация мер по созданию комфортных условий для проживания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кра</w:t>
      </w: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обеспечили </w:t>
      </w: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миграционн</w:t>
      </w:r>
      <w:r w:rsid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>ый прирост населения в 2017 году</w:t>
      </w: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в целом способствовало увеличению численности населения </w:t>
      </w:r>
      <w:r w:rsid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Камчатского края по состоянию на 1 января 2018 года </w:t>
      </w: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>315,6</w:t>
      </w: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 (</w:t>
      </w:r>
      <w:proofErr w:type="spellStart"/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справочно</w:t>
      </w:r>
      <w:proofErr w:type="spellEnd"/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>314,7</w:t>
      </w: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 </w:t>
      </w:r>
      <w:r w:rsidR="00850D8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 января 2017 года</w:t>
      </w:r>
      <w:r w:rsidRPr="00A947B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proofErr w:type="gramEnd"/>
    </w:p>
    <w:p w:rsidR="00132632" w:rsidRPr="00132632" w:rsidRDefault="00132632" w:rsidP="001326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долгосрочной перспективе </w:t>
      </w:r>
      <w:r w:rsid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базовому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</w:t>
      </w:r>
      <w:r w:rsid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прогноза сохранится позитивная тенденция </w:t>
      </w:r>
      <w:r w:rsid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увеличения численности населения.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исленность населения будет иметь тенденцию к росту со среднегодовым темпом роста на уровне </w:t>
      </w:r>
      <w:r w:rsidR="00875EAC" w:rsidRPr="003F4A4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______%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возрастет с </w:t>
      </w:r>
      <w:r w:rsidR="00875EAC" w:rsidRPr="003F4A4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_______</w:t>
      </w:r>
      <w:r w:rsidRPr="003F4A4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тыс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>. человек в 20</w:t>
      </w:r>
      <w:r w:rsid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до </w:t>
      </w:r>
      <w:r w:rsidR="00875EAC" w:rsidRPr="003F4A4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_______</w:t>
      </w:r>
      <w:r w:rsidRPr="003F4A4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тыс.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в 203</w:t>
      </w:r>
      <w:r w:rsid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(рост </w:t>
      </w:r>
      <w:proofErr w:type="gramStart"/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5EAC" w:rsidRPr="003F4A4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_____%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относительно 201</w:t>
      </w:r>
      <w:r w:rsid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32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года).</w:t>
      </w:r>
    </w:p>
    <w:p w:rsidR="00A94374" w:rsidRPr="00A94374" w:rsidRDefault="00A94374" w:rsidP="00A943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направлениями </w:t>
      </w:r>
      <w:proofErr w:type="gramStart"/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демографической</w:t>
      </w:r>
      <w:proofErr w:type="gramEnd"/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политики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года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будут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94374" w:rsidRPr="00A94374" w:rsidRDefault="00A94374" w:rsidP="00A943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рождаемости, обеспечивающее воспроизводство населения;</w:t>
      </w:r>
    </w:p>
    <w:p w:rsidR="00A94374" w:rsidRPr="00A94374" w:rsidRDefault="00A94374" w:rsidP="00A943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смертности и повышение ожидаемой продолжительности жизни;</w:t>
      </w:r>
    </w:p>
    <w:p w:rsidR="00A94374" w:rsidRPr="00A94374" w:rsidRDefault="00A94374" w:rsidP="00A943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сокращение миграционного оттока постоянного населения;</w:t>
      </w:r>
    </w:p>
    <w:p w:rsidR="00A94374" w:rsidRPr="00A94374" w:rsidRDefault="00A94374" w:rsidP="00A943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привлечение на территорию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Камчатского края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мигрантов на постоянное место жительства и их адаптация и интеграция в общество;</w:t>
      </w:r>
    </w:p>
    <w:p w:rsidR="00A94374" w:rsidRPr="00A94374" w:rsidRDefault="00A94374" w:rsidP="00A943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содействие переселению соотечественников, проживающих за рубежом, на постоянное место жительства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Камчатский край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94374" w:rsidRPr="00A94374" w:rsidRDefault="00A94374" w:rsidP="00A943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условий и стимулов для закрепления молодежи на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края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привлечения молодых специалистов из других регионов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страны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94374" w:rsidRPr="00A94374" w:rsidRDefault="00A94374" w:rsidP="00A943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</w:t>
      </w:r>
      <w:r w:rsidR="007F48CD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демографической политики на период до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предполагается осуществлять путем</w:t>
      </w:r>
      <w:r w:rsidR="00A74B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мероприятий</w:t>
      </w:r>
      <w:r w:rsidR="001109D6" w:rsidRPr="0011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государственных </w:t>
      </w:r>
      <w:r w:rsidR="001109D6"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и федеральных целевых программ</w:t>
      </w:r>
      <w:r w:rsidR="00A74BD7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призванных улучшить демографическую ситуацию в Камчатском крае</w:t>
      </w:r>
      <w:r w:rsidR="007F48C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74B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националь</w:t>
      </w:r>
      <w:r w:rsidR="00A74BD7"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A74BD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проекта «Демография»</w:t>
      </w:r>
      <w:r w:rsidR="007F4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его региональной составляющей</w:t>
      </w:r>
      <w:r w:rsidR="00A74B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1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посредством 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дальнейшего совершенствования </w:t>
      </w:r>
      <w:r w:rsidR="0011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регионального </w:t>
      </w:r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законодательства в области семейного, налогового и жилищного права, здравоохранения, социального обеспечения, трудовых отношений, миграционной политики с учетом мер по реализации</w:t>
      </w:r>
      <w:proofErr w:type="gramEnd"/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демографической политики, направленных на создание системы экономических стимулов для населения в сфере </w:t>
      </w:r>
      <w:proofErr w:type="gramStart"/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демографического</w:t>
      </w:r>
      <w:proofErr w:type="gramEnd"/>
      <w:r w:rsidRPr="00A94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</w:t>
      </w:r>
      <w:r w:rsidR="001109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5EAC" w:rsidRPr="00875EAC" w:rsidRDefault="00875EAC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реализации о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 </w:t>
      </w:r>
      <w:proofErr w:type="spellStart"/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народосбережения</w:t>
      </w:r>
      <w:proofErr w:type="spellEnd"/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(увеличение продолжительности жизни, сокращение смертности, увеличение рождаемости, регулирование внутренней и внешней миграции, сохранение и укрепление здоровья населения) предусм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атривается осуществление мероприятий, в том числе утвержденных в 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Концепци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демографической политики Камчатского края на период до 2025 года: </w:t>
      </w:r>
    </w:p>
    <w:p w:rsidR="00875EAC" w:rsidRPr="00875EAC" w:rsidRDefault="003F4A41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875EAC"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мер социальной поддержки в связи с рождением и воспитанием детей;</w:t>
      </w:r>
    </w:p>
    <w:p w:rsidR="00875EAC" w:rsidRPr="00875EAC" w:rsidRDefault="00875EAC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выплата регионального материнского капитала на 3-го и последующего ребенка;</w:t>
      </w:r>
    </w:p>
    <w:p w:rsidR="00875EAC" w:rsidRPr="00875EAC" w:rsidRDefault="00875EAC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обеспечение доступности </w:t>
      </w:r>
      <w:proofErr w:type="gramStart"/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дошкольного</w:t>
      </w:r>
      <w:proofErr w:type="gramEnd"/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образования;</w:t>
      </w:r>
    </w:p>
    <w:p w:rsidR="00875EAC" w:rsidRPr="00875EAC" w:rsidRDefault="00875EAC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совершенствование медицинской помощи; обеспечение доступности специализированной, в том числе высокотехнологичной медицинской помощи;</w:t>
      </w:r>
    </w:p>
    <w:p w:rsidR="00875EAC" w:rsidRPr="00875EAC" w:rsidRDefault="00875EAC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строительство Камчатской краевой больницы;</w:t>
      </w:r>
    </w:p>
    <w:p w:rsidR="00875EAC" w:rsidRPr="00875EAC" w:rsidRDefault="00875EAC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организация спортивно-оздоровительных мероприятий, популяризация спорта и здорового образа жизни;</w:t>
      </w:r>
    </w:p>
    <w:p w:rsidR="00875EAC" w:rsidRPr="00875EAC" w:rsidRDefault="00875EAC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3 лет и т.д.</w:t>
      </w:r>
    </w:p>
    <w:p w:rsidR="00875EAC" w:rsidRPr="00875EAC" w:rsidRDefault="00875EAC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Помимо этого, в Камчатском крае 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продолжит 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овать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система муниципальных коэффициентов, применяемых к величине прожиточного минимума, при предоставлении социальных выплат; 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активизируется система 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льготно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ипотечно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кредитовани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; про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должится реализация 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Pr="003F4A41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875E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переселению из ветхого и аварийного жилищного фонда, обеспечению жильем молодых семей, по предоставлению «дальневосточного гектара» и др.</w:t>
      </w:r>
      <w:proofErr w:type="gramEnd"/>
    </w:p>
    <w:p w:rsidR="00132632" w:rsidRPr="003F4A41" w:rsidRDefault="00132632" w:rsidP="003F4A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2632" w:rsidRPr="006F0B7E" w:rsidRDefault="00132632" w:rsidP="006F0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F0B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Экономическ</w:t>
      </w:r>
      <w:r w:rsidR="006F0B7E" w:rsidRPr="006F0B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6F0B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 </w:t>
      </w:r>
      <w:r w:rsidR="006F0B7E" w:rsidRPr="006F0B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развитие</w:t>
      </w:r>
    </w:p>
    <w:p w:rsidR="00132632" w:rsidRPr="00132632" w:rsidRDefault="00132632" w:rsidP="001326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2632" w:rsidRPr="006F0B7E" w:rsidRDefault="00132632" w:rsidP="001326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Прогнозы развития </w:t>
      </w:r>
      <w:r w:rsid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приоритетны</w:t>
      </w:r>
      <w:r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х секторов экономики</w:t>
      </w:r>
      <w:r w:rsid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Камчатского края</w:t>
      </w:r>
      <w:r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которые определяют динамику валового регионального продукта в долгосрочной перспективе, исходят из следующих характеристик.</w:t>
      </w:r>
    </w:p>
    <w:p w:rsidR="00132632" w:rsidRPr="006F0B7E" w:rsidRDefault="00132632" w:rsidP="001326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расчете прогнозных параметров развития производственных видов деятельности учитывались, с одной стороны, растущая конкуренция на глобальных рынках товаров и услуг, напряженность на рынках сбыта и поставок продукции, с другой - нацеленность на повышение эффективности и конкурентоспособности производств за счет технической модернизации и обновления основных фондов, создания новых высокоэффективных производств и освоения выпуска высокотехнологичной продукции, а также расширения процессов </w:t>
      </w:r>
      <w:proofErr w:type="spellStart"/>
      <w:r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импортозамещения</w:t>
      </w:r>
      <w:proofErr w:type="spellEnd"/>
      <w:r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132632" w:rsidRPr="009E4BF5" w:rsidRDefault="006F0B7E" w:rsidP="001326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Базовый 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вариант характеризуется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сопоставимыми со среднероссийскими значениями 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долгосрочными темпами роста экономики. </w:t>
      </w:r>
      <w:proofErr w:type="gramStart"/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Среднегодовые темпы роста валового регионального продукта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годах прогнозируются на уровне 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2,5 %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, в 20</w:t>
      </w:r>
      <w:r w:rsidR="0049549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103,2</w:t>
      </w:r>
      <w:r w:rsidR="009866D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, в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103,3</w:t>
      </w:r>
      <w:r w:rsidR="009866D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32632" w:rsidRPr="006F0B7E">
        <w:rPr>
          <w:rFonts w:ascii="Times New Roman" w:eastAsia="Times New Roman" w:hAnsi="Times New Roman" w:cs="Times New Roman"/>
          <w:sz w:val="26"/>
          <w:szCs w:val="26"/>
          <w:lang w:eastAsia="ru-RU"/>
        </w:rPr>
        <w:t>, в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30-</w:t>
      </w:r>
      <w:bookmarkStart w:id="1" w:name="_GoBack"/>
      <w:bookmarkEnd w:id="1"/>
      <w:r w:rsidR="0013263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203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3263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годах 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3263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103,2</w:t>
      </w:r>
      <w:r w:rsidR="009866D3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ED28EA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3263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Объем валового регионального продукта увеличится к 203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3263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 1,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3263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раза в сопоставимых ценах к уровню 201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3263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  <w:proofErr w:type="gramEnd"/>
    </w:p>
    <w:p w:rsidR="00A63262" w:rsidRPr="009E4BF5" w:rsidRDefault="00A63262" w:rsidP="00A632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Среднегодовые темпы роста промышленного производства в 2019-2021 </w:t>
      </w:r>
      <w:proofErr w:type="gram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годах</w:t>
      </w:r>
      <w:proofErr w:type="gram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прогнозируются на уровне 101,6 %, в 2022-2025 годах – 102,4%, в 2026-2030 годах – 108,1%, в 2031-2035 годах – 103,7%. Объем промышленного производства увеличится к 2035 году в 2 раза в сопоставимых ценах к уровню 2017 года.</w:t>
      </w:r>
    </w:p>
    <w:p w:rsidR="00A63262" w:rsidRPr="009E4BF5" w:rsidRDefault="00A63262" w:rsidP="00A632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Основной вклад в рост промышленного производства будут вносить рыбопромышленный и горнодобывающий комплексы,  пищевая промышленность и судоремонт. В прогнозируемом периоде ожидается вывод на запланированную мощность ряда крупных инвестиционных проектов, при этом предполагается возможное смещение сроков их реализации.</w:t>
      </w:r>
    </w:p>
    <w:p w:rsidR="00A63262" w:rsidRPr="009E4BF5" w:rsidRDefault="00A63262" w:rsidP="00A632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Прирост добычи драгоценных металлов (золота и попутного серебра) в прогнозируемом </w:t>
      </w:r>
      <w:proofErr w:type="gram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периоде</w:t>
      </w:r>
      <w:proofErr w:type="gram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будет обеспечен:</w:t>
      </w:r>
    </w:p>
    <w:p w:rsidR="00A63262" w:rsidRPr="009E4BF5" w:rsidRDefault="00A63262" w:rsidP="00A63262">
      <w:pPr>
        <w:widowControl w:val="0"/>
        <w:numPr>
          <w:ilvl w:val="0"/>
          <w:numId w:val="3"/>
        </w:numPr>
        <w:tabs>
          <w:tab w:val="left" w:pos="-15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вв</w:t>
      </w:r>
      <w:r w:rsidR="0069754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эксплуатацию </w:t>
      </w:r>
      <w:r w:rsidR="0069754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2018-2019 </w:t>
      </w:r>
      <w:proofErr w:type="gramStart"/>
      <w:r w:rsidR="0069754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годах</w:t>
      </w:r>
      <w:proofErr w:type="gramEnd"/>
      <w:r w:rsidR="0069754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горно-металлургического комбината на Озерновском золоторудном месторождении промышленной мощностью до 250 тыс. тонн руды в год (до 2 тонн золота в год)</w:t>
      </w:r>
      <w:r w:rsidR="0069754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E4BF5" w:rsidRPr="009E4BF5" w:rsidRDefault="009E4BF5" w:rsidP="00A63262">
      <w:pPr>
        <w:widowControl w:val="0"/>
        <w:numPr>
          <w:ilvl w:val="0"/>
          <w:numId w:val="3"/>
        </w:numPr>
        <w:tabs>
          <w:tab w:val="left" w:pos="-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выходом на проектную мощность в 2019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рудника на месторождении </w:t>
      </w:r>
      <w:proofErr w:type="spellStart"/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Оганчинское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мощность до 26,0 тыс. тонн руды в год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0,2 тонн золота в год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2019-2020 годах горнодобывающего предприятия «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Бараньевское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» мощностью до 200 тыс. тонн руды в год (до 1,5 тонн золота в год);</w:t>
      </w:r>
    </w:p>
    <w:p w:rsidR="00A63262" w:rsidRPr="009E4BF5" w:rsidRDefault="00A63262" w:rsidP="00A63262">
      <w:pPr>
        <w:widowControl w:val="0"/>
        <w:numPr>
          <w:ilvl w:val="0"/>
          <w:numId w:val="3"/>
        </w:numPr>
        <w:tabs>
          <w:tab w:val="left" w:pos="-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доразведки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введения в эксплуатацию </w:t>
      </w:r>
      <w:r w:rsidR="009E4BF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</w:t>
      </w:r>
      <w:r w:rsidR="009E4BF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2023-2034 </w:t>
      </w:r>
      <w:r w:rsidR="009E4BF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годов 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Мутновского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Родникового золоторудных месторождений (до 1,5 тонн золота в год</w:t>
      </w:r>
      <w:r w:rsidR="009E4BF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697545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63262" w:rsidRPr="009E4BF5" w:rsidRDefault="009E4BF5" w:rsidP="00A63262">
      <w:pPr>
        <w:widowControl w:val="0"/>
        <w:numPr>
          <w:ilvl w:val="0"/>
          <w:numId w:val="3"/>
        </w:numPr>
        <w:tabs>
          <w:tab w:val="left" w:pos="-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вводом в эксплуатацию 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горно-обогатительного 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комбината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Кумроч</w:t>
      </w:r>
      <w:proofErr w:type="spellEnd"/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» к 2024 году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роектн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мощность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500 тыс. тонн руды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год (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4 тонн золота в год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63262"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63262" w:rsidRPr="009E4BF5" w:rsidRDefault="00A63262" w:rsidP="00A63262">
      <w:pPr>
        <w:widowControl w:val="0"/>
        <w:tabs>
          <w:tab w:val="left" w:pos="-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Увеличение объёмов добычи никеля в регионе связаны с перспективой строительства на месторождении 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Шануч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флотационной обогатительной фабрики для более глубокой переработки никелевой руды и возможным значительным расширением ресурсной базы ЗАО НПК «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Геотехнология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по итогам проведения работ в рамках лицензии на право пользования недрами с целью геологического изучения, разведки и добычи никеля, меди и сопутствующих металлов в пределах 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Квинум-Кувалорогской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никеленосной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зоны.</w:t>
      </w:r>
      <w:proofErr w:type="gram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получения положительных </w:t>
      </w: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результатов открытые месторождения могут стать основой создания на полуострове мощного современного горно-металлургического производства, проектирование и строительство которого будет опираться на новые высокотехнологичные решения. Экономический эффект от освоения месторождений 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Квинум-Кувалорогской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никеленосной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зоны может быть спрогнозирован после завершения геологического изучения недр с проведением государственной экспертизы запасов полезных ископаемых.</w:t>
      </w:r>
    </w:p>
    <w:p w:rsidR="00A63262" w:rsidRPr="009E4BF5" w:rsidRDefault="00A63262" w:rsidP="00A63262">
      <w:pPr>
        <w:widowControl w:val="0"/>
        <w:tabs>
          <w:tab w:val="left" w:pos="-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Значительный рост добычи угля в 2030 году спрогнозирован с учетом введения в эксплуатацию 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Крутогоровского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каменного угля (Соболевский муниципальный район). В настоящее время осуществляется подготовка проектной документации на проведение работ по геологическому изучению участка недр (далее – ГИН). Экономический эффект от освоения </w:t>
      </w:r>
      <w:proofErr w:type="spell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Крутогоровского</w:t>
      </w:r>
      <w:proofErr w:type="spell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до завершения ГИН, проведения государственной экспертизы запасов полезных ископаемых в соответствии с законодательством Российской Федерации в сфере недропользования и разработки бизнес-плана инвестиционного проекта оценить не представляется возможным. По предварительным данным, задача проекта – добыча и обогащение каменного угля в объёме не менее 8 </w:t>
      </w:r>
      <w:proofErr w:type="gram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gram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тонн в год в течение 20 лет. При реализации проекта ожидается создание 500 рабочих мест, инвестиции компании составят не менее 600 </w:t>
      </w:r>
      <w:proofErr w:type="gramStart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gramEnd"/>
      <w:r w:rsidRPr="009E4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долларов США.</w:t>
      </w:r>
    </w:p>
    <w:p w:rsidR="00A50184" w:rsidRPr="004107FC" w:rsidRDefault="00A63262" w:rsidP="00A50184">
      <w:pPr>
        <w:widowControl w:val="0"/>
        <w:tabs>
          <w:tab w:val="left" w:pos="-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 обрабатывающих производств в прогнозном периоде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 с реализаций проектов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«Озерновский РКЗ №55»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Аквафиш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Начикинское</w:t>
      </w:r>
      <w:proofErr w:type="spellEnd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Укинский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Лиман»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ыболовецкий колхоз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им. В.И. Ленина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«Город 415»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РПЗ «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Максимовский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Камчаттралфлот</w:t>
      </w:r>
      <w:proofErr w:type="spellEnd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Тымлатский</w:t>
      </w:r>
      <w:proofErr w:type="spellEnd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рыбокомбинат»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Корякморепродукт</w:t>
      </w:r>
      <w:proofErr w:type="spellEnd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«Русак»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«КЗБ-Донка»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 «</w:t>
      </w:r>
      <w:proofErr w:type="spellStart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Корфский</w:t>
      </w:r>
      <w:proofErr w:type="spellEnd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рыбокомбинат»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«Рыбоконсервный завод «Командор»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«Колхоз Ударник»</w:t>
      </w:r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ПАО «Океанрыбфлот, а также ряда малых</w:t>
      </w:r>
      <w:proofErr w:type="gramEnd"/>
      <w:r w:rsidR="00AE63D6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предприятий.</w:t>
      </w:r>
    </w:p>
    <w:p w:rsidR="003C2FAD" w:rsidRPr="004107FC" w:rsidRDefault="00AE63D6" w:rsidP="00A50184">
      <w:pPr>
        <w:widowControl w:val="0"/>
        <w:tabs>
          <w:tab w:val="left" w:pos="-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Так, в 2019 году планируется ввод в эксплуатацию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модерниз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ированного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жиромучного цеха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 у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величе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ни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производственных мощностей на 31 тонн</w:t>
      </w:r>
      <w:r w:rsidR="00A50184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«Озерновский РКЗ №55»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комплекса глубокой п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ереработки рыбы и морепродуктов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ООО «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Аквафиш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 у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величение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производственных мощностей на 30 тонн</w:t>
      </w:r>
      <w:r w:rsidR="00A50184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модульного 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рыбоперерабатывающего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завода ООО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Начикинское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производственных мощностей на 180 тонн</w:t>
      </w:r>
      <w:r w:rsidR="00A50184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холодильных мощностей на 2500</w:t>
      </w:r>
      <w:proofErr w:type="gram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тонн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модерниз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ированного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рыбоперерабатывающего</w:t>
      </w:r>
      <w:proofErr w:type="spellEnd"/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комплекса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Укинский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Лиман»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величение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производственных морозильных мощностей на 26,7 тонн</w:t>
      </w:r>
      <w:r w:rsidR="00A50184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утки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лини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производству муки 24 тонн</w:t>
      </w:r>
      <w:r w:rsidR="00A50184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рыбоперерабатывающего</w:t>
      </w:r>
      <w:proofErr w:type="spellEnd"/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завода ООО РПЗ «</w:t>
      </w:r>
      <w:proofErr w:type="spellStart"/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Максимовский</w:t>
      </w:r>
      <w:proofErr w:type="spellEnd"/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с. Ивашка Карагинского района мощностью до 175 тонн</w:t>
      </w:r>
      <w:r w:rsidR="00A50184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 готовой продукции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2FAD" w:rsidRPr="004107FC" w:rsidRDefault="003C2FAD" w:rsidP="003C2FAD">
      <w:pPr>
        <w:pStyle w:val="a8"/>
        <w:widowControl w:val="0"/>
        <w:tabs>
          <w:tab w:val="left" w:pos="-851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2020 году запланировано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переоборудование и модернизация судов РС-600 «Капитан </w:t>
      </w:r>
      <w:proofErr w:type="spellStart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Муковников</w:t>
      </w:r>
      <w:proofErr w:type="spellEnd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РС-600 «Капитан </w:t>
      </w:r>
      <w:proofErr w:type="spellStart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Малякин</w:t>
      </w:r>
      <w:proofErr w:type="spellEnd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фабрики береговой обработки рыбы Р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ыболовецким колхозом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им. В.И. Ленина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производственных мощностей на 330 тонн</w:t>
      </w:r>
      <w:r w:rsidR="00A50184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сутки. </w:t>
      </w:r>
    </w:p>
    <w:p w:rsidR="00A50184" w:rsidRPr="004107FC" w:rsidRDefault="00A50184" w:rsidP="00A50184">
      <w:pPr>
        <w:pStyle w:val="a8"/>
        <w:widowControl w:val="0"/>
        <w:tabs>
          <w:tab w:val="left" w:pos="-851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удет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ован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2020 году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по созданию комплекса по глубокой переработке рыбной продукции ООО «Город 415» 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мощностью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10 150 тонн в год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овано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глубокой переработке морских биоресурсов ООО «</w:t>
      </w:r>
      <w:proofErr w:type="spellStart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Камчаттралфлот</w:t>
      </w:r>
      <w:proofErr w:type="spellEnd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производственных мощностей на 120 тонн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r w:rsidR="003C2FAD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будут введены в эксплуатацию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Карагинском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районе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здани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рыбокомбината ООО «</w:t>
      </w:r>
      <w:proofErr w:type="spellStart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Тымлатский</w:t>
      </w:r>
      <w:proofErr w:type="spellEnd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рыбокомбинат» мощност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ью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313 тонн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proofErr w:type="gram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высокотехнологичн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рыбоперерабатывающ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proofErr w:type="spellEnd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завод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Корякморепродукт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мощност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ью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100 тонн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«Русак»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мощност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ью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100 тонн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икорны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цех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производительностью 4 тонны в сутки. </w:t>
      </w:r>
    </w:p>
    <w:p w:rsidR="00F92C60" w:rsidRPr="004107FC" w:rsidRDefault="00A50184" w:rsidP="00A50184">
      <w:pPr>
        <w:pStyle w:val="a8"/>
        <w:widowControl w:val="0"/>
        <w:tabs>
          <w:tab w:val="left" w:pos="-851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Олюторском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 районе </w:t>
      </w:r>
      <w:r w:rsidR="004107FC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107FC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07FC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году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будут введены в эксплуатацию </w:t>
      </w:r>
      <w:proofErr w:type="spellStart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рыбоперерабатывающ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proofErr w:type="spellEnd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завод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«КЗБ-Донка»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производительностью до 100 тонн</w:t>
      </w:r>
      <w:r w:rsidR="00F92C60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рыбоперерабатывающ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комбинат ОАО «</w:t>
      </w:r>
      <w:proofErr w:type="spellStart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Корфский</w:t>
      </w:r>
      <w:proofErr w:type="spellEnd"/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рыбокомбинат»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мощностью 100 тонн</w:t>
      </w:r>
      <w:r w:rsidR="00F92C60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="00F92C60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92C60" w:rsidRPr="004107FC" w:rsidRDefault="00F92C60" w:rsidP="00F92C60">
      <w:pPr>
        <w:pStyle w:val="a8"/>
        <w:widowControl w:val="0"/>
        <w:tabs>
          <w:tab w:val="left" w:pos="-851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году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«Рыбоконсервный завод «Командор»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будет введена в эксплуатацию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фабрик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береговой обработки рыбы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большой мощности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переработке минтая и иных видов рыб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мощност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ью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 223,3 тонн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сутки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морозильны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мощност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 на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196 тонн, лини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производству муки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производительностью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тонн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сутки. </w:t>
      </w:r>
    </w:p>
    <w:p w:rsidR="00A63262" w:rsidRPr="004107FC" w:rsidRDefault="00F92C60" w:rsidP="00F92C60">
      <w:pPr>
        <w:pStyle w:val="a8"/>
        <w:widowControl w:val="0"/>
        <w:tabs>
          <w:tab w:val="left" w:pos="-851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году ожидается ввод в эксплуатацию ф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абрики береговой обработки рыбы ООО «Колхоз Ударник»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мощност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ью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 50 тонн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сутки. </w:t>
      </w:r>
      <w:proofErr w:type="gramStart"/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Планируемый срок ввода в эксплуатацию 2023 год; </w:t>
      </w:r>
      <w:proofErr w:type="gramEnd"/>
    </w:p>
    <w:p w:rsidR="00A63262" w:rsidRPr="004107FC" w:rsidRDefault="00F92C60" w:rsidP="001A5081">
      <w:pPr>
        <w:pStyle w:val="a8"/>
        <w:widowControl w:val="0"/>
        <w:tabs>
          <w:tab w:val="left" w:pos="-851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прогнозируемом периоде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продолжится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</w:t>
      </w:r>
      <w:r w:rsidR="001A5081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перевооружени</w:t>
      </w:r>
      <w:r w:rsidR="001A5081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и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обновление рыбопро</w:t>
      </w:r>
      <w:r w:rsidR="001A5081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мыслового флота. Так, в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2024 году 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«Океанрыбфлот»</w:t>
      </w:r>
      <w:r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81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завершит </w:t>
      </w:r>
      <w:r w:rsidR="00A63262" w:rsidRPr="004107F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двух большемерных морозильных рыболовных траулеров.</w:t>
      </w:r>
    </w:p>
    <w:p w:rsidR="00A63262" w:rsidRPr="00023BD8" w:rsidRDefault="00A63262" w:rsidP="00A632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4107FC">
        <w:rPr>
          <w:rFonts w:ascii="Times New Roman" w:eastAsia="TimesNewRomanPSMT" w:hAnsi="Times New Roman" w:cs="Times New Roman"/>
          <w:sz w:val="26"/>
          <w:szCs w:val="26"/>
        </w:rPr>
        <w:t xml:space="preserve">Развитие судоремонтной отрасли обеспечивается за счёт спроса, предъявляемого </w:t>
      </w:r>
      <w:proofErr w:type="spellStart"/>
      <w:r w:rsidRPr="004107FC">
        <w:rPr>
          <w:rFonts w:ascii="Times New Roman" w:eastAsia="TimesNewRomanPSMT" w:hAnsi="Times New Roman" w:cs="Times New Roman"/>
          <w:sz w:val="26"/>
          <w:szCs w:val="26"/>
        </w:rPr>
        <w:t>рыбохозяйственным</w:t>
      </w:r>
      <w:proofErr w:type="spellEnd"/>
      <w:r w:rsidRPr="004107FC">
        <w:rPr>
          <w:rFonts w:ascii="Times New Roman" w:eastAsia="TimesNewRomanPSMT" w:hAnsi="Times New Roman" w:cs="Times New Roman"/>
          <w:sz w:val="26"/>
          <w:szCs w:val="26"/>
        </w:rPr>
        <w:t xml:space="preserve"> комплексом на обновление и ремонт рыбопромыслового флота, а также за счёт приближенности к районам рыбного промысла и возрождения Северного морского пути.</w:t>
      </w:r>
    </w:p>
    <w:p w:rsidR="000B6F66" w:rsidRPr="000B6F66" w:rsidRDefault="000B6F66" w:rsidP="00E828B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числе ключевых задач развития </w:t>
      </w:r>
      <w:proofErr w:type="spellStart"/>
      <w:r w:rsidRPr="000B6F66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рыбоперерабатывающей</w:t>
      </w:r>
      <w:proofErr w:type="spellEnd"/>
      <w:r w:rsidRPr="000B6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промышленности - дальнейшее углубление переработки выпускаемой продукции, в том числе за счет развития отраслевого малого бизнеса.</w:t>
      </w:r>
    </w:p>
    <w:p w:rsidR="00132632" w:rsidRDefault="00132632" w:rsidP="00E828B3">
      <w:pPr>
        <w:pStyle w:val="ConsPlusNormal"/>
        <w:spacing w:before="220"/>
        <w:ind w:firstLine="720"/>
        <w:jc w:val="both"/>
      </w:pPr>
    </w:p>
    <w:p w:rsidR="00B21611" w:rsidRPr="00B21611" w:rsidRDefault="00B21611" w:rsidP="00E828B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строительном комплексе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Камчатского края</w:t>
      </w: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среднегодовые темпы</w:t>
      </w:r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</w:t>
      </w:r>
      <w:r w:rsidRPr="00ED28EA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прогнозируются в 2019-2021 годах на уровне ____ %, в 202</w:t>
      </w:r>
      <w:r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2</w:t>
      </w:r>
      <w:r w:rsidRPr="00ED28EA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-2025 годах – _____%, в 2025-2030 годах – ____%, в 2030-2035 годах – ____.</w:t>
      </w:r>
      <w:r w:rsidR="008637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>К 2030 году объем работ по указанному виду деятельности увеличится в 1,2 раза в сопоставимых ценах к уровню 2015 года.</w:t>
      </w:r>
    </w:p>
    <w:p w:rsidR="00132632" w:rsidRPr="00B21611" w:rsidRDefault="00132632" w:rsidP="00FE3D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21611" w:rsidRPr="00B21611" w:rsidRDefault="00B21611" w:rsidP="00B21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начало 2018 года жилищный фонд Камчатского края составил 8 062,6 тыс. м</w:t>
      </w: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proofErr w:type="gramEnd"/>
      <w:r w:rsidRPr="00B2161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общей площади, в том числе: в многоквартирных жилых домах – 7 452,2 тыс. м</w:t>
      </w:r>
      <w:r w:rsidRPr="00B2161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индивидуальных домах – 610,4 тыс. м</w:t>
      </w:r>
      <w:r w:rsidRPr="00B2161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B21611" w:rsidRPr="00B21611" w:rsidRDefault="00B21611" w:rsidP="00B21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>К ветхому фонду (с износом более 60%) отнесен 2 371 дом, общей площадью 337,5 тыс. м</w:t>
      </w: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proofErr w:type="gramEnd"/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4,2% от площади всего жилищного фонда Камчатского края. Процесс ликвидации непригодного для проживания жилья идёт очень медленно. За 2017 год по ветхости в крае выбыло 11,7 тыс. м</w:t>
      </w: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proofErr w:type="gramEnd"/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жилья, что составляет 3,5% от общей площади ветхого жилого фонда.</w:t>
      </w:r>
    </w:p>
    <w:p w:rsidR="00B21611" w:rsidRPr="00B21611" w:rsidRDefault="00B21611" w:rsidP="00B21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Большая часть жилищного фонда нуждается в неотложном капитальном </w:t>
      </w: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ремонте</w:t>
      </w:r>
      <w:proofErr w:type="gramEnd"/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реконструкции. В 2017 году было капитально отремонтировано 2,2 тыс. м</w:t>
      </w: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proofErr w:type="gramEnd"/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жилых помещений. Общие затраты на капитальный ремонт многоквартирных жилых домов составили 962,3 млн. рублей.</w:t>
      </w:r>
    </w:p>
    <w:p w:rsidR="00B21611" w:rsidRPr="00B21611" w:rsidRDefault="00B21611" w:rsidP="00B21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и обследование жилых домов в целях признания их аварийным и подлежащим сносу или реконструкции осуществляются межведомственной </w:t>
      </w: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комиссией, создаваемой органом местного самоуправления, в соответствии с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реконструкции».</w:t>
      </w:r>
      <w:proofErr w:type="gramEnd"/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результате деятельности межведомственных комиссий по состоянию на 1 января 2018 года к аварийному жилому фонду отнесено 202 дома, расположенных на всей территории Камчатского края, общей площадью 71,27 тыс. м</w:t>
      </w: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proofErr w:type="gramEnd"/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составляет 0,88% от площади всего жилищного фонда Камчатского края.</w:t>
      </w:r>
    </w:p>
    <w:p w:rsidR="00B21611" w:rsidRPr="00B21611" w:rsidRDefault="00B21611" w:rsidP="00B21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Проблемы с ликвидацией непригодного для проживания жилья останутся актуальными и в прогнозном периоде, так как износ жилищного фонда прогнозируется с нарастанием, с учетом строительства жилья в 70-е годы прошлого столетия (около 100 тыс. м</w:t>
      </w: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vertAlign w:val="superscript"/>
          <w:lang w:eastAsia="ru-RU"/>
        </w:rPr>
        <w:t>2</w:t>
      </w:r>
      <w:proofErr w:type="gramEnd"/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в год). </w:t>
      </w:r>
    </w:p>
    <w:p w:rsidR="00B21611" w:rsidRPr="00B21611" w:rsidRDefault="00B21611" w:rsidP="00B21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Разработка комплекса мер по ликвидации аварийного жилищного фонда в Камчатском крае ведётся в рамках Государственной программы Камчатского края «Обеспечение доступным и комфортным жильём жителей Камчатского края» (подпрограмма 5 «Переселение граждан из аварийных жилых домов и непригодных для проживания жилых помещений в Камчатском крае»).</w:t>
      </w:r>
    </w:p>
    <w:p w:rsidR="00B21611" w:rsidRPr="00B21611" w:rsidRDefault="00B21611" w:rsidP="00B21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В части «Строительство», проект долгосрочного прогноза социально-экономического развития Камчатского края на период до 2035 года по базовому варианту разработан в соответствии с проектом сценарных условий, основных параметров долгосрочного прогноза социально-экономического развития Российской Федерации на период до 2035 года.</w:t>
      </w:r>
    </w:p>
    <w:p w:rsidR="00B21611" w:rsidRPr="00B21611" w:rsidRDefault="00B21611" w:rsidP="00B21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</w:t>
      </w: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Существенное влияние на динамику развития строительной отрасли будет оказано выходом резидентов ТОР и СПВ из стадии проектирования на строительные площадки, а также реализацией мероприятий Инвестиционной программы Камчатского края (объекты здравоохранения и образования, спорта и культуры), государственной программы «Обеспечение доступным и комфортным жильём жителей Камчатского края», в рамках которой в том числе планируется развитие и повышение доступности ипотечного кредитования.</w:t>
      </w:r>
      <w:proofErr w:type="gramEnd"/>
    </w:p>
    <w:p w:rsidR="00B21611" w:rsidRPr="00B21611" w:rsidRDefault="00B21611" w:rsidP="00B2161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Ввод жилья в 2018 году оценивается в 35 тыс. кв. метров с учётом снижения темпов индивидуального жилищного строительства и количеством выданных разрешений на строительство. </w:t>
      </w:r>
    </w:p>
    <w:p w:rsidR="00B21611" w:rsidRPr="00B21611" w:rsidRDefault="00B21611" w:rsidP="00B2161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2019 году прогнозируется снижение объема ввода жилья до 31 тыс. кв. метров в соответствии с выданными разрешениями на строительство многоквартирных домов в 2017 году и дальнейшим снижением темпов индивидуального жилищного строительства до 18 тыс. кв. метров в год, обусловленного снижением реальных доходов населения Камчатского края.</w:t>
      </w:r>
    </w:p>
    <w:p w:rsidR="00B21611" w:rsidRPr="00B21611" w:rsidRDefault="00B21611" w:rsidP="00B2161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6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С 2020 года прогнозируется стабильный рост жилищного строительства с объемами ввода к 2035 году 81 тыс. м</w:t>
      </w:r>
      <w:proofErr w:type="gramStart"/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vertAlign w:val="superscript"/>
          <w:lang w:eastAsia="ru-RU"/>
        </w:rPr>
        <w:t>2</w:t>
      </w:r>
      <w:proofErr w:type="gramEnd"/>
      <w:r w:rsidRPr="00B21611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жилья, при условии сохранения сценарных условий макроэкономической ситуации в стране.</w:t>
      </w:r>
    </w:p>
    <w:p w:rsidR="00132632" w:rsidRDefault="00132632" w:rsidP="00FE3DDC">
      <w:pPr>
        <w:pStyle w:val="ConsPlusNormal"/>
        <w:spacing w:before="220"/>
        <w:ind w:firstLine="540"/>
        <w:jc w:val="both"/>
      </w:pPr>
    </w:p>
    <w:p w:rsidR="00132632" w:rsidRDefault="00132632" w:rsidP="00FE3DDC">
      <w:pPr>
        <w:pStyle w:val="ConsPlusNormal"/>
        <w:spacing w:before="220"/>
        <w:ind w:firstLine="540"/>
        <w:jc w:val="both"/>
      </w:pPr>
    </w:p>
    <w:p w:rsidR="007D6583" w:rsidRDefault="007D6583" w:rsidP="00FE3DDC">
      <w:pPr>
        <w:pStyle w:val="ConsPlusNormal"/>
        <w:spacing w:before="220"/>
        <w:ind w:firstLine="540"/>
        <w:jc w:val="both"/>
      </w:pPr>
    </w:p>
    <w:p w:rsidR="00FE3DDC" w:rsidRDefault="00FE3DDC" w:rsidP="00FE3DDC">
      <w:pPr>
        <w:pStyle w:val="ConsPlusNormal"/>
        <w:spacing w:before="220"/>
        <w:ind w:firstLine="540"/>
        <w:jc w:val="both"/>
      </w:pPr>
      <w:r>
        <w:t xml:space="preserve">4) направления социально-экономического развития Камчатского края и целевые показатели долгосрочного прогноза, включая количественные показатели и качественные </w:t>
      </w:r>
      <w:r>
        <w:lastRenderedPageBreak/>
        <w:t>характеристики социально-экономического развития;</w:t>
      </w:r>
    </w:p>
    <w:p w:rsidR="00FE3DDC" w:rsidRDefault="00FE3DDC" w:rsidP="00FE3DDC">
      <w:pPr>
        <w:pStyle w:val="ConsPlusNormal"/>
        <w:spacing w:before="220"/>
        <w:ind w:firstLine="540"/>
        <w:jc w:val="both"/>
      </w:pPr>
      <w:r>
        <w:t xml:space="preserve">5) основные параметры </w:t>
      </w:r>
      <w:proofErr w:type="gramStart"/>
      <w:r>
        <w:t>государственных</w:t>
      </w:r>
      <w:proofErr w:type="gramEnd"/>
      <w:r>
        <w:t xml:space="preserve"> программ Камчатского края;</w:t>
      </w:r>
    </w:p>
    <w:p w:rsidR="00FE3DDC" w:rsidRDefault="00FE3DDC" w:rsidP="00FE3DDC">
      <w:pPr>
        <w:pStyle w:val="ConsPlusNormal"/>
        <w:spacing w:before="220"/>
        <w:ind w:firstLine="540"/>
        <w:jc w:val="both"/>
      </w:pPr>
      <w:r>
        <w:t>6) основные показатели развития по отдельным видам экономической деятельности, показатели развития транспортной и энергетической инфраструктур на долгосрочный период с учетом проведения мероприятий, предусмотренных государственными программами Камчатского края.</w:t>
      </w:r>
    </w:p>
    <w:p w:rsidR="00C8037A" w:rsidRDefault="00C8037A"/>
    <w:sectPr w:rsidR="00C80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B7BA8"/>
    <w:multiLevelType w:val="hybridMultilevel"/>
    <w:tmpl w:val="3F5E82AA"/>
    <w:lvl w:ilvl="0" w:tplc="BB7657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3F54A6"/>
    <w:multiLevelType w:val="multilevel"/>
    <w:tmpl w:val="527E3C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1B2BDA"/>
    <w:multiLevelType w:val="hybridMultilevel"/>
    <w:tmpl w:val="8B92DAB2"/>
    <w:lvl w:ilvl="0" w:tplc="BB7657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2FA5CA9"/>
    <w:multiLevelType w:val="multilevel"/>
    <w:tmpl w:val="224E64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DC"/>
    <w:rsid w:val="000076A8"/>
    <w:rsid w:val="000101E8"/>
    <w:rsid w:val="000119C5"/>
    <w:rsid w:val="00011AB6"/>
    <w:rsid w:val="00011F8F"/>
    <w:rsid w:val="000134FF"/>
    <w:rsid w:val="00023A05"/>
    <w:rsid w:val="00023D7B"/>
    <w:rsid w:val="000309B4"/>
    <w:rsid w:val="000345DA"/>
    <w:rsid w:val="00036928"/>
    <w:rsid w:val="00037F60"/>
    <w:rsid w:val="00052D13"/>
    <w:rsid w:val="0005360D"/>
    <w:rsid w:val="00054FA2"/>
    <w:rsid w:val="00057616"/>
    <w:rsid w:val="00076D36"/>
    <w:rsid w:val="00085669"/>
    <w:rsid w:val="00086976"/>
    <w:rsid w:val="000959E5"/>
    <w:rsid w:val="00095EC3"/>
    <w:rsid w:val="000A09E2"/>
    <w:rsid w:val="000A6818"/>
    <w:rsid w:val="000B3502"/>
    <w:rsid w:val="000B67D4"/>
    <w:rsid w:val="000B6F66"/>
    <w:rsid w:val="000C7C01"/>
    <w:rsid w:val="000D29C7"/>
    <w:rsid w:val="000D3311"/>
    <w:rsid w:val="000E2C35"/>
    <w:rsid w:val="000E607F"/>
    <w:rsid w:val="000F2DFB"/>
    <w:rsid w:val="00100098"/>
    <w:rsid w:val="00100AB2"/>
    <w:rsid w:val="0010440D"/>
    <w:rsid w:val="00106FA4"/>
    <w:rsid w:val="001109D6"/>
    <w:rsid w:val="001133C6"/>
    <w:rsid w:val="00123ADA"/>
    <w:rsid w:val="00131468"/>
    <w:rsid w:val="00132632"/>
    <w:rsid w:val="00134048"/>
    <w:rsid w:val="001346FD"/>
    <w:rsid w:val="00141E69"/>
    <w:rsid w:val="001575DA"/>
    <w:rsid w:val="00161700"/>
    <w:rsid w:val="00165C58"/>
    <w:rsid w:val="00167402"/>
    <w:rsid w:val="00182C7E"/>
    <w:rsid w:val="00184C56"/>
    <w:rsid w:val="00186E6F"/>
    <w:rsid w:val="001A3565"/>
    <w:rsid w:val="001A5081"/>
    <w:rsid w:val="001B7F7C"/>
    <w:rsid w:val="001D1B26"/>
    <w:rsid w:val="001D3290"/>
    <w:rsid w:val="001E127E"/>
    <w:rsid w:val="001E5630"/>
    <w:rsid w:val="001F1554"/>
    <w:rsid w:val="00202C59"/>
    <w:rsid w:val="002032A6"/>
    <w:rsid w:val="002058B9"/>
    <w:rsid w:val="00217E98"/>
    <w:rsid w:val="002242A4"/>
    <w:rsid w:val="0023210C"/>
    <w:rsid w:val="0024055D"/>
    <w:rsid w:val="00251168"/>
    <w:rsid w:val="00271072"/>
    <w:rsid w:val="002748DD"/>
    <w:rsid w:val="0028068B"/>
    <w:rsid w:val="00283B94"/>
    <w:rsid w:val="002941C8"/>
    <w:rsid w:val="002A40E0"/>
    <w:rsid w:val="002D2C02"/>
    <w:rsid w:val="002D43D3"/>
    <w:rsid w:val="002D5656"/>
    <w:rsid w:val="002F2333"/>
    <w:rsid w:val="002F4E13"/>
    <w:rsid w:val="00303E58"/>
    <w:rsid w:val="00312871"/>
    <w:rsid w:val="00322F18"/>
    <w:rsid w:val="003260F8"/>
    <w:rsid w:val="00327C8D"/>
    <w:rsid w:val="00355468"/>
    <w:rsid w:val="00357BE5"/>
    <w:rsid w:val="00361ABA"/>
    <w:rsid w:val="00391316"/>
    <w:rsid w:val="00391C62"/>
    <w:rsid w:val="003A76D3"/>
    <w:rsid w:val="003B5054"/>
    <w:rsid w:val="003B5AAF"/>
    <w:rsid w:val="003C2FAD"/>
    <w:rsid w:val="003C35F4"/>
    <w:rsid w:val="003D1F1E"/>
    <w:rsid w:val="003D2CDB"/>
    <w:rsid w:val="003E0316"/>
    <w:rsid w:val="003E499B"/>
    <w:rsid w:val="003E6002"/>
    <w:rsid w:val="003F4A41"/>
    <w:rsid w:val="004107FC"/>
    <w:rsid w:val="00416980"/>
    <w:rsid w:val="004219AB"/>
    <w:rsid w:val="00422619"/>
    <w:rsid w:val="004352B1"/>
    <w:rsid w:val="004418FB"/>
    <w:rsid w:val="004510E8"/>
    <w:rsid w:val="004569D6"/>
    <w:rsid w:val="00470135"/>
    <w:rsid w:val="0047662A"/>
    <w:rsid w:val="00481191"/>
    <w:rsid w:val="00485302"/>
    <w:rsid w:val="004900BA"/>
    <w:rsid w:val="0049549D"/>
    <w:rsid w:val="004A0154"/>
    <w:rsid w:val="004C7003"/>
    <w:rsid w:val="004C7253"/>
    <w:rsid w:val="004D4847"/>
    <w:rsid w:val="004D5C6A"/>
    <w:rsid w:val="004F206A"/>
    <w:rsid w:val="004F34E4"/>
    <w:rsid w:val="005252D1"/>
    <w:rsid w:val="0053300B"/>
    <w:rsid w:val="00533F39"/>
    <w:rsid w:val="005562BA"/>
    <w:rsid w:val="005617E7"/>
    <w:rsid w:val="00570434"/>
    <w:rsid w:val="00585861"/>
    <w:rsid w:val="00593CCF"/>
    <w:rsid w:val="00595A33"/>
    <w:rsid w:val="00595B3B"/>
    <w:rsid w:val="00596F8F"/>
    <w:rsid w:val="005C42D8"/>
    <w:rsid w:val="005D23D5"/>
    <w:rsid w:val="005D2B85"/>
    <w:rsid w:val="005D5A03"/>
    <w:rsid w:val="005E3E28"/>
    <w:rsid w:val="005E3FEE"/>
    <w:rsid w:val="005F6B29"/>
    <w:rsid w:val="00605742"/>
    <w:rsid w:val="00606C66"/>
    <w:rsid w:val="00610ECE"/>
    <w:rsid w:val="00612719"/>
    <w:rsid w:val="00614D4A"/>
    <w:rsid w:val="00635DE6"/>
    <w:rsid w:val="006422C9"/>
    <w:rsid w:val="00653176"/>
    <w:rsid w:val="00654319"/>
    <w:rsid w:val="0067549D"/>
    <w:rsid w:val="00677844"/>
    <w:rsid w:val="00687070"/>
    <w:rsid w:val="00687959"/>
    <w:rsid w:val="00690AED"/>
    <w:rsid w:val="00694FF6"/>
    <w:rsid w:val="00697545"/>
    <w:rsid w:val="006A22A1"/>
    <w:rsid w:val="006B27C0"/>
    <w:rsid w:val="006B6443"/>
    <w:rsid w:val="006D3797"/>
    <w:rsid w:val="006D6AC4"/>
    <w:rsid w:val="006F0B7E"/>
    <w:rsid w:val="006F2940"/>
    <w:rsid w:val="00700AAF"/>
    <w:rsid w:val="00702C5D"/>
    <w:rsid w:val="007056F7"/>
    <w:rsid w:val="00706E04"/>
    <w:rsid w:val="00736211"/>
    <w:rsid w:val="00753605"/>
    <w:rsid w:val="00756E44"/>
    <w:rsid w:val="00760035"/>
    <w:rsid w:val="00782050"/>
    <w:rsid w:val="00786F0B"/>
    <w:rsid w:val="00794788"/>
    <w:rsid w:val="007A22AF"/>
    <w:rsid w:val="007A34DE"/>
    <w:rsid w:val="007A50A5"/>
    <w:rsid w:val="007A7A90"/>
    <w:rsid w:val="007C0F84"/>
    <w:rsid w:val="007D00E2"/>
    <w:rsid w:val="007D3612"/>
    <w:rsid w:val="007D6583"/>
    <w:rsid w:val="007E7681"/>
    <w:rsid w:val="007F1752"/>
    <w:rsid w:val="007F48CD"/>
    <w:rsid w:val="007F6DF2"/>
    <w:rsid w:val="008005BD"/>
    <w:rsid w:val="00800838"/>
    <w:rsid w:val="00811144"/>
    <w:rsid w:val="00816CF6"/>
    <w:rsid w:val="00825607"/>
    <w:rsid w:val="008262F1"/>
    <w:rsid w:val="008408B9"/>
    <w:rsid w:val="00841575"/>
    <w:rsid w:val="008437E8"/>
    <w:rsid w:val="00843866"/>
    <w:rsid w:val="00845862"/>
    <w:rsid w:val="00846425"/>
    <w:rsid w:val="00850D8E"/>
    <w:rsid w:val="008534F4"/>
    <w:rsid w:val="0085526E"/>
    <w:rsid w:val="008637B2"/>
    <w:rsid w:val="00867E2F"/>
    <w:rsid w:val="00870C0E"/>
    <w:rsid w:val="00873C3F"/>
    <w:rsid w:val="00875EAC"/>
    <w:rsid w:val="008766C5"/>
    <w:rsid w:val="00877A19"/>
    <w:rsid w:val="00894E9D"/>
    <w:rsid w:val="00895F8B"/>
    <w:rsid w:val="008B69A3"/>
    <w:rsid w:val="008C1569"/>
    <w:rsid w:val="008C16FB"/>
    <w:rsid w:val="008C26EE"/>
    <w:rsid w:val="008C33FD"/>
    <w:rsid w:val="008E2DFC"/>
    <w:rsid w:val="008F382B"/>
    <w:rsid w:val="008F7A69"/>
    <w:rsid w:val="008F7DC2"/>
    <w:rsid w:val="00912FDF"/>
    <w:rsid w:val="0091405D"/>
    <w:rsid w:val="00927F2D"/>
    <w:rsid w:val="00931D13"/>
    <w:rsid w:val="009339D2"/>
    <w:rsid w:val="0093476F"/>
    <w:rsid w:val="009347D5"/>
    <w:rsid w:val="009463D4"/>
    <w:rsid w:val="00947022"/>
    <w:rsid w:val="00975F57"/>
    <w:rsid w:val="00981F94"/>
    <w:rsid w:val="009823DF"/>
    <w:rsid w:val="009866D3"/>
    <w:rsid w:val="00992D09"/>
    <w:rsid w:val="009A3DA9"/>
    <w:rsid w:val="009A638D"/>
    <w:rsid w:val="009A75EE"/>
    <w:rsid w:val="009B1F21"/>
    <w:rsid w:val="009B2F43"/>
    <w:rsid w:val="009C3E5D"/>
    <w:rsid w:val="009C472A"/>
    <w:rsid w:val="009E4BF5"/>
    <w:rsid w:val="009F451F"/>
    <w:rsid w:val="00A0150E"/>
    <w:rsid w:val="00A20629"/>
    <w:rsid w:val="00A20E10"/>
    <w:rsid w:val="00A23110"/>
    <w:rsid w:val="00A31149"/>
    <w:rsid w:val="00A41987"/>
    <w:rsid w:val="00A50184"/>
    <w:rsid w:val="00A516D5"/>
    <w:rsid w:val="00A55AC0"/>
    <w:rsid w:val="00A63262"/>
    <w:rsid w:val="00A67E75"/>
    <w:rsid w:val="00A74BD7"/>
    <w:rsid w:val="00A81CA4"/>
    <w:rsid w:val="00A9095B"/>
    <w:rsid w:val="00A90BBC"/>
    <w:rsid w:val="00A92F61"/>
    <w:rsid w:val="00A94374"/>
    <w:rsid w:val="00A947BF"/>
    <w:rsid w:val="00AA0252"/>
    <w:rsid w:val="00AA2734"/>
    <w:rsid w:val="00AB6721"/>
    <w:rsid w:val="00AC43AE"/>
    <w:rsid w:val="00AC4FA4"/>
    <w:rsid w:val="00AC6A51"/>
    <w:rsid w:val="00AD0ED2"/>
    <w:rsid w:val="00AD1F71"/>
    <w:rsid w:val="00AD2CA0"/>
    <w:rsid w:val="00AE63D6"/>
    <w:rsid w:val="00AE7BE0"/>
    <w:rsid w:val="00B0076A"/>
    <w:rsid w:val="00B00A66"/>
    <w:rsid w:val="00B040ED"/>
    <w:rsid w:val="00B05902"/>
    <w:rsid w:val="00B111EB"/>
    <w:rsid w:val="00B122F4"/>
    <w:rsid w:val="00B127CF"/>
    <w:rsid w:val="00B12D72"/>
    <w:rsid w:val="00B1749F"/>
    <w:rsid w:val="00B21611"/>
    <w:rsid w:val="00B45C65"/>
    <w:rsid w:val="00B512CC"/>
    <w:rsid w:val="00B5572F"/>
    <w:rsid w:val="00B63948"/>
    <w:rsid w:val="00B670A5"/>
    <w:rsid w:val="00B7310D"/>
    <w:rsid w:val="00B93820"/>
    <w:rsid w:val="00B951E5"/>
    <w:rsid w:val="00B979EF"/>
    <w:rsid w:val="00B97AA6"/>
    <w:rsid w:val="00BA0290"/>
    <w:rsid w:val="00BA5446"/>
    <w:rsid w:val="00BA79C7"/>
    <w:rsid w:val="00BB405B"/>
    <w:rsid w:val="00BB6C0E"/>
    <w:rsid w:val="00BC670C"/>
    <w:rsid w:val="00BD4829"/>
    <w:rsid w:val="00BE0BA9"/>
    <w:rsid w:val="00BF61C1"/>
    <w:rsid w:val="00C03B25"/>
    <w:rsid w:val="00C06FEF"/>
    <w:rsid w:val="00C148DC"/>
    <w:rsid w:val="00C14DA5"/>
    <w:rsid w:val="00C23541"/>
    <w:rsid w:val="00C23661"/>
    <w:rsid w:val="00C42D7D"/>
    <w:rsid w:val="00C45711"/>
    <w:rsid w:val="00C45DB4"/>
    <w:rsid w:val="00C60F78"/>
    <w:rsid w:val="00C6162D"/>
    <w:rsid w:val="00C6578C"/>
    <w:rsid w:val="00C666D5"/>
    <w:rsid w:val="00C74E9F"/>
    <w:rsid w:val="00C8037A"/>
    <w:rsid w:val="00C87915"/>
    <w:rsid w:val="00C9285B"/>
    <w:rsid w:val="00CA18A4"/>
    <w:rsid w:val="00CA4BCC"/>
    <w:rsid w:val="00CC654D"/>
    <w:rsid w:val="00CC76A9"/>
    <w:rsid w:val="00CD5A52"/>
    <w:rsid w:val="00CE5EC3"/>
    <w:rsid w:val="00D0466A"/>
    <w:rsid w:val="00D15A55"/>
    <w:rsid w:val="00D17184"/>
    <w:rsid w:val="00D45800"/>
    <w:rsid w:val="00D47253"/>
    <w:rsid w:val="00D508DE"/>
    <w:rsid w:val="00D51902"/>
    <w:rsid w:val="00D87C1E"/>
    <w:rsid w:val="00D91021"/>
    <w:rsid w:val="00D91E9A"/>
    <w:rsid w:val="00D964B8"/>
    <w:rsid w:val="00DA09E1"/>
    <w:rsid w:val="00DA4338"/>
    <w:rsid w:val="00DB7D63"/>
    <w:rsid w:val="00DC03C9"/>
    <w:rsid w:val="00DD430C"/>
    <w:rsid w:val="00DE74CA"/>
    <w:rsid w:val="00E013AC"/>
    <w:rsid w:val="00E040B1"/>
    <w:rsid w:val="00E24709"/>
    <w:rsid w:val="00E25DF0"/>
    <w:rsid w:val="00E27147"/>
    <w:rsid w:val="00E42D2C"/>
    <w:rsid w:val="00E5188C"/>
    <w:rsid w:val="00E523F6"/>
    <w:rsid w:val="00E553E9"/>
    <w:rsid w:val="00E56AA1"/>
    <w:rsid w:val="00E6671C"/>
    <w:rsid w:val="00E75FEC"/>
    <w:rsid w:val="00E81487"/>
    <w:rsid w:val="00E828B3"/>
    <w:rsid w:val="00E86279"/>
    <w:rsid w:val="00E92ADC"/>
    <w:rsid w:val="00E94C01"/>
    <w:rsid w:val="00EB0D27"/>
    <w:rsid w:val="00EB10E2"/>
    <w:rsid w:val="00EB37BC"/>
    <w:rsid w:val="00EC2B83"/>
    <w:rsid w:val="00EC3BE5"/>
    <w:rsid w:val="00EC42A2"/>
    <w:rsid w:val="00EC5020"/>
    <w:rsid w:val="00ED065F"/>
    <w:rsid w:val="00ED28EA"/>
    <w:rsid w:val="00EE558B"/>
    <w:rsid w:val="00EE7D72"/>
    <w:rsid w:val="00EF62CB"/>
    <w:rsid w:val="00F0316D"/>
    <w:rsid w:val="00F04DDD"/>
    <w:rsid w:val="00F05651"/>
    <w:rsid w:val="00F06915"/>
    <w:rsid w:val="00F071A5"/>
    <w:rsid w:val="00F1001F"/>
    <w:rsid w:val="00F172FE"/>
    <w:rsid w:val="00F20946"/>
    <w:rsid w:val="00F22B1A"/>
    <w:rsid w:val="00F238A0"/>
    <w:rsid w:val="00F23F88"/>
    <w:rsid w:val="00F269A3"/>
    <w:rsid w:val="00F30CFF"/>
    <w:rsid w:val="00F34EBE"/>
    <w:rsid w:val="00F36379"/>
    <w:rsid w:val="00F4674F"/>
    <w:rsid w:val="00F47AC2"/>
    <w:rsid w:val="00F575BB"/>
    <w:rsid w:val="00F60618"/>
    <w:rsid w:val="00F606DE"/>
    <w:rsid w:val="00F63445"/>
    <w:rsid w:val="00F66E34"/>
    <w:rsid w:val="00F74357"/>
    <w:rsid w:val="00F74A46"/>
    <w:rsid w:val="00F75073"/>
    <w:rsid w:val="00F759AB"/>
    <w:rsid w:val="00F83AD3"/>
    <w:rsid w:val="00F904F0"/>
    <w:rsid w:val="00F92A33"/>
    <w:rsid w:val="00F92C60"/>
    <w:rsid w:val="00F979F6"/>
    <w:rsid w:val="00FA7153"/>
    <w:rsid w:val="00FA77C2"/>
    <w:rsid w:val="00FB3A2E"/>
    <w:rsid w:val="00FB513B"/>
    <w:rsid w:val="00FC2AD1"/>
    <w:rsid w:val="00FC60C8"/>
    <w:rsid w:val="00FD4DCC"/>
    <w:rsid w:val="00FE30E0"/>
    <w:rsid w:val="00FE3DDC"/>
    <w:rsid w:val="00FE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3D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F6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123AD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23ADA"/>
  </w:style>
  <w:style w:type="paragraph" w:styleId="a6">
    <w:name w:val="Balloon Text"/>
    <w:basedOn w:val="a"/>
    <w:link w:val="a7"/>
    <w:uiPriority w:val="99"/>
    <w:semiHidden/>
    <w:unhideWhenUsed/>
    <w:rsid w:val="00B97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9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63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3D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F6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123AD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23ADA"/>
  </w:style>
  <w:style w:type="paragraph" w:styleId="a6">
    <w:name w:val="Balloon Text"/>
    <w:basedOn w:val="a"/>
    <w:link w:val="a7"/>
    <w:uiPriority w:val="99"/>
    <w:semiHidden/>
    <w:unhideWhenUsed/>
    <w:rsid w:val="00B97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9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63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14</Pages>
  <Words>5555</Words>
  <Characters>31670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Рожкова Марина Анатольевна</dc:creator>
  <cp:lastModifiedBy>Рожкова Марина Анатольевна</cp:lastModifiedBy>
  <cp:revision>24</cp:revision>
  <cp:lastPrinted>2018-10-23T05:34:00Z</cp:lastPrinted>
  <dcterms:created xsi:type="dcterms:W3CDTF">2018-10-24T21:29:00Z</dcterms:created>
  <dcterms:modified xsi:type="dcterms:W3CDTF">2018-10-25T23:36:00Z</dcterms:modified>
</cp:coreProperties>
</file>