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E000000">
      <w:pPr>
        <w:spacing w:after="260" w:before="0" w:line="260" w:lineRule="exact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F000000">
      <w:pPr>
        <w:spacing w:after="0" w:before="0" w:line="260" w:lineRule="exact"/>
        <w:ind w:right="552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454"/>
      </w:tblGrid>
      <w:tr>
        <w:tc>
          <w:tcPr>
            <w:tcW w:type="dxa" w:w="445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приказ </w:t>
            </w:r>
            <w:r>
              <w:rPr>
                <w:rFonts w:ascii="Times New Roman" w:hAnsi="Times New Roman"/>
                <w:sz w:val="28"/>
              </w:rPr>
              <w:t xml:space="preserve">Министерства экономического развития </w:t>
            </w:r>
            <w:r>
              <w:rPr>
                <w:rFonts w:ascii="Times New Roman" w:hAnsi="Times New Roman"/>
                <w:sz w:val="28"/>
              </w:rPr>
              <w:t xml:space="preserve">Камчатского края от 13.09.2022 № 230-П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Об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утверждении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Порядка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предоставления органами местного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самоуправления муниципальных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образований в Камчатском крае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документов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получения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субсидии на реализацию основных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мероприятий, направленных на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создание условий для развития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ярмарочной торговли и сбыта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продукции сельскохозяйственных </w:t>
            </w:r>
            <w:r>
              <w:rPr>
                <w:rFonts w:ascii="Times New Roman" w:hAnsi="Times New Roman"/>
                <w:color w:val="000000"/>
                <w:sz w:val="28"/>
              </w:rPr>
              <w:t>товаропроизводителей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приказ Министерства э</w:t>
      </w:r>
      <w:r>
        <w:rPr>
          <w:rFonts w:ascii="Times New Roman" w:hAnsi="Times New Roman"/>
          <w:sz w:val="28"/>
        </w:rPr>
        <w:t>кономического развития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13.09.2022 № 230-П «</w:t>
      </w:r>
      <w:r>
        <w:rPr>
          <w:rFonts w:ascii="Times New Roman" w:hAnsi="Times New Roman"/>
          <w:color w:val="000000"/>
          <w:sz w:val="28"/>
        </w:rPr>
        <w:t xml:space="preserve">Об </w:t>
      </w:r>
      <w:r>
        <w:rPr>
          <w:rFonts w:ascii="Times New Roman" w:hAnsi="Times New Roman"/>
          <w:color w:val="000000"/>
          <w:sz w:val="28"/>
        </w:rPr>
        <w:t xml:space="preserve">утверждении </w:t>
      </w:r>
      <w:r>
        <w:rPr>
          <w:rFonts w:ascii="Times New Roman" w:hAnsi="Times New Roman"/>
          <w:color w:val="000000"/>
          <w:sz w:val="28"/>
        </w:rPr>
        <w:t xml:space="preserve">Порядка </w:t>
      </w:r>
      <w:r>
        <w:rPr>
          <w:rFonts w:ascii="Times New Roman" w:hAnsi="Times New Roman"/>
          <w:color w:val="000000"/>
          <w:sz w:val="28"/>
        </w:rPr>
        <w:t xml:space="preserve">предоставления органами местного </w:t>
      </w:r>
      <w:r>
        <w:rPr>
          <w:rFonts w:ascii="Times New Roman" w:hAnsi="Times New Roman"/>
          <w:color w:val="000000"/>
          <w:sz w:val="28"/>
        </w:rPr>
        <w:t xml:space="preserve">самоуправления муниципальных </w:t>
      </w:r>
      <w:r>
        <w:rPr>
          <w:rFonts w:ascii="Times New Roman" w:hAnsi="Times New Roman"/>
          <w:color w:val="000000"/>
          <w:sz w:val="28"/>
        </w:rPr>
        <w:t xml:space="preserve">образований в Камчатском крае </w:t>
      </w:r>
      <w:r>
        <w:rPr>
          <w:rFonts w:ascii="Times New Roman" w:hAnsi="Times New Roman"/>
          <w:color w:val="000000"/>
          <w:sz w:val="28"/>
        </w:rPr>
        <w:t xml:space="preserve">документов </w:t>
      </w:r>
      <w:r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 xml:space="preserve">получения </w:t>
      </w:r>
      <w:r>
        <w:rPr>
          <w:rFonts w:ascii="Times New Roman" w:hAnsi="Times New Roman"/>
          <w:color w:val="000000"/>
          <w:sz w:val="28"/>
        </w:rPr>
        <w:t xml:space="preserve">субсидии на реализацию основных </w:t>
      </w:r>
      <w:r>
        <w:rPr>
          <w:rFonts w:ascii="Times New Roman" w:hAnsi="Times New Roman"/>
          <w:color w:val="000000"/>
          <w:sz w:val="28"/>
        </w:rPr>
        <w:t xml:space="preserve">мероприятий, направленных на </w:t>
      </w:r>
      <w:r>
        <w:rPr>
          <w:rFonts w:ascii="Times New Roman" w:hAnsi="Times New Roman"/>
          <w:color w:val="000000"/>
          <w:sz w:val="28"/>
        </w:rPr>
        <w:t xml:space="preserve">создание условий для развития </w:t>
      </w:r>
      <w:r>
        <w:rPr>
          <w:rFonts w:ascii="Times New Roman" w:hAnsi="Times New Roman"/>
          <w:color w:val="000000"/>
          <w:sz w:val="28"/>
        </w:rPr>
        <w:t xml:space="preserve">ярмарочной торговли и сбыта </w:t>
      </w:r>
      <w:r>
        <w:rPr>
          <w:rFonts w:ascii="Times New Roman" w:hAnsi="Times New Roman"/>
          <w:color w:val="000000"/>
          <w:sz w:val="28"/>
        </w:rPr>
        <w:t xml:space="preserve">продукции сельскохозяйственных </w:t>
      </w:r>
      <w:r>
        <w:rPr>
          <w:rFonts w:ascii="Times New Roman" w:hAnsi="Times New Roman"/>
          <w:color w:val="000000"/>
          <w:sz w:val="28"/>
        </w:rPr>
        <w:t>товаропроизводителей</w:t>
      </w:r>
      <w:r>
        <w:rPr>
          <w:rFonts w:ascii="Times New Roman" w:hAnsi="Times New Roman"/>
          <w:color w:val="000000"/>
          <w:sz w:val="28"/>
        </w:rPr>
        <w:t xml:space="preserve">» (далее – Приказ) </w:t>
      </w:r>
      <w:r>
        <w:rPr>
          <w:rFonts w:ascii="Times New Roman" w:hAnsi="Times New Roman"/>
          <w:sz w:val="28"/>
        </w:rPr>
        <w:t>следующие изменения:</w:t>
      </w:r>
    </w:p>
    <w:p w14:paraId="17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наименовании </w:t>
      </w:r>
      <w:r>
        <w:rPr>
          <w:rFonts w:ascii="Times New Roman" w:hAnsi="Times New Roman"/>
          <w:sz w:val="28"/>
        </w:rPr>
        <w:t xml:space="preserve">после слов «на реализацию» слово «основных» исключить, </w:t>
      </w:r>
      <w:r>
        <w:rPr>
          <w:rFonts w:ascii="Times New Roman" w:hAnsi="Times New Roman"/>
          <w:sz w:val="28"/>
        </w:rPr>
        <w:t>слова «ярмарочной торговли и сбыта продукции сельскохозяйственных товаропроизводителей» заменить словами «объектов многоформатной торговли, в том числе ярмарочной»;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«В соответствии с частью 14 Порядка предоставления и распределения </w:t>
      </w:r>
      <w:r>
        <w:rPr>
          <w:rFonts w:ascii="Times New Roman" w:hAnsi="Times New Roman"/>
          <w:color w:val="000000"/>
          <w:sz w:val="28"/>
        </w:rPr>
        <w:t xml:space="preserve">субсидии местным бюджетам в рамках реализации 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в целях создания условий для развития объектов многоформатной торговли, в том числе ярмарочной, действующего в рамках 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277-П»;</w:t>
      </w:r>
    </w:p>
    <w:p w14:paraId="1A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части 1 после слов «на реализацию» слово «основных» исключить, слова </w:t>
      </w:r>
      <w:r>
        <w:rPr>
          <w:rFonts w:ascii="Times New Roman" w:hAnsi="Times New Roman"/>
          <w:sz w:val="28"/>
        </w:rPr>
        <w:t xml:space="preserve">«ярмарочной торговли и сбыта продукции сельскохозяйственных товаропроизводителей» заменить словами </w:t>
      </w:r>
      <w:r>
        <w:rPr>
          <w:rFonts w:ascii="Times New Roman" w:hAnsi="Times New Roman"/>
          <w:sz w:val="28"/>
        </w:rPr>
        <w:t>«объектов многоформатной торговли, в том числе ярмарочной,»;</w:t>
      </w:r>
    </w:p>
    <w:p w14:paraId="1B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  <w:r>
        <w:rPr>
          <w:rFonts w:ascii="Times New Roman" w:hAnsi="Times New Roman"/>
          <w:sz w:val="28"/>
        </w:rPr>
        <w:t>изложить в редакции согласно приложению к настоящему приказу.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4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5000000">
      <w:pPr>
        <w:ind w:firstLine="0" w:left="4535"/>
      </w:pPr>
      <w:r>
        <w:br w:type="page"/>
      </w:r>
    </w:p>
    <w:p w14:paraId="26000000">
      <w:pPr>
        <w:spacing w:after="0"/>
        <w:ind w:firstLine="0" w:left="4961" w:right="0"/>
      </w:pPr>
      <w:r>
        <w:rPr>
          <w:rFonts w:ascii="Times New Roman" w:hAnsi="Times New Roman"/>
          <w:sz w:val="28"/>
        </w:rPr>
        <w:t>Приложение к приказу</w:t>
      </w:r>
    </w:p>
    <w:p w14:paraId="27000000">
      <w:pPr>
        <w:widowControl w:val="0"/>
        <w:spacing w:after="0" w:line="240" w:lineRule="auto"/>
        <w:ind w:firstLine="0" w:left="4961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</w:t>
      </w:r>
      <w:r>
        <w:rPr>
          <w:rFonts w:ascii="Times New Roman" w:hAnsi="Times New Roman"/>
          <w:sz w:val="28"/>
        </w:rPr>
        <w:t>ономического</w:t>
      </w:r>
    </w:p>
    <w:p w14:paraId="28000000">
      <w:pPr>
        <w:widowControl w:val="0"/>
        <w:spacing w:after="0" w:line="240" w:lineRule="auto"/>
        <w:ind w:firstLine="0" w:left="4961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29000000">
      <w:pPr>
        <w:widowControl w:val="0"/>
        <w:spacing w:after="0" w:line="240" w:lineRule="auto"/>
        <w:ind w:firstLine="0" w:left="4961" w:right="0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 13.09.2022</w:t>
      </w:r>
      <w:r>
        <w:rPr>
          <w:rFonts w:ascii="Times New Roman" w:hAnsi="Times New Roman"/>
          <w:color w:val="000000"/>
          <w:sz w:val="28"/>
          <w:u w:val="none"/>
        </w:rPr>
        <w:t xml:space="preserve"> № 230-П</w:t>
      </w:r>
    </w:p>
    <w:p w14:paraId="2A000000">
      <w:pPr>
        <w:widowControl w:val="0"/>
        <w:spacing w:after="0" w:line="240" w:lineRule="auto"/>
        <w:ind w:firstLine="0" w:left="4961" w:right="0"/>
        <w:jc w:val="center"/>
        <w:rPr>
          <w:rFonts w:ascii="Times New Roman" w:hAnsi="Times New Roman"/>
          <w:sz w:val="28"/>
        </w:rPr>
      </w:pPr>
    </w:p>
    <w:p w14:paraId="2B000000">
      <w:pPr>
        <w:widowControl w:val="0"/>
        <w:spacing w:after="0" w:line="240" w:lineRule="auto"/>
        <w:ind w:firstLine="0" w:left="4961" w:right="156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</w:t>
      </w: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 экономического</w:t>
      </w:r>
    </w:p>
    <w:p w14:paraId="2C000000">
      <w:pPr>
        <w:widowControl w:val="0"/>
        <w:spacing w:after="0" w:line="240" w:lineRule="auto"/>
        <w:ind w:firstLine="0" w:left="4961" w:right="156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Камчатского края</w:t>
      </w:r>
    </w:p>
    <w:p w14:paraId="2D000000">
      <w:pPr>
        <w:widowControl w:val="0"/>
        <w:spacing w:after="0" w:line="240" w:lineRule="auto"/>
        <w:ind w:firstLine="0" w:left="4961" w:right="2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</w:t>
      </w:r>
      <w:r>
        <w:rPr>
          <w:rFonts w:ascii="Times New Roman" w:hAnsi="Times New Roman"/>
          <w:color w:val="000000"/>
          <w:sz w:val="24"/>
          <w:u w:val="none"/>
        </w:rPr>
        <w:t xml:space="preserve"> [</w:t>
      </w:r>
      <w:r>
        <w:rPr>
          <w:rFonts w:ascii="Times New Roman" w:hAnsi="Times New Roman"/>
          <w:color w:val="000000"/>
          <w:sz w:val="24"/>
          <w:u w:val="none"/>
        </w:rPr>
        <w:t xml:space="preserve">Дата регистрации] </w:t>
      </w:r>
      <w:r>
        <w:rPr>
          <w:rFonts w:ascii="Times New Roman" w:hAnsi="Times New Roman"/>
          <w:color w:val="000000"/>
          <w:sz w:val="28"/>
          <w:u w:val="none"/>
        </w:rPr>
        <w:t>№</w:t>
      </w:r>
      <w:r>
        <w:rPr>
          <w:rFonts w:ascii="Times New Roman" w:hAnsi="Times New Roman"/>
          <w:color w:val="000000"/>
          <w:sz w:val="24"/>
          <w:u w:val="none"/>
        </w:rPr>
        <w:t xml:space="preserve"> [Номер документа]</w:t>
      </w:r>
    </w:p>
    <w:p w14:paraId="2E000000">
      <w:pPr>
        <w:spacing w:after="0" w:line="240" w:lineRule="auto"/>
        <w:ind w:firstLine="0" w:left="4961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предоставления органами местного </w:t>
      </w:r>
      <w:r>
        <w:rPr>
          <w:rFonts w:ascii="Times New Roman" w:hAnsi="Times New Roman"/>
          <w:color w:val="000000"/>
          <w:sz w:val="28"/>
        </w:rPr>
        <w:t xml:space="preserve">самоуправления муниципальных </w:t>
      </w:r>
      <w:r>
        <w:rPr>
          <w:rFonts w:ascii="Times New Roman" w:hAnsi="Times New Roman"/>
          <w:color w:val="000000"/>
          <w:sz w:val="28"/>
        </w:rPr>
        <w:t xml:space="preserve">образований в Камчатском крае </w:t>
      </w:r>
      <w:r>
        <w:rPr>
          <w:rFonts w:ascii="Times New Roman" w:hAnsi="Times New Roman"/>
          <w:color w:val="000000"/>
          <w:sz w:val="28"/>
        </w:rPr>
        <w:t xml:space="preserve">документов </w:t>
      </w:r>
      <w:r>
        <w:rPr>
          <w:rFonts w:ascii="Times New Roman" w:hAnsi="Times New Roman"/>
          <w:color w:val="000000"/>
          <w:sz w:val="28"/>
        </w:rPr>
        <w:t xml:space="preserve">для </w:t>
      </w:r>
      <w:r>
        <w:rPr>
          <w:rFonts w:ascii="Times New Roman" w:hAnsi="Times New Roman"/>
          <w:color w:val="000000"/>
          <w:sz w:val="28"/>
        </w:rPr>
        <w:t xml:space="preserve">получения </w:t>
      </w:r>
      <w:r>
        <w:rPr>
          <w:rFonts w:ascii="Times New Roman" w:hAnsi="Times New Roman"/>
          <w:color w:val="000000"/>
          <w:sz w:val="28"/>
        </w:rPr>
        <w:t xml:space="preserve">субсидии на реализацию </w:t>
      </w:r>
      <w:r>
        <w:rPr>
          <w:rFonts w:ascii="Times New Roman" w:hAnsi="Times New Roman"/>
          <w:color w:val="000000"/>
          <w:sz w:val="28"/>
        </w:rPr>
        <w:t xml:space="preserve">мероприятий, направленных на </w:t>
      </w:r>
      <w:r>
        <w:rPr>
          <w:rFonts w:ascii="Times New Roman" w:hAnsi="Times New Roman"/>
          <w:color w:val="000000"/>
          <w:sz w:val="28"/>
        </w:rPr>
        <w:t xml:space="preserve">создание условий </w:t>
      </w:r>
      <w:r>
        <w:rPr>
          <w:rFonts w:ascii="Times New Roman" w:hAnsi="Times New Roman"/>
          <w:color w:val="000000"/>
          <w:sz w:val="28"/>
        </w:rPr>
        <w:t xml:space="preserve">для развития </w:t>
      </w:r>
      <w:r>
        <w:rPr>
          <w:rFonts w:ascii="Times New Roman" w:hAnsi="Times New Roman"/>
          <w:sz w:val="28"/>
        </w:rPr>
        <w:t>объектов многоформатной торговли, в том числе ярмарочной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(далее – Порядок) </w:t>
      </w:r>
    </w:p>
    <w:p w14:paraId="3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bookmarkStart w:id="3" w:name="_GoBack"/>
      <w:bookmarkEnd w:id="3"/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Настоящий </w:t>
      </w:r>
      <w:r>
        <w:rPr>
          <w:rFonts w:ascii="Times New Roman" w:hAnsi="Times New Roman"/>
          <w:color w:val="000000"/>
          <w:sz w:val="28"/>
        </w:rPr>
        <w:t xml:space="preserve">Порядок </w:t>
      </w:r>
      <w:r>
        <w:rPr>
          <w:rFonts w:ascii="Times New Roman" w:hAnsi="Times New Roman"/>
          <w:color w:val="000000"/>
          <w:sz w:val="28"/>
        </w:rPr>
        <w:t xml:space="preserve">разработан в соответствии с </w:t>
      </w:r>
      <w:r>
        <w:rPr>
          <w:rFonts w:ascii="Times New Roman" w:hAnsi="Times New Roman"/>
          <w:color w:val="000000"/>
          <w:sz w:val="28"/>
        </w:rPr>
        <w:t xml:space="preserve">частью 14 Порядка предоставления и распределения </w:t>
      </w:r>
      <w:r>
        <w:rPr>
          <w:rFonts w:ascii="Times New Roman" w:hAnsi="Times New Roman"/>
          <w:color w:val="000000"/>
          <w:sz w:val="28"/>
        </w:rPr>
        <w:t xml:space="preserve">субсидии местным бюджетам в рамках реализации 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в целях создания условий для развития объектов многоформатной торговли, в том числе ярмарочной, действующего в рамках 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01.07.2021 № 277-П» (далее – Порядок субсидирования, Госпрограмма) и определяет перечень, формы, срок, порядок предоставления документов органами местного самоуправления муниципальных образований в Камчатском крае (далее – муниципальные образования) для предоставления субсидии местным бюджетам на реализацию </w:t>
      </w:r>
      <w:r>
        <w:rPr>
          <w:rFonts w:ascii="Times New Roman" w:hAnsi="Times New Roman"/>
          <w:color w:val="000000"/>
          <w:sz w:val="28"/>
        </w:rPr>
        <w:t xml:space="preserve">основного мероприятия 8.1 «Формирование современной инфраструктуры торговли и повышение уровня доступности товаров для потребителей в Камчатском крае» подпрограммы 8 «Совершенствование условий для развития торговли и обеспечения защиты прав потребителей в Камчатском крае» Госпрограммы (далее – субсидия), а также порядок рассмотрения таких документов. 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Для получения субсидии муниципальные образования предоставляют в Министерство экономического развития Камчатского края (далее – Министерство), расположенное по адресу: 683001, г. Петропавловск-Камчатский, ул. Ленинская, д. 18, </w:t>
      </w:r>
      <w:r>
        <w:rPr>
          <w:rFonts w:ascii="Times New Roman" w:hAnsi="Times New Roman"/>
          <w:color w:val="000000"/>
          <w:sz w:val="28"/>
          <w:shd w:fill="95BFFF" w:val="clear"/>
        </w:rPr>
        <w:t>кабинет 413/приемная</w:t>
      </w:r>
      <w:r>
        <w:rPr>
          <w:rFonts w:ascii="Times New Roman" w:hAnsi="Times New Roman"/>
          <w:color w:val="000000"/>
          <w:sz w:val="28"/>
        </w:rPr>
        <w:t>, документы в соответствии с перечнем согласно приложению к настоящему Порядку.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Объявление о начале приема документов муниципальных образований для получения субсидии </w:t>
      </w:r>
      <w:r>
        <w:rPr>
          <w:rFonts w:ascii="Times New Roman" w:hAnsi="Times New Roman"/>
          <w:color w:val="000000"/>
          <w:sz w:val="28"/>
        </w:rPr>
        <w:t>размещается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Министерством на официальном сайте исполнительных органов Камчатского </w:t>
      </w:r>
      <w:r>
        <w:rPr>
          <w:rFonts w:ascii="Times New Roman" w:hAnsi="Times New Roman"/>
          <w:color w:val="000000"/>
          <w:sz w:val="28"/>
        </w:rPr>
        <w:t xml:space="preserve">края в информационно-телекоммуникационной сети Интернет не менее чем за </w:t>
      </w:r>
      <w:r>
        <w:rPr>
          <w:rFonts w:ascii="Times New Roman" w:hAnsi="Times New Roman"/>
          <w:color w:val="000000"/>
          <w:sz w:val="28"/>
        </w:rPr>
        <w:t>5 рабочих дней до даты начала их приема.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Срок приема документов устанавливается приказом Министерства и не может быть менее 10 рабочих дней.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 xml:space="preserve">Документы, указанные в части 2 настоящего Порядка, за исключением одного экземпляра заявки, </w:t>
      </w:r>
      <w:r>
        <w:rPr>
          <w:rFonts w:ascii="Times New Roman" w:hAnsi="Times New Roman"/>
          <w:color w:val="000000"/>
          <w:sz w:val="28"/>
        </w:rPr>
        <w:t xml:space="preserve">должны быть прошиты и пронумерованы, скреплены печатью (при наличии) и </w:t>
      </w:r>
      <w:r>
        <w:rPr>
          <w:rFonts w:ascii="Times New Roman" w:hAnsi="Times New Roman"/>
          <w:color w:val="000000"/>
          <w:sz w:val="28"/>
        </w:rPr>
        <w:t>заверены подписью главы муниципального образования (или лицом, уполномоченным представлять интересы муниципального образования, с приложением документов, подтверждающих указанные полномочия (далее – уполномоченное лицо). Все копии документов должны быть заверены в установленном порядке.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Регистрация документов, указанных в части 2 настоящего Порядка, осуществляется сотрудником Министерства в день приема и в порядке поступления в Министерство в автоматизированной системе электронного документооборота при их подаче.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Муниципальное образование </w:t>
      </w:r>
      <w:r>
        <w:rPr>
          <w:rFonts w:ascii="Times New Roman" w:hAnsi="Times New Roman"/>
          <w:color w:val="000000"/>
          <w:sz w:val="28"/>
        </w:rPr>
        <w:t xml:space="preserve">вправе отозвать заявку </w:t>
      </w:r>
      <w:r>
        <w:rPr>
          <w:rFonts w:ascii="Times New Roman" w:hAnsi="Times New Roman"/>
          <w:color w:val="000000"/>
          <w:sz w:val="28"/>
          <w:shd w:fill="95BFFF" w:val="clear"/>
        </w:rPr>
        <w:t xml:space="preserve">на любом </w:t>
      </w:r>
      <w:r>
        <w:rPr>
          <w:rFonts w:ascii="Times New Roman" w:hAnsi="Times New Roman"/>
          <w:color w:val="000000"/>
          <w:sz w:val="28"/>
          <w:shd w:fill="95BFFF" w:val="clear"/>
        </w:rPr>
        <w:t>этапе до даты его рассмотрения</w:t>
      </w:r>
      <w:r>
        <w:rPr>
          <w:rFonts w:ascii="Times New Roman" w:hAnsi="Times New Roman"/>
          <w:color w:val="000000"/>
          <w:sz w:val="28"/>
        </w:rPr>
        <w:t xml:space="preserve">, направив в Министерство соответствующее </w:t>
      </w:r>
      <w:r>
        <w:rPr>
          <w:rFonts w:ascii="Times New Roman" w:hAnsi="Times New Roman"/>
          <w:color w:val="000000"/>
          <w:sz w:val="28"/>
        </w:rPr>
        <w:t xml:space="preserve">письменное уведомление </w:t>
      </w:r>
      <w:r>
        <w:rPr>
          <w:rFonts w:ascii="Times New Roman" w:hAnsi="Times New Roman"/>
          <w:color w:val="000000"/>
          <w:sz w:val="28"/>
          <w:shd w:fill="95BFFF" w:val="clear"/>
        </w:rPr>
        <w:t>в свободной форме</w:t>
      </w:r>
      <w:r>
        <w:rPr>
          <w:rFonts w:ascii="Times New Roman" w:hAnsi="Times New Roman"/>
          <w:color w:val="000000"/>
          <w:sz w:val="28"/>
        </w:rPr>
        <w:t xml:space="preserve">, подписанное главой </w:t>
      </w:r>
      <w:r>
        <w:rPr>
          <w:rFonts w:ascii="Times New Roman" w:hAnsi="Times New Roman"/>
          <w:color w:val="000000"/>
          <w:sz w:val="28"/>
        </w:rPr>
        <w:t xml:space="preserve">муниципального образования (или уполномоченным лицом). 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Рассмотрение поступивших документов осуществляется конкурсной комиссией по проведению конкурсного отбора (далее – конкурсная комиссия) в соответствии с частью 13 Порядка субсидирования в течение 10 рабочих дней с даты окончания приема документов, указанных в части 2 настоящего Порядка. 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Решение о предоставлении субсидии либо об отказе в предоставлении субсидии принимается открытым голосованием, простым большинством голосов членов конкурсной комиссии, состав которой утверждается приказом Министерства.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Решением о предоставлении субсидии является:</w:t>
      </w:r>
    </w:p>
    <w:p w14:paraId="3F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уведомление о перечислении субсидии, в случае принятия решения о предоставлении субсидии;</w:t>
      </w:r>
    </w:p>
    <w:p w14:paraId="40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уведомление с мотивированным пояснением, в случае принятия решения об отказе в предоставлении субсидии. 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Основаниями для отказа в предоставлении субсидии являются:</w:t>
      </w:r>
    </w:p>
    <w:p w14:paraId="42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предоставление муниципальным образованием документов не в полном объеме, с нарушением сроков или не соответствующих установленной форме;</w:t>
      </w:r>
    </w:p>
    <w:p w14:paraId="43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наличие в представленных документах недостоверных сведений;</w:t>
      </w:r>
    </w:p>
    <w:p w14:paraId="44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несоответствие муниципального образования критериям отбора муниципальных образований, установленным частью 13 Порядка субсидирования;</w:t>
      </w:r>
    </w:p>
    <w:p w14:paraId="45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несоблюдение уровня софинансирования, установленного частью 6 Порядка субсидирования.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12. </w:t>
      </w:r>
      <w:r>
        <w:rPr>
          <w:rFonts w:ascii="Times New Roman" w:hAnsi="Times New Roman"/>
          <w:color w:val="000000"/>
          <w:sz w:val="28"/>
        </w:rPr>
        <w:t>В случае принятия решения об отказе в предоставлении субсидии у</w:t>
      </w:r>
      <w:r>
        <w:rPr>
          <w:rFonts w:ascii="Times New Roman" w:hAnsi="Times New Roman"/>
          <w:color w:val="000000"/>
          <w:sz w:val="28"/>
        </w:rPr>
        <w:t>ведомление в соответствии с пунктом 2 части 10 настоящего Порядка направляется Министерством в муниципальное образование в течение 3 рабочих дней со дня принятия такого решения.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Отказ в предоставлении субсидии не является препятствием для повторного обращения муниципального образования за предоставлением субсидии в случае устранения причин, послуживших основанием для принятия решения об отказе в предоставлении субсидии.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В случае принятия решения о предоставлении муниципальному образованию субсидии (далее – получатель субсидии) Министерство в течение 25 рабочих дней со дня принятия такого решения заключает с получателем субсидии соглашение о предоставлении субсидии из краевого бюджета (далее – Соглашение).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Соглашение заключается по форме, утвержденной Министерством финансов Камчатского края.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 Соглашение заключается на один финансовый год.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</w:t>
      </w:r>
      <w:r>
        <w:rPr>
          <w:rFonts w:ascii="Times New Roman" w:hAnsi="Times New Roman"/>
          <w:color w:val="000000"/>
          <w:sz w:val="28"/>
        </w:rPr>
        <w:t xml:space="preserve"> Распределение субсидии между муниципальными образованиями осуществляется согласно части 22 Порядка субсидирования.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18. Министерство перечисляет субсидию на счет получателя субсидии, реквизиты которого указаны в заявке, в соответствии с частью 20 Порядка субсидирования в течение 14 рабочих дней </w:t>
      </w:r>
      <w:r>
        <w:rPr>
          <w:rFonts w:ascii="Times New Roman" w:hAnsi="Times New Roman"/>
          <w:color w:val="000000"/>
          <w:sz w:val="28"/>
          <w:shd w:fill="95BFFF" w:val="clear"/>
        </w:rPr>
        <w:t>со дня издания приказа Министерства о предоставлении субсидии</w:t>
      </w:r>
      <w:r>
        <w:rPr>
          <w:rFonts w:ascii="Times New Roman" w:hAnsi="Times New Roman"/>
          <w:color w:val="000000"/>
          <w:sz w:val="28"/>
        </w:rPr>
        <w:t>.</w:t>
      </w:r>
    </w:p>
    <w:p w14:paraId="4D000000">
      <w:pPr>
        <w:sectPr>
          <w:headerReference r:id="rId1" w:type="default"/>
          <w:footerReference r:id="rId2" w:type="default"/>
          <w:pgSz w:h="16848" w:orient="portrait" w:w="11908"/>
          <w:pgMar w:bottom="1134" w:footer="709" w:gutter="0" w:header="709" w:left="1417" w:right="850" w:top="1134"/>
          <w:pgNumType w:start="1"/>
          <w:titlePg/>
        </w:sectPr>
      </w:pPr>
    </w:p>
    <w:p w14:paraId="4E000000">
      <w:pPr>
        <w:spacing w:after="0" w:line="240" w:lineRule="auto"/>
        <w:ind w:firstLine="0" w:left="5102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</w:rPr>
        <w:t>к Порядку</w:t>
      </w:r>
    </w:p>
    <w:p w14:paraId="4F000000">
      <w:pPr>
        <w:spacing w:after="0" w:line="240" w:lineRule="auto"/>
        <w:ind w:firstLine="0" w:left="5102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предоставления органами местного самоуправления муниципальных образований в Камчатском крае документов для получения субсидии на реализацию мероприятий, направленных на создание условий для развития </w:t>
      </w:r>
      <w:r>
        <w:rPr>
          <w:rFonts w:ascii="Times New Roman" w:hAnsi="Times New Roman"/>
          <w:sz w:val="28"/>
        </w:rPr>
        <w:t>объектов многоформатной торговли, в том числе ярмарочной</w:t>
      </w:r>
    </w:p>
    <w:p w14:paraId="50000000">
      <w:pPr>
        <w:spacing w:after="0" w:line="240" w:lineRule="auto"/>
        <w:ind w:firstLine="0" w:left="4819"/>
        <w:jc w:val="left"/>
        <w:rPr>
          <w:rFonts w:ascii="Times New Roman" w:hAnsi="Times New Roman"/>
          <w:color w:val="000000"/>
          <w:sz w:val="28"/>
        </w:rPr>
      </w:pPr>
    </w:p>
    <w:p w14:paraId="51000000">
      <w:pPr>
        <w:spacing w:after="0" w:line="240" w:lineRule="auto"/>
        <w:ind w:firstLine="0" w:left="4819"/>
        <w:jc w:val="left"/>
        <w:rPr>
          <w:rFonts w:ascii="Times New Roman" w:hAnsi="Times New Roman"/>
          <w:color w:val="000000"/>
          <w:sz w:val="28"/>
        </w:rPr>
      </w:pPr>
    </w:p>
    <w:p w14:paraId="52000000">
      <w:pPr>
        <w:spacing w:after="0" w:line="240" w:lineRule="auto"/>
        <w:ind w:firstLine="708" w:left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Перечень документов,</w:t>
      </w:r>
    </w:p>
    <w:p w14:paraId="53000000">
      <w:pPr>
        <w:spacing w:after="0" w:line="240" w:lineRule="auto"/>
        <w:ind w:firstLine="708" w:left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предоставляемых органами местного самоуправления муниципальных образований в Камчатском крае для получения субсидии на создание условий для развития о</w:t>
      </w:r>
      <w:r>
        <w:rPr>
          <w:rFonts w:ascii="Times New Roman" w:hAnsi="Times New Roman"/>
          <w:sz w:val="28"/>
        </w:rPr>
        <w:t>бъектов многоформатной торговли, в том числе ярмарочной</w:t>
      </w:r>
    </w:p>
    <w:p w14:paraId="54000000">
      <w:pPr>
        <w:spacing w:after="0" w:line="240" w:lineRule="auto"/>
        <w:ind w:firstLine="708" w:left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(далее – Перечень документов)</w:t>
      </w:r>
    </w:p>
    <w:p w14:paraId="55000000">
      <w:pPr>
        <w:spacing w:after="0" w:line="240" w:lineRule="auto"/>
        <w:ind w:firstLine="708" w:left="1"/>
        <w:jc w:val="center"/>
        <w:rPr>
          <w:rFonts w:ascii="Times New Roman" w:hAnsi="Times New Roman"/>
          <w:color w:val="000000"/>
          <w:sz w:val="28"/>
        </w:rPr>
      </w:pPr>
    </w:p>
    <w:p w14:paraId="56000000">
      <w:pPr>
        <w:numPr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Заявка на предоставление средств, источником финансового обеспечения которых является субсидия, из бюджета Камчатского края местному бюджету по форме согласно приложению к настоящему Перечню документов.</w:t>
      </w:r>
    </w:p>
    <w:p w14:paraId="57000000">
      <w:pPr>
        <w:numPr>
          <w:numId w:val="5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Копия утвержденной муниципальной программы, содержащей мероприятие (или мероприятия), указанное в части 2 Порядка субсидирования (далее – муниципальная программа), заверенная в установленном порядке.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Финансово-экономическое обоснование использования средств субсидии в отношении направления (или направлений), предусмотренных частью 2 Порядка субсидирования, которое должно содержать:</w:t>
      </w:r>
    </w:p>
    <w:p w14:paraId="59000000">
      <w:pPr>
        <w:numPr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обоснование целесообразности реализации заявленного к субсидированию мероприятия муниципальной программы, содержащее анализ развития в муниципальном образовании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>бъектов многоформатной торговли, в том числе ярмарочной;</w:t>
      </w:r>
    </w:p>
    <w:p w14:paraId="5A000000">
      <w:pPr>
        <w:numPr>
          <w:numId w:val="6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прогноз ожидаемых результатов реализации мероприятий муниципальной программы, направленных на создание условий для развития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sz w:val="28"/>
        </w:rPr>
        <w:t>бъектов многоформатной торговли, в том числе ярмарочной</w:t>
      </w:r>
      <w:r>
        <w:rPr>
          <w:rFonts w:ascii="Times New Roman" w:hAnsi="Times New Roman"/>
          <w:color w:val="000000"/>
          <w:sz w:val="28"/>
        </w:rPr>
        <w:t>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>Выписка из р</w:t>
      </w:r>
      <w:r>
        <w:rPr>
          <w:rFonts w:ascii="Times New Roman" w:hAnsi="Times New Roman"/>
          <w:color w:val="000000"/>
          <w:sz w:val="28"/>
          <w:shd w:fill="95BFFF" w:val="clear"/>
        </w:rPr>
        <w:t>ешения представительного органа местного самоуправления муниципального образования о бюджете муниципального образования на очередной год и плановый период,</w:t>
      </w:r>
      <w:r>
        <w:rPr>
          <w:rFonts w:ascii="Times New Roman" w:hAnsi="Times New Roman"/>
          <w:color w:val="000000"/>
          <w:sz w:val="28"/>
        </w:rPr>
        <w:t xml:space="preserve"> сводной бюджетной росписи, подтверждающей наличие бюджетных ассигнований на реализацию мероприятий, предусмотренных частью 2 Порядка субсидирования, на территории муниципального образования, в объеме, соответствующем установленному уровню софинансирования из краевого бюджета.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Паспорт проекта, который должен содержать:</w:t>
      </w:r>
    </w:p>
    <w:p w14:paraId="5D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адрес территории, на которой планируется реализация заявленного к субсидированию мероприятия;</w:t>
      </w:r>
    </w:p>
    <w:p w14:paraId="5E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пояснительную записку о планируемых к проведению мероприятиях;</w:t>
      </w:r>
    </w:p>
    <w:p w14:paraId="5F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смету на предстоящий объем работ и их стоимость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  <w:shd w:fill="95BFFF" w:val="clear"/>
        </w:rPr>
        <w:t>Копия правового акта органа местного самоуправления в Камчатском крае, предусматривающего мероприятие (или мероприятия), при реализации которого возникают расходные обязательства органа местного самоуправления, в целях софинансирования которых предоставляется субсидия.</w:t>
      </w:r>
    </w:p>
    <w:p w14:paraId="61000000">
      <w:pPr>
        <w:sectPr>
          <w:headerReference r:id="rId1" w:type="default"/>
          <w:footerReference r:id="rId2" w:type="default"/>
          <w:type w:val="nextPage"/>
          <w:pgSz w:h="16848" w:orient="portrait" w:w="11908"/>
          <w:pgMar w:bottom="1134" w:footer="709" w:gutter="0" w:header="709" w:left="1417" w:right="850" w:top="1134"/>
        </w:sectPr>
      </w:pPr>
    </w:p>
    <w:p w14:paraId="62000000">
      <w:pPr>
        <w:spacing w:after="0" w:line="240" w:lineRule="auto"/>
        <w:ind w:firstLine="0" w:left="5102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color w:val="000000"/>
          <w:sz w:val="28"/>
        </w:rPr>
        <w:t>Перечню документов,</w:t>
      </w:r>
    </w:p>
    <w:p w14:paraId="63000000">
      <w:pPr>
        <w:spacing w:after="0" w:line="240" w:lineRule="auto"/>
        <w:ind w:firstLine="0" w:left="5102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предоставляемых органами местного самоуправления муниципальных образований в Камчатском крае для получения субсидии на создание условий для развития объектов многоформатной торговли, в том числе ярм</w:t>
      </w:r>
      <w:r>
        <w:rPr>
          <w:rFonts w:ascii="Times New Roman" w:hAnsi="Times New Roman"/>
          <w:color w:val="000000"/>
          <w:sz w:val="28"/>
        </w:rPr>
        <w:t>аро</w:t>
      </w:r>
      <w:r>
        <w:rPr>
          <w:rFonts w:ascii="Times New Roman" w:hAnsi="Times New Roman"/>
          <w:color w:val="000000"/>
          <w:sz w:val="28"/>
        </w:rPr>
        <w:t>чной</w:t>
      </w:r>
    </w:p>
    <w:p w14:paraId="64000000">
      <w:pPr>
        <w:spacing w:after="0" w:line="240" w:lineRule="auto"/>
        <w:ind w:firstLine="0" w:left="4677"/>
        <w:jc w:val="left"/>
        <w:rPr>
          <w:rFonts w:ascii="Times New Roman" w:hAnsi="Times New Roman"/>
          <w:color w:val="000000"/>
          <w:sz w:val="28"/>
        </w:rPr>
      </w:pPr>
    </w:p>
    <w:p w14:paraId="65000000">
      <w:pPr>
        <w:spacing w:after="0" w:line="240" w:lineRule="auto"/>
        <w:ind w:firstLine="0" w:left="4677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</w:t>
      </w:r>
    </w:p>
    <w:p w14:paraId="66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67000000">
      <w:pPr>
        <w:spacing w:after="0" w:line="240" w:lineRule="auto"/>
        <w:ind w:firstLine="567" w:left="4535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Министерство экономического</w:t>
      </w:r>
    </w:p>
    <w:p w14:paraId="68000000">
      <w:pPr>
        <w:spacing w:after="0" w:line="240" w:lineRule="auto"/>
        <w:ind w:firstLine="567" w:left="4535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развития Камчатского края</w:t>
      </w:r>
    </w:p>
    <w:p w14:paraId="69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6A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6B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6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Заявка</w:t>
      </w:r>
    </w:p>
    <w:p w14:paraId="6D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предоставление средств, источником финансового</w:t>
      </w:r>
    </w:p>
    <w:p w14:paraId="6E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обеспечения которых является субсидия, из бюджета Камчатского края местному бюджету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_____________________________________________________________</w:t>
      </w:r>
    </w:p>
    <w:p w14:paraId="70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(наименование муниципального образования)</w:t>
      </w:r>
    </w:p>
    <w:p w14:paraId="7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направляет настоящую заявку на предоставление субсидии из краевого </w:t>
      </w:r>
      <w:r>
        <w:rPr>
          <w:rFonts w:ascii="Times New Roman" w:hAnsi="Times New Roman"/>
          <w:color w:val="000000"/>
          <w:sz w:val="28"/>
        </w:rPr>
        <w:t>бюджета в _______ году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на софинансирование в рамках реализации </w:t>
      </w:r>
      <w:r>
        <w:rPr>
          <w:rFonts w:ascii="Times New Roman" w:hAnsi="Times New Roman"/>
          <w:color w:val="000000"/>
          <w:sz w:val="28"/>
        </w:rPr>
        <w:t xml:space="preserve">государственной программы Камчатского края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 xml:space="preserve">экономики и внешнеэкономической </w:t>
      </w:r>
      <w:r>
        <w:rPr>
          <w:rFonts w:ascii="Times New Roman" w:hAnsi="Times New Roman"/>
          <w:color w:val="000000"/>
          <w:sz w:val="28"/>
        </w:rPr>
        <w:t xml:space="preserve">деятельности Камчатского края», </w:t>
      </w:r>
      <w:r>
        <w:rPr>
          <w:rFonts w:ascii="Times New Roman" w:hAnsi="Times New Roman"/>
          <w:color w:val="000000"/>
          <w:sz w:val="28"/>
        </w:rPr>
        <w:t xml:space="preserve">утвержденной </w:t>
      </w:r>
      <w:r>
        <w:rPr>
          <w:rFonts w:ascii="Times New Roman" w:hAnsi="Times New Roman"/>
          <w:color w:val="000000"/>
          <w:sz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</w:rPr>
        <w:t>Правительства Камчатского края 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01.07.2021 № 277-П»;</w:t>
      </w:r>
      <w:r>
        <w:rPr>
          <w:rFonts w:ascii="Times New Roman" w:hAnsi="Times New Roman"/>
          <w:color w:val="000000"/>
          <w:sz w:val="28"/>
        </w:rPr>
        <w:t xml:space="preserve"> мероприятий </w:t>
      </w:r>
      <w:r>
        <w:rPr>
          <w:rFonts w:ascii="Times New Roman" w:hAnsi="Times New Roman"/>
          <w:color w:val="000000"/>
          <w:sz w:val="28"/>
        </w:rPr>
        <w:t>муниципальной программы по реализации проектов:</w:t>
      </w:r>
    </w:p>
    <w:p w14:paraId="7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14:paraId="73000000">
      <w:pPr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>полное наименование муниципальной программы)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Размер средств необходимых на реализацию мероприятий по субсидированию </w:t>
      </w:r>
      <w:r>
        <w:rPr>
          <w:rFonts w:ascii="Times New Roman" w:hAnsi="Times New Roman"/>
          <w:color w:val="000000"/>
          <w:sz w:val="28"/>
        </w:rPr>
        <w:t xml:space="preserve">в текущем году, составляет __________________ тыс. рублей, в том числе </w:t>
      </w:r>
      <w:r>
        <w:rPr>
          <w:rFonts w:ascii="Times New Roman" w:hAnsi="Times New Roman"/>
          <w:color w:val="000000"/>
          <w:sz w:val="28"/>
        </w:rPr>
        <w:t>выделяемых из краевого бюджета__________________ тыс. рублей.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Размер софинансирования заявленного на субсидирование мероприятия (ий) </w:t>
      </w:r>
      <w:r>
        <w:rPr>
          <w:rFonts w:ascii="Times New Roman" w:hAnsi="Times New Roman"/>
          <w:color w:val="000000"/>
          <w:sz w:val="28"/>
        </w:rPr>
        <w:t xml:space="preserve">за счет средств местного бюджета ___________ тыс. рублей, что составляет _____% от общего объема расходного обязательства муниципального образования.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Контактная информация об органе местного самоуправления: </w:t>
      </w:r>
      <w:r>
        <w:rPr>
          <w:rFonts w:ascii="Times New Roman" w:hAnsi="Times New Roman"/>
          <w:color w:val="000000"/>
          <w:sz w:val="28"/>
        </w:rPr>
        <w:t>индекс___________, почтовый адрес __________________________________</w:t>
      </w:r>
      <w:r>
        <w:rPr>
          <w:rFonts w:ascii="Times New Roman" w:hAnsi="Times New Roman"/>
          <w:color w:val="000000"/>
          <w:sz w:val="28"/>
        </w:rPr>
        <w:t xml:space="preserve">__, </w:t>
      </w:r>
      <w:r>
        <w:rPr>
          <w:rFonts w:ascii="Times New Roman" w:hAnsi="Times New Roman"/>
          <w:color w:val="000000"/>
          <w:sz w:val="28"/>
        </w:rPr>
        <w:t xml:space="preserve">телефон (____) __________________, факс (__________) ___________________, </w:t>
      </w:r>
      <w:r>
        <w:rPr>
          <w:rFonts w:ascii="Times New Roman" w:hAnsi="Times New Roman"/>
          <w:color w:val="000000"/>
          <w:sz w:val="28"/>
        </w:rPr>
        <w:t xml:space="preserve">электронная почта ___________________________________________________, 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79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</w:t>
      </w:r>
    </w:p>
    <w:p w14:paraId="7A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0"/>
        </w:rPr>
        <w:t>указывается год участия в отборе муниципальных образований</w:t>
      </w:r>
    </w:p>
    <w:p w14:paraId="7B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лицо, </w:t>
      </w:r>
      <w:r>
        <w:rPr>
          <w:rFonts w:ascii="Times New Roman" w:hAnsi="Times New Roman"/>
          <w:color w:val="000000"/>
          <w:sz w:val="28"/>
        </w:rPr>
        <w:t xml:space="preserve">ответственное </w:t>
      </w:r>
      <w:r>
        <w:rPr>
          <w:rFonts w:ascii="Times New Roman" w:hAnsi="Times New Roman"/>
          <w:color w:val="000000"/>
          <w:sz w:val="28"/>
        </w:rPr>
        <w:t xml:space="preserve">за </w:t>
      </w:r>
      <w:r>
        <w:rPr>
          <w:rFonts w:ascii="Times New Roman" w:hAnsi="Times New Roman"/>
          <w:color w:val="000000"/>
          <w:sz w:val="28"/>
        </w:rPr>
        <w:t xml:space="preserve">реализацию </w:t>
      </w:r>
      <w:r>
        <w:rPr>
          <w:rFonts w:ascii="Times New Roman" w:hAnsi="Times New Roman"/>
          <w:color w:val="000000"/>
          <w:sz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</w:rPr>
        <w:t xml:space="preserve">программы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____________________________________________________________________ </w:t>
      </w:r>
    </w:p>
    <w:p w14:paraId="7C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0"/>
        </w:rPr>
        <w:t>(должность, Ф.И.О., телефон)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Банковские реквизиты:</w:t>
      </w:r>
    </w:p>
    <w:p w14:paraId="7E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КБК 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ИНН/КПП 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ОКПО_______________________________________________________________ </w:t>
      </w:r>
      <w:r>
        <w:rPr>
          <w:rFonts w:ascii="Times New Roman" w:hAnsi="Times New Roman"/>
          <w:color w:val="000000"/>
          <w:sz w:val="28"/>
        </w:rPr>
        <w:t xml:space="preserve">расчетный счет_______________________________________________________ </w:t>
      </w:r>
    </w:p>
    <w:p w14:paraId="7F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банк получателя______________________________________________________</w:t>
      </w:r>
    </w:p>
    <w:p w14:paraId="80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корреспондентский счет_______________________________________________ </w:t>
      </w:r>
    </w:p>
    <w:p w14:paraId="8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БИК ________________________________________________________________</w:t>
      </w:r>
    </w:p>
    <w:p w14:paraId="8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ОКТМО_____________________________________________________________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К заявке прилагаются следующие документы: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муниципальная программа (копия) на _____ листах;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финансово-экономическое обоснование</w:t>
      </w:r>
      <w:r>
        <w:rPr>
          <w:rFonts w:ascii="Times New Roman" w:hAnsi="Times New Roman"/>
          <w:color w:val="000000"/>
          <w:sz w:val="28"/>
        </w:rPr>
        <w:t xml:space="preserve"> на _____ листах;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color w:val="000000"/>
          <w:sz w:val="28"/>
        </w:rPr>
        <w:t xml:space="preserve">выписка из </w:t>
      </w:r>
      <w:r>
        <w:rPr>
          <w:rFonts w:ascii="Times New Roman" w:hAnsi="Times New Roman"/>
          <w:color w:val="000000"/>
          <w:sz w:val="28"/>
          <w:shd w:fill="95BFFF" w:val="clear"/>
        </w:rPr>
        <w:t>решения представительного органа местного самоуправления муниципального образования о бюджете муниципального образования на очередной год и плановый период,</w:t>
      </w:r>
      <w:r>
        <w:rPr>
          <w:rFonts w:ascii="Times New Roman" w:hAnsi="Times New Roman"/>
          <w:color w:val="000000"/>
          <w:sz w:val="28"/>
        </w:rPr>
        <w:t xml:space="preserve"> сводной бюджетной росписи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в Камчатском крае на текущий финансовый год на _____ листах;</w:t>
      </w:r>
    </w:p>
    <w:p w14:paraId="87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паспорт проекта на ______ листах;</w:t>
      </w:r>
    </w:p>
    <w:p w14:paraId="88000000">
      <w:pPr>
        <w:numPr>
          <w:numId w:val="7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правовой акт органа местного самоуправления в Камчатском крае (копия), предусматривающий мероприятие (или мероприятия), при реализации которого возникают расходные обязательства органа местного самоуправления, в целях софинансирования которых предоставляется субсидия.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условиями и критериями отбора, а также с порядком предоставления субсидии</w:t>
      </w:r>
      <w:r>
        <w:rPr>
          <w:rFonts w:ascii="Times New Roman" w:hAnsi="Times New Roman"/>
          <w:color w:val="000000"/>
          <w:sz w:val="28"/>
        </w:rPr>
        <w:t xml:space="preserve">, ознакомлен и согласен. Достоверность представленных в Министерство документов </w:t>
      </w:r>
      <w:r>
        <w:rPr>
          <w:rFonts w:ascii="Times New Roman" w:hAnsi="Times New Roman"/>
          <w:color w:val="000000"/>
          <w:sz w:val="28"/>
        </w:rPr>
        <w:t>подтверждаю.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D000000">
      <w:pPr>
        <w:spacing w:after="0" w:line="240" w:lineRule="auto"/>
        <w:ind w:firstLine="142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(уполномоченное лицо)__________________________________________</w:t>
      </w:r>
    </w:p>
    <w:p w14:paraId="8E000000">
      <w:pPr>
        <w:spacing w:after="0" w:line="240" w:lineRule="auto"/>
        <w:ind w:firstLine="3402" w:left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(наименование муниципального образования)</w:t>
      </w:r>
    </w:p>
    <w:p w14:paraId="8F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_____________________________________/______________________________/</w:t>
      </w:r>
    </w:p>
    <w:p w14:paraId="90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(подпись, Ф.И.О.)</w:t>
      </w:r>
    </w:p>
    <w:p w14:paraId="91000000">
      <w:pPr>
        <w:spacing w:after="0" w:line="240" w:lineRule="auto"/>
        <w:ind w:hanging="3826" w:left="453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М.П.</w:t>
      </w:r>
    </w:p>
    <w:p w14:paraId="92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</w:p>
    <w:p w14:paraId="93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«_____»_________________20____ года</w:t>
      </w:r>
    </w:p>
    <w:p w14:paraId="94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».</w:t>
      </w:r>
    </w:p>
    <w:sectPr>
      <w:type w:val="nextPage"/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after="0" w:line="240" w:lineRule="auto"/>
      <w:ind w:firstLine="0" w:left="0"/>
      <w:jc w:val="left"/>
      <w:rPr>
        <w:rFonts w:ascii="Times New Roman" w:hAnsi="Times New Roman"/>
        <w:color w:val="000000"/>
        <w:sz w:val="28"/>
        <w:vertAlign w:val="superscript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563C1"/>
      <w:u w:val="single"/>
    </w:rPr>
  </w:style>
  <w:style w:styleId="Style_16_ch" w:type="character">
    <w:name w:val="Hyperlink"/>
    <w:basedOn w:val="Style_11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2023-05-05T04:54:37Z</dcterms:modified>
</cp:coreProperties>
</file>