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79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95"/>
      </w:tblGrid>
      <w:tr>
        <w:trPr>
          <w:trHeight w:val="1326" w:hRule="atLeast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изменения в приложение к постановлению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 от 28.11.2022 № 612-П «Об утверждении инвестиционной программы Камчатского края на 2023 год и на плановый период 2024–2025 годов и прогнозный период 2026–2027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Внести в приложение к постановлению Правительства Камчатского края от 28.11.2022 № 612-П «Об утверждении инвестиционной программы Камчатского края на 2023 год и на плановый период 2024–2025 годов и прогнозный период 2026–2027 годов» (далее — Программа)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2.4. наименование инвестиционного мероприятия «Завершение строительства ДОЛ им. Ю.А. Гагарина (в том числе проектные работы)» на наименование «Строительство детского и молодежного научно-образовательного центра «Восход» (Завершение строительства ДОЛ им. Ю.А. Гагарина для размещения детского центра)(в том числе проектные работы)»;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3.3. наименование инвестиционного мероприятия «Реконструкция здания КГБУ ДО «Корякская детская школа искусств им. Д.Б. Кабалевского» на наименование «Реконструкция здания КГБУ ДО «Корякская школа искусств им. Д.Б. Кабалевского»;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заменить в строке таблицы приложения к Программе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значения по строке «Итого» в столбцах 3 (Итого) и 4 (2023 год) соответственно на «23 230,38846» и «23 230,38846»;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заменить в строке таблицы приложения к Программе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значения по строке «краевой бюджет» в столбцах 3 (Итого) и 4 (2023 год) соответственно на «23 230,38846» и «23 230,38846»;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7 значения по строке «Итого» в столбцах 3 (Итого) и 4 (2023 год) соответственно на «11 758 520,34742» и «2 993 106,43548»;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7 значения по строке «краевой бюджет» в столбцах 3 (Итого) и 4 (2023 год) соответственно на «2 417 569,22929» и «1 690 430,27168»;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7.6 значения по строке «Итого» в столбцах 3 (Итого) и 4 (2023 год) соответственно на «44 000,00000» и «44 000,00000»;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в строке таблицы приложения к Программе 7.6 значения по строке «краевой бюджет» в столбцах 3 (Итого) и 4 (2023 год) соответственно на «0,00</w:t>
      </w:r>
      <w:r>
        <w:rPr>
          <w:rFonts w:ascii="Times New Roman" w:hAnsi="Times New Roman"/>
          <w:sz w:val="28"/>
          <w:shd w:fill="auto" w:val="clear"/>
        </w:rPr>
        <w:t>000» и «0,00000»;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 w:ascii="Times New Roman" w:hAnsi="Times New Roman"/>
          <w:sz w:val="28"/>
          <w:shd w:fill="auto" w:val="clear"/>
        </w:rPr>
        <w:t>заменить в строке таблицы приложения к Программе «Итого» значения в столбцах 3 (Итого) и 4 (2023 год) соответственно на «42 474 741,87849» и «17 729 264,07432»;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 w:ascii="Times New Roman" w:hAnsi="Times New Roman"/>
          <w:sz w:val="28"/>
          <w:shd w:fill="auto" w:val="clear"/>
        </w:rPr>
        <w:t>заменить в строке таблицы приложения к Программе «краевой бюджет» значения в столбцах 3 (Итого) и 4 (2023 год) соответственно на «13 445 244,56325» и «5 781 945,76252».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  <w:tab/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63"/>
        <w:gridCol w:w="3559"/>
        <w:gridCol w:w="2568"/>
      </w:tblGrid>
      <w:tr>
        <w:trPr>
          <w:trHeight w:val="2220" w:hRule="atLeast"/>
        </w:trPr>
        <w:tc>
          <w:tcPr>
            <w:tcW w:w="3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pageBreakBefore w:val="false"/>
        <w:spacing w:before="0" w:after="16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513" w:footer="0" w:bottom="1134"/>
      <w:pgNumType w:fmt="decimal"/>
      <w:formProt w:val="false"/>
      <w:titlePg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uiPriority w:val="99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next w:val="Style18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5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7A0C-96C6-43E6-9B73-CD924366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Application>LibreOffice/7.4.4.2$Linux_X86_64 LibreOffice_project/40$Build-2</Application>
  <AppVersion>15.0000</AppVersion>
  <Pages>2</Pages>
  <Words>421</Words>
  <Characters>2446</Characters>
  <CharactersWithSpaces>2840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2023-07-26T09:42:00Z</dcterms:created>
  <dc:creator>Olga</dc:creator>
  <dc:description/>
  <dc:language>ru-RU</dc:language>
  <cp:lastModifiedBy/>
  <cp:lastPrinted>2023-07-27T15:40:00Z</cp:lastPrinted>
  <dcterms:modified xsi:type="dcterms:W3CDTF">2023-08-31T11:12:05Z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