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6">
            <wp:simplePos x="0" y="0"/>
            <wp:positionH relativeFrom="margin">
              <wp:align>center</wp:align>
            </wp:positionH>
            <wp:positionV relativeFrom="paragraph">
              <wp:posOffset>635</wp:posOffset>
            </wp:positionV>
            <wp:extent cx="647700" cy="807720"/>
            <wp:effectExtent l="0" t="0" r="0" b="0"/>
            <wp:wrapTight wrapText="bothSides">
              <wp:wrapPolygon edited="0">
                <wp:start x="-294" y="0"/>
                <wp:lineTo x="-294" y="20655"/>
                <wp:lineTo x="20674" y="20655"/>
                <wp:lineTo x="20674" y="0"/>
                <wp:lineTo x="-294"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b/>
          <w:sz w:val="32"/>
        </w:rPr>
      </w:pPr>
      <w:r>
        <w:rPr>
          <w:rFonts w:ascii="Times New Roman" w:hAnsi="Times New Roman"/>
          <w:b/>
          <w:sz w:val="32"/>
        </w:rPr>
      </w:r>
    </w:p>
    <w:p>
      <w:pPr>
        <w:pStyle w:val="Normal"/>
        <w:spacing w:lineRule="auto" w:line="240" w:before="0" w:after="0"/>
        <w:rPr>
          <w:rFonts w:ascii="Times New Roman" w:hAnsi="Times New Roman"/>
          <w:b/>
          <w:b/>
          <w:sz w:val="32"/>
        </w:rPr>
      </w:pPr>
      <w:r>
        <w:rPr>
          <w:rFonts w:ascii="Times New Roman" w:hAnsi="Times New Roman"/>
          <w:b/>
          <w:sz w:val="32"/>
        </w:rPr>
      </w:r>
    </w:p>
    <w:p>
      <w:pPr>
        <w:pStyle w:val="Normal"/>
        <w:spacing w:lineRule="auto" w:line="240" w:before="0" w:after="0"/>
        <w:jc w:val="center"/>
        <w:rPr>
          <w:rFonts w:ascii="Times New Roman" w:hAnsi="Times New Roman"/>
          <w:b/>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b/>
          <w:sz w:val="28"/>
        </w:rPr>
      </w:pPr>
      <w:r>
        <w:rPr>
          <w:rFonts w:ascii="Times New Roman" w:hAnsi="Times New Roman"/>
          <w:b/>
          <w:sz w:val="28"/>
        </w:rPr>
      </w:r>
    </w:p>
    <w:p>
      <w:pPr>
        <w:pStyle w:val="Normal"/>
        <w:spacing w:lineRule="auto" w:line="240" w:before="0" w:after="0"/>
        <w:jc w:val="center"/>
        <w:rPr>
          <w:rFonts w:ascii="Times New Roman" w:hAnsi="Times New Roman"/>
          <w:b/>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b/>
          <w:sz w:val="28"/>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4253"/>
      </w:tblGrid>
      <w:tr>
        <w:trPr>
          <w:trHeight w:val="427" w:hRule="atLeast"/>
        </w:trPr>
        <w:tc>
          <w:tcPr>
            <w:tcW w:w="4253" w:type="dxa"/>
            <w:tcBorders/>
          </w:tcPr>
          <w:p>
            <w:pPr>
              <w:pStyle w:val="Normal"/>
              <w:widowControl w:val="false"/>
              <w:spacing w:lineRule="auto" w:line="240" w:before="0" w:after="0"/>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widowControl w:val="false"/>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widowControl w:val="false"/>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Style w:val="afd"/>
        <w:tblW w:w="9738" w:type="dxa"/>
        <w:jc w:val="left"/>
        <w:tblInd w:w="-142" w:type="dxa"/>
        <w:tblLayout w:type="fixed"/>
        <w:tblCellMar>
          <w:top w:w="0" w:type="dxa"/>
          <w:left w:w="108" w:type="dxa"/>
          <w:bottom w:w="0" w:type="dxa"/>
          <w:right w:w="108" w:type="dxa"/>
        </w:tblCellMar>
        <w:tblLook w:noVBand="1" w:val="04a0" w:noHBand="0" w:lastColumn="0" w:firstColumn="1" w:lastRow="0" w:firstRow="1"/>
      </w:tblPr>
      <w:tblGrid>
        <w:gridCol w:w="9738"/>
      </w:tblGrid>
      <w:tr>
        <w:trPr/>
        <w:tc>
          <w:tcPr>
            <w:tcW w:w="9738" w:type="dxa"/>
            <w:tcBorders>
              <w:top w:val="nil"/>
              <w:left w:val="nil"/>
              <w:bottom w:val="nil"/>
              <w:right w:val="nil"/>
            </w:tcBorders>
          </w:tcPr>
          <w:p>
            <w:pPr>
              <w:pStyle w:val="Normal"/>
              <w:widowControl w:val="false"/>
              <w:suppressAutoHyphens w:val="true"/>
              <w:spacing w:lineRule="auto" w:line="240" w:before="0" w:after="0"/>
              <w:ind w:left="30" w:right="0" w:hanging="0"/>
              <w:jc w:val="center"/>
              <w:rPr>
                <w:b/>
                <w:b/>
                <w:bCs/>
              </w:rPr>
            </w:pPr>
            <w:r>
              <w:rPr>
                <w:rFonts w:eastAsia="Tahoma" w:cs="Lohit Devanagari" w:ascii="Times New Roman" w:hAnsi="Times New Roman"/>
                <w:b/>
                <w:bCs/>
                <w:color w:val="000000"/>
                <w:spacing w:val="0"/>
                <w:kern w:val="0"/>
                <w:sz w:val="28"/>
                <w:szCs w:val="20"/>
                <w:lang w:val="ru-RU" w:eastAsia="zh-CN" w:bidi="hi-IN"/>
              </w:rPr>
              <w:t xml:space="preserve">Об утверждении Порядка </w:t>
            </w:r>
            <w:bookmarkStart w:id="1" w:name="_Hlk95231648"/>
            <w:r>
              <w:rPr>
                <w:rFonts w:eastAsia="Tahoma" w:cs="Lohit Devanagari" w:ascii="Times New Roman" w:hAnsi="Times New Roman"/>
                <w:b/>
                <w:bCs/>
                <w:color w:val="000000"/>
                <w:spacing w:val="0"/>
                <w:kern w:val="0"/>
                <w:sz w:val="28"/>
                <w:szCs w:val="20"/>
                <w:lang w:val="ru-RU" w:eastAsia="zh-CN" w:bidi="hi-IN"/>
              </w:rPr>
              <w:t xml:space="preserve">предоставления из краевого бюджета </w:t>
            </w:r>
            <w:r>
              <w:rPr>
                <w:rFonts w:eastAsia="Tahoma" w:cs="Lohit Devanagari" w:ascii="Times New Roman" w:hAnsi="Times New Roman"/>
                <w:b/>
                <w:bCs/>
                <w:color w:val="000000"/>
                <w:spacing w:val="0"/>
                <w:kern w:val="0"/>
                <w:sz w:val="28"/>
                <w:szCs w:val="20"/>
                <w:lang w:val="ru-RU" w:eastAsia="zh-CN" w:bidi="hi-IN"/>
              </w:rPr>
              <w:t>грантов в форме субсидии</w:t>
            </w:r>
            <w:r>
              <w:rPr>
                <w:rFonts w:eastAsia="Tahoma" w:cs="Lohit Devanagari" w:ascii="Times New Roman" w:hAnsi="Times New Roman"/>
                <w:b/>
                <w:bCs/>
                <w:color w:val="000000"/>
                <w:spacing w:val="0"/>
                <w:kern w:val="0"/>
                <w:sz w:val="28"/>
                <w:szCs w:val="20"/>
                <w:lang w:val="ru-RU" w:eastAsia="zh-CN" w:bidi="hi-IN"/>
              </w:rPr>
              <w:t xml:space="preserve"> обществу с ограниченной ответственностью «КРДВ Камчатка» в целях финансового обеспечения затрат, возникающих при реализации функций по управлению территорией опережающего развития «Камчатка</w:t>
            </w:r>
            <w:bookmarkEnd w:id="1"/>
            <w:r>
              <w:rPr>
                <w:rFonts w:eastAsia="Tahoma" w:cs="Lohit Devanagari" w:ascii="Times New Roman" w:hAnsi="Times New Roman"/>
                <w:b/>
                <w:bCs/>
                <w:color w:val="000000"/>
                <w:spacing w:val="0"/>
                <w:kern w:val="0"/>
                <w:sz w:val="28"/>
                <w:szCs w:val="20"/>
                <w:lang w:val="ru-RU" w:eastAsia="zh-CN" w:bidi="hi-IN"/>
              </w:rPr>
              <w:t>», в 2024-2026 годах</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 xml:space="preserve">В соответствии с пунктом </w:t>
      </w:r>
      <w:r>
        <w:rPr>
          <w:rFonts w:ascii="Times New Roman" w:hAnsi="Times New Roman"/>
          <w:sz w:val="28"/>
        </w:rPr>
        <w:t>7</w:t>
      </w:r>
      <w:r>
        <w:rPr>
          <w:rFonts w:ascii="Times New Roman" w:hAnsi="Times New Roman"/>
          <w:sz w:val="28"/>
        </w:rPr>
        <w:t xml:space="preserve"> статьи 78 Бюджетного кодекса Российской Федерации</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w:t>
      </w:r>
      <w:r>
        <w:rPr>
          <w:rFonts w:ascii="Times New Roman" w:hAnsi="Times New Roman"/>
          <w:sz w:val="28"/>
        </w:rPr>
        <w:t>Принять решение о предоставлении из краевого бюджета грантов</w:t>
        <w:br/>
        <w:t>в форме субсидии обществу с ограниченной ответственностью «КРДВ Камчатка» в целях финансового обеспечения затрат, возникающих при реализации функций по управлению территорией опережающего развития «Камчатка».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2</w:t>
      </w:r>
      <w:r>
        <w:rPr>
          <w:rFonts w:ascii="Times New Roman" w:hAnsi="Times New Roman"/>
          <w:sz w:val="28"/>
        </w:rPr>
        <w:t xml:space="preserve">. Утвердить Порядок предоставления из краевого бюджета </w:t>
      </w:r>
      <w:r>
        <w:rPr>
          <w:rFonts w:ascii="Times New Roman" w:hAnsi="Times New Roman"/>
          <w:sz w:val="28"/>
        </w:rPr>
        <w:t>грантов</w:t>
        <w:br/>
        <w:t xml:space="preserve">в форме </w:t>
      </w:r>
      <w:r>
        <w:rPr>
          <w:rFonts w:ascii="Times New Roman" w:hAnsi="Times New Roman"/>
          <w:sz w:val="28"/>
        </w:rPr>
        <w:t>субсиди</w:t>
      </w:r>
      <w:r>
        <w:rPr>
          <w:rFonts w:ascii="Times New Roman" w:hAnsi="Times New Roman"/>
          <w:sz w:val="28"/>
        </w:rPr>
        <w:t>и</w:t>
      </w:r>
      <w:r>
        <w:rPr>
          <w:rFonts w:ascii="Times New Roman" w:hAnsi="Times New Roman"/>
          <w:sz w:val="28"/>
        </w:rPr>
        <w:t xml:space="preserve"> обществу с ограниченной ответственностью «КРДВ Камчатка» в целях финансового обеспечения затрат, возникающих при реализации функций по управлению территорией опережающего развития «Камчатка», в 202</w:t>
      </w:r>
      <w:r>
        <w:rPr>
          <w:rFonts w:ascii="Times New Roman" w:hAnsi="Times New Roman"/>
          <w:sz w:val="28"/>
        </w:rPr>
        <w:t>4</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годах, согласно приложению к настоящему постановлению.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w:t>
      </w:r>
      <w:r>
        <w:rPr>
          <w:rFonts w:ascii="Times New Roman" w:hAnsi="Times New Roman"/>
          <w:sz w:val="28"/>
        </w:rPr>
        <w:t>. Признать утратившим силу постановление Правительства Камчатского края от 1</w:t>
      </w:r>
      <w:r>
        <w:rPr>
          <w:rFonts w:ascii="Times New Roman" w:hAnsi="Times New Roman"/>
          <w:sz w:val="28"/>
        </w:rPr>
        <w:t>2</w:t>
      </w:r>
      <w:r>
        <w:rPr>
          <w:rFonts w:ascii="Times New Roman" w:hAnsi="Times New Roman"/>
          <w:sz w:val="28"/>
        </w:rPr>
        <w:t>.0</w:t>
      </w:r>
      <w:r>
        <w:rPr>
          <w:rFonts w:ascii="Times New Roman" w:hAnsi="Times New Roman"/>
          <w:sz w:val="28"/>
        </w:rPr>
        <w:t>7</w:t>
      </w:r>
      <w:r>
        <w:rPr>
          <w:rFonts w:ascii="Times New Roman" w:hAnsi="Times New Roman"/>
          <w:sz w:val="28"/>
        </w:rPr>
        <w:t>.202</w:t>
      </w:r>
      <w:r>
        <w:rPr>
          <w:rFonts w:ascii="Times New Roman" w:hAnsi="Times New Roman"/>
          <w:sz w:val="28"/>
        </w:rPr>
        <w:t>3</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3</w:t>
      </w:r>
      <w:r>
        <w:rPr>
          <w:rFonts w:ascii="Times New Roman" w:hAnsi="Times New Roman"/>
          <w:sz w:val="28"/>
        </w:rPr>
        <w:t>90</w:t>
      </w:r>
      <w:r>
        <w:rPr>
          <w:rFonts w:ascii="Times New Roman" w:hAnsi="Times New Roman"/>
          <w:sz w:val="28"/>
        </w:rPr>
        <w:t xml:space="preserve">-П «Об утверждении Порядка предоставления из краевого бюджета гранта </w:t>
        <w:t>в форме субсидии обществу с ограниченной ответственностью</w:t>
        <w:t xml:space="preserve"> «КРДВ Камчатка» в целях финансового обеспечения затрат,</w:t>
        <w:t>возникающих при реализации функций по управлению территорией</w:t>
        <w:t>опережающего развития «Камчатка», в 2023 году».</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4</w:t>
      </w:r>
      <w:r>
        <w:rPr>
          <w:rFonts w:ascii="Times New Roman" w:hAnsi="Times New Roman"/>
          <w:sz w:val="28"/>
        </w:rPr>
        <w:t>.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695" w:type="dxa"/>
        <w:jc w:val="left"/>
        <w:tblInd w:w="-34" w:type="dxa"/>
        <w:tblLayout w:type="fixed"/>
        <w:tblCellMar>
          <w:top w:w="0" w:type="dxa"/>
          <w:left w:w="0" w:type="dxa"/>
          <w:bottom w:w="0" w:type="dxa"/>
          <w:right w:w="0" w:type="dxa"/>
        </w:tblCellMar>
        <w:tblLook w:noVBand="1" w:val="04a0" w:noHBand="0" w:lastColumn="0" w:firstColumn="1" w:lastRow="0" w:firstRow="1"/>
      </w:tblPr>
      <w:tblGrid>
        <w:gridCol w:w="3578"/>
        <w:gridCol w:w="3543"/>
        <w:gridCol w:w="2574"/>
      </w:tblGrid>
      <w:tr>
        <w:trPr>
          <w:trHeight w:val="2220" w:hRule="atLeast"/>
        </w:trPr>
        <w:tc>
          <w:tcPr>
            <w:tcW w:w="3578" w:type="dxa"/>
            <w:tcBorders/>
            <w:shd w:color="auto" w:fill="auto" w:val="clear"/>
          </w:tcPr>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8"/>
              </w:rPr>
              <w:t>Председатель Правительства Камчатского края</w:t>
            </w:r>
          </w:p>
          <w:p>
            <w:pPr>
              <w:pStyle w:val="Normal"/>
              <w:widowControl w:val="false"/>
              <w:spacing w:lineRule="auto" w:line="240" w:before="0" w:after="0"/>
              <w:ind w:left="30" w:right="27" w:hanging="0"/>
              <w:rPr>
                <w:rFonts w:ascii="Times New Roman" w:hAnsi="Times New Roman"/>
                <w:sz w:val="24"/>
              </w:rPr>
            </w:pPr>
            <w:r>
              <w:rPr>
                <w:rFonts w:ascii="Times New Roman" w:hAnsi="Times New Roman"/>
                <w:sz w:val="24"/>
              </w:rPr>
            </w:r>
          </w:p>
        </w:tc>
        <w:tc>
          <w:tcPr>
            <w:tcW w:w="3543" w:type="dxa"/>
            <w:tcBorders/>
            <w:shd w:color="auto" w:fill="auto" w:val="clear"/>
          </w:tcPr>
          <w:p>
            <w:pPr>
              <w:pStyle w:val="Normal"/>
              <w:widowControl w:val="false"/>
              <w:spacing w:lineRule="auto" w:line="240" w:before="0" w:after="0"/>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pPr>
              <w:pStyle w:val="Normal"/>
              <w:widowControl w:val="false"/>
              <w:spacing w:lineRule="auto" w:line="240" w:before="0" w:after="0"/>
              <w:ind w:left="142" w:hanging="142"/>
              <w:rPr>
                <w:rFonts w:ascii="Times New Roman" w:hAnsi="Times New Roman"/>
                <w:sz w:val="24"/>
              </w:rPr>
            </w:pPr>
            <w:r>
              <w:rPr>
                <w:rFonts w:ascii="Times New Roman" w:hAnsi="Times New Roman"/>
                <w:sz w:val="24"/>
              </w:rPr>
            </w:r>
          </w:p>
        </w:tc>
        <w:tc>
          <w:tcPr>
            <w:tcW w:w="2574" w:type="dxa"/>
            <w:tcBorders/>
            <w:shd w:color="auto" w:fill="auto" w:val="clear"/>
          </w:tcPr>
          <w:p>
            <w:pPr>
              <w:pStyle w:val="Normal"/>
              <w:widowControl w:val="false"/>
              <w:spacing w:lineRule="auto" w:line="240" w:before="0" w:after="0"/>
              <w:ind w:right="135" w:hanging="0"/>
              <w:jc w:val="right"/>
              <w:rPr>
                <w:rFonts w:ascii="Times New Roman" w:hAnsi="Times New Roman"/>
                <w:sz w:val="28"/>
              </w:rPr>
            </w:pPr>
            <w:r>
              <w:rPr>
                <w:rFonts w:ascii="Times New Roman" w:hAnsi="Times New Roman"/>
                <w:sz w:val="28"/>
              </w:rPr>
            </w:r>
          </w:p>
          <w:p>
            <w:pPr>
              <w:pStyle w:val="Normal"/>
              <w:widowControl w:val="false"/>
              <w:spacing w:lineRule="auto" w:line="240" w:before="0" w:after="0"/>
              <w:jc w:val="right"/>
              <w:rPr>
                <w:sz w:val="28"/>
                <w:szCs w:val="28"/>
              </w:rPr>
            </w:pPr>
            <w:r>
              <w:rPr>
                <w:rFonts w:ascii="Times New Roman" w:hAnsi="Times New Roman"/>
                <w:sz w:val="28"/>
                <w:szCs w:val="28"/>
              </w:rPr>
              <w:t>Е.А. Чекин</w:t>
            </w:r>
          </w:p>
        </w:tc>
      </w:tr>
    </w:tbl>
    <w:p>
      <w:pPr>
        <w:pStyle w:val="Normal"/>
        <w:spacing w:lineRule="auto" w:line="276" w:before="0" w:after="0"/>
        <w:ind w:firstLine="709"/>
        <w:jc w:val="both"/>
        <w:rPr>
          <w:rFonts w:ascii="Times New Roman" w:hAnsi="Times New Roman"/>
          <w:sz w:val="28"/>
        </w:rPr>
      </w:pPr>
      <w:r>
        <w:rPr>
          <w:rFonts w:ascii="Times New Roman" w:hAnsi="Times New Roman"/>
          <w:sz w:val="28"/>
        </w:rPr>
      </w:r>
      <w:r>
        <w:br w:type="page"/>
      </w:r>
    </w:p>
    <w:tbl>
      <w:tblPr>
        <w:tblStyle w:val="afd"/>
        <w:tblW w:w="9636"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76"/>
        <w:gridCol w:w="477"/>
        <w:gridCol w:w="485"/>
        <w:gridCol w:w="3672"/>
        <w:gridCol w:w="555"/>
        <w:gridCol w:w="1808"/>
        <w:gridCol w:w="489"/>
        <w:gridCol w:w="1672"/>
      </w:tblGrid>
      <w:tr>
        <w:trPr/>
        <w:tc>
          <w:tcPr>
            <w:tcW w:w="476" w:type="dxa"/>
            <w:tcBorders>
              <w:top w:val="nil"/>
              <w:left w:val="nil"/>
              <w:bottom w:val="nil"/>
              <w:right w:val="nil"/>
            </w:tcBorders>
          </w:tcPr>
          <w:p>
            <w:pPr>
              <w:pStyle w:val="Normal"/>
              <w:pageBreakBefore/>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5"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72"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24"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Приложение к постановлению</w:t>
            </w:r>
          </w:p>
        </w:tc>
      </w:tr>
      <w:tr>
        <w:trPr/>
        <w:tc>
          <w:tcPr>
            <w:tcW w:w="476"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77"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85"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3672" w:type="dxa"/>
            <w:tcBorders>
              <w:top w:val="nil"/>
              <w:left w:val="nil"/>
              <w:bottom w:val="nil"/>
              <w:right w:val="nil"/>
            </w:tcBorders>
          </w:tcPr>
          <w:p>
            <w:pPr>
              <w:pStyle w:val="Normal"/>
              <w:widowControl w:val="false"/>
              <w:suppressAutoHyphens w:val="true"/>
              <w:spacing w:lineRule="auto" w:line="240" w:before="0" w:after="0"/>
              <w:ind w:left="8079" w:hanging="8079"/>
              <w:jc w:val="right"/>
              <w:rPr>
                <w:rFonts w:ascii="Times New Roman" w:hAnsi="Times New Roman"/>
                <w:sz w:val="28"/>
              </w:rPr>
            </w:pPr>
            <w:r>
              <w:rPr>
                <w:rFonts w:ascii="Times New Roman" w:hAnsi="Times New Roman"/>
                <w:sz w:val="28"/>
              </w:rPr>
            </w:r>
          </w:p>
        </w:tc>
        <w:tc>
          <w:tcPr>
            <w:tcW w:w="4524" w:type="dxa"/>
            <w:gridSpan w:val="4"/>
            <w:tcBorders>
              <w:top w:val="nil"/>
              <w:left w:val="nil"/>
              <w:bottom w:val="nil"/>
              <w:right w:val="nil"/>
            </w:tcBorders>
          </w:tcPr>
          <w:p>
            <w:pPr>
              <w:pStyle w:val="Normal"/>
              <w:widowControl w:val="false"/>
              <w:suppressAutoHyphens w:val="true"/>
              <w:spacing w:lineRule="auto" w:line="240" w:before="0" w:after="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Правительства Камчатского края</w:t>
            </w:r>
          </w:p>
        </w:tc>
      </w:tr>
      <w:tr>
        <w:trPr/>
        <w:tc>
          <w:tcPr>
            <w:tcW w:w="476"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77"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485"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3672"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ascii="Times New Roman" w:hAnsi="Times New Roman"/>
                <w:sz w:val="28"/>
              </w:rPr>
            </w:r>
          </w:p>
        </w:tc>
        <w:tc>
          <w:tcPr>
            <w:tcW w:w="555" w:type="dxa"/>
            <w:tcBorders>
              <w:top w:val="nil"/>
              <w:left w:val="nil"/>
              <w:bottom w:val="nil"/>
              <w:right w:val="nil"/>
            </w:tcBorders>
          </w:tcPr>
          <w:p>
            <w:pPr>
              <w:pStyle w:val="Normal"/>
              <w:widowControl w:val="false"/>
              <w:suppressAutoHyphens w:val="true"/>
              <w:spacing w:lineRule="auto" w:line="240" w:before="0" w:after="60"/>
              <w:ind w:left="8079" w:hanging="8079"/>
              <w:jc w:val="lef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от</w:t>
            </w:r>
          </w:p>
        </w:tc>
        <w:tc>
          <w:tcPr>
            <w:tcW w:w="1808"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color w:val="FFFFFF" w:themeColor="background1"/>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EGDATESTAMP]</w:t>
            </w:r>
          </w:p>
        </w:tc>
        <w:tc>
          <w:tcPr>
            <w:tcW w:w="489"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sz w:val="28"/>
              </w:rPr>
            </w:pPr>
            <w:r>
              <w:rPr>
                <w:rFonts w:eastAsia="Times New Roman" w:cs="Times New Roman" w:ascii="Times New Roman" w:hAnsi="Times New Roman"/>
                <w:color w:val="000000"/>
                <w:kern w:val="0"/>
                <w:sz w:val="28"/>
                <w:szCs w:val="20"/>
                <w:lang w:val="ru-RU" w:eastAsia="ru-RU" w:bidi="ar-SA"/>
              </w:rPr>
              <w:t>№</w:t>
            </w:r>
          </w:p>
        </w:tc>
        <w:tc>
          <w:tcPr>
            <w:tcW w:w="1672" w:type="dxa"/>
            <w:tcBorders>
              <w:top w:val="nil"/>
              <w:left w:val="nil"/>
              <w:bottom w:val="nil"/>
              <w:right w:val="nil"/>
            </w:tcBorders>
          </w:tcPr>
          <w:p>
            <w:pPr>
              <w:pStyle w:val="Normal"/>
              <w:widowControl w:val="false"/>
              <w:suppressAutoHyphens w:val="true"/>
              <w:spacing w:lineRule="auto" w:line="240" w:before="0" w:after="60"/>
              <w:ind w:left="8079" w:hanging="8079"/>
              <w:jc w:val="right"/>
              <w:rPr>
                <w:rFonts w:ascii="Times New Roman" w:hAnsi="Times New Roman"/>
                <w:color w:val="FFFFFF" w:themeColor="background1"/>
                <w:sz w:val="28"/>
              </w:rPr>
            </w:pPr>
            <w:r>
              <w:rPr>
                <w:rFonts w:eastAsia="Times New Roman" w:cs="Times New Roman" w:ascii="Times New Roman" w:hAnsi="Times New Roman"/>
                <w:color w:val="FFFFFF" w:themeColor="background1"/>
                <w:kern w:val="0"/>
                <w:sz w:val="28"/>
                <w:szCs w:val="20"/>
                <w:lang w:val="ru-RU" w:eastAsia="ru-RU" w:bidi="ar-SA"/>
              </w:rPr>
              <w:t>[R</w:t>
            </w:r>
            <w:r>
              <w:rPr>
                <w:rFonts w:eastAsia="Times New Roman" w:cs="Times New Roman" w:ascii="Times New Roman" w:hAnsi="Times New Roman"/>
                <w:color w:val="FFFFFF" w:themeColor="background1"/>
                <w:kern w:val="0"/>
                <w:sz w:val="16"/>
                <w:szCs w:val="20"/>
                <w:lang w:val="ru-RU" w:eastAsia="ru-RU" w:bidi="ar-SA"/>
              </w:rPr>
              <w:t>EGNUMSTAMP]</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Порядок</w:t>
      </w:r>
    </w:p>
    <w:p>
      <w:pPr>
        <w:pStyle w:val="Normal"/>
        <w:spacing w:lineRule="auto" w:line="240" w:before="0" w:after="0"/>
        <w:jc w:val="center"/>
        <w:rPr>
          <w:rFonts w:ascii="Times New Roman" w:hAnsi="Times New Roman"/>
          <w:sz w:val="28"/>
        </w:rPr>
      </w:pPr>
      <w:r>
        <w:rPr>
          <w:rFonts w:ascii="Times New Roman" w:hAnsi="Times New Roman"/>
          <w:sz w:val="28"/>
        </w:rPr>
        <w:t xml:space="preserve">предоставления из краевого бюджета </w:t>
      </w:r>
      <w:r>
        <w:rPr>
          <w:rFonts w:ascii="Times New Roman" w:hAnsi="Times New Roman"/>
          <w:sz w:val="28"/>
        </w:rPr>
        <w:t xml:space="preserve">грантов в форме </w:t>
      </w:r>
      <w:r>
        <w:rPr>
          <w:rFonts w:ascii="Times New Roman" w:hAnsi="Times New Roman"/>
          <w:sz w:val="28"/>
        </w:rPr>
        <w:t>субсиди</w:t>
      </w:r>
      <w:r>
        <w:rPr>
          <w:rFonts w:ascii="Times New Roman" w:hAnsi="Times New Roman"/>
          <w:sz w:val="28"/>
        </w:rPr>
        <w:t>и</w:t>
      </w:r>
      <w:r>
        <w:rPr>
          <w:rFonts w:ascii="Times New Roman" w:hAnsi="Times New Roman"/>
          <w:sz w:val="28"/>
        </w:rPr>
        <w:t xml:space="preserve"> обществу </w:t>
      </w:r>
    </w:p>
    <w:p>
      <w:pPr>
        <w:pStyle w:val="Normal"/>
        <w:spacing w:lineRule="auto" w:line="240" w:before="0" w:after="0"/>
        <w:jc w:val="center"/>
        <w:rPr>
          <w:rFonts w:ascii="Times New Roman" w:hAnsi="Times New Roman"/>
          <w:sz w:val="28"/>
        </w:rPr>
      </w:pPr>
      <w:r>
        <w:rPr>
          <w:rFonts w:ascii="Times New Roman" w:hAnsi="Times New Roman"/>
          <w:sz w:val="28"/>
        </w:rPr>
        <w:t>с ограниченной ответственностью «КРДВ Камчатка» в целях финансового обеспечения затрат, возникающих при реализации функций по управлению территорией опережающего развития «Камчатка», в 2024-2026 годах</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widowControl/>
        <w:suppressAutoHyphens w:val="true"/>
        <w:bidi w:val="0"/>
        <w:spacing w:lineRule="auto" w:line="240" w:before="0" w:after="0"/>
        <w:ind w:left="0" w:right="0" w:firstLine="737"/>
        <w:jc w:val="both"/>
        <w:rPr/>
      </w:pPr>
      <w:r>
        <w:rPr>
          <w:rFonts w:ascii="Times New Roman" w:hAnsi="Times New Roman"/>
          <w:sz w:val="28"/>
        </w:rPr>
        <w:t>1. 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Настоящий Порядок регулирует вопросы предоставления из краевого бюджета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грантов в форме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субсиди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(далее – субсиди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обществу</w:t>
        <w:br/>
        <w:t xml:space="preserve">с ограниченной ответственностью «КРДВ Камчатка» (далее – получатель субсидии) в целях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реализации структурного элемента 8.2. Комплекс процессных мероприятий</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У</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правлени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е</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территорией опережающего развития «Камчатка»,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направления</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подпрограммы</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8</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Т</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ерритори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я</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опережающего развития «Камчатка»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01.07.2021 № 277-П.</w:t>
      </w:r>
    </w:p>
    <w:p>
      <w:pPr>
        <w:pStyle w:val="Normal"/>
        <w:widowControl/>
        <w:suppressAutoHyphens w:val="true"/>
        <w:bidi w:val="0"/>
        <w:spacing w:lineRule="auto" w:line="240" w:before="0" w:after="0"/>
        <w:ind w:left="0" w:right="0" w:firstLine="737"/>
        <w:jc w:val="both"/>
        <w:rPr/>
      </w:pP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2. Целью предоставления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субсидий</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является финансовое обеспечение затрат,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возникающих</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при реализации функций по управлению территорией опережающего развития «Камчатка» в части </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оказани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я</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резидентам территории опережающего развития «Камчатка» следующих услуг:</w:t>
      </w:r>
    </w:p>
    <w:p>
      <w:pPr>
        <w:pStyle w:val="Normal"/>
        <w:widowControl/>
        <w:suppressAutoHyphens w:val="true"/>
        <w:bidi w:val="0"/>
        <w:spacing w:lineRule="auto" w:line="240" w:before="0" w:after="0"/>
        <w:ind w:left="0" w:right="0" w:firstLine="737"/>
        <w:jc w:val="both"/>
        <w:rPr/>
      </w:pP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1) сопровождение и реализация инвестиционных проектов резидентов территории опережающего развития «Камчатка»;</w:t>
      </w:r>
    </w:p>
    <w:p>
      <w:pPr>
        <w:pStyle w:val="Normal"/>
        <w:widowControl/>
        <w:suppressAutoHyphens w:val="true"/>
        <w:bidi w:val="0"/>
        <w:spacing w:lineRule="auto" w:line="240" w:before="0" w:after="0"/>
        <w:ind w:left="0" w:right="0" w:firstLine="737"/>
        <w:jc w:val="both"/>
        <w:rPr/>
      </w:pP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2) обеспечение объектов резидентов территории опережающего развития «Камчатка» транспортной и инженерной инфраструктурой.</w:t>
      </w:r>
    </w:p>
    <w:p>
      <w:pPr>
        <w:pStyle w:val="Normal"/>
        <w:widowControl/>
        <w:suppressAutoHyphens w:val="true"/>
        <w:bidi w:val="0"/>
        <w:spacing w:lineRule="auto" w:line="240" w:before="0" w:after="0"/>
        <w:ind w:left="0" w:right="0" w:firstLine="737"/>
        <w:jc w:val="both"/>
        <w:rPr/>
      </w:pP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3. Субсиди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и</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 xml:space="preserve"> нос</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я</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т целевой характер и не мо</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гу</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т быть использован</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t>ы</w:t>
      </w:r>
      <w:r>
        <w:rPr>
          <w:rFonts w:eastAsia="Tahoma" w:cs="Lohit Devanagari" w:ascii="Times New Roman" w:hAnsi="Times New Roman"/>
          <w:b w:val="false"/>
          <w:i w:val="false"/>
          <w:caps w:val="false"/>
          <w:smallCaps w:val="false"/>
          <w:color w:val="000000"/>
          <w:spacing w:val="0"/>
          <w:kern w:val="0"/>
          <w:sz w:val="28"/>
          <w:szCs w:val="20"/>
          <w:shd w:fill="auto" w:val="clear"/>
          <w:lang w:val="ru-RU" w:eastAsia="zh-CN" w:bidi="hi-IN"/>
        </w:rPr>
        <w:br/>
        <w:t>на цели, не предусмотренные настоящим Порядком.</w:t>
      </w:r>
    </w:p>
    <w:p>
      <w:pPr>
        <w:pStyle w:val="Normal"/>
        <w:spacing w:lineRule="auto" w:line="240" w:before="0" w:after="0"/>
        <w:ind w:firstLine="709"/>
        <w:jc w:val="both"/>
        <w:rPr>
          <w:rFonts w:ascii="Times New Roman" w:hAnsi="Times New Roman"/>
          <w:sz w:val="28"/>
        </w:rPr>
      </w:pPr>
      <w:r>
        <w:rPr>
          <w:rFonts w:ascii="Times New Roman" w:hAnsi="Times New Roman"/>
          <w:sz w:val="28"/>
        </w:rPr>
        <w:t>4. 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w:t>
        <w:br/>
        <w:t>в установленном порядке лимиты бюджетных обязательств на предоставление субсидий на соответствующий финансовый год и плановый период.</w:t>
      </w:r>
    </w:p>
    <w:p>
      <w:pPr>
        <w:pStyle w:val="Normal"/>
        <w:tabs>
          <w:tab w:val="clear" w:pos="720"/>
          <w:tab w:val="left" w:pos="1077" w:leader="none"/>
        </w:tabs>
        <w:spacing w:lineRule="auto" w:line="240" w:before="0" w:after="0"/>
        <w:ind w:firstLine="709"/>
        <w:jc w:val="both"/>
        <w:rPr>
          <w:rFonts w:ascii="Times New Roman" w:hAnsi="Times New Roman"/>
          <w:sz w:val="28"/>
        </w:rPr>
      </w:pPr>
      <w:r>
        <w:rPr>
          <w:rFonts w:ascii="Times New Roman" w:hAnsi="Times New Roman"/>
          <w:sz w:val="28"/>
        </w:rPr>
        <w:t>5. Субсиди</w:t>
      </w:r>
      <w:r>
        <w:rPr>
          <w:rFonts w:ascii="Times New Roman" w:hAnsi="Times New Roman"/>
          <w:sz w:val="28"/>
        </w:rPr>
        <w:t>и</w:t>
      </w:r>
      <w:r>
        <w:rPr>
          <w:rFonts w:ascii="Times New Roman" w:hAnsi="Times New Roman"/>
          <w:sz w:val="28"/>
        </w:rPr>
        <w:t xml:space="preserve"> предоставля</w:t>
      </w:r>
      <w:r>
        <w:rPr>
          <w:rFonts w:ascii="Times New Roman" w:hAnsi="Times New Roman"/>
          <w:sz w:val="28"/>
        </w:rPr>
        <w:t>ю</w:t>
      </w:r>
      <w:r>
        <w:rPr>
          <w:rFonts w:ascii="Times New Roman" w:hAnsi="Times New Roman"/>
          <w:sz w:val="28"/>
        </w:rPr>
        <w:t>тся Министерством в пределах лимитов бюджетных обязательств, доведенных в установленном порядке</w:t>
        <w:br/>
        <w:t>до Министерства.</w:t>
      </w:r>
    </w:p>
    <w:p>
      <w:pPr>
        <w:pStyle w:val="Normal"/>
        <w:spacing w:lineRule="auto" w:line="240" w:before="0" w:after="0"/>
        <w:ind w:firstLine="709"/>
        <w:jc w:val="both"/>
        <w:rPr>
          <w:rFonts w:ascii="Times New Roman" w:hAnsi="Times New Roman"/>
          <w:sz w:val="28"/>
        </w:rPr>
      </w:pPr>
      <w:r>
        <w:rPr>
          <w:rFonts w:ascii="Times New Roman" w:hAnsi="Times New Roman"/>
          <w:sz w:val="28"/>
        </w:rPr>
        <w:t>6. Сведения о субсиди</w:t>
      </w:r>
      <w:r>
        <w:rPr>
          <w:rFonts w:ascii="Times New Roman" w:hAnsi="Times New Roman"/>
          <w:sz w:val="28"/>
        </w:rPr>
        <w:t>ях</w:t>
      </w:r>
      <w:r>
        <w:rPr>
          <w:rFonts w:ascii="Times New Roman" w:hAnsi="Times New Roman"/>
          <w:sz w:val="28"/>
        </w:rPr>
        <w:t xml:space="preserve">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о бюджете (закона о внесении изменений в закон о бюджете). </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7. Критерием, которому должен соответствовать получатель субсидии, является передача полномочий, определенных Федеральным законом</w:t>
        <w:br/>
        <w:t>от 29.12.2014 № 473-ФЗ «О территориях опережающего развития в Российской Федерации» от управляющей компании территории опережающего развития «Камчатка» дочернему обществу в целях осуществления следующих функций:</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 выступать в качестве застройщика объектов инфраструктуры территории опережающего развития;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 обеспечивать</w:t>
      </w:r>
      <w:r>
        <w:rPr>
          <w:rFonts w:ascii="Times New Roman" w:hAnsi="Times New Roman"/>
          <w:spacing w:val="0"/>
          <w:sz w:val="28"/>
        </w:rPr>
        <w:t xml:space="preserve"> </w:t>
      </w:r>
      <w:r>
        <w:rPr>
          <w:rFonts w:ascii="Times New Roman" w:hAnsi="Times New Roman"/>
          <w:sz w:val="28"/>
        </w:rPr>
        <w:t>функционирование объектов инфраструктуры территории опережающего развития и (или) организовывать обеспечение их функционирования;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3) организовывать предоставление резидентам территории опережающего развития услуг, необходимых для осуществления деятельности на территории опережающего развития (в том числе юридических услуг, услуг по ведению бухгалтерского учета, услуг по таможенному оформлению);</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4) получать технические условия подключения (технологического присоединения) к сетям инженерно-технического обеспечения и осуществлять передачу этих условий индивидуальным предпринимателям, юридическим лицам, осуществляющим строительство или реконструкцию;</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5)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6) подготавливать предложения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развития, а также в правила землепользования и застройки указанных муниципальных образований;</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7) организовывать строительство и эксплуатацию автомобильных дорог;</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8) организовывать размещение объектов инфраструктуры территории опережающего развития;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9) организовывать транспортное обслуживание на территории опережающего развития;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10) организовывать электроснабжение, теплоснабжение, газоснабжение, холодное и горячее водоснабжение, водоотведение на территории опережающего развития;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11) организовывать сбор, транспортировку твердых коммунальных отходов, строительство объектов, использующихся для размещения</w:t>
      </w:r>
      <w:r>
        <w:rPr/>
        <w:br/>
      </w:r>
      <w:r>
        <w:rPr>
          <w:rFonts w:ascii="Times New Roman" w:hAnsi="Times New Roman"/>
          <w:sz w:val="28"/>
        </w:rPr>
        <w:t>и утилизации указанных отходов, а также благоустройство территории опережающего развития;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12) создавать условия для обеспечения лиц, находящихся на территории опережающего развития, услугами связи, общественного питания, торговли</w:t>
      </w:r>
      <w:r>
        <w:rPr/>
        <w:br/>
      </w:r>
      <w:r>
        <w:rPr>
          <w:rFonts w:ascii="Times New Roman" w:hAnsi="Times New Roman"/>
          <w:sz w:val="28"/>
        </w:rPr>
        <w:t>и бытового обслуживания, а также для организации досуга таких лиц;</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13) обеспечивать все мероприятия, необходимые для исполнения решения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в том числе проводить по поручению уполномоченного федерального органа оценку изымаемого недвижимого имущества, осуществлять необходимые кадастровые работы, проводить переговоры с правообладателями изымаемого недвижимого имущества.</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8. Направлениями расходов, источником финансового обеспечения которых явля</w:t>
      </w:r>
      <w:r>
        <w:rPr>
          <w:rFonts w:ascii="Times New Roman" w:hAnsi="Times New Roman"/>
          <w:sz w:val="28"/>
          <w:szCs w:val="28"/>
          <w:shd w:fill="auto" w:val="clear"/>
        </w:rPr>
        <w:t>ю</w:t>
      </w:r>
      <w:r>
        <w:rPr>
          <w:rFonts w:ascii="Times New Roman" w:hAnsi="Times New Roman"/>
          <w:sz w:val="28"/>
          <w:szCs w:val="28"/>
          <w:shd w:fill="auto" w:val="clear"/>
        </w:rPr>
        <w:t>тся субсиди</w:t>
      </w:r>
      <w:r>
        <w:rPr>
          <w:rFonts w:ascii="Times New Roman" w:hAnsi="Times New Roman"/>
          <w:sz w:val="28"/>
          <w:szCs w:val="28"/>
          <w:shd w:fill="auto" w:val="clear"/>
        </w:rPr>
        <w:t>и</w:t>
      </w:r>
      <w:r>
        <w:rPr>
          <w:rFonts w:ascii="Times New Roman" w:hAnsi="Times New Roman"/>
          <w:sz w:val="28"/>
          <w:szCs w:val="28"/>
          <w:shd w:fill="auto" w:val="clear"/>
        </w:rPr>
        <w:t>, являются:</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1) оплата труда;</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2) компенсация расходов на оплату стоимости проезда и провоза багажа</w:t>
        <w:br/>
        <w:t>к месту использования отпуска и обратно;</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3) возмещение расходов, связанных со служебными командировками;</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4) арендная плата за помещения и автотранспорт;</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5) расходы на содержание имущества (коммунальные расходы);</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6) расходы на информационное сопровождение (полиграфия);</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7) расходные и вспомогательные материалы к компьютерному оборудованию и оргтехнике;</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8) оплата канцелярских товаров;</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9) оплата периодических изданий и литературы;</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10) оплата услуг в сфере информационных технологий (сопровождение и техническое обслуживание IT-инфраструктуры, лицензионного программного обеспечения);</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11) аудиторские и консалтинговые услуги, по сопровождению закупочной деятельности;</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b w:val="false"/>
          <w:i w:val="false"/>
          <w:caps w:val="false"/>
          <w:smallCaps w:val="false"/>
          <w:color w:val="151515"/>
          <w:spacing w:val="0"/>
          <w:sz w:val="28"/>
          <w:szCs w:val="28"/>
          <w:shd w:fill="auto" w:val="clear"/>
        </w:rPr>
        <w:t>12) оплата услуг по повышению квалификации (обучение персонала).</w:t>
      </w:r>
    </w:p>
    <w:p>
      <w:pPr>
        <w:pStyle w:val="Normal"/>
        <w:spacing w:lineRule="auto" w:line="240" w:before="0" w:after="0"/>
        <w:ind w:firstLine="708"/>
        <w:jc w:val="both"/>
        <w:rPr>
          <w:rFonts w:ascii="Times New Roman" w:hAnsi="Times New Roman"/>
          <w:sz w:val="28"/>
        </w:rPr>
      </w:pPr>
      <w:r>
        <w:rPr>
          <w:rFonts w:ascii="Times New Roman" w:hAnsi="Times New Roman"/>
          <w:sz w:val="28"/>
        </w:rPr>
        <w:t>9. </w:t>
      </w:r>
      <w:r>
        <w:rPr>
          <w:rFonts w:ascii="Times New Roman" w:hAnsi="Times New Roman"/>
          <w:sz w:val="28"/>
          <w:shd w:fill="auto" w:val="clear"/>
        </w:rPr>
        <w:t>Условием предоставления субсиди</w:t>
      </w:r>
      <w:r>
        <w:rPr>
          <w:rFonts w:ascii="Times New Roman" w:hAnsi="Times New Roman"/>
          <w:sz w:val="28"/>
          <w:shd w:fill="auto" w:val="clear"/>
        </w:rPr>
        <w:t>й</w:t>
      </w:r>
      <w:r>
        <w:rPr>
          <w:rFonts w:ascii="Times New Roman" w:hAnsi="Times New Roman"/>
          <w:sz w:val="28"/>
          <w:shd w:fill="auto" w:val="clear"/>
        </w:rPr>
        <w:t xml:space="preserve"> является соответствие получателя субсидии на дату предоставления заявки на получение субсидии, </w:t>
      </w:r>
      <w:r>
        <w:rPr>
          <w:rFonts w:ascii="Times New Roman" w:hAnsi="Times New Roman"/>
          <w:sz w:val="28"/>
        </w:rPr>
        <w:t>следующим требованиям:</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 </w:t>
      </w:r>
      <w:r>
        <w:rPr>
          <w:rFonts w:ascii="Times New Roman" w:hAnsi="Times New Roman"/>
          <w:b w:val="false"/>
          <w:sz w:val="28"/>
          <w:szCs w:val="28"/>
        </w:rPr>
        <w:t>получатель субсидии не является иностранным юридическим лицом,</w:t>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Pr>
          <w:rFonts w:ascii="Times New Roman" w:hAnsi="Times New Roman"/>
          <w:b w:val="false"/>
          <w:strike w:val="false"/>
          <w:dstrike w:val="false"/>
          <w:color w:val="000000"/>
          <w:sz w:val="28"/>
          <w:szCs w:val="28"/>
          <w:u w:val="none"/>
          <w:effect w:val="none"/>
        </w:rPr>
        <w:t>перечень</w:t>
      </w:r>
      <w:r>
        <w:rPr>
          <w:rFonts w:ascii="Times New Roman" w:hAnsi="Times New Roman"/>
          <w:b w:val="false"/>
          <w:color w:val="000000"/>
          <w:sz w:val="28"/>
          <w:szCs w:val="28"/>
        </w:rPr>
        <w:t xml:space="preserve"> государств и территорий, используемых для промежуточного (офшорного) в</w:t>
      </w:r>
      <w:r>
        <w:rPr>
          <w:rFonts w:ascii="Times New Roman" w:hAnsi="Times New Roman"/>
          <w:b w:val="false"/>
          <w:sz w:val="28"/>
          <w:szCs w:val="28"/>
        </w:rPr>
        <w:t xml:space="preserve">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 получатель субсидии не находится в перечне организаций</w:t>
        <w:br/>
        <w:t>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3) </w:t>
      </w:r>
      <w:r>
        <w:rPr>
          <w:rFonts w:ascii="Times New Roman" w:hAnsi="Times New Roman"/>
          <w:b w:val="false"/>
          <w:sz w:val="28"/>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br/>
        <w:t>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4) получатель субсидии не получает средства из краевого бюджета</w:t>
        <w:br/>
        <w:t>на основании иных нормативных правовых актов Камчатского края на цели, указанные в части 1 настоящего Порядка;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5)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6) </w:t>
      </w:r>
      <w:r>
        <w:rPr>
          <w:rFonts w:ascii="Times New Roman" w:hAnsi="Times New Roman"/>
          <w:b w:val="false"/>
          <w:sz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pacing w:lineRule="auto" w:line="240" w:before="0" w:after="0"/>
        <w:ind w:firstLine="720"/>
        <w:jc w:val="both"/>
        <w:rPr>
          <w:rFonts w:ascii="Times New Roman" w:hAnsi="Times New Roman"/>
          <w:sz w:val="28"/>
        </w:rPr>
      </w:pPr>
      <w:r>
        <w:rPr>
          <w:rFonts w:ascii="Times New Roman" w:hAnsi="Times New Roman"/>
          <w:sz w:val="28"/>
        </w:rPr>
        <w:t>7) у получат</w:t>
      </w:r>
      <w:r>
        <w:rPr>
          <w:rFonts w:ascii="Times New Roman" w:hAnsi="Times New Roman"/>
          <w:color w:val="000000" w:themeColor="text1"/>
          <w:sz w:val="28"/>
        </w:rPr>
        <w:t>еля субсидии отсутствует просроченная задолженность</w:t>
      </w:r>
      <w:r>
        <w:rPr>
          <w:rFonts w:ascii="Times New Roman" w:hAnsi="Times New Roman"/>
          <w:sz w:val="28"/>
        </w:rPr>
        <w:br/>
      </w:r>
      <w:r>
        <w:rPr>
          <w:rFonts w:ascii="Times New Roman" w:hAnsi="Times New Roman"/>
          <w:color w:val="000000" w:themeColor="text1"/>
          <w:sz w:val="28"/>
        </w:rPr>
        <w:t>по возврату в краевой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w:t>
      </w:r>
      <w:r>
        <w:rPr>
          <w:rFonts w:ascii="Times New Roman" w:hAnsi="Times New Roman"/>
          <w:sz w:val="28"/>
        </w:rPr>
        <w:br/>
      </w:r>
      <w:r>
        <w:rPr>
          <w:rFonts w:ascii="Times New Roman" w:hAnsi="Times New Roman"/>
          <w:color w:val="000000" w:themeColor="text1"/>
          <w:sz w:val="28"/>
        </w:rPr>
        <w:t>а также иная просроченная (неурегулированная) задолженность по денежным обязательствам перед Камчатским краем;</w:t>
      </w:r>
    </w:p>
    <w:p>
      <w:pPr>
        <w:pStyle w:val="Normal"/>
        <w:spacing w:lineRule="auto" w:line="240" w:before="0" w:after="0"/>
        <w:ind w:firstLine="720"/>
        <w:jc w:val="both"/>
        <w:rPr>
          <w:rFonts w:ascii="Times New Roman" w:hAnsi="Times New Roman"/>
          <w:sz w:val="28"/>
        </w:rPr>
      </w:pPr>
      <w:r>
        <w:rPr>
          <w:rFonts w:ascii="Times New Roman" w:hAnsi="Times New Roman"/>
          <w:sz w:val="28"/>
        </w:rPr>
        <w:t>8) получатель субсидии не находится в процессе реорганизации</w:t>
        <w:br/>
        <w:t>(за исключением реорганизации в форме присоединения к юридическому лицу, являющемуся участником отбора, другого юридического лица), ликвидации,</w:t>
        <w:br/>
        <w:t>в отношении него не введена процедура банкротства, его деятельность</w:t>
        <w:br/>
        <w:t>не приостановлена в порядке, предусмотренном законодательством Российской Федерации;</w:t>
      </w:r>
    </w:p>
    <w:p>
      <w:pPr>
        <w:pStyle w:val="Normal"/>
        <w:spacing w:lineRule="auto" w:line="240" w:before="0" w:after="0"/>
        <w:ind w:firstLine="720"/>
        <w:jc w:val="both"/>
        <w:rPr>
          <w:rFonts w:ascii="Times New Roman" w:hAnsi="Times New Roman"/>
          <w:sz w:val="28"/>
        </w:rPr>
      </w:pPr>
      <w:r>
        <w:rPr>
          <w:rFonts w:ascii="Times New Roman" w:hAnsi="Times New Roman"/>
          <w:sz w:val="28"/>
        </w:rPr>
        <w:t>9) в реестре дисквалифицированных лиц отсутствуют сведения</w:t>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субсидий;</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10) отсутствие у получателя субсидии просроченной задолженности</w:t>
      </w:r>
      <w:r>
        <w:rPr/>
        <w:br/>
      </w:r>
      <w:r>
        <w:rPr>
          <w:rFonts w:ascii="Times New Roman" w:hAnsi="Times New Roman"/>
          <w:color w:val="000000" w:themeColor="text1"/>
          <w:sz w:val="28"/>
        </w:rPr>
        <w:t>по заработной плате;</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11) отсутствие у получателя субсидии задолженности по оплате уставного капитала.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10. Для получения субсидии получатель субсидии представляет</w:t>
        <w:br/>
        <w:t>на бумажном носителе почтовой связью или нарочным способом</w:t>
        <w:br/>
        <w:t>в Министерство следующие документы:</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 заявку на предоставление субсидии, включающую расчет потребности в средствах субсидии, с указанием реквизитов расчетного счета, открытого</w:t>
        <w:br/>
        <w:t>в банке или другой кредитной организации, по форме, утвержденной приказом Министерства;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 заверенную копию устава юридического лица – получателя субсидии;</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3) копию решения о создании юридического лица – получателя субсидии;</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4) справку, подписанную руководителем получателя субсидии, подтверждающую соответствие получателя субсидии требованиям, указанным в части 9 настоящего Порядка;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5) копию письма Минвостокразвития России, подтверждающего согласование передачи функций от управляющей компании территории опережающего развития «Камчатка» дочернему обществу в соответствии</w:t>
        <w:br/>
        <w:t>с приказом Минвостокразвития России от 27.02.2015 № 18 «О Порядке согласования перечня функций, передаваемых управляющей компанией территории опережающего социально-экономического развития дочернему обществу управляющей компании территории опережающего социально-экономического развития»;</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6) согласия на обработку персональных данных (в отношении руководителя и их главного бухгалтера) по форме, установленной Министерством;</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7) справку налогового органа, подтверждающую отсутствие у получателя субсидии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11. Документы, указанные в части 10 настоящего Порядка, подлежат регистрации в день их поступления в Министерство.</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Министерство не вправе требовать от получателя субсидии иных сведений и документов, кроме сведений и документов, предусмотренных частью 10 настоящего Порядка.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12. Министерство в течение 3 рабочих дней со дня получения документов, указанных в части 10 настоящего Порядка,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w:t>
        <w:br/>
        <w:t>на странице «Предоставление сведений из ЕГРЮЛ/ЕГРИП в электронном виде», а также осуществляет сверку информации по пункту 3 части 9 настоящего Порядка на официальном сайте Федеральной налоговой службы</w:t>
        <w:br/>
        <w:t>на странице «Поиск сведений в реестре дисквалифицированных лиц».</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Получатель субсидии вправе самостоятельно представить</w:t>
        <w:br/>
        <w:t>в Министерство выписку из Единого государственного реестра юридических лиц.</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13. Министерство в течение 5 рабочих дней после дня получения документов, указанных в части 10 настоящего Порядка, рассматривает их, проверяет на полноту и достоверность содержащихся в них сведений, а также соответствие получателя субсидии требованиям, установленным частью 9 настоящего Порядка, и принимает решение о предоставлении субсидии либо</w:t>
        <w:br/>
        <w:t>об отказе в предоставлении субсидии.</w:t>
      </w:r>
    </w:p>
    <w:p>
      <w:pPr>
        <w:pStyle w:val="Normal"/>
        <w:spacing w:lineRule="auto" w:line="240" w:before="0" w:after="0"/>
        <w:ind w:left="0" w:right="0" w:firstLine="720"/>
        <w:jc w:val="both"/>
        <w:rPr>
          <w:rFonts w:ascii="Times New Roman" w:hAnsi="Times New Roman"/>
          <w:sz w:val="28"/>
        </w:rPr>
      </w:pPr>
      <w:r>
        <w:rPr>
          <w:rFonts w:ascii="Times New Roman" w:hAnsi="Times New Roman"/>
          <w:color w:val="000000" w:themeColor="text1"/>
          <w:sz w:val="28"/>
        </w:rPr>
        <w:t>14. Основаниями для отказа в предоставлении субсидии являются: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 несоответствие представленных получателем субсидии документов требованиям, установленным частью 10 настоящего Порядка, или непредставление (представление не в полном объеме) указанных документов;</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информации;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3) несоответствие получателя субсидии требованиям, установленным частью 9 настоящего Порядка.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15.</w:t>
      </w:r>
      <w:r>
        <w:rPr>
          <w:rFonts w:ascii="Times New Roman" w:hAnsi="Times New Roman"/>
          <w:sz w:val="28"/>
          <w:szCs w:val="28"/>
        </w:rPr>
        <w:t> </w:t>
      </w:r>
      <w:r>
        <w:rPr>
          <w:rFonts w:ascii="Times New Roman" w:hAnsi="Times New Roman"/>
          <w:sz w:val="28"/>
        </w:rPr>
        <w:t>В случае принятия решения об отказе в предоставлении субсидии Министерство в течение 5 рабочих дней после дня принятия такого решения направляет получателю субсидии уведомление о принятии решения об отказе</w:t>
        <w:br/>
        <w:t>в предоставлении субсидии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указанного уведомления получателем субсидии.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16.</w:t>
      </w:r>
      <w:r>
        <w:rPr>
          <w:rFonts w:ascii="Times New Roman" w:hAnsi="Times New Roman"/>
          <w:sz w:val="28"/>
          <w:szCs w:val="28"/>
        </w:rPr>
        <w:t> </w:t>
      </w:r>
      <w:r>
        <w:rPr>
          <w:rFonts w:ascii="Times New Roman" w:hAnsi="Times New Roman"/>
          <w:sz w:val="28"/>
          <w:shd w:fill="auto" w:val="clear"/>
        </w:rPr>
        <w:t>В случае принятия решения о предоставлении субсидии Министерство в течение 2 рабочих дней со дня принятия такого решения направляет получателю субсидии проект Соглашения в двух экземплярах для подписания на адрес электронной почты или иным способом, обеспечивающим подтверждение получения указанного проекта получателем субсидии.</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17. Получатель субсидии в течение 5 рабочих дней со дня получения проекта Соглашения подписывает его и возвращает в Министерство два экземпляра проекта Соглашения нарочно</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18. Министерство в течение 2 рабочих дней со дня получения двух экземпляров проекта Соглашения подписывает их со своей стороны.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субсидии.</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19. В случае непоступления в Министерство двух экземпляров подписанного Соглашения в течение 5 рабочих дней со дня получения получателем субсидий проекта Соглашения получатель субсидии признается уклонившимся от заключения Соглашения.</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20. Соглашение о предоставлении субсидии, дополнительное соглашение</w:t>
        <w:br/>
        <w:t>к Соглашению о предоставлении субсидии, в том числе дополнительное соглашение о расторжении Соглашения о предоставлении субсидии (при необходимости) заключаются в соответствии с типовой формой, утвержденной Министерством финансов Камчатского края.</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1</w:t>
      </w:r>
      <w:r>
        <w:rPr>
          <w:rFonts w:ascii="Times New Roman" w:hAnsi="Times New Roman"/>
          <w:sz w:val="28"/>
          <w:szCs w:val="28"/>
        </w:rPr>
        <w:t>. Обязательными условиями предоставления субсидии, включаемыми в Соглашение и в договоры, заключенные в целях исполнения обязательств по Соглашению, являются:</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rPr>
        <w:t>1)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rPr>
        <w:t>2) согласие соответственно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проверок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w:t>
      </w:r>
      <w:r>
        <w:rPr>
          <w:rFonts w:ascii="Times New Roman" w:hAnsi="Times New Roman"/>
          <w:sz w:val="28"/>
          <w:szCs w:val="28"/>
          <w:vertAlign w:val="superscript"/>
        </w:rPr>
        <w:t>1</w:t>
      </w:r>
      <w:r>
        <w:rPr>
          <w:rFonts w:ascii="Times New Roman" w:hAnsi="Times New Roman"/>
          <w:sz w:val="28"/>
          <w:szCs w:val="28"/>
        </w:rPr>
        <w:t xml:space="preserve"> и 269</w:t>
      </w:r>
      <w:r>
        <w:rPr>
          <w:rFonts w:ascii="Times New Roman" w:hAnsi="Times New Roman"/>
          <w:sz w:val="28"/>
          <w:szCs w:val="28"/>
          <w:vertAlign w:val="superscript"/>
        </w:rPr>
        <w:t>2</w:t>
      </w:r>
      <w:r>
        <w:rPr>
          <w:rFonts w:ascii="Times New Roman" w:hAnsi="Times New Roman"/>
          <w:sz w:val="28"/>
          <w:szCs w:val="28"/>
        </w:rPr>
        <w:t xml:space="preserve"> Бюджетного кодекса Российской Федерации.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w:t>
      </w:r>
      <w:r>
        <w:rPr>
          <w:rFonts w:ascii="Times New Roman" w:hAnsi="Times New Roman"/>
          <w:sz w:val="28"/>
        </w:rPr>
        <w:t>2</w:t>
      </w:r>
      <w:r>
        <w:rPr>
          <w:rFonts w:ascii="Times New Roman" w:hAnsi="Times New Roman"/>
          <w:sz w:val="28"/>
        </w:rPr>
        <w:t>.</w:t>
      </w:r>
      <w:r>
        <w:rPr>
          <w:rFonts w:ascii="Times New Roman" w:hAnsi="Times New Roman"/>
          <w:sz w:val="28"/>
          <w:szCs w:val="28"/>
        </w:rPr>
        <w:t> </w:t>
      </w:r>
      <w:r>
        <w:rPr>
          <w:rFonts w:ascii="Times New Roman" w:hAnsi="Times New Roman"/>
          <w:sz w:val="28"/>
        </w:rPr>
        <w:t>Обязательным условием предоставления субсидии, включаемым в Соглашение,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color w:val="000000"/>
          <w:spacing w:val="0"/>
          <w:sz w:val="28"/>
          <w:szCs w:val="28"/>
          <w:shd w:fill="auto" w:val="clear"/>
        </w:rPr>
        <w:t>Министерство вправе устанавливать в Соглашении сроки и формы представления получателем субсидии дополнительной отчетности.</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zCs w:val="28"/>
          <w:shd w:fill="auto" w:val="clear"/>
        </w:rPr>
        <w:t>2</w:t>
      </w:r>
      <w:r>
        <w:rPr>
          <w:rFonts w:ascii="Times New Roman" w:hAnsi="Times New Roman"/>
          <w:sz w:val="28"/>
          <w:szCs w:val="28"/>
          <w:shd w:fill="auto" w:val="clear"/>
        </w:rPr>
        <w:t>3</w:t>
      </w:r>
      <w:r>
        <w:rPr>
          <w:rFonts w:ascii="Times New Roman" w:hAnsi="Times New Roman"/>
          <w:sz w:val="28"/>
          <w:szCs w:val="28"/>
          <w:shd w:fill="auto" w:val="clear"/>
        </w:rPr>
        <w:t>. </w:t>
      </w:r>
      <w:r>
        <w:rPr>
          <w:rFonts w:ascii="Times New Roman" w:hAnsi="Times New Roman"/>
          <w:sz w:val="28"/>
          <w:szCs w:val="28"/>
          <w:shd w:fill="auto" w:val="clear"/>
        </w:rPr>
        <w:t>В случае</w:t>
      </w:r>
      <w:r>
        <w:rPr>
          <w:rFonts w:ascii="Times New Roman" w:hAnsi="Times New Roman"/>
          <w:b w:val="false"/>
          <w:sz w:val="28"/>
          <w:szCs w:val="28"/>
        </w:rPr>
        <w:t xml:space="preserve"> реорганизации получателя субсидии в форме слияния, присоединения или преобразования в </w:t>
      </w:r>
      <w:r>
        <w:rPr>
          <w:rFonts w:ascii="Times New Roman" w:hAnsi="Times New Roman"/>
          <w:b w:val="false"/>
          <w:sz w:val="28"/>
          <w:szCs w:val="28"/>
        </w:rPr>
        <w:t>С</w:t>
      </w:r>
      <w:r>
        <w:rPr>
          <w:rFonts w:ascii="Times New Roman" w:hAnsi="Times New Roman"/>
          <w:b w:val="false"/>
          <w:sz w:val="28"/>
          <w:szCs w:val="28"/>
        </w:rPr>
        <w:t xml:space="preserve">оглашение вносятся изменения путем заключения дополнительного соглашения к </w:t>
      </w:r>
      <w:r>
        <w:rPr>
          <w:rFonts w:ascii="Times New Roman" w:hAnsi="Times New Roman"/>
          <w:b w:val="false"/>
          <w:sz w:val="28"/>
          <w:szCs w:val="28"/>
        </w:rPr>
        <w:t>С</w:t>
      </w:r>
      <w:r>
        <w:rPr>
          <w:rFonts w:ascii="Times New Roman" w:hAnsi="Times New Roman"/>
          <w:b w:val="false"/>
          <w:sz w:val="28"/>
          <w:szCs w:val="28"/>
        </w:rPr>
        <w:t>оглашению в части перемены лица в обязательстве с указанием в соглашении юридического лица, являющегося правопреемником.</w:t>
      </w:r>
    </w:p>
    <w:p>
      <w:pPr>
        <w:pStyle w:val="Normal"/>
        <w:spacing w:lineRule="auto" w:line="240" w:before="0" w:after="0"/>
        <w:ind w:left="0" w:right="0" w:firstLine="720"/>
        <w:jc w:val="both"/>
        <w:rPr>
          <w:rFonts w:ascii="Times New Roman" w:hAnsi="Times New Roman"/>
          <w:sz w:val="28"/>
          <w:szCs w:val="28"/>
        </w:rPr>
      </w:pPr>
      <w:r>
        <w:rPr>
          <w:rFonts w:ascii="Times New Roman" w:hAnsi="Times New Roman"/>
          <w:sz w:val="28"/>
          <w:shd w:fill="auto" w:val="clear"/>
        </w:rPr>
        <w:t>2</w:t>
      </w:r>
      <w:r>
        <w:rPr>
          <w:rFonts w:ascii="Times New Roman" w:hAnsi="Times New Roman"/>
          <w:sz w:val="28"/>
          <w:shd w:fill="auto" w:val="clear"/>
        </w:rPr>
        <w:t>4</w:t>
      </w:r>
      <w:r>
        <w:rPr>
          <w:rFonts w:ascii="Times New Roman" w:hAnsi="Times New Roman"/>
          <w:sz w:val="28"/>
          <w:shd w:fill="auto" w:val="clear"/>
        </w:rPr>
        <w:t>. </w:t>
      </w:r>
      <w:r>
        <w:rPr>
          <w:rFonts w:ascii="Times New Roman" w:hAnsi="Times New Roman"/>
          <w:sz w:val="28"/>
          <w:shd w:fill="auto" w:val="clear"/>
        </w:rPr>
        <w:t>В случае</w:t>
      </w:r>
      <w:r>
        <w:rPr>
          <w:rFonts w:ascii="Times New Roman" w:hAnsi="Times New Roman"/>
          <w:b w:val="false"/>
          <w:sz w:val="28"/>
          <w:szCs w:val="28"/>
        </w:rPr>
        <w:t xml:space="preserve"> реорганизации получателя субсидии в форме разделения, выделения, а также при ликвидации получателя субсидии </w:t>
      </w:r>
      <w:r>
        <w:rPr>
          <w:rFonts w:ascii="Times New Roman" w:hAnsi="Times New Roman"/>
          <w:b w:val="false"/>
          <w:sz w:val="28"/>
          <w:szCs w:val="28"/>
        </w:rPr>
        <w:t>С</w:t>
      </w:r>
      <w:r>
        <w:rPr>
          <w:rFonts w:ascii="Times New Roman" w:hAnsi="Times New Roman"/>
          <w:b w:val="false"/>
          <w:sz w:val="28"/>
          <w:szCs w:val="28"/>
        </w:rPr>
        <w:t xml:space="preserve">оглашение расторгается с формированием уведомления о расторжении </w:t>
      </w:r>
      <w:r>
        <w:rPr>
          <w:rFonts w:ascii="Times New Roman" w:hAnsi="Times New Roman"/>
          <w:b w:val="false"/>
          <w:sz w:val="28"/>
          <w:szCs w:val="28"/>
        </w:rPr>
        <w:t>С</w:t>
      </w:r>
      <w:r>
        <w:rPr>
          <w:rFonts w:ascii="Times New Roman" w:hAnsi="Times New Roman"/>
          <w:b w:val="false"/>
          <w:sz w:val="28"/>
          <w:szCs w:val="28"/>
        </w:rPr>
        <w:t xml:space="preserve">оглашения в одностороннем порядке и акта об исполнении обязательств по </w:t>
      </w:r>
      <w:r>
        <w:rPr>
          <w:rFonts w:ascii="Times New Roman" w:hAnsi="Times New Roman"/>
          <w:b w:val="false"/>
          <w:sz w:val="28"/>
          <w:szCs w:val="28"/>
        </w:rPr>
        <w:t>С</w:t>
      </w:r>
      <w:r>
        <w:rPr>
          <w:rFonts w:ascii="Times New Roman" w:hAnsi="Times New Roman"/>
          <w:b w:val="false"/>
          <w:sz w:val="28"/>
          <w:szCs w:val="28"/>
        </w:rPr>
        <w:t xml:space="preserve">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Pr>
          <w:rFonts w:ascii="Times New Roman" w:hAnsi="Times New Roman"/>
          <w:b w:val="false"/>
          <w:sz w:val="28"/>
          <w:szCs w:val="28"/>
        </w:rPr>
        <w:t>в краевой бюджет</w:t>
      </w:r>
      <w:r>
        <w:rPr>
          <w:rFonts w:ascii="Times New Roman" w:hAnsi="Times New Roman"/>
          <w:b w:val="false"/>
          <w:sz w:val="28"/>
          <w:szCs w:val="28"/>
        </w:rPr>
        <w:t xml:space="preserve">. </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w:t>
      </w:r>
      <w:r>
        <w:rPr>
          <w:rFonts w:ascii="Times New Roman" w:hAnsi="Times New Roman"/>
          <w:sz w:val="28"/>
        </w:rPr>
        <w:t>5</w:t>
      </w:r>
      <w:r>
        <w:rPr>
          <w:rFonts w:ascii="Times New Roman" w:hAnsi="Times New Roman"/>
          <w:sz w:val="28"/>
        </w:rPr>
        <w:t>. Размер субсидии определяется в соответствии с заявкой, содержащей расчет потребности, не превышающей средства, определенные законом Камчатского края о краевом бюджете на текущий финансовый год и на плановый период и составляет в 2023 году – 1</w:t>
      </w:r>
      <w:r>
        <w:rPr>
          <w:rFonts w:ascii="Times New Roman" w:hAnsi="Times New Roman"/>
          <w:sz w:val="28"/>
        </w:rPr>
        <w:t>9</w:t>
      </w:r>
      <w:r>
        <w:rPr>
          <w:rFonts w:ascii="Times New Roman" w:hAnsi="Times New Roman"/>
          <w:sz w:val="28"/>
        </w:rPr>
        <w:t xml:space="preserve"> </w:t>
      </w:r>
      <w:r>
        <w:rPr>
          <w:rFonts w:ascii="Times New Roman" w:hAnsi="Times New Roman"/>
          <w:sz w:val="28"/>
        </w:rPr>
        <w:t>754 85</w:t>
      </w:r>
      <w:r>
        <w:rPr>
          <w:rFonts w:ascii="Times New Roman" w:hAnsi="Times New Roman"/>
          <w:sz w:val="28"/>
        </w:rPr>
        <w:t>0 рублей, в 2024 году –</w:t>
        <w:br/>
        <w:t>1</w:t>
      </w:r>
      <w:r>
        <w:rPr>
          <w:rFonts w:ascii="Times New Roman" w:hAnsi="Times New Roman"/>
          <w:sz w:val="28"/>
        </w:rPr>
        <w:t>9</w:t>
      </w:r>
      <w:r>
        <w:rPr>
          <w:rFonts w:ascii="Times New Roman" w:hAnsi="Times New Roman"/>
          <w:sz w:val="28"/>
        </w:rPr>
        <w:t xml:space="preserve"> </w:t>
      </w:r>
      <w:r>
        <w:rPr>
          <w:rFonts w:ascii="Times New Roman" w:hAnsi="Times New Roman"/>
          <w:sz w:val="28"/>
        </w:rPr>
        <w:t>754 85</w:t>
      </w:r>
      <w:r>
        <w:rPr>
          <w:rFonts w:ascii="Times New Roman" w:hAnsi="Times New Roman"/>
          <w:sz w:val="28"/>
        </w:rPr>
        <w:t>0 рублей, в 2025 году – 1</w:t>
      </w:r>
      <w:r>
        <w:rPr>
          <w:rFonts w:ascii="Times New Roman" w:hAnsi="Times New Roman"/>
          <w:sz w:val="28"/>
        </w:rPr>
        <w:t>9 754 85</w:t>
      </w:r>
      <w:r>
        <w:rPr>
          <w:rFonts w:ascii="Times New Roman" w:hAnsi="Times New Roman"/>
          <w:sz w:val="28"/>
        </w:rPr>
        <w:t>0 рублей.</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w:t>
      </w:r>
      <w:r>
        <w:rPr>
          <w:rFonts w:ascii="Times New Roman" w:hAnsi="Times New Roman"/>
          <w:sz w:val="28"/>
        </w:rPr>
        <w:t>6</w:t>
      </w:r>
      <w:r>
        <w:rPr>
          <w:rFonts w:ascii="Times New Roman" w:hAnsi="Times New Roman"/>
          <w:sz w:val="28"/>
        </w:rPr>
        <w:t>. Министерство перечисляет субсидию на расчетный счет, открытый получателем субсидии в кредитной организации, реквизиты которого указаны</w:t>
        <w:br/>
        <w:t>в заявке на предоставление субсидии, не позднее 10-го рабочего дня, следующего за днем принятия Министерством решения о предоставлении субсидии.</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w:t>
      </w:r>
      <w:r>
        <w:rPr>
          <w:rFonts w:ascii="Times New Roman" w:hAnsi="Times New Roman"/>
          <w:sz w:val="28"/>
        </w:rPr>
        <w:t>7</w:t>
      </w:r>
      <w:r>
        <w:rPr>
          <w:rFonts w:ascii="Times New Roman" w:hAnsi="Times New Roman"/>
          <w:sz w:val="28"/>
        </w:rPr>
        <w:t>. Субсидия предоставляется получателю субсидии в течение срока выполнения функций до 31 декабря года, в котором предоставлена субсидия.</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w:t>
      </w:r>
      <w:r>
        <w:rPr>
          <w:rFonts w:ascii="Times New Roman" w:hAnsi="Times New Roman"/>
          <w:sz w:val="28"/>
        </w:rPr>
        <w:t>8</w:t>
      </w:r>
      <w:r>
        <w:rPr>
          <w:rFonts w:ascii="Times New Roman" w:hAnsi="Times New Roman"/>
          <w:sz w:val="28"/>
        </w:rPr>
        <w:t>. Результат</w:t>
      </w:r>
      <w:r>
        <w:rPr>
          <w:rFonts w:ascii="Times New Roman" w:hAnsi="Times New Roman"/>
          <w:sz w:val="28"/>
        </w:rPr>
        <w:t>ами</w:t>
      </w:r>
      <w:r>
        <w:rPr>
          <w:rFonts w:ascii="Times New Roman" w:hAnsi="Times New Roman"/>
          <w:sz w:val="28"/>
        </w:rPr>
        <w:t xml:space="preserve"> предоставления субсиди</w:t>
      </w:r>
      <w:r>
        <w:rPr>
          <w:rFonts w:ascii="Times New Roman" w:hAnsi="Times New Roman"/>
          <w:sz w:val="28"/>
        </w:rPr>
        <w:t>й</w:t>
      </w:r>
      <w:r>
        <w:rPr>
          <w:rFonts w:ascii="Times New Roman" w:hAnsi="Times New Roman"/>
          <w:sz w:val="28"/>
        </w:rPr>
        <w:t xml:space="preserve"> является обеспечение достижения получателем субсидии следующих показателей:</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1) количество заключенных соглашений с резидентами территории опережающего развития «Камчатка»;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 объем инвестиций по соглашениям с резидентами территории опережающего развития «Камчатка»;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3) количество создаваемых рабочих мест по соглашениям с резидентами территории опережающего развития «Камчатка».</w:t>
      </w:r>
    </w:p>
    <w:p>
      <w:pPr>
        <w:pStyle w:val="Normal"/>
        <w:spacing w:lineRule="auto" w:line="240" w:before="0" w:after="0"/>
        <w:ind w:left="0" w:right="0" w:firstLine="720"/>
        <w:jc w:val="both"/>
        <w:rPr>
          <w:rFonts w:ascii="Times New Roman" w:hAnsi="Times New Roman"/>
          <w:sz w:val="28"/>
        </w:rPr>
      </w:pPr>
      <w:r>
        <w:rPr>
          <w:rFonts w:ascii="Times New Roman" w:hAnsi="Times New Roman"/>
          <w:sz w:val="28"/>
        </w:rPr>
        <w:t>2</w:t>
      </w:r>
      <w:r>
        <w:rPr>
          <w:rFonts w:ascii="Times New Roman" w:hAnsi="Times New Roman"/>
          <w:sz w:val="28"/>
        </w:rPr>
        <w:t>9</w:t>
      </w:r>
      <w:r>
        <w:rPr>
          <w:rFonts w:ascii="Times New Roman" w:hAnsi="Times New Roman"/>
          <w:sz w:val="28"/>
          <w:shd w:fill="auto" w:val="clear"/>
        </w:rPr>
        <w:t>. </w:t>
      </w:r>
      <w:r>
        <w:rPr>
          <w:rFonts w:ascii="Times New Roman" w:hAnsi="Times New Roman"/>
          <w:sz w:val="28"/>
        </w:rPr>
        <w:t>Значения результатов предоставления субсидии с указанием даты завершения и конечного значения результатов предоставления субсидии устанавливаются Соглашением.</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30</w:t>
      </w:r>
      <w:r>
        <w:rPr>
          <w:rFonts w:ascii="Times New Roman" w:hAnsi="Times New Roman"/>
          <w:sz w:val="28"/>
        </w:rPr>
        <w:t>. Получатель субсидии в срок не позднее 5 рабочего дня, следующего за отчетным кварталом, ежеквартально, по формам, определенным типовыми формами соглашений, установленными Министерством финансов Камчатского края для соответствующего вида субсидии, представляет в Министерство на бумажном носителе и в электронном виде следующую отчетность:</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1) отчет о достижении результатов предоставления субсидии, установленных часть</w:t>
      </w:r>
      <w:r>
        <w:rPr>
          <w:rFonts w:ascii="Times New Roman" w:hAnsi="Times New Roman"/>
          <w:sz w:val="28"/>
          <w:shd w:fill="auto" w:val="clear"/>
        </w:rPr>
        <w:t>ю 2</w:t>
      </w:r>
      <w:r>
        <w:rPr>
          <w:rFonts w:ascii="Times New Roman" w:hAnsi="Times New Roman"/>
          <w:sz w:val="28"/>
          <w:shd w:fill="auto" w:val="clear"/>
        </w:rPr>
        <w:t>8</w:t>
      </w:r>
      <w:r>
        <w:rPr>
          <w:rFonts w:ascii="Times New Roman" w:hAnsi="Times New Roman"/>
          <w:sz w:val="28"/>
          <w:shd w:fill="auto" w:val="clear"/>
        </w:rPr>
        <w:t xml:space="preserve"> настоящего Порядка; </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shd w:fill="auto" w:val="clear"/>
        </w:rPr>
        <w:t>2) отчет об осущес</w:t>
      </w:r>
      <w:r>
        <w:rPr>
          <w:rFonts w:ascii="Times New Roman" w:hAnsi="Times New Roman"/>
          <w:sz w:val="28"/>
        </w:rPr>
        <w:t>твлении расходов, источником финансового обеспечения которых является субсидия.</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 </w:t>
      </w:r>
      <w:r>
        <w:rPr>
          <w:rFonts w:ascii="Times New Roman" w:hAnsi="Times New Roman"/>
          <w:sz w:val="28"/>
          <w:szCs w:val="28"/>
        </w:rPr>
        <w:t>Мониторинг достижения результатов предоставления субсидии,</w:t>
        <w:t xml:space="preserve"> исходя из достижения значений результатов предоставления субсидии,</w:t>
        <w:t xml:space="preserve"> определенных Соглашением, и событий, отражающих факт завершения</w:t>
        <w:t xml:space="preserve"> соответствующего мероприятия по получению результата предоставления</w:t>
        <w:t xml:space="preserve"> субсидии (контрольная точка), в порядке и по формам, которые установлены</w:t>
        <w:t xml:space="preserve"> Министерством</w:t>
        <w:t xml:space="preserve"> финансов</w:t>
        <w:t xml:space="preserve"> Российской</w:t>
        <w:t xml:space="preserve"> Федерации,</w:t>
        <w:t xml:space="preserve"> осуществляется</w:t>
        <w:t xml:space="preserve"> Министерством и Министерством финансов Камчатского края.</w:t>
      </w:r>
    </w:p>
    <w:p>
      <w:pPr>
        <w:pStyle w:val="Normal"/>
        <w:spacing w:lineRule="auto" w:line="240" w:before="0" w:after="0"/>
        <w:ind w:left="0" w:right="0" w:firstLine="709"/>
        <w:jc w:val="both"/>
        <w:rPr>
          <w:sz w:val="28"/>
          <w:szCs w:val="28"/>
        </w:rPr>
      </w:pPr>
      <w:r>
        <w:rPr>
          <w:rFonts w:ascii="Times New Roman" w:hAnsi="Times New Roman"/>
          <w:sz w:val="28"/>
          <w:szCs w:val="28"/>
        </w:rPr>
        <w:t>32</w:t>
      </w:r>
      <w:r>
        <w:rPr>
          <w:rFonts w:ascii="Times New Roman" w:hAnsi="Times New Roman"/>
          <w:sz w:val="28"/>
          <w:szCs w:val="28"/>
        </w:rPr>
        <w:t>. </w:t>
      </w:r>
      <w:r>
        <w:rPr>
          <w:rFonts w:ascii="Times New Roman" w:hAnsi="Times New Roman"/>
          <w:sz w:val="28"/>
          <w:szCs w:val="28"/>
        </w:rPr>
        <w:t>П</w:t>
      </w:r>
      <w:r>
        <w:rPr>
          <w:rFonts w:ascii="Times New Roman" w:hAnsi="Times New Roman"/>
          <w:sz w:val="28"/>
          <w:szCs w:val="28"/>
        </w:rPr>
        <w:t xml:space="preserve">о завершении финансового года </w:t>
      </w:r>
      <w:r>
        <w:rPr>
          <w:rFonts w:ascii="Times New Roman" w:hAnsi="Times New Roman"/>
          <w:sz w:val="28"/>
          <w:szCs w:val="28"/>
        </w:rPr>
        <w:t>Министерство осуществляет проверку</w:t>
      </w:r>
      <w:r>
        <w:rPr>
          <w:rFonts w:ascii="Times New Roman" w:hAnsi="Times New Roman"/>
          <w:sz w:val="28"/>
          <w:szCs w:val="28"/>
        </w:rPr>
        <w:t xml:space="preserve"> </w:t>
      </w:r>
      <w:r>
        <w:rPr>
          <w:rFonts w:ascii="Times New Roman" w:hAnsi="Times New Roman"/>
          <w:sz w:val="28"/>
          <w:szCs w:val="28"/>
        </w:rPr>
        <w:t xml:space="preserve">предоставленной отчетности </w:t>
      </w:r>
      <w:r>
        <w:rPr>
          <w:rFonts w:ascii="Times New Roman" w:hAnsi="Times New Roman"/>
          <w:sz w:val="28"/>
          <w:szCs w:val="28"/>
        </w:rPr>
        <w:t xml:space="preserve">в срок не позднее </w:t>
      </w:r>
      <w:r>
        <w:rPr>
          <w:rFonts w:ascii="Times New Roman" w:hAnsi="Times New Roman"/>
          <w:sz w:val="28"/>
          <w:szCs w:val="28"/>
        </w:rPr>
        <w:t>15</w:t>
      </w:r>
      <w:r>
        <w:rPr>
          <w:rFonts w:ascii="Times New Roman" w:hAnsi="Times New Roman"/>
          <w:sz w:val="28"/>
          <w:szCs w:val="28"/>
        </w:rPr>
        <w:t xml:space="preserve"> рабочего дня со дня принятия отчетов.</w:t>
      </w:r>
    </w:p>
    <w:p>
      <w:pPr>
        <w:pStyle w:val="Normal"/>
        <w:spacing w:lineRule="auto" w:line="240" w:before="0" w:after="0"/>
        <w:ind w:left="0" w:right="0" w:firstLine="709"/>
        <w:jc w:val="both"/>
        <w:rPr>
          <w:rFonts w:ascii="Times New Roman" w:hAnsi="Times New Roman"/>
          <w:sz w:val="28"/>
        </w:rPr>
      </w:pPr>
      <w:r>
        <w:rPr>
          <w:rFonts w:ascii="Times New Roman" w:hAnsi="Times New Roman"/>
          <w:color w:val="000000" w:themeColor="text1"/>
          <w:sz w:val="28"/>
        </w:rPr>
        <w:t>3</w:t>
      </w:r>
      <w:r>
        <w:rPr>
          <w:rFonts w:ascii="Times New Roman" w:hAnsi="Times New Roman"/>
          <w:color w:val="000000" w:themeColor="text1"/>
          <w:sz w:val="28"/>
        </w:rPr>
        <w:t>3</w:t>
      </w:r>
      <w:r>
        <w:rPr>
          <w:rFonts w:ascii="Times New Roman" w:hAnsi="Times New Roman"/>
          <w:color w:val="000000" w:themeColor="text1"/>
          <w:sz w:val="28"/>
        </w:rPr>
        <w:t>. </w:t>
      </w:r>
      <w:r>
        <w:rPr>
          <w:rFonts w:ascii="Times New Roman" w:hAnsi="Times New Roman"/>
          <w:sz w:val="28"/>
        </w:rPr>
        <w:t>Министерство осуществляет обязательные проверки соблюдения получателем субсидии, а также лицами, являющимися поставщиками (подрядчиками, исполнителями) по договорам (соглашениям), заключенным</w:t>
        <w:br/>
        <w:t xml:space="preserve">в целях исполнения обязательств по Соглашению, порядка и условий предоставления субсидии, в том числе в части достижения результата предоставления субсидии, а орган государственного финансового контроля осуществляет проверки в соответствии со статьями </w:t>
      </w:r>
      <w:r>
        <w:rPr>
          <w:rFonts w:ascii="Times New Roman" w:hAnsi="Times New Roman"/>
          <w:position w:val="0"/>
          <w:sz w:val="28"/>
          <w:sz w:val="28"/>
          <w:vertAlign w:val="baseline"/>
        </w:rPr>
        <w:t>26</w:t>
      </w:r>
      <w:r>
        <w:rPr>
          <w:rFonts w:ascii="Times New Roman" w:hAnsi="Times New Roman"/>
          <w:position w:val="0"/>
          <w:sz w:val="28"/>
          <w:sz w:val="28"/>
          <w:vertAlign w:val="baseline"/>
        </w:rPr>
        <w:t>8</w:t>
      </w:r>
      <w:r>
        <w:rPr>
          <w:rFonts w:ascii="Times New Roman" w:hAnsi="Times New Roman"/>
          <w:sz w:val="28"/>
          <w:vertAlign w:val="superscript"/>
        </w:rPr>
        <w:t>1</w:t>
      </w:r>
      <w:r>
        <w:rPr>
          <w:rFonts w:ascii="Times New Roman" w:hAnsi="Times New Roman"/>
          <w:position w:val="0"/>
          <w:sz w:val="28"/>
          <w:sz w:val="28"/>
          <w:vertAlign w:val="baseline"/>
        </w:rPr>
        <w:t xml:space="preserve"> </w:t>
      </w:r>
      <w:r>
        <w:rPr>
          <w:rFonts w:ascii="Times New Roman" w:hAnsi="Times New Roman"/>
          <w:position w:val="0"/>
          <w:sz w:val="28"/>
          <w:sz w:val="28"/>
          <w:vertAlign w:val="baseline"/>
        </w:rPr>
        <w:t>и</w:t>
      </w:r>
      <w:r>
        <w:rPr>
          <w:rFonts w:ascii="Times New Roman" w:hAnsi="Times New Roman"/>
          <w:sz w:val="28"/>
        </w:rPr>
        <w:t xml:space="preserve">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3</w:t>
      </w:r>
      <w:r>
        <w:rPr>
          <w:rFonts w:ascii="Times New Roman" w:hAnsi="Times New Roman"/>
          <w:color w:val="000000" w:themeColor="text1"/>
          <w:sz w:val="28"/>
        </w:rPr>
        <w:t>4</w:t>
      </w:r>
      <w:r>
        <w:rPr>
          <w:rFonts w:ascii="Times New Roman" w:hAnsi="Times New Roman"/>
          <w:color w:val="000000" w:themeColor="text1"/>
          <w:sz w:val="28"/>
        </w:rPr>
        <w:t>. </w:t>
      </w:r>
      <w:r>
        <w:rPr>
          <w:rFonts w:ascii="Times New Roman" w:hAnsi="Times New Roman"/>
          <w:sz w:val="28"/>
        </w:rPr>
        <w:t>В случае выявления, в том числе по фактам проверок, проведенных Министерством и (или) органами государственного финансового контроля, фактов нарушения условий и порядка предоставления субсидии, а также</w:t>
        <w:br/>
        <w:t>в случае выявления недостижения значений результатов, установленных</w:t>
        <w:br/>
        <w:t>в Соглашении, получатель субсидии обязан возвратить денежные средства</w:t>
        <w:br/>
        <w:t>в краевой бюджет на лицевой счет Министерства в следующем порядке</w:t>
        <w:br/>
        <w:t>и сроки:</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w:t>
      </w:r>
      <w:r>
        <w:rPr>
          <w:rFonts w:ascii="Times New Roman" w:hAnsi="Times New Roman"/>
        </w:rPr>
        <w:br/>
      </w:r>
      <w:r>
        <w:rPr>
          <w:rFonts w:ascii="Times New Roman" w:hAnsi="Times New Roman"/>
          <w:color w:val="000000" w:themeColor="text1"/>
          <w:sz w:val="28"/>
        </w:rPr>
        <w:t>и (или) предписании;</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2) в случае выявления нарушения Министерством – в течение 20 рабочих дней со дня получения требования Министерства.</w:t>
      </w:r>
    </w:p>
    <w:p>
      <w:pPr>
        <w:pStyle w:val="Normal"/>
        <w:spacing w:lineRule="auto" w:line="240" w:before="0" w:after="0"/>
        <w:ind w:left="0" w:right="0" w:firstLine="709"/>
        <w:jc w:val="both"/>
        <w:rPr>
          <w:rFonts w:ascii="Times New Roman" w:hAnsi="Times New Roman"/>
          <w:color w:val="000000" w:themeColor="text1"/>
          <w:sz w:val="28"/>
        </w:rPr>
      </w:pPr>
      <w:r>
        <w:rPr>
          <w:rFonts w:ascii="Times New Roman" w:hAnsi="Times New Roman"/>
          <w:color w:val="000000" w:themeColor="text1"/>
          <w:sz w:val="28"/>
        </w:rPr>
        <w:t>3</w:t>
      </w:r>
      <w:r>
        <w:rPr>
          <w:rFonts w:ascii="Times New Roman" w:hAnsi="Times New Roman"/>
          <w:color w:val="000000" w:themeColor="text1"/>
          <w:sz w:val="28"/>
        </w:rPr>
        <w:t>5</w:t>
      </w:r>
      <w:r>
        <w:rPr>
          <w:rFonts w:ascii="Times New Roman" w:hAnsi="Times New Roman"/>
          <w:color w:val="000000" w:themeColor="text1"/>
          <w:sz w:val="28"/>
        </w:rPr>
        <w:t>. В случае нарушения условий и порядка предоставления субсидии,</w:t>
      </w:r>
      <w:r>
        <w:rPr/>
        <w:br/>
      </w:r>
      <w:r>
        <w:rPr>
          <w:rFonts w:ascii="Times New Roman" w:hAnsi="Times New Roman"/>
          <w:color w:val="000000" w:themeColor="text1"/>
          <w:sz w:val="28"/>
        </w:rPr>
        <w:t>получатель субсидии обязан возвратить средства субсидии – в полном объеме.</w:t>
      </w:r>
    </w:p>
    <w:p>
      <w:pPr>
        <w:pStyle w:val="Normal"/>
        <w:spacing w:lineRule="auto" w:line="240" w:before="0" w:after="0"/>
        <w:ind w:left="0" w:right="0" w:firstLine="709"/>
        <w:jc w:val="both"/>
        <w:rPr>
          <w:rFonts w:ascii="Times New Roman" w:hAnsi="Times New Roman"/>
          <w:sz w:val="28"/>
          <w:szCs w:val="28"/>
        </w:rPr>
      </w:pPr>
      <w:r>
        <w:rPr>
          <w:rFonts w:ascii="Times New Roman" w:hAnsi="Times New Roman"/>
          <w:color w:val="000000" w:themeColor="text1"/>
          <w:sz w:val="28"/>
          <w:szCs w:val="28"/>
        </w:rPr>
        <w:t>В случае нарушения целей предоставления субсидии, субсидия подлежит возврату в размере нецелевого использования средств субсидии.</w:t>
      </w:r>
    </w:p>
    <w:p>
      <w:pPr>
        <w:pStyle w:val="Normal"/>
        <w:spacing w:lineRule="auto" w:line="240" w:before="0" w:after="0"/>
        <w:ind w:firstLine="709"/>
        <w:jc w:val="both"/>
        <w:rPr>
          <w:rFonts w:ascii="Times New Roman" w:hAnsi="Times New Roman"/>
          <w:sz w:val="28"/>
        </w:rPr>
      </w:pPr>
      <w:r>
        <w:rPr>
          <w:rFonts w:ascii="Times New Roman" w:hAnsi="Times New Roman"/>
          <w:sz w:val="28"/>
        </w:rPr>
        <w:t>3</w:t>
      </w:r>
      <w:r>
        <w:rPr>
          <w:rFonts w:ascii="Times New Roman" w:hAnsi="Times New Roman"/>
          <w:sz w:val="28"/>
        </w:rPr>
        <w:t>6</w:t>
      </w:r>
      <w:r>
        <w:rPr>
          <w:rFonts w:ascii="Times New Roman" w:hAnsi="Times New Roman"/>
          <w:color w:val="000000" w:themeColor="text1"/>
          <w:sz w:val="28"/>
        </w:rPr>
        <w:t>. </w:t>
      </w:r>
      <w:r>
        <w:rPr>
          <w:rFonts w:ascii="Times New Roman" w:hAnsi="Times New Roman"/>
          <w:sz w:val="28"/>
        </w:rPr>
        <w:t xml:space="preserve">В случае </w:t>
      </w:r>
      <w:r>
        <w:rPr>
          <w:rFonts w:ascii="Times New Roman" w:hAnsi="Times New Roman"/>
          <w:color w:val="000000" w:themeColor="text1"/>
          <w:sz w:val="28"/>
        </w:rPr>
        <w:t xml:space="preserve">недостижения значений результатов предоставления субсидии, а также в случае </w:t>
      </w:r>
      <w:r>
        <w:rPr>
          <w:rFonts w:ascii="Times New Roman" w:hAnsi="Times New Roman"/>
          <w:sz w:val="28"/>
        </w:rPr>
        <w:t>возникновения обстоятельств, приводящих</w:t>
        <w:br/>
        <w:t>к невозможности достижения результатов в сроки, определенные Соглашением о предоставлении субсидии, получатель субсидии обязан возвратить средства субсидии в размере, определенном формулой:</w:t>
      </w:r>
    </w:p>
    <w:p>
      <w:pPr>
        <w:pStyle w:val="Normal"/>
        <w:spacing w:lineRule="auto" w:line="240" w:before="0" w:after="0"/>
        <w:ind w:firstLine="720"/>
        <w:jc w:val="both"/>
        <w:rPr>
          <w:rFonts w:ascii="Times New Roman" w:hAnsi="Times New Roman"/>
          <w:sz w:val="28"/>
        </w:rPr>
      </w:pPr>
      <w:r>
        <w:rPr>
          <w:rFonts w:ascii="Times New Roman" w:hAnsi="Times New Roman"/>
          <w:sz w:val="28"/>
        </w:rPr>
      </w:r>
    </w:p>
    <w:p>
      <w:pPr>
        <w:pStyle w:val="Normal"/>
        <w:spacing w:lineRule="auto" w:line="240" w:before="0" w:after="0"/>
        <w:ind w:firstLine="720"/>
        <w:jc w:val="center"/>
        <w:rPr>
          <w:rFonts w:ascii="Times New Roman" w:hAnsi="Times New Roman"/>
          <w:sz w:val="28"/>
        </w:rPr>
      </w:pPr>
      <w:r>
        <w:rPr>
          <w:rFonts w:ascii="Times New Roman" w:hAnsi="Times New Roman"/>
          <w:sz w:val="28"/>
        </w:rPr>
        <w:t>V</w:t>
      </w:r>
      <w:r>
        <w:rPr>
          <w:rFonts w:ascii="Times New Roman" w:hAnsi="Times New Roman"/>
          <w:sz w:val="18"/>
        </w:rPr>
        <w:t>возврата</w:t>
      </w:r>
      <w:r>
        <w:rPr>
          <w:rFonts w:ascii="Times New Roman" w:hAnsi="Times New Roman"/>
          <w:sz w:val="28"/>
        </w:rPr>
        <w:t xml:space="preserve"> = (V * k * m/n), где:</w:t>
      </w:r>
    </w:p>
    <w:p>
      <w:pPr>
        <w:pStyle w:val="Normal"/>
        <w:spacing w:lineRule="auto" w:line="240" w:before="0" w:after="0"/>
        <w:ind w:firstLine="720"/>
        <w:jc w:val="center"/>
        <w:rPr>
          <w:rFonts w:ascii="Times New Roman" w:hAnsi="Times New Roman"/>
          <w:i/>
          <w:i/>
          <w:sz w:val="28"/>
        </w:rPr>
      </w:pPr>
      <w:r>
        <w:rPr>
          <w:rFonts w:ascii="Times New Roman" w:hAnsi="Times New Roman"/>
          <w:i/>
          <w:sz w:val="28"/>
        </w:rPr>
      </w:r>
    </w:p>
    <w:p>
      <w:pPr>
        <w:pStyle w:val="Normal"/>
        <w:spacing w:lineRule="auto" w:line="240" w:before="0" w:after="0"/>
        <w:ind w:firstLine="72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w:t>
      </w:r>
    </w:p>
    <w:p>
      <w:pPr>
        <w:pStyle w:val="Normal"/>
        <w:spacing w:lineRule="auto" w:line="240" w:before="0" w:after="0"/>
        <w:ind w:firstLine="720"/>
        <w:jc w:val="both"/>
        <w:rPr>
          <w:rFonts w:ascii="Times New Roman" w:hAnsi="Times New Roman"/>
          <w:sz w:val="28"/>
        </w:rPr>
      </w:pPr>
      <w:r>
        <w:rPr>
          <w:rFonts w:ascii="Times New Roman" w:hAnsi="Times New Roman"/>
          <w:sz w:val="28"/>
        </w:rPr>
        <w:t>V – размер субсидии, предоставленный получателю субсидии;</w:t>
      </w:r>
    </w:p>
    <w:p>
      <w:pPr>
        <w:pStyle w:val="Normal"/>
        <w:spacing w:lineRule="auto" w:line="240" w:before="0" w:after="0"/>
        <w:ind w:firstLine="720"/>
        <w:jc w:val="both"/>
        <w:rPr>
          <w:rFonts w:ascii="Times New Roman" w:hAnsi="Times New Roman"/>
          <w:sz w:val="28"/>
        </w:rPr>
      </w:pPr>
      <w:r>
        <w:rPr>
          <w:rFonts w:ascii="Times New Roman" w:hAnsi="Times New Roman"/>
          <w:sz w:val="28"/>
        </w:rPr>
        <w:t>k – коэффициент возврата субсидии;</w:t>
      </w:r>
    </w:p>
    <w:p>
      <w:pPr>
        <w:pStyle w:val="Normal"/>
        <w:spacing w:lineRule="auto" w:line="240" w:before="0" w:after="0"/>
        <w:ind w:firstLine="720"/>
        <w:jc w:val="both"/>
        <w:rPr>
          <w:rFonts w:ascii="Times New Roman" w:hAnsi="Times New Roman"/>
          <w:sz w:val="28"/>
        </w:rPr>
      </w:pPr>
      <w:r>
        <w:rPr>
          <w:rFonts w:ascii="Times New Roman" w:hAnsi="Times New Roman"/>
          <w:sz w:val="28"/>
        </w:rPr>
        <w:t>m – количество показателей результативности использования субсидии, по которым индекс, отражающий уровень недостижения значения i-го показателя результативности использования субсидии, имеет положительное значение (больше нуля);</w:t>
      </w:r>
    </w:p>
    <w:p>
      <w:pPr>
        <w:pStyle w:val="Normal"/>
        <w:spacing w:lineRule="auto" w:line="240" w:before="0" w:after="0"/>
        <w:ind w:firstLine="720"/>
        <w:jc w:val="both"/>
        <w:rPr>
          <w:rFonts w:ascii="Times New Roman" w:hAnsi="Times New Roman"/>
          <w:sz w:val="28"/>
        </w:rPr>
      </w:pPr>
      <w:r>
        <w:rPr>
          <w:rFonts w:ascii="Times New Roman" w:hAnsi="Times New Roman"/>
          <w:sz w:val="28"/>
        </w:rPr>
        <w:t>n – общее количество показателей результативности использования субсидии.</w:t>
      </w:r>
    </w:p>
    <w:p>
      <w:pPr>
        <w:pStyle w:val="Normal"/>
        <w:spacing w:lineRule="auto" w:line="240" w:before="0" w:after="0"/>
        <w:ind w:firstLine="720"/>
        <w:jc w:val="both"/>
        <w:rPr>
          <w:rFonts w:ascii="Times New Roman" w:hAnsi="Times New Roman"/>
          <w:sz w:val="28"/>
        </w:rPr>
      </w:pPr>
      <w:r>
        <w:rPr>
          <w:rFonts w:ascii="Times New Roman" w:hAnsi="Times New Roman"/>
          <w:sz w:val="28"/>
        </w:rPr>
        <w:t>1) при расчете объема средств, подлежащих возврату получателем субсидии, в размере субсидии, предоставленной ему в отчетном финансовом году (V</w:t>
      </w:r>
      <w:r>
        <w:rPr>
          <w:rFonts w:ascii="Times New Roman" w:hAnsi="Times New Roman"/>
          <w:sz w:val="28"/>
          <w:vertAlign w:val="subscript"/>
        </w:rPr>
        <w:t>возврата</w:t>
      </w:r>
      <w:r>
        <w:rPr>
          <w:rFonts w:ascii="Times New Roman" w:hAnsi="Times New Roman"/>
          <w:sz w:val="28"/>
        </w:rPr>
        <w:t>), не учитывается размер остатка субсидии, не использованного</w:t>
      </w:r>
      <w:r>
        <w:rPr/>
        <w:br/>
      </w:r>
      <w:r>
        <w:rPr>
          <w:rFonts w:ascii="Times New Roman" w:hAnsi="Times New Roman"/>
          <w:sz w:val="28"/>
        </w:rPr>
        <w:t>по состоянию на 1 января текущего финансового года;</w:t>
      </w:r>
    </w:p>
    <w:p>
      <w:pPr>
        <w:pStyle w:val="Normal"/>
        <w:spacing w:lineRule="auto" w:line="240" w:before="0" w:after="0"/>
        <w:ind w:firstLine="720"/>
        <w:jc w:val="both"/>
        <w:rPr>
          <w:rFonts w:ascii="Times New Roman" w:hAnsi="Times New Roman"/>
          <w:sz w:val="28"/>
        </w:rPr>
      </w:pPr>
      <w:r>
        <w:rPr>
          <w:rFonts w:ascii="Times New Roman" w:hAnsi="Times New Roman"/>
          <w:sz w:val="28"/>
        </w:rPr>
        <w:t>2) коэффициент возврата субсидии рассчитывается по формуле:</w:t>
      </w:r>
    </w:p>
    <w:p>
      <w:pPr>
        <w:pStyle w:val="Normal"/>
        <w:spacing w:lineRule="auto" w:line="240" w:before="0" w:after="0"/>
        <w:ind w:firstLine="72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k = ƩDi/ m, где:</w:t>
      </w:r>
    </w:p>
    <w:p>
      <w:pPr>
        <w:pStyle w:val="Normal"/>
        <w:spacing w:lineRule="auto" w:line="240" w:before="0" w:after="0"/>
        <w:ind w:firstLine="720"/>
        <w:jc w:val="both"/>
        <w:rPr>
          <w:rFonts w:ascii="Times New Roman" w:hAnsi="Times New Roman"/>
          <w:sz w:val="28"/>
        </w:rPr>
      </w:pPr>
      <w:r>
        <w:rPr>
          <w:rFonts w:ascii="Times New Roman" w:hAnsi="Times New Roman"/>
          <w:sz w:val="28"/>
        </w:rPr>
      </w:r>
    </w:p>
    <w:p>
      <w:pPr>
        <w:pStyle w:val="Normal"/>
        <w:spacing w:lineRule="auto" w:line="240" w:before="0" w:after="0"/>
        <w:ind w:firstLine="720"/>
        <w:jc w:val="both"/>
        <w:rPr>
          <w:rFonts w:ascii="Times New Roman" w:hAnsi="Times New Roman"/>
          <w:sz w:val="28"/>
        </w:rPr>
      </w:pPr>
      <w:r>
        <w:rPr>
          <w:rFonts w:ascii="Times New Roman" w:hAnsi="Times New Roman"/>
          <w:sz w:val="28"/>
        </w:rPr>
        <w:t>D</w:t>
      </w:r>
      <w:r>
        <w:rPr>
          <w:rFonts w:ascii="Times New Roman" w:hAnsi="Times New Roman"/>
          <w:sz w:val="28"/>
          <w:vertAlign w:val="subscript"/>
        </w:rPr>
        <w:t>i</w:t>
      </w:r>
      <w:r>
        <w:rPr>
          <w:rFonts w:ascii="Times New Roman" w:hAnsi="Times New Roman"/>
          <w:sz w:val="28"/>
        </w:rPr>
        <w:t xml:space="preserve"> – индекс, отражающий уровень недостижения значения i-го показателя результативности использования субсидии;</w:t>
      </w:r>
    </w:p>
    <w:p>
      <w:pPr>
        <w:pStyle w:val="Normal"/>
        <w:spacing w:lineRule="auto" w:line="240" w:before="0" w:after="0"/>
        <w:ind w:firstLine="720"/>
        <w:jc w:val="both"/>
        <w:rPr>
          <w:rFonts w:ascii="Times New Roman" w:hAnsi="Times New Roman"/>
          <w:sz w:val="28"/>
        </w:rPr>
      </w:pPr>
      <w:r>
        <w:rPr>
          <w:rFonts w:ascii="Times New Roman" w:hAnsi="Times New Roman"/>
          <w:sz w:val="28"/>
        </w:rPr>
        <w:t>3) при расчете коэффициента возврата субсидии используются только положительные значения индекса, отражающего уровень недостижения значения i-го показателя результативности использования субсидии;</w:t>
      </w:r>
    </w:p>
    <w:p>
      <w:pPr>
        <w:pStyle w:val="Normal"/>
        <w:spacing w:lineRule="auto" w:line="240" w:before="0" w:after="0"/>
        <w:ind w:firstLine="720"/>
        <w:jc w:val="both"/>
        <w:rPr>
          <w:rFonts w:ascii="Times New Roman" w:hAnsi="Times New Roman"/>
          <w:sz w:val="28"/>
        </w:rPr>
      </w:pPr>
      <w:r>
        <w:rPr>
          <w:rFonts w:ascii="Times New Roman" w:hAnsi="Times New Roman"/>
          <w:sz w:val="28"/>
        </w:rPr>
        <w:t>4) индекс, отражающий уровень недостижения i-го показателя результативности использования субсидии, определяется:</w:t>
      </w:r>
    </w:p>
    <w:p>
      <w:pPr>
        <w:pStyle w:val="Normal"/>
        <w:spacing w:lineRule="auto" w:line="240" w:before="0" w:after="0"/>
        <w:ind w:firstLine="720"/>
        <w:jc w:val="both"/>
        <w:rPr>
          <w:rFonts w:ascii="Times New Roman" w:hAnsi="Times New Roman"/>
          <w:sz w:val="28"/>
        </w:rPr>
      </w:pPr>
      <w:r>
        <w:rPr>
          <w:rFonts w:ascii="Times New Roman" w:hAnsi="Times New Roman"/>
          <w:sz w:val="28"/>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pPr>
        <w:pStyle w:val="Normal"/>
        <w:spacing w:lineRule="auto" w:line="240" w:before="0" w:after="0"/>
        <w:ind w:left="720" w:hanging="0"/>
        <w:contextualSpacing/>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D</w:t>
      </w:r>
      <w:r>
        <w:rPr>
          <w:rFonts w:ascii="Times New Roman" w:hAnsi="Times New Roman"/>
          <w:sz w:val="28"/>
          <w:vertAlign w:val="subscript"/>
        </w:rPr>
        <w:t>i</w:t>
      </w:r>
      <w:r>
        <w:rPr>
          <w:rFonts w:ascii="Times New Roman" w:hAnsi="Times New Roman"/>
          <w:sz w:val="28"/>
        </w:rPr>
        <w:t>=1-T</w:t>
      </w:r>
      <w:r>
        <w:rPr>
          <w:rFonts w:ascii="Times New Roman" w:hAnsi="Times New Roman"/>
          <w:sz w:val="28"/>
          <w:vertAlign w:val="subscript"/>
        </w:rPr>
        <w:t>i</w:t>
      </w:r>
      <w:r>
        <w:rPr>
          <w:rFonts w:ascii="Times New Roman" w:hAnsi="Times New Roman"/>
          <w:sz w:val="28"/>
        </w:rPr>
        <w:t>/S</w:t>
      </w:r>
      <w:r>
        <w:rPr>
          <w:rFonts w:ascii="Times New Roman" w:hAnsi="Times New Roman"/>
          <w:sz w:val="28"/>
          <w:vertAlign w:val="subscript"/>
        </w:rPr>
        <w:t>i</w:t>
      </w:r>
      <w:r>
        <w:rPr>
          <w:rFonts w:ascii="Times New Roman" w:hAnsi="Times New Roman"/>
          <w:sz w:val="28"/>
        </w:rPr>
        <w:t>, где:</w:t>
      </w:r>
    </w:p>
    <w:p>
      <w:pPr>
        <w:pStyle w:val="Normal"/>
        <w:spacing w:lineRule="auto" w:line="240" w:before="0" w:after="0"/>
        <w:ind w:firstLine="720"/>
        <w:jc w:val="both"/>
        <w:rPr>
          <w:rFonts w:ascii="Times New Roman" w:hAnsi="Times New Roman"/>
          <w:sz w:val="28"/>
        </w:rPr>
      </w:pPr>
      <w:r>
        <w:rPr>
          <w:rFonts w:ascii="Times New Roman" w:hAnsi="Times New Roman"/>
          <w:sz w:val="28"/>
        </w:rPr>
      </w:r>
    </w:p>
    <w:p>
      <w:pPr>
        <w:pStyle w:val="Normal"/>
        <w:spacing w:lineRule="auto" w:line="240" w:before="0" w:after="0"/>
        <w:ind w:firstLine="720"/>
        <w:jc w:val="both"/>
        <w:rPr>
          <w:rFonts w:ascii="Times New Roman" w:hAnsi="Times New Roman"/>
          <w:sz w:val="28"/>
        </w:rPr>
      </w:pPr>
      <w:r>
        <w:rPr>
          <w:rFonts w:ascii="Times New Roman" w:hAnsi="Times New Roman"/>
          <w:sz w:val="28"/>
        </w:rPr>
        <w:t>T</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показателя результативности использования субсидии на отчетную дату;</w:t>
      </w:r>
    </w:p>
    <w:p>
      <w:pPr>
        <w:pStyle w:val="Normal"/>
        <w:spacing w:lineRule="auto" w:line="240" w:before="0" w:after="0"/>
        <w:ind w:firstLine="720"/>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i</w:t>
      </w:r>
      <w:r>
        <w:rPr>
          <w:rFonts w:ascii="Times New Roman" w:hAnsi="Times New Roman"/>
          <w:sz w:val="28"/>
        </w:rPr>
        <w:t xml:space="preserve"> – плановое значение i-го показателя результативности использования субсидии, установленное соглашением о предоставлении субсидии;</w:t>
      </w:r>
    </w:p>
    <w:p>
      <w:pPr>
        <w:pStyle w:val="Normal"/>
        <w:spacing w:lineRule="auto" w:line="240" w:before="0" w:after="0"/>
        <w:ind w:firstLine="720"/>
        <w:jc w:val="both"/>
        <w:rPr>
          <w:rFonts w:ascii="Times New Roman" w:hAnsi="Times New Roman"/>
          <w:sz w:val="28"/>
        </w:rPr>
      </w:pPr>
      <w:r>
        <w:rPr>
          <w:rFonts w:ascii="Times New Roman" w:hAnsi="Times New Roman"/>
          <w:sz w:val="28"/>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pPr>
        <w:pStyle w:val="Normal"/>
        <w:spacing w:lineRule="auto" w:line="240" w:before="0" w:after="0"/>
        <w:ind w:left="720" w:hanging="0"/>
        <w:contextualSpacing/>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D</w:t>
      </w:r>
      <w:r>
        <w:rPr>
          <w:rFonts w:ascii="Times New Roman" w:hAnsi="Times New Roman"/>
          <w:sz w:val="28"/>
          <w:vertAlign w:val="subscript"/>
        </w:rPr>
        <w:t>i</w:t>
      </w:r>
      <w:r>
        <w:rPr>
          <w:rFonts w:ascii="Times New Roman" w:hAnsi="Times New Roman"/>
          <w:sz w:val="28"/>
        </w:rPr>
        <w:t>=1- S</w:t>
      </w:r>
      <w:r>
        <w:rPr>
          <w:rFonts w:ascii="Times New Roman" w:hAnsi="Times New Roman"/>
          <w:sz w:val="28"/>
          <w:vertAlign w:val="subscript"/>
        </w:rPr>
        <w:t>i</w:t>
      </w:r>
      <w:r>
        <w:rPr>
          <w:rFonts w:ascii="Times New Roman" w:hAnsi="Times New Roman"/>
          <w:sz w:val="28"/>
        </w:rPr>
        <w:t>/T</w:t>
      </w:r>
      <w:r>
        <w:rPr>
          <w:rFonts w:ascii="Times New Roman" w:hAnsi="Times New Roman"/>
          <w:sz w:val="28"/>
          <w:vertAlign w:val="subscript"/>
        </w:rPr>
        <w:t>i</w:t>
      </w:r>
      <w:r>
        <w:rPr>
          <w:rFonts w:ascii="Times New Roman" w:hAnsi="Times New Roman"/>
          <w:sz w:val="28"/>
        </w:rPr>
        <w:t>.</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both"/>
        <w:rPr>
          <w:sz w:val="28"/>
          <w:szCs w:val="28"/>
        </w:rPr>
      </w:pPr>
      <w:r>
        <w:rPr>
          <w:rFonts w:ascii="Times New Roman" w:hAnsi="Times New Roman"/>
          <w:color w:val="000000" w:themeColor="text1"/>
          <w:sz w:val="28"/>
          <w:szCs w:val="28"/>
        </w:rPr>
        <w:t>3</w:t>
      </w:r>
      <w:r>
        <w:rPr>
          <w:rFonts w:ascii="Times New Roman" w:hAnsi="Times New Roman"/>
          <w:color w:val="000000" w:themeColor="text1"/>
          <w:sz w:val="28"/>
          <w:szCs w:val="28"/>
        </w:rPr>
        <w:t>6</w:t>
      </w:r>
      <w:r>
        <w:rPr>
          <w:rFonts w:ascii="Times New Roman" w:hAnsi="Times New Roman"/>
          <w:color w:val="000000" w:themeColor="text1"/>
          <w:sz w:val="28"/>
          <w:szCs w:val="28"/>
        </w:rPr>
        <w:t>. Письменное требование о возврате средств субсидии направляется Министерством получателю субсидии в течение 10 рабочих дней со дня выявления нарушений по фактам проверок, проведенных Министерством, посредством заказного почтового отправления или на адрес электронной почты, или иным способом, обеспечивающим подтверждение получения указанного требования получателем субсидии.</w:t>
      </w:r>
    </w:p>
    <w:p>
      <w:pPr>
        <w:pStyle w:val="Normal"/>
        <w:tabs>
          <w:tab w:val="clear" w:pos="720"/>
          <w:tab w:val="left" w:pos="568" w:leader="none"/>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w:t>
      </w:r>
      <w:r>
        <w:rPr>
          <w:rFonts w:ascii="Times New Roman" w:hAnsi="Times New Roman"/>
          <w:sz w:val="28"/>
        </w:rPr>
        <w:t>7</w:t>
      </w:r>
      <w:r>
        <w:rPr>
          <w:rFonts w:ascii="Times New Roman" w:hAnsi="Times New Roman"/>
          <w:sz w:val="28"/>
        </w:rPr>
        <w:t>. Остаток субсидии, неиспользованный в отчетном финансовом году, может использоваться получателем субсидии в очередном финансовом году</w:t>
        <w:br/>
        <w:t>на цели, указанные в части 1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w:t>
        <w:br/>
        <w:t>о наличии потребности в указанных средствах и при условии включения соответствующих положений в Соглашение.</w:t>
      </w:r>
    </w:p>
    <w:p>
      <w:pPr>
        <w:pStyle w:val="Normal"/>
        <w:tabs>
          <w:tab w:val="clear" w:pos="720"/>
          <w:tab w:val="left" w:pos="1132" w:leader="none"/>
        </w:tabs>
        <w:spacing w:lineRule="auto" w:line="240" w:before="0" w:after="0"/>
        <w:ind w:firstLine="709"/>
        <w:jc w:val="both"/>
        <w:rPr>
          <w:sz w:val="28"/>
          <w:szCs w:val="28"/>
        </w:rPr>
      </w:pPr>
      <w:r>
        <w:rPr>
          <w:rFonts w:ascii="Times New Roman" w:hAnsi="Times New Roman"/>
          <w:sz w:val="28"/>
          <w:szCs w:val="28"/>
        </w:rPr>
        <w:t>3</w:t>
      </w:r>
      <w:r>
        <w:rPr>
          <w:rFonts w:ascii="Times New Roman" w:hAnsi="Times New Roman"/>
          <w:sz w:val="28"/>
          <w:szCs w:val="28"/>
        </w:rPr>
        <w:t>8</w:t>
      </w:r>
      <w:r>
        <w:rPr>
          <w:rFonts w:ascii="Times New Roman" w:hAnsi="Times New Roman"/>
          <w:sz w:val="28"/>
          <w:szCs w:val="28"/>
        </w:rPr>
        <w:t>. В случае отсутствия указанного решения остаток субсидии</w:t>
        <w:br/>
        <w:t>(за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неиспользованный в отчетном финансовом году, подлежит возврату в краевой бюджет на лицевой счет Министерства не позднее 15 февраля очередного финансового года.</w:t>
      </w:r>
    </w:p>
    <w:p>
      <w:pPr>
        <w:pStyle w:val="Normal"/>
        <w:tabs>
          <w:tab w:val="clear" w:pos="720"/>
          <w:tab w:val="left" w:pos="568" w:leader="none"/>
          <w:tab w:val="left" w:pos="1134" w:leader="none"/>
        </w:tabs>
        <w:spacing w:lineRule="auto" w:line="240" w:before="0" w:after="0"/>
        <w:ind w:firstLine="709"/>
        <w:contextualSpacing/>
        <w:jc w:val="both"/>
        <w:rPr>
          <w:sz w:val="28"/>
          <w:szCs w:val="28"/>
        </w:rPr>
      </w:pPr>
      <w:r>
        <w:rPr>
          <w:rFonts w:ascii="Times New Roman" w:hAnsi="Times New Roman"/>
          <w:sz w:val="28"/>
          <w:szCs w:val="28"/>
        </w:rPr>
        <w:t>39</w:t>
      </w:r>
      <w:r>
        <w:rPr>
          <w:rFonts w:ascii="Times New Roman" w:hAnsi="Times New Roman"/>
          <w:sz w:val="28"/>
          <w:szCs w:val="28"/>
        </w:rPr>
        <w:t>. При невозврате средств субсидии в сроки, установленные частями</w:t>
        <w:br/>
        <w:t>3</w:t>
      </w:r>
      <w:r>
        <w:rPr>
          <w:rFonts w:ascii="Times New Roman" w:hAnsi="Times New Roman"/>
          <w:sz w:val="28"/>
          <w:szCs w:val="28"/>
        </w:rPr>
        <w:t>4</w:t>
      </w:r>
      <w:r>
        <w:rPr>
          <w:rFonts w:ascii="Times New Roman" w:hAnsi="Times New Roman"/>
          <w:sz w:val="28"/>
          <w:szCs w:val="28"/>
        </w:rPr>
        <w:t xml:space="preserve"> и 3</w:t>
      </w:r>
      <w:r>
        <w:rPr>
          <w:rFonts w:ascii="Times New Roman" w:hAnsi="Times New Roman"/>
          <w:sz w:val="28"/>
          <w:szCs w:val="28"/>
        </w:rPr>
        <w:t>8</w:t>
      </w:r>
      <w:r>
        <w:rPr>
          <w:rFonts w:ascii="Times New Roman" w:hAnsi="Times New Roman"/>
          <w:sz w:val="28"/>
          <w:szCs w:val="28"/>
        </w:rPr>
        <w:t xml:space="preserve"> настоящего Порядка, Министерство принимает необходимые меры</w:t>
        <w:br/>
        <w:t>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лицами, получившими средства на основании договоров, заключенных с получателем субсидии, обязанности возвратить денежные средства в краевой бюджет.</w:t>
      </w:r>
    </w:p>
    <w:p>
      <w:pPr>
        <w:pStyle w:val="Normal"/>
        <w:tabs>
          <w:tab w:val="clear" w:pos="720"/>
          <w:tab w:val="left" w:pos="568" w:leader="none"/>
          <w:tab w:val="left" w:pos="1134" w:leader="none"/>
        </w:tabs>
        <w:spacing w:lineRule="auto" w:line="240" w:before="0" w:after="0"/>
        <w:ind w:firstLine="709"/>
        <w:contextualSpacing/>
        <w:jc w:val="both"/>
        <w:rPr>
          <w:sz w:val="28"/>
          <w:szCs w:val="28"/>
        </w:rPr>
      </w:pPr>
      <w:r>
        <w:rPr>
          <w:rFonts w:ascii="Times New Roman" w:hAnsi="Times New Roman"/>
          <w:sz w:val="28"/>
          <w:szCs w:val="28"/>
        </w:rPr>
        <w:t>40</w:t>
      </w:r>
      <w:r>
        <w:rPr>
          <w:rFonts w:ascii="Times New Roman" w:hAnsi="Times New Roman"/>
          <w:sz w:val="28"/>
          <w:szCs w:val="28"/>
        </w:rPr>
        <w:t>. В случае выявления нарушений, в том числе по фактам проверок, проведенных Министерством и органами государственного финансового контроля в соответствии с частью 3</w:t>
      </w:r>
      <w:r>
        <w:rPr>
          <w:rFonts w:ascii="Times New Roman" w:hAnsi="Times New Roman"/>
          <w:sz w:val="28"/>
          <w:szCs w:val="28"/>
        </w:rPr>
        <w:t>3</w:t>
      </w:r>
      <w:r>
        <w:rPr>
          <w:rFonts w:ascii="Times New Roman" w:hAnsi="Times New Roman"/>
          <w:sz w:val="28"/>
          <w:szCs w:val="28"/>
        </w:rPr>
        <w:t xml:space="preserve"> настоящего Порядка, лица, получившие средства на основании договоров (соглашений), заключенных с получателем субсидии, обязаны возвратить в сроки, не превышающие сроки, указанные</w:t>
        <w:br/>
        <w:t>в части 3</w:t>
      </w:r>
      <w:r>
        <w:rPr>
          <w:rFonts w:ascii="Times New Roman" w:hAnsi="Times New Roman"/>
          <w:sz w:val="28"/>
          <w:szCs w:val="28"/>
        </w:rPr>
        <w:t>4</w:t>
      </w:r>
      <w:r>
        <w:rPr>
          <w:rFonts w:ascii="Times New Roman" w:hAnsi="Times New Roman"/>
          <w:sz w:val="28"/>
          <w:szCs w:val="28"/>
        </w:rPr>
        <w:t xml:space="preserve">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pPr>
        <w:pStyle w:val="Normal"/>
        <w:tabs>
          <w:tab w:val="clear" w:pos="720"/>
          <w:tab w:val="left" w:pos="568" w:leader="none"/>
          <w:tab w:val="left" w:pos="1134" w:leader="none"/>
        </w:tabs>
        <w:spacing w:lineRule="auto" w:line="240" w:before="0" w:after="0"/>
        <w:ind w:firstLine="709"/>
        <w:contextualSpacing/>
        <w:jc w:val="both"/>
        <w:rPr>
          <w:sz w:val="28"/>
          <w:szCs w:val="28"/>
        </w:rPr>
      </w:pPr>
      <w:r>
        <w:rPr>
          <w:rFonts w:ascii="Times New Roman" w:hAnsi="Times New Roman"/>
          <w:sz w:val="28"/>
          <w:szCs w:val="28"/>
        </w:rPr>
        <w:t>Письменное требование о возврате средств, полученных за счет средств субсидии, направляется получателем субсидии лицам, получившим средства</w:t>
        <w:br/>
        <w:t xml:space="preserve">на основании договоров, заключенных с получателем субсидии, и нарушившим порядок и условия предоставления субсидии, в течение 15 рабочих дней со дня выявления нарушений по фактам проверок, проведенных Министерством. </w:t>
      </w:r>
    </w:p>
    <w:p>
      <w:pPr>
        <w:pStyle w:val="Normal"/>
        <w:widowControl/>
        <w:suppressAutoHyphens w:val="true"/>
        <w:bidi w:val="0"/>
        <w:spacing w:lineRule="auto" w:line="240" w:before="0" w:after="0"/>
        <w:ind w:left="0" w:right="0" w:firstLine="737"/>
        <w:jc w:val="both"/>
        <w:rPr>
          <w:rFonts w:ascii="Times New Roman" w:hAnsi="Times New Roman"/>
          <w:sz w:val="28"/>
        </w:rPr>
      </w:pPr>
      <w:r>
        <w:rPr>
          <w:rFonts w:ascii="Times New Roman" w:hAnsi="Times New Roman"/>
          <w:sz w:val="28"/>
        </w:rPr>
        <w:t>41</w:t>
      </w:r>
      <w:r>
        <w:rPr>
          <w:rFonts w:ascii="Times New Roman" w:hAnsi="Times New Roman"/>
          <w:sz w:val="28"/>
        </w:rPr>
        <w:t>. В случае невозврата лицами, указанными в части</w:t>
      </w:r>
      <w:r>
        <w:rPr>
          <w:rFonts w:ascii="Times New Roman" w:hAnsi="Times New Roman"/>
          <w:sz w:val="28"/>
          <w:shd w:fill="auto" w:val="clear"/>
        </w:rPr>
        <w:t xml:space="preserve"> </w:t>
      </w:r>
      <w:r>
        <w:rPr>
          <w:rFonts w:ascii="Times New Roman" w:hAnsi="Times New Roman"/>
          <w:sz w:val="28"/>
          <w:shd w:fill="auto" w:val="clear"/>
        </w:rPr>
        <w:t>4</w:t>
      </w:r>
      <w:r>
        <w:rPr>
          <w:rFonts w:ascii="Times New Roman" w:hAnsi="Times New Roman"/>
          <w:sz w:val="28"/>
          <w:shd w:fill="auto" w:val="clear"/>
        </w:rPr>
        <w:t xml:space="preserve">0 </w:t>
      </w:r>
      <w:r>
        <w:rPr>
          <w:rFonts w:ascii="Times New Roman" w:hAnsi="Times New Roman"/>
          <w:sz w:val="28"/>
        </w:rPr>
        <w:t>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w:t>
        <w:br/>
        <w:t>за счет средств субсидии, получатель субсидии принимает необходимые меры по взысканию подлежащих возврату в краевой бюджет средств, полученных</w:t>
        <w:br/>
        <w:t>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w:t>
      </w:r>
      <w:r>
        <w:rPr>
          <w:rFonts w:ascii="Times New Roman" w:hAnsi="Times New Roman"/>
          <w:sz w:val="28"/>
          <w:shd w:fill="auto" w:val="clear"/>
        </w:rPr>
        <w:t xml:space="preserve">и </w:t>
      </w:r>
      <w:r>
        <w:rPr>
          <w:rFonts w:ascii="Times New Roman" w:hAnsi="Times New Roman"/>
          <w:sz w:val="28"/>
          <w:shd w:fill="auto" w:val="clear"/>
        </w:rPr>
        <w:t>4</w:t>
      </w:r>
      <w:r>
        <w:rPr>
          <w:rFonts w:ascii="Times New Roman" w:hAnsi="Times New Roman"/>
          <w:sz w:val="28"/>
          <w:shd w:fill="auto" w:val="clear"/>
        </w:rPr>
        <w:t>0</w:t>
      </w:r>
      <w:r>
        <w:rPr>
          <w:rFonts w:ascii="Times New Roman" w:hAnsi="Times New Roman"/>
          <w:sz w:val="28"/>
        </w:rPr>
        <w:t xml:space="preserve"> настоящего Порядка, обязанности возвратить средства, полученные за счет средств субсидии, на счет получателя субсидии.</w:t>
      </w:r>
    </w:p>
    <w:sectPr>
      <w:headerReference w:type="default" r:id="rId3"/>
      <w:type w:val="nextPage"/>
      <w:pgSz w:w="11906" w:h="16838"/>
      <w:pgMar w:left="1418" w:right="851" w:gutter="0" w:header="0" w:top="1134" w:footer="0" w:bottom="1134"/>
      <w:pgNumType w:start="1"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Open Sans">
    <w:charset w:val="01"/>
    <w:family w:val="roman"/>
    <w:pitch w:val="variable"/>
  </w:font>
  <w:font w:name="Times New Roman">
    <w:charset w:val="01"/>
    <w:family w:val="roman"/>
    <w:pitch w:val="variable"/>
  </w:font>
  <w:font w:name="Segoe UI">
    <w:charset w:val="01"/>
    <w:family w:val="roman"/>
    <w:pitch w:val="variable"/>
  </w:font>
  <w:font w:name="Times New Roman">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64" w:before="0" w:after="160"/>
      <w:jc w:val="left"/>
      <w:rPr/>
    </w:pPr>
    <w:r>
      <w:rPr/>
      <mc:AlternateContent>
        <mc:Choice Requires="wps">
          <w:drawing>
            <wp:anchor behindDoc="0" distT="0" distB="0" distL="0" distR="0" simplePos="0" locked="0" layoutInCell="0" allowOverlap="1" relativeHeight="24">
              <wp:simplePos x="0" y="0"/>
              <wp:positionH relativeFrom="margin">
                <wp:align>center</wp:align>
              </wp:positionH>
              <wp:positionV relativeFrom="paragraph">
                <wp:posOffset>360045</wp:posOffset>
              </wp:positionV>
              <wp:extent cx="178435" cy="203200"/>
              <wp:effectExtent l="0" t="0" r="0" b="0"/>
              <wp:wrapSquare wrapText="bothSides"/>
              <wp:docPr id="2" name="Врезка1"/>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Style33"/>
                            <w:spacing w:before="0" w:after="160"/>
                            <w:rPr>
                              <w:rFonts w:ascii="Times New Roman" w:hAnsi="Times New Roman"/>
                              <w:sz w:val="28"/>
                              <w:szCs w:val="28"/>
                            </w:rPr>
                          </w:pPr>
                          <w:r>
                            <w:rPr>
                              <w:rFonts w:ascii="Times New Roman" w:hAnsi="Times New Roman"/>
                              <w:color w:val="000000"/>
                              <w:sz w:val="28"/>
                              <w:szCs w:val="28"/>
                            </w:rPr>
                            <w:fldChar w:fldCharType="begin"/>
                          </w:r>
                          <w:r>
                            <w:rPr>
                              <w:sz w:val="28"/>
                              <w:szCs w:val="28"/>
                              <w:rFonts w:ascii="Times New Roman" w:hAnsi="Times New Roman"/>
                              <w:color w:val="000000"/>
                            </w:rPr>
                            <w:instrText xml:space="preserve"> PAGE </w:instrText>
                          </w:r>
                          <w:r>
                            <w:rPr>
                              <w:sz w:val="28"/>
                              <w:szCs w:val="28"/>
                              <w:rFonts w:ascii="Times New Roman" w:hAnsi="Times New Roman"/>
                              <w:color w:val="000000"/>
                            </w:rPr>
                            <w:fldChar w:fldCharType="separate"/>
                          </w:r>
                          <w:r>
                            <w:rPr>
                              <w:sz w:val="28"/>
                              <w:szCs w:val="28"/>
                              <w:rFonts w:ascii="Times New Roman" w:hAnsi="Times New Roman"/>
                              <w:color w:val="000000"/>
                            </w:rPr>
                            <w:t>13</w:t>
                          </w:r>
                          <w:r>
                            <w:rPr>
                              <w:sz w:val="28"/>
                              <w:szCs w:val="28"/>
                              <w:rFonts w:ascii="Times New Roman" w:hAnsi="Times New Roman"/>
                              <w:color w:val="000000"/>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3.85pt;margin-top:28.35pt;width:14pt;height:15.95pt;mso-wrap-style:square;v-text-anchor:top;mso-position-horizontal:center;mso-position-horizontal-relative:margin">
              <v:fill o:detectmouseclick="t" on="false"/>
              <v:stroke color="#3465a4" joinstyle="round" endcap="flat"/>
              <v:textbox>
                <w:txbxContent>
                  <w:p>
                    <w:pPr>
                      <w:pStyle w:val="Style33"/>
                      <w:spacing w:before="0" w:after="160"/>
                      <w:rPr>
                        <w:rFonts w:ascii="Times New Roman" w:hAnsi="Times New Roman"/>
                        <w:sz w:val="28"/>
                        <w:szCs w:val="28"/>
                      </w:rPr>
                    </w:pPr>
                    <w:r>
                      <w:rPr>
                        <w:rFonts w:ascii="Times New Roman" w:hAnsi="Times New Roman"/>
                        <w:color w:val="000000"/>
                        <w:sz w:val="28"/>
                        <w:szCs w:val="28"/>
                      </w:rPr>
                      <w:fldChar w:fldCharType="begin"/>
                    </w:r>
                    <w:r>
                      <w:rPr>
                        <w:sz w:val="28"/>
                        <w:szCs w:val="28"/>
                        <w:rFonts w:ascii="Times New Roman" w:hAnsi="Times New Roman"/>
                        <w:color w:val="000000"/>
                      </w:rPr>
                      <w:instrText xml:space="preserve"> PAGE </w:instrText>
                    </w:r>
                    <w:r>
                      <w:rPr>
                        <w:sz w:val="28"/>
                        <w:szCs w:val="28"/>
                        <w:rFonts w:ascii="Times New Roman" w:hAnsi="Times New Roman"/>
                        <w:color w:val="000000"/>
                      </w:rPr>
                      <w:fldChar w:fldCharType="separate"/>
                    </w:r>
                    <w:r>
                      <w:rPr>
                        <w:sz w:val="28"/>
                        <w:szCs w:val="28"/>
                        <w:rFonts w:ascii="Times New Roman" w:hAnsi="Times New Roman"/>
                        <w:color w:val="000000"/>
                      </w:rPr>
                      <w:t>13</w:t>
                    </w:r>
                    <w:r>
                      <w:rPr>
                        <w:sz w:val="28"/>
                        <w:szCs w:val="28"/>
                        <w:rFonts w:ascii="Times New Roman" w:hAnsi="Times New Roman"/>
                        <w:color w:val="000000"/>
                      </w:rPr>
                      <w:fldChar w:fldCharType="end"/>
                    </w:r>
                  </w:p>
                </w:txbxContent>
              </v:textbox>
              <w10:wrap type="square"/>
            </v:rect>
          </w:pict>
        </mc:Fallback>
      </mc:AlternateContent>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HAnsi" w:hAnsiTheme="minorHAnsi"/>
        <w:color w:val="000000"/>
        <w:sz w:val="22"/>
        <w:lang w:val="ru-RU"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1">
    <w:name w:val="Heading 1"/>
    <w:next w:val="Normal"/>
    <w:uiPriority w:val="9"/>
    <w:qFormat/>
    <w:pPr>
      <w:widowControl/>
      <w:suppressAutoHyphens w:val="true"/>
      <w:bidi w:val="0"/>
      <w:spacing w:lineRule="auto" w:line="264" w:before="120" w:after="120"/>
      <w:jc w:val="both"/>
      <w:outlineLvl w:val="0"/>
    </w:pPr>
    <w:rPr>
      <w:rFonts w:ascii="XO Thames" w:hAnsi="XO Thames" w:eastAsia="Tahoma" w:cs="Lohit Devanagari"/>
      <w:b/>
      <w:color w:val="000000"/>
      <w:kern w:val="0"/>
      <w:sz w:val="32"/>
      <w:szCs w:val="20"/>
      <w:lang w:val="ru-RU" w:eastAsia="zh-CN" w:bidi="hi-IN"/>
    </w:rPr>
  </w:style>
  <w:style w:type="paragraph" w:styleId="2">
    <w:name w:val="Heading 2"/>
    <w:next w:val="Normal"/>
    <w:uiPriority w:val="9"/>
    <w:qFormat/>
    <w:pPr>
      <w:widowControl/>
      <w:suppressAutoHyphens w:val="true"/>
      <w:bidi w:val="0"/>
      <w:spacing w:lineRule="auto" w:line="264" w:before="120" w:after="120"/>
      <w:jc w:val="both"/>
      <w:outlineLvl w:val="1"/>
    </w:pPr>
    <w:rPr>
      <w:rFonts w:ascii="XO Thames" w:hAnsi="XO Thames" w:eastAsia="Tahoma" w:cs="Lohit Devanagari"/>
      <w:b/>
      <w:color w:val="000000"/>
      <w:kern w:val="0"/>
      <w:sz w:val="28"/>
      <w:szCs w:val="20"/>
      <w:lang w:val="ru-RU" w:eastAsia="zh-CN" w:bidi="hi-IN"/>
    </w:rPr>
  </w:style>
  <w:style w:type="paragraph" w:styleId="3">
    <w:name w:val="Heading 3"/>
    <w:next w:val="Normal"/>
    <w:uiPriority w:val="9"/>
    <w:qFormat/>
    <w:pPr>
      <w:widowControl/>
      <w:suppressAutoHyphens w:val="true"/>
      <w:bidi w:val="0"/>
      <w:spacing w:lineRule="auto" w:line="264" w:before="120" w:after="120"/>
      <w:jc w:val="both"/>
      <w:outlineLvl w:val="2"/>
    </w:pPr>
    <w:rPr>
      <w:rFonts w:ascii="XO Thames" w:hAnsi="XO Thames" w:eastAsia="Tahoma" w:cs="Lohit Devanagari"/>
      <w:b/>
      <w:color w:val="000000"/>
      <w:kern w:val="0"/>
      <w:sz w:val="26"/>
      <w:szCs w:val="20"/>
      <w:lang w:val="ru-RU" w:eastAsia="zh-CN" w:bidi="hi-IN"/>
    </w:rPr>
  </w:style>
  <w:style w:type="paragraph" w:styleId="4">
    <w:name w:val="Heading 4"/>
    <w:next w:val="Normal"/>
    <w:uiPriority w:val="9"/>
    <w:qFormat/>
    <w:pPr>
      <w:widowControl/>
      <w:suppressAutoHyphens w:val="true"/>
      <w:bidi w:val="0"/>
      <w:spacing w:lineRule="auto" w:line="264" w:before="120" w:after="120"/>
      <w:jc w:val="both"/>
      <w:outlineLvl w:val="3"/>
    </w:pPr>
    <w:rPr>
      <w:rFonts w:ascii="XO Thames" w:hAnsi="XO Thames" w:eastAsia="Tahoma" w:cs="Lohit Devanagari"/>
      <w:b/>
      <w:color w:val="000000"/>
      <w:kern w:val="0"/>
      <w:sz w:val="24"/>
      <w:szCs w:val="20"/>
      <w:lang w:val="ru-RU" w:eastAsia="zh-CN" w:bidi="hi-IN"/>
    </w:rPr>
  </w:style>
  <w:style w:type="paragraph" w:styleId="5">
    <w:name w:val="Heading 5"/>
    <w:next w:val="Normal"/>
    <w:uiPriority w:val="9"/>
    <w:qFormat/>
    <w:pPr>
      <w:widowControl/>
      <w:suppressAutoHyphens w:val="true"/>
      <w:bidi w:val="0"/>
      <w:spacing w:lineRule="auto" w:line="264" w:before="120" w:after="120"/>
      <w:jc w:val="both"/>
      <w:outlineLvl w:val="4"/>
    </w:pPr>
    <w:rPr>
      <w:rFonts w:ascii="XO Thames" w:hAnsi="XO Thames" w:eastAsia="Tahoma" w:cs="Lohit Devanagari"/>
      <w:b/>
      <w:color w:val="000000"/>
      <w:kern w:val="0"/>
      <w:sz w:val="22"/>
      <w:szCs w:val="20"/>
      <w:lang w:val="ru-RU" w:eastAsia="zh-CN" w:bidi="hi-IN"/>
    </w:rPr>
  </w:style>
  <w:style w:type="character" w:styleId="DefaultParagraphFont" w:default="1">
    <w:name w:val="Default Paragraph Font"/>
    <w:uiPriority w:val="1"/>
    <w:semiHidden/>
    <w:unhideWhenUsed/>
    <w:qFormat/>
    <w:rPr/>
  </w:style>
  <w:style w:type="character" w:styleId="Contents2" w:customStyle="1">
    <w:name w:val="Contents 2"/>
    <w:qFormat/>
    <w:rPr>
      <w:rFonts w:ascii="XO Thames" w:hAnsi="XO Thames"/>
      <w:color w:val="000000"/>
      <w:sz w:val="28"/>
    </w:rPr>
  </w:style>
  <w:style w:type="character" w:styleId="Contents4" w:customStyle="1">
    <w:name w:val="Contents 4"/>
    <w:qFormat/>
    <w:rPr>
      <w:rFonts w:ascii="XO Thames" w:hAnsi="XO Thames"/>
      <w:color w:val="000000"/>
      <w:sz w:val="28"/>
    </w:rPr>
  </w:style>
  <w:style w:type="character" w:styleId="6" w:customStyle="1">
    <w:name w:val="Оглавление 6 Знак"/>
    <w:link w:val="61"/>
    <w:qFormat/>
    <w:rPr>
      <w:rFonts w:ascii="XO Thames" w:hAnsi="XO Thames"/>
      <w:sz w:val="28"/>
    </w:rPr>
  </w:style>
  <w:style w:type="character" w:styleId="Style9" w:customStyle="1">
    <w:name w:val="Название Знак"/>
    <w:link w:val="Style25"/>
    <w:qFormat/>
    <w:rPr>
      <w:rFonts w:ascii="XO Thames" w:hAnsi="XO Thames"/>
      <w:b/>
      <w:caps/>
      <w:sz w:val="40"/>
    </w:rPr>
  </w:style>
  <w:style w:type="character" w:styleId="Style10" w:customStyle="1">
    <w:name w:val="Заголовок Знак"/>
    <w:qFormat/>
    <w:rPr>
      <w:rFonts w:ascii="Open Sans" w:hAnsi="Open Sans"/>
      <w:sz w:val="28"/>
    </w:rPr>
  </w:style>
  <w:style w:type="character" w:styleId="Contents6" w:customStyle="1">
    <w:name w:val="Contents 6"/>
    <w:qFormat/>
    <w:rPr>
      <w:rFonts w:ascii="XO Thames" w:hAnsi="XO Thames"/>
      <w:color w:val="000000"/>
      <w:sz w:val="28"/>
    </w:rPr>
  </w:style>
  <w:style w:type="character" w:styleId="Contents7" w:customStyle="1">
    <w:name w:val="Contents 7"/>
    <w:qFormat/>
    <w:rPr>
      <w:rFonts w:ascii="XO Thames" w:hAnsi="XO Thames"/>
      <w:color w:val="000000"/>
      <w:sz w:val="28"/>
    </w:rPr>
  </w:style>
  <w:style w:type="character" w:styleId="11" w:customStyle="1">
    <w:name w:val="Основной шрифт абзаца1"/>
    <w:link w:val="112"/>
    <w:qFormat/>
    <w:rPr>
      <w:rFonts w:ascii="Calibri" w:hAnsi="Calibri" w:asciiTheme="minorHAnsi" w:hAnsiTheme="minorHAnsi"/>
      <w:color w:val="000000"/>
      <w:sz w:val="22"/>
    </w:rPr>
  </w:style>
  <w:style w:type="character" w:styleId="21" w:customStyle="1">
    <w:name w:val="Заголовок 2 Знак"/>
    <w:link w:val="26"/>
    <w:qFormat/>
    <w:rPr>
      <w:rFonts w:ascii="XO Thames" w:hAnsi="XO Thames"/>
      <w:b/>
      <w:sz w:val="28"/>
    </w:rPr>
  </w:style>
  <w:style w:type="character" w:styleId="31" w:customStyle="1">
    <w:name w:val="Заголовок 31"/>
    <w:qFormat/>
    <w:rPr>
      <w:rFonts w:ascii="XO Thames" w:hAnsi="XO Thames"/>
      <w:b/>
      <w:color w:val="000000"/>
      <w:sz w:val="26"/>
    </w:rPr>
  </w:style>
  <w:style w:type="character" w:styleId="51" w:customStyle="1">
    <w:name w:val="Заголовок 5 Знак"/>
    <w:link w:val="53"/>
    <w:qFormat/>
    <w:rPr>
      <w:rFonts w:ascii="XO Thames" w:hAnsi="XO Thames"/>
      <w:b/>
      <w:sz w:val="22"/>
    </w:rPr>
  </w:style>
  <w:style w:type="character" w:styleId="32" w:customStyle="1">
    <w:name w:val="Заголовок 3 Знак"/>
    <w:link w:val="34"/>
    <w:qFormat/>
    <w:rPr>
      <w:rFonts w:ascii="XO Thames" w:hAnsi="XO Thames"/>
      <w:b/>
      <w:sz w:val="26"/>
    </w:rPr>
  </w:style>
  <w:style w:type="character" w:styleId="12" w:customStyle="1">
    <w:name w:val="Нижний колонтитул1"/>
    <w:qFormat/>
    <w:rPr>
      <w:rFonts w:ascii="Times New Roman" w:hAnsi="Times New Roman"/>
      <w:sz w:val="28"/>
    </w:rPr>
  </w:style>
  <w:style w:type="character" w:styleId="Style11" w:customStyle="1">
    <w:name w:val="Нижний колонтитул Знак"/>
    <w:basedOn w:val="17"/>
    <w:link w:val="Style28"/>
    <w:qFormat/>
    <w:rPr>
      <w:rFonts w:ascii="Times New Roman" w:hAnsi="Times New Roman"/>
      <w:sz w:val="28"/>
    </w:rPr>
  </w:style>
  <w:style w:type="character" w:styleId="52" w:customStyle="1">
    <w:name w:val="Оглавление 5 Знак"/>
    <w:link w:val="54"/>
    <w:qFormat/>
    <w:rPr>
      <w:rFonts w:ascii="XO Thames" w:hAnsi="XO Thames"/>
      <w:sz w:val="28"/>
    </w:rPr>
  </w:style>
  <w:style w:type="character" w:styleId="Contents3" w:customStyle="1">
    <w:name w:val="Contents 3"/>
    <w:qFormat/>
    <w:rPr>
      <w:rFonts w:ascii="XO Thames" w:hAnsi="XO Thames"/>
      <w:color w:val="000000"/>
      <w:sz w:val="28"/>
    </w:rPr>
  </w:style>
  <w:style w:type="character" w:styleId="41" w:customStyle="1">
    <w:name w:val="Оглавление 4 Знак"/>
    <w:link w:val="44"/>
    <w:qFormat/>
    <w:rPr>
      <w:rFonts w:ascii="XO Thames" w:hAnsi="XO Thames"/>
      <w:sz w:val="28"/>
    </w:rPr>
  </w:style>
  <w:style w:type="character" w:styleId="42" w:customStyle="1">
    <w:name w:val="Заголовок 4 Знак"/>
    <w:link w:val="45"/>
    <w:qFormat/>
    <w:rPr>
      <w:rFonts w:ascii="XO Thames" w:hAnsi="XO Thames"/>
      <w:b/>
      <w:sz w:val="24"/>
    </w:rPr>
  </w:style>
  <w:style w:type="character" w:styleId="13" w:customStyle="1">
    <w:name w:val="Заголовок 1 Знак"/>
    <w:link w:val="113"/>
    <w:qFormat/>
    <w:rPr>
      <w:rFonts w:ascii="XO Thames" w:hAnsi="XO Thames"/>
      <w:b/>
      <w:sz w:val="32"/>
    </w:rPr>
  </w:style>
  <w:style w:type="character" w:styleId="33" w:customStyle="1">
    <w:name w:val="Оглавление 3 Знак"/>
    <w:link w:val="36"/>
    <w:qFormat/>
    <w:rPr>
      <w:rFonts w:ascii="XO Thames" w:hAnsi="XO Thames"/>
      <w:sz w:val="28"/>
    </w:rPr>
  </w:style>
  <w:style w:type="character" w:styleId="Style12" w:customStyle="1">
    <w:name w:val="Колонтитул"/>
    <w:link w:val="Style26"/>
    <w:qFormat/>
    <w:rPr>
      <w:rFonts w:ascii="XO Thames" w:hAnsi="XO Thames"/>
      <w:color w:val="000000"/>
      <w:sz w:val="20"/>
    </w:rPr>
  </w:style>
  <w:style w:type="character" w:styleId="Style13" w:customStyle="1">
    <w:name w:val="Указатель Знак"/>
    <w:link w:val="Indexheading"/>
    <w:qFormat/>
    <w:rPr/>
  </w:style>
  <w:style w:type="character" w:styleId="511" w:customStyle="1">
    <w:name w:val="Заголовок 51"/>
    <w:qFormat/>
    <w:rPr>
      <w:rFonts w:ascii="XO Thames" w:hAnsi="XO Thames"/>
      <w:b/>
      <w:color w:val="000000"/>
      <w:sz w:val="22"/>
    </w:rPr>
  </w:style>
  <w:style w:type="character" w:styleId="111" w:customStyle="1">
    <w:name w:val="Заголовок 11"/>
    <w:qFormat/>
    <w:rPr>
      <w:rFonts w:ascii="XO Thames" w:hAnsi="XO Thames"/>
      <w:b/>
      <w:color w:val="000000"/>
      <w:sz w:val="32"/>
    </w:rPr>
  </w:style>
  <w:style w:type="character" w:styleId="14" w:customStyle="1">
    <w:name w:val="Список1"/>
    <w:basedOn w:val="Textbody"/>
    <w:qFormat/>
    <w:rPr/>
  </w:style>
  <w:style w:type="character" w:styleId="15" w:customStyle="1">
    <w:name w:val="Название объекта1"/>
    <w:qFormat/>
    <w:rPr>
      <w:i/>
      <w:sz w:val="24"/>
    </w:rPr>
  </w:style>
  <w:style w:type="character" w:styleId="Style14">
    <w:name w:val="Hyperlink"/>
    <w:basedOn w:val="DefaultParagraphFont"/>
    <w:rPr>
      <w:color w:val="0563C1" w:themeColor="hyperlink"/>
      <w:u w:val="single"/>
    </w:rPr>
  </w:style>
  <w:style w:type="character" w:styleId="Footnote" w:customStyle="1">
    <w:name w:val="Footnote"/>
    <w:link w:val="Footnote1"/>
    <w:qFormat/>
    <w:rPr>
      <w:rFonts w:ascii="XO Thames" w:hAnsi="XO Thames"/>
      <w:color w:val="000000"/>
      <w:sz w:val="22"/>
    </w:rPr>
  </w:style>
  <w:style w:type="character" w:styleId="Contents1" w:customStyle="1">
    <w:name w:val="Contents 1"/>
    <w:qFormat/>
    <w:rPr>
      <w:rFonts w:ascii="XO Thames" w:hAnsi="XO Thames"/>
      <w:b/>
      <w:color w:val="000000"/>
      <w:sz w:val="28"/>
    </w:rPr>
  </w:style>
  <w:style w:type="character" w:styleId="7" w:customStyle="1">
    <w:name w:val="Оглавление 7 Знак"/>
    <w:link w:val="72"/>
    <w:qFormat/>
    <w:rPr>
      <w:rFonts w:ascii="XO Thames" w:hAnsi="XO Thames"/>
      <w:sz w:val="28"/>
    </w:rPr>
  </w:style>
  <w:style w:type="character" w:styleId="HeaderandFooter" w:customStyle="1">
    <w:name w:val="Header and Footer"/>
    <w:qFormat/>
    <w:rPr>
      <w:rFonts w:ascii="XO Thames" w:hAnsi="XO Thames"/>
      <w:sz w:val="20"/>
    </w:rPr>
  </w:style>
  <w:style w:type="character" w:styleId="8" w:customStyle="1">
    <w:name w:val="Оглавление 8 Знак"/>
    <w:link w:val="81"/>
    <w:qFormat/>
    <w:rPr>
      <w:rFonts w:ascii="XO Thames" w:hAnsi="XO Thames"/>
      <w:sz w:val="28"/>
    </w:rPr>
  </w:style>
  <w:style w:type="character" w:styleId="Style15" w:customStyle="1">
    <w:name w:val="Подзаголовок Знак"/>
    <w:link w:val="Style29"/>
    <w:qFormat/>
    <w:rPr>
      <w:rFonts w:ascii="XO Thames" w:hAnsi="XO Thames"/>
      <w:i/>
      <w:sz w:val="24"/>
    </w:rPr>
  </w:style>
  <w:style w:type="character" w:styleId="Contents9" w:customStyle="1">
    <w:name w:val="Contents 9"/>
    <w:qFormat/>
    <w:rPr>
      <w:rFonts w:ascii="XO Thames" w:hAnsi="XO Thames"/>
      <w:color w:val="000000"/>
      <w:sz w:val="28"/>
    </w:rPr>
  </w:style>
  <w:style w:type="character" w:styleId="Contents8" w:customStyle="1">
    <w:name w:val="Contents 8"/>
    <w:qFormat/>
    <w:rPr>
      <w:rFonts w:ascii="XO Thames" w:hAnsi="XO Thames"/>
      <w:color w:val="000000"/>
      <w:sz w:val="28"/>
    </w:rPr>
  </w:style>
  <w:style w:type="character" w:styleId="16" w:customStyle="1">
    <w:name w:val="Гиперссылка1"/>
    <w:basedOn w:val="11"/>
    <w:link w:val="115"/>
    <w:qFormat/>
    <w:rPr>
      <w:rFonts w:ascii="Calibri" w:hAnsi="Calibri" w:asciiTheme="minorHAnsi" w:hAnsiTheme="minorHAnsi"/>
      <w:color w:val="0563C1" w:themeColor="hyperlink"/>
      <w:sz w:val="22"/>
      <w:u w:val="single"/>
    </w:rPr>
  </w:style>
  <w:style w:type="character" w:styleId="Style16" w:customStyle="1">
    <w:name w:val="Текст Знак"/>
    <w:link w:val="PlainText"/>
    <w:qFormat/>
    <w:rPr>
      <w:rFonts w:ascii="Calibri" w:hAnsi="Calibri"/>
    </w:rPr>
  </w:style>
  <w:style w:type="character" w:styleId="Textbody" w:customStyle="1">
    <w:name w:val="Text body"/>
    <w:qFormat/>
    <w:rPr/>
  </w:style>
  <w:style w:type="character" w:styleId="Contents5" w:customStyle="1">
    <w:name w:val="Contents 5"/>
    <w:qFormat/>
    <w:rPr>
      <w:rFonts w:ascii="XO Thames" w:hAnsi="XO Thames"/>
      <w:color w:val="000000"/>
      <w:sz w:val="28"/>
    </w:rPr>
  </w:style>
  <w:style w:type="character" w:styleId="17" w:customStyle="1">
    <w:name w:val="Обычный1"/>
    <w:link w:val="116"/>
    <w:qFormat/>
    <w:rPr/>
  </w:style>
  <w:style w:type="character" w:styleId="Style17" w:customStyle="1">
    <w:name w:val="Верхний колонтитул Знак"/>
    <w:basedOn w:val="17"/>
    <w:link w:val="Style30"/>
    <w:qFormat/>
    <w:rPr/>
  </w:style>
  <w:style w:type="character" w:styleId="22" w:customStyle="1">
    <w:name w:val="Оглавление 2 Знак"/>
    <w:link w:val="27"/>
    <w:qFormat/>
    <w:rPr>
      <w:rFonts w:ascii="XO Thames" w:hAnsi="XO Thames"/>
      <w:sz w:val="28"/>
    </w:rPr>
  </w:style>
  <w:style w:type="character" w:styleId="18" w:customStyle="1">
    <w:name w:val="Подзаголовок1"/>
    <w:qFormat/>
    <w:rPr>
      <w:rFonts w:ascii="XO Thames" w:hAnsi="XO Thames"/>
      <w:i/>
      <w:color w:val="000000"/>
      <w:sz w:val="24"/>
    </w:rPr>
  </w:style>
  <w:style w:type="character" w:styleId="9" w:customStyle="1">
    <w:name w:val="Оглавление 9 Знак"/>
    <w:link w:val="92"/>
    <w:qFormat/>
    <w:rPr>
      <w:rFonts w:ascii="XO Thames" w:hAnsi="XO Thames"/>
      <w:sz w:val="28"/>
    </w:rPr>
  </w:style>
  <w:style w:type="character" w:styleId="23" w:customStyle="1">
    <w:name w:val="Заголовок2"/>
    <w:qFormat/>
    <w:rPr>
      <w:rFonts w:ascii="XO Thames" w:hAnsi="XO Thames"/>
      <w:b/>
      <w:caps/>
      <w:color w:val="000000"/>
      <w:sz w:val="40"/>
    </w:rPr>
  </w:style>
  <w:style w:type="character" w:styleId="411" w:customStyle="1">
    <w:name w:val="Заголовок 41"/>
    <w:qFormat/>
    <w:rPr>
      <w:rFonts w:ascii="XO Thames" w:hAnsi="XO Thames"/>
      <w:b/>
      <w:color w:val="000000"/>
      <w:sz w:val="24"/>
    </w:rPr>
  </w:style>
  <w:style w:type="character" w:styleId="19" w:customStyle="1">
    <w:name w:val="Верхний колонтитул1"/>
    <w:qFormat/>
    <w:rPr/>
  </w:style>
  <w:style w:type="character" w:styleId="Style18" w:customStyle="1">
    <w:name w:val="Текст выноски Знак"/>
    <w:link w:val="BalloonText"/>
    <w:qFormat/>
    <w:rPr>
      <w:rFonts w:ascii="Segoe UI" w:hAnsi="Segoe UI"/>
      <w:sz w:val="18"/>
    </w:rPr>
  </w:style>
  <w:style w:type="character" w:styleId="211" w:customStyle="1">
    <w:name w:val="Заголовок 21"/>
    <w:qFormat/>
    <w:rPr>
      <w:rFonts w:ascii="XO Thames" w:hAnsi="XO Thames"/>
      <w:b/>
      <w:color w:val="000000"/>
      <w:sz w:val="28"/>
    </w:rPr>
  </w:style>
  <w:style w:type="character" w:styleId="110" w:customStyle="1">
    <w:name w:val="Оглавление 1 Знак"/>
    <w:link w:val="117"/>
    <w:qFormat/>
    <w:rPr>
      <w:rFonts w:ascii="XO Thames" w:hAnsi="XO Thames"/>
      <w:b/>
      <w:sz w:val="28"/>
    </w:rPr>
  </w:style>
  <w:style w:type="paragraph" w:styleId="Style19">
    <w:name w:val="Заголовок"/>
    <w:basedOn w:val="Normal"/>
    <w:next w:val="Style20"/>
    <w:qFormat/>
    <w:pPr>
      <w:keepNext w:val="true"/>
      <w:spacing w:before="240" w:after="120"/>
    </w:pPr>
    <w:rPr>
      <w:rFonts w:ascii="Open Sans" w:hAnsi="Open Sans" w:eastAsia="Tahoma"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Указатель"/>
    <w:basedOn w:val="Normal"/>
    <w:qFormat/>
    <w:pPr>
      <w:suppressLineNumbers/>
    </w:pPr>
    <w:rPr>
      <w:rFonts w:cs="Lohit Devanagari"/>
      <w:lang w:val="zxx" w:eastAsia="zxx" w:bidi="zxx"/>
    </w:rPr>
  </w:style>
  <w:style w:type="paragraph" w:styleId="Style24">
    <w:name w:val="Title"/>
    <w:next w:val="Style20"/>
    <w:link w:val="Style10"/>
    <w:uiPriority w:val="10"/>
    <w:qFormat/>
    <w:pPr>
      <w:widowControl/>
      <w:suppressAutoHyphens w:val="true"/>
      <w:bidi w:val="0"/>
      <w:spacing w:lineRule="auto" w:line="264" w:before="567" w:after="567"/>
      <w:jc w:val="center"/>
    </w:pPr>
    <w:rPr>
      <w:rFonts w:ascii="XO Thames" w:hAnsi="XO Thames" w:eastAsia="Tahoma" w:cs="Lohit Devanagari"/>
      <w:b/>
      <w:caps/>
      <w:color w:val="000000"/>
      <w:kern w:val="0"/>
      <w:sz w:val="40"/>
      <w:szCs w:val="20"/>
      <w:lang w:val="ru-RU" w:eastAsia="zh-CN" w:bidi="hi-IN"/>
    </w:rPr>
  </w:style>
  <w:style w:type="paragraph" w:styleId="Caption">
    <w:name w:val="caption"/>
    <w:basedOn w:val="Normal"/>
    <w:qFormat/>
    <w:pPr>
      <w:spacing w:before="120" w:after="120"/>
    </w:pPr>
    <w:rPr>
      <w:i/>
      <w:sz w:val="24"/>
    </w:rPr>
  </w:style>
  <w:style w:type="paragraph" w:styleId="Indexheading">
    <w:name w:val="index heading"/>
    <w:basedOn w:val="Normal"/>
    <w:link w:val="Style13"/>
    <w:qFormat/>
    <w:pPr/>
    <w:rPr/>
  </w:style>
  <w:style w:type="paragraph" w:styleId="24">
    <w:name w:val="TOC 2"/>
    <w:next w:val="Normal"/>
    <w:uiPriority w:val="39"/>
    <w:pPr>
      <w:widowControl/>
      <w:suppressAutoHyphens w:val="true"/>
      <w:bidi w:val="0"/>
      <w:spacing w:lineRule="auto" w:line="264" w:before="0" w:after="160"/>
      <w:ind w:left="200" w:hanging="0"/>
      <w:jc w:val="left"/>
    </w:pPr>
    <w:rPr>
      <w:rFonts w:ascii="XO Thames" w:hAnsi="XO Thames" w:eastAsia="Tahoma" w:cs="Lohit Devanagari"/>
      <w:color w:val="000000"/>
      <w:kern w:val="0"/>
      <w:sz w:val="28"/>
      <w:szCs w:val="20"/>
      <w:lang w:val="ru-RU" w:eastAsia="zh-CN" w:bidi="hi-IN"/>
    </w:rPr>
  </w:style>
  <w:style w:type="paragraph" w:styleId="25" w:customStyle="1">
    <w:name w:val="Основной шрифт абзаца2"/>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43">
    <w:name w:val="TOC 4"/>
    <w:next w:val="Normal"/>
    <w:uiPriority w:val="39"/>
    <w:pPr>
      <w:widowControl/>
      <w:suppressAutoHyphens w:val="true"/>
      <w:bidi w:val="0"/>
      <w:spacing w:lineRule="auto" w:line="264" w:before="0" w:after="160"/>
      <w:ind w:left="600" w:hanging="0"/>
      <w:jc w:val="left"/>
    </w:pPr>
    <w:rPr>
      <w:rFonts w:ascii="XO Thames" w:hAnsi="XO Thames" w:eastAsia="Tahoma" w:cs="Lohit Devanagari"/>
      <w:color w:val="000000"/>
      <w:kern w:val="0"/>
      <w:sz w:val="28"/>
      <w:szCs w:val="20"/>
      <w:lang w:val="ru-RU" w:eastAsia="zh-CN" w:bidi="hi-IN"/>
    </w:rPr>
  </w:style>
  <w:style w:type="paragraph" w:styleId="61" w:customStyle="1">
    <w:name w:val="Оглавление 6 Знак"/>
    <w:link w:val="6"/>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tyle25" w:customStyle="1">
    <w:name w:val="Название Знак"/>
    <w:link w:val="Style9"/>
    <w:qFormat/>
    <w:pPr>
      <w:widowControl/>
      <w:suppressAutoHyphens w:val="true"/>
      <w:bidi w:val="0"/>
      <w:spacing w:before="0" w:after="0"/>
      <w:jc w:val="left"/>
    </w:pPr>
    <w:rPr>
      <w:rFonts w:ascii="XO Thames" w:hAnsi="XO Thames" w:eastAsia="Tahoma" w:cs="Lohit Devanagari"/>
      <w:b/>
      <w:caps/>
      <w:color w:val="000000"/>
      <w:kern w:val="0"/>
      <w:sz w:val="40"/>
      <w:szCs w:val="20"/>
      <w:lang w:val="ru-RU" w:eastAsia="zh-CN" w:bidi="hi-IN"/>
    </w:rPr>
  </w:style>
  <w:style w:type="paragraph" w:styleId="62">
    <w:name w:val="TOC 6"/>
    <w:next w:val="Normal"/>
    <w:uiPriority w:val="39"/>
    <w:pPr>
      <w:widowControl/>
      <w:suppressAutoHyphens w:val="true"/>
      <w:bidi w:val="0"/>
      <w:spacing w:lineRule="auto" w:line="264" w:before="0" w:after="160"/>
      <w:ind w:left="1000" w:hanging="0"/>
      <w:jc w:val="left"/>
    </w:pPr>
    <w:rPr>
      <w:rFonts w:ascii="XO Thames" w:hAnsi="XO Thames" w:eastAsia="Tahoma" w:cs="Lohit Devanagari"/>
      <w:color w:val="000000"/>
      <w:kern w:val="0"/>
      <w:sz w:val="28"/>
      <w:szCs w:val="20"/>
      <w:lang w:val="ru-RU" w:eastAsia="zh-CN" w:bidi="hi-IN"/>
    </w:rPr>
  </w:style>
  <w:style w:type="paragraph" w:styleId="71">
    <w:name w:val="TOC 7"/>
    <w:next w:val="Normal"/>
    <w:uiPriority w:val="39"/>
    <w:pPr>
      <w:widowControl/>
      <w:suppressAutoHyphens w:val="true"/>
      <w:bidi w:val="0"/>
      <w:spacing w:lineRule="auto" w:line="264" w:before="0" w:after="160"/>
      <w:ind w:left="1200" w:hanging="0"/>
      <w:jc w:val="left"/>
    </w:pPr>
    <w:rPr>
      <w:rFonts w:ascii="XO Thames" w:hAnsi="XO Thames" w:eastAsia="Tahoma" w:cs="Lohit Devanagari"/>
      <w:color w:val="000000"/>
      <w:kern w:val="0"/>
      <w:sz w:val="28"/>
      <w:szCs w:val="20"/>
      <w:lang w:val="ru-RU" w:eastAsia="zh-CN" w:bidi="hi-IN"/>
    </w:rPr>
  </w:style>
  <w:style w:type="paragraph" w:styleId="112" w:customStyle="1">
    <w:name w:val="Основной шрифт абзаца1"/>
    <w:link w:val="11"/>
    <w:qFormat/>
    <w:pPr>
      <w:widowControl/>
      <w:suppressAutoHyphens w:val="true"/>
      <w:bidi w:val="0"/>
      <w:spacing w:lineRule="auto" w:line="264" w:before="0" w:after="160"/>
      <w:jc w:val="left"/>
    </w:pPr>
    <w:rPr>
      <w:rFonts w:ascii="Calibri" w:hAnsi="Calibri" w:eastAsia="Tahoma" w:cs="Lohit Devanagari" w:asciiTheme="minorHAnsi" w:hAnsiTheme="minorHAnsi"/>
      <w:color w:val="000000"/>
      <w:kern w:val="0"/>
      <w:sz w:val="22"/>
      <w:szCs w:val="20"/>
      <w:lang w:val="ru-RU" w:eastAsia="zh-CN" w:bidi="hi-IN"/>
    </w:rPr>
  </w:style>
  <w:style w:type="paragraph" w:styleId="26" w:customStyle="1">
    <w:name w:val="Заголовок 2 Знак"/>
    <w:link w:val="21"/>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53" w:customStyle="1">
    <w:name w:val="Заголовок 5 Знак"/>
    <w:link w:val="51"/>
    <w:qFormat/>
    <w:pPr>
      <w:widowControl/>
      <w:suppressAutoHyphens w:val="true"/>
      <w:bidi w:val="0"/>
      <w:spacing w:before="0" w:after="0"/>
      <w:jc w:val="left"/>
    </w:pPr>
    <w:rPr>
      <w:rFonts w:ascii="XO Thames" w:hAnsi="XO Thames" w:eastAsia="Tahoma" w:cs="Lohit Devanagari"/>
      <w:b/>
      <w:color w:val="000000"/>
      <w:kern w:val="0"/>
      <w:sz w:val="22"/>
      <w:szCs w:val="20"/>
      <w:lang w:val="ru-RU" w:eastAsia="zh-CN" w:bidi="hi-IN"/>
    </w:rPr>
  </w:style>
  <w:style w:type="paragraph" w:styleId="34" w:customStyle="1">
    <w:name w:val="Заголовок 3 Знак"/>
    <w:link w:val="32"/>
    <w:qFormat/>
    <w:pPr>
      <w:widowControl/>
      <w:suppressAutoHyphens w:val="true"/>
      <w:bidi w:val="0"/>
      <w:spacing w:before="0" w:after="0"/>
      <w:jc w:val="left"/>
    </w:pPr>
    <w:rPr>
      <w:rFonts w:ascii="XO Thames" w:hAnsi="XO Thames" w:eastAsia="Tahoma" w:cs="Lohit Devanagari"/>
      <w:b/>
      <w:color w:val="000000"/>
      <w:kern w:val="0"/>
      <w:sz w:val="26"/>
      <w:szCs w:val="20"/>
      <w:lang w:val="ru-RU" w:eastAsia="zh-CN" w:bidi="hi-IN"/>
    </w:rPr>
  </w:style>
  <w:style w:type="paragraph" w:styleId="Style26" w:customStyle="1">
    <w:name w:val="Колонтитул"/>
    <w:link w:val="Style12"/>
    <w:qFormat/>
    <w:pPr>
      <w:widowControl/>
      <w:suppressAutoHyphens w:val="true"/>
      <w:bidi w:val="0"/>
      <w:spacing w:before="0" w:after="0"/>
      <w:jc w:val="left"/>
    </w:pPr>
    <w:rPr>
      <w:rFonts w:ascii="XO Thames" w:hAnsi="XO Thames" w:eastAsia="Tahoma" w:cs="Lohit Devanagari"/>
      <w:color w:val="000000"/>
      <w:kern w:val="0"/>
      <w:sz w:val="20"/>
      <w:szCs w:val="20"/>
      <w:lang w:val="ru-RU" w:eastAsia="zh-CN" w:bidi="hi-IN"/>
    </w:rPr>
  </w:style>
  <w:style w:type="paragraph" w:styleId="Style27">
    <w:name w:val="Footer"/>
    <w:basedOn w:val="Normal"/>
    <w:pPr>
      <w:tabs>
        <w:tab w:val="clear" w:pos="720"/>
        <w:tab w:val="center" w:pos="4677" w:leader="none"/>
        <w:tab w:val="right" w:pos="9355" w:leader="none"/>
      </w:tabs>
      <w:spacing w:lineRule="auto" w:line="240" w:before="0" w:after="0"/>
    </w:pPr>
    <w:rPr>
      <w:rFonts w:ascii="Times New Roman" w:hAnsi="Times New Roman"/>
      <w:sz w:val="28"/>
    </w:rPr>
  </w:style>
  <w:style w:type="paragraph" w:styleId="Style28" w:customStyle="1">
    <w:name w:val="Нижний колонтитул Знак"/>
    <w:basedOn w:val="116"/>
    <w:link w:val="Style11"/>
    <w:qFormat/>
    <w:pPr/>
    <w:rPr>
      <w:rFonts w:ascii="Times New Roman" w:hAnsi="Times New Roman"/>
      <w:sz w:val="28"/>
    </w:rPr>
  </w:style>
  <w:style w:type="paragraph" w:styleId="54" w:customStyle="1">
    <w:name w:val="Оглавление 5 Знак"/>
    <w:link w:val="52"/>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35">
    <w:name w:val="TOC 3"/>
    <w:next w:val="Normal"/>
    <w:uiPriority w:val="39"/>
    <w:pPr>
      <w:widowControl/>
      <w:suppressAutoHyphens w:val="true"/>
      <w:bidi w:val="0"/>
      <w:spacing w:lineRule="auto" w:line="264" w:before="0" w:after="160"/>
      <w:ind w:left="400" w:hanging="0"/>
      <w:jc w:val="left"/>
    </w:pPr>
    <w:rPr>
      <w:rFonts w:ascii="XO Thames" w:hAnsi="XO Thames" w:eastAsia="Tahoma" w:cs="Lohit Devanagari"/>
      <w:color w:val="000000"/>
      <w:kern w:val="0"/>
      <w:sz w:val="28"/>
      <w:szCs w:val="20"/>
      <w:lang w:val="ru-RU" w:eastAsia="zh-CN" w:bidi="hi-IN"/>
    </w:rPr>
  </w:style>
  <w:style w:type="paragraph" w:styleId="44" w:customStyle="1">
    <w:name w:val="Оглавление 4 Знак"/>
    <w:link w:val="41"/>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45" w:customStyle="1">
    <w:name w:val="Заголовок 4 Знак"/>
    <w:link w:val="42"/>
    <w:qFormat/>
    <w:pPr>
      <w:widowControl/>
      <w:suppressAutoHyphens w:val="true"/>
      <w:bidi w:val="0"/>
      <w:spacing w:before="0" w:after="0"/>
      <w:jc w:val="left"/>
    </w:pPr>
    <w:rPr>
      <w:rFonts w:ascii="XO Thames" w:hAnsi="XO Thames" w:eastAsia="Tahoma" w:cs="Lohit Devanagari"/>
      <w:b/>
      <w:color w:val="000000"/>
      <w:kern w:val="0"/>
      <w:sz w:val="24"/>
      <w:szCs w:val="20"/>
      <w:lang w:val="ru-RU" w:eastAsia="zh-CN" w:bidi="hi-IN"/>
    </w:rPr>
  </w:style>
  <w:style w:type="paragraph" w:styleId="113" w:customStyle="1">
    <w:name w:val="Заголовок 1 Знак"/>
    <w:link w:val="13"/>
    <w:qFormat/>
    <w:pPr>
      <w:widowControl/>
      <w:suppressAutoHyphens w:val="true"/>
      <w:bidi w:val="0"/>
      <w:spacing w:before="0" w:after="0"/>
      <w:jc w:val="left"/>
    </w:pPr>
    <w:rPr>
      <w:rFonts w:ascii="XO Thames" w:hAnsi="XO Thames" w:eastAsia="Tahoma" w:cs="Lohit Devanagari"/>
      <w:b/>
      <w:color w:val="000000"/>
      <w:kern w:val="0"/>
      <w:sz w:val="32"/>
      <w:szCs w:val="20"/>
      <w:lang w:val="ru-RU" w:eastAsia="zh-CN" w:bidi="hi-IN"/>
    </w:rPr>
  </w:style>
  <w:style w:type="paragraph" w:styleId="36" w:customStyle="1">
    <w:name w:val="Оглавление 3 Знак"/>
    <w:link w:val="33"/>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Internetlink" w:customStyle="1">
    <w:name w:val="Internet link"/>
    <w:basedOn w:val="25"/>
    <w:qFormat/>
    <w:pPr/>
    <w:rPr>
      <w:color w:val="0563C1" w:themeColor="hyperlink"/>
      <w:u w:val="single"/>
    </w:rPr>
  </w:style>
  <w:style w:type="paragraph" w:styleId="Footnote1" w:customStyle="1">
    <w:name w:val="Footnote"/>
    <w:link w:val="Footnote"/>
    <w:qFormat/>
    <w:pPr>
      <w:widowControl/>
      <w:suppressAutoHyphens w:val="true"/>
      <w:bidi w:val="0"/>
      <w:spacing w:lineRule="auto" w:line="264" w:before="0" w:after="160"/>
      <w:ind w:firstLine="851"/>
      <w:jc w:val="both"/>
    </w:pPr>
    <w:rPr>
      <w:rFonts w:ascii="XO Thames" w:hAnsi="XO Thames" w:eastAsia="Tahoma" w:cs="Lohit Devanagari"/>
      <w:color w:val="000000"/>
      <w:kern w:val="0"/>
      <w:sz w:val="22"/>
      <w:szCs w:val="20"/>
      <w:lang w:val="ru-RU" w:eastAsia="zh-CN" w:bidi="hi-IN"/>
    </w:rPr>
  </w:style>
  <w:style w:type="paragraph" w:styleId="114">
    <w:name w:val="TOC 1"/>
    <w:next w:val="Normal"/>
    <w:uiPriority w:val="39"/>
    <w:pPr>
      <w:widowControl/>
      <w:suppressAutoHyphens w:val="true"/>
      <w:bidi w:val="0"/>
      <w:spacing w:lineRule="auto" w:line="264" w:before="0" w:after="160"/>
      <w:jc w:val="left"/>
    </w:pPr>
    <w:rPr>
      <w:rFonts w:ascii="XO Thames" w:hAnsi="XO Thames" w:eastAsia="Tahoma" w:cs="Lohit Devanagari"/>
      <w:b/>
      <w:color w:val="000000"/>
      <w:kern w:val="0"/>
      <w:sz w:val="28"/>
      <w:szCs w:val="20"/>
      <w:lang w:val="ru-RU" w:eastAsia="zh-CN" w:bidi="hi-IN"/>
    </w:rPr>
  </w:style>
  <w:style w:type="paragraph" w:styleId="72" w:customStyle="1">
    <w:name w:val="Оглавление 7 Знак"/>
    <w:link w:val="7"/>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81" w:customStyle="1">
    <w:name w:val="Оглавление 8 Знак"/>
    <w:link w:val="8"/>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tyle29" w:customStyle="1">
    <w:name w:val="Подзаголовок Знак"/>
    <w:link w:val="Style15"/>
    <w:qFormat/>
    <w:pPr>
      <w:widowControl/>
      <w:suppressAutoHyphens w:val="true"/>
      <w:bidi w:val="0"/>
      <w:spacing w:before="0" w:after="0"/>
      <w:jc w:val="left"/>
    </w:pPr>
    <w:rPr>
      <w:rFonts w:ascii="XO Thames" w:hAnsi="XO Thames" w:eastAsia="Tahoma" w:cs="Lohit Devanagari"/>
      <w:i/>
      <w:color w:val="000000"/>
      <w:kern w:val="0"/>
      <w:sz w:val="24"/>
      <w:szCs w:val="20"/>
      <w:lang w:val="ru-RU" w:eastAsia="zh-CN" w:bidi="hi-IN"/>
    </w:rPr>
  </w:style>
  <w:style w:type="paragraph" w:styleId="91">
    <w:name w:val="TOC 9"/>
    <w:next w:val="Normal"/>
    <w:uiPriority w:val="39"/>
    <w:pPr>
      <w:widowControl/>
      <w:suppressAutoHyphens w:val="true"/>
      <w:bidi w:val="0"/>
      <w:spacing w:lineRule="auto" w:line="264" w:before="0" w:after="160"/>
      <w:ind w:left="1600" w:hanging="0"/>
      <w:jc w:val="left"/>
    </w:pPr>
    <w:rPr>
      <w:rFonts w:ascii="XO Thames" w:hAnsi="XO Thames" w:eastAsia="Tahoma" w:cs="Lohit Devanagari"/>
      <w:color w:val="000000"/>
      <w:kern w:val="0"/>
      <w:sz w:val="28"/>
      <w:szCs w:val="20"/>
      <w:lang w:val="ru-RU" w:eastAsia="zh-CN" w:bidi="hi-IN"/>
    </w:rPr>
  </w:style>
  <w:style w:type="paragraph" w:styleId="82">
    <w:name w:val="TOC 8"/>
    <w:next w:val="Normal"/>
    <w:uiPriority w:val="39"/>
    <w:pPr>
      <w:widowControl/>
      <w:suppressAutoHyphens w:val="true"/>
      <w:bidi w:val="0"/>
      <w:spacing w:lineRule="auto" w:line="264" w:before="0" w:after="160"/>
      <w:ind w:left="1400" w:hanging="0"/>
      <w:jc w:val="left"/>
    </w:pPr>
    <w:rPr>
      <w:rFonts w:ascii="XO Thames" w:hAnsi="XO Thames" w:eastAsia="Tahoma" w:cs="Lohit Devanagari"/>
      <w:color w:val="000000"/>
      <w:kern w:val="0"/>
      <w:sz w:val="28"/>
      <w:szCs w:val="20"/>
      <w:lang w:val="ru-RU" w:eastAsia="zh-CN" w:bidi="hi-IN"/>
    </w:rPr>
  </w:style>
  <w:style w:type="paragraph" w:styleId="115" w:customStyle="1">
    <w:name w:val="Гиперссылка1"/>
    <w:basedOn w:val="112"/>
    <w:link w:val="16"/>
    <w:qFormat/>
    <w:pPr/>
    <w:rPr>
      <w:color w:val="0563C1" w:themeColor="hyperlink"/>
      <w:u w:val="single"/>
    </w:rPr>
  </w:style>
  <w:style w:type="paragraph" w:styleId="PlainText">
    <w:name w:val="Plain Text"/>
    <w:basedOn w:val="Normal"/>
    <w:link w:val="Style16"/>
    <w:qFormat/>
    <w:pPr>
      <w:spacing w:lineRule="auto" w:line="240" w:before="0" w:after="0"/>
    </w:pPr>
    <w:rPr>
      <w:rFonts w:ascii="Calibri" w:hAnsi="Calibri"/>
    </w:rPr>
  </w:style>
  <w:style w:type="paragraph" w:styleId="55">
    <w:name w:val="TOC 5"/>
    <w:next w:val="Normal"/>
    <w:uiPriority w:val="39"/>
    <w:pPr>
      <w:widowControl/>
      <w:suppressAutoHyphens w:val="true"/>
      <w:bidi w:val="0"/>
      <w:spacing w:lineRule="auto" w:line="264" w:before="0" w:after="160"/>
      <w:ind w:left="800" w:hanging="0"/>
      <w:jc w:val="left"/>
    </w:pPr>
    <w:rPr>
      <w:rFonts w:ascii="XO Thames" w:hAnsi="XO Thames" w:eastAsia="Tahoma" w:cs="Lohit Devanagari"/>
      <w:color w:val="000000"/>
      <w:kern w:val="0"/>
      <w:sz w:val="28"/>
      <w:szCs w:val="20"/>
      <w:lang w:val="ru-RU" w:eastAsia="zh-CN" w:bidi="hi-IN"/>
    </w:rPr>
  </w:style>
  <w:style w:type="paragraph" w:styleId="116" w:customStyle="1">
    <w:name w:val="Обычный1"/>
    <w:link w:val="17"/>
    <w:qFormat/>
    <w:pPr>
      <w:widowControl/>
      <w:suppressAutoHyphens w:val="true"/>
      <w:bidi w:val="0"/>
      <w:spacing w:before="0" w:after="0"/>
      <w:jc w:val="left"/>
    </w:pPr>
    <w:rPr>
      <w:rFonts w:ascii="Calibri" w:hAnsi="Calibri" w:eastAsia="Tahoma" w:cs="Lohit Devanagari" w:asciiTheme="minorHAnsi" w:hAnsiTheme="minorHAnsi"/>
      <w:color w:val="000000"/>
      <w:kern w:val="0"/>
      <w:sz w:val="22"/>
      <w:szCs w:val="20"/>
      <w:lang w:val="ru-RU" w:eastAsia="zh-CN" w:bidi="hi-IN"/>
    </w:rPr>
  </w:style>
  <w:style w:type="paragraph" w:styleId="Style30" w:customStyle="1">
    <w:name w:val="Верхний колонтитул Знак"/>
    <w:basedOn w:val="116"/>
    <w:link w:val="Style17"/>
    <w:qFormat/>
    <w:pPr/>
    <w:rPr/>
  </w:style>
  <w:style w:type="paragraph" w:styleId="27" w:customStyle="1">
    <w:name w:val="Оглавление 2 Знак"/>
    <w:link w:val="22"/>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tyle31">
    <w:name w:val="Subtitle"/>
    <w:next w:val="Normal"/>
    <w:uiPriority w:val="11"/>
    <w:qFormat/>
    <w:pPr>
      <w:widowControl/>
      <w:suppressAutoHyphens w:val="true"/>
      <w:bidi w:val="0"/>
      <w:spacing w:lineRule="auto" w:line="264" w:before="0" w:after="160"/>
      <w:jc w:val="both"/>
    </w:pPr>
    <w:rPr>
      <w:rFonts w:ascii="XO Thames" w:hAnsi="XO Thames" w:eastAsia="Tahoma" w:cs="Lohit Devanagari"/>
      <w:i/>
      <w:color w:val="000000"/>
      <w:kern w:val="0"/>
      <w:sz w:val="24"/>
      <w:szCs w:val="20"/>
      <w:lang w:val="ru-RU" w:eastAsia="zh-CN" w:bidi="hi-IN"/>
    </w:rPr>
  </w:style>
  <w:style w:type="paragraph" w:styleId="92" w:customStyle="1">
    <w:name w:val="Оглавление 9 Знак"/>
    <w:link w:val="9"/>
    <w:qFormat/>
    <w:pPr>
      <w:widowControl/>
      <w:suppressAutoHyphens w:val="true"/>
      <w:bidi w:val="0"/>
      <w:spacing w:before="0" w:after="0"/>
      <w:jc w:val="left"/>
    </w:pPr>
    <w:rPr>
      <w:rFonts w:ascii="XO Thames" w:hAnsi="XO Thames" w:eastAsia="Tahoma" w:cs="Lohit Devanagari"/>
      <w:color w:val="000000"/>
      <w:kern w:val="0"/>
      <w:sz w:val="28"/>
      <w:szCs w:val="20"/>
      <w:lang w:val="ru-RU" w:eastAsia="zh-CN" w:bidi="hi-IN"/>
    </w:rPr>
  </w:style>
  <w:style w:type="paragraph" w:styleId="Style32">
    <w:name w:val="Header"/>
    <w:basedOn w:val="Normal"/>
    <w:pPr>
      <w:tabs>
        <w:tab w:val="clear" w:pos="720"/>
        <w:tab w:val="center" w:pos="4677" w:leader="none"/>
        <w:tab w:val="right" w:pos="9355" w:leader="none"/>
      </w:tabs>
      <w:spacing w:lineRule="auto" w:line="240" w:before="0" w:after="0"/>
    </w:pPr>
    <w:rPr/>
  </w:style>
  <w:style w:type="paragraph" w:styleId="BalloonText">
    <w:name w:val="Balloon Text"/>
    <w:basedOn w:val="Normal"/>
    <w:link w:val="Style18"/>
    <w:qFormat/>
    <w:pPr>
      <w:spacing w:lineRule="auto" w:line="240" w:before="0" w:after="0"/>
    </w:pPr>
    <w:rPr>
      <w:rFonts w:ascii="Segoe UI" w:hAnsi="Segoe UI"/>
      <w:sz w:val="18"/>
    </w:rPr>
  </w:style>
  <w:style w:type="paragraph" w:styleId="117" w:customStyle="1">
    <w:name w:val="Оглавление 1 Знак"/>
    <w:link w:val="110"/>
    <w:qFormat/>
    <w:pPr>
      <w:widowControl/>
      <w:suppressAutoHyphens w:val="true"/>
      <w:bidi w:val="0"/>
      <w:spacing w:before="0" w:after="0"/>
      <w:jc w:val="left"/>
    </w:pPr>
    <w:rPr>
      <w:rFonts w:ascii="XO Thames" w:hAnsi="XO Thames" w:eastAsia="Tahoma" w:cs="Lohit Devanagari"/>
      <w:b/>
      <w:color w:val="000000"/>
      <w:kern w:val="0"/>
      <w:sz w:val="28"/>
      <w:szCs w:val="20"/>
      <w:lang w:val="ru-RU" w:eastAsia="zh-CN" w:bidi="hi-IN"/>
    </w:rPr>
  </w:style>
  <w:style w:type="paragraph" w:styleId="Style33" w:customStyle="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27">
    <w:name w:val="Сетка таблицы2"/>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0">
    <w:name w:val="Сетка таблицы1"/>
    <w:basedOn w:val="a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afd">
    <w:name w:val="Table Grid"/>
    <w:basedOn w:val="a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TotalTime>
  <Application>LibreOffice/7.4.2.3$Linux_X86_64 LibreOffice_project/40$Build-3</Application>
  <AppVersion>15.0000</AppVersion>
  <Pages>13</Pages>
  <Words>3450</Words>
  <Characters>25475</Characters>
  <CharactersWithSpaces>28816</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2023-07-02T23:54:00Z</dcterms:created>
  <dc:creator>Шклярова Наталья Борисовна</dc:creator>
  <dc:description/>
  <dc:language>ru-RU</dc:language>
  <cp:lastModifiedBy/>
  <cp:lastPrinted>2023-11-28T15:45:08Z</cp:lastPrinted>
  <dcterms:modified xsi:type="dcterms:W3CDTF">2023-11-28T15:59:00Z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file>