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E8912" w14:textId="208CD8B1" w:rsidR="0038651E" w:rsidRPr="00753AE3" w:rsidRDefault="0038651E" w:rsidP="00EC79EF">
      <w:pPr>
        <w:pStyle w:val="20"/>
        <w:shd w:val="clear" w:color="auto" w:fill="auto"/>
        <w:spacing w:line="240" w:lineRule="auto"/>
        <w:ind w:right="40"/>
        <w:rPr>
          <w:b/>
          <w:sz w:val="24"/>
          <w:szCs w:val="24"/>
        </w:rPr>
      </w:pPr>
      <w:r w:rsidRPr="00753AE3">
        <w:rPr>
          <w:b/>
          <w:sz w:val="24"/>
          <w:szCs w:val="24"/>
        </w:rPr>
        <w:t>Методические рекомендации</w:t>
      </w:r>
    </w:p>
    <w:p w14:paraId="38DE8913" w14:textId="77777777" w:rsidR="0038651E" w:rsidRPr="00753AE3" w:rsidRDefault="0038651E" w:rsidP="00EC79EF">
      <w:pPr>
        <w:pStyle w:val="20"/>
        <w:shd w:val="clear" w:color="auto" w:fill="auto"/>
        <w:spacing w:line="240" w:lineRule="auto"/>
        <w:ind w:right="40"/>
        <w:rPr>
          <w:b/>
          <w:sz w:val="24"/>
          <w:szCs w:val="24"/>
        </w:rPr>
      </w:pPr>
      <w:r w:rsidRPr="00753AE3">
        <w:rPr>
          <w:b/>
          <w:sz w:val="24"/>
          <w:szCs w:val="24"/>
        </w:rPr>
        <w:t>по формированию и утверждению технологических схем предоставления</w:t>
      </w:r>
    </w:p>
    <w:p w14:paraId="38DE8914" w14:textId="77777777" w:rsidR="0038651E" w:rsidRPr="00753AE3" w:rsidRDefault="0038651E" w:rsidP="00EC79EF">
      <w:pPr>
        <w:pStyle w:val="20"/>
        <w:shd w:val="clear" w:color="auto" w:fill="auto"/>
        <w:spacing w:line="240" w:lineRule="auto"/>
        <w:ind w:right="40"/>
        <w:rPr>
          <w:b/>
          <w:sz w:val="24"/>
          <w:szCs w:val="24"/>
        </w:rPr>
      </w:pPr>
      <w:r w:rsidRPr="00753AE3">
        <w:rPr>
          <w:b/>
          <w:sz w:val="24"/>
          <w:szCs w:val="24"/>
        </w:rPr>
        <w:t xml:space="preserve">государственных </w:t>
      </w:r>
      <w:r w:rsidR="00ED2093" w:rsidRPr="00753AE3">
        <w:rPr>
          <w:b/>
          <w:sz w:val="24"/>
          <w:szCs w:val="24"/>
        </w:rPr>
        <w:t>и муниципальных услуг</w:t>
      </w:r>
    </w:p>
    <w:p w14:paraId="38DE8915" w14:textId="77777777" w:rsidR="0038651E" w:rsidRPr="00753AE3" w:rsidRDefault="0038651E" w:rsidP="001314CC">
      <w:pPr>
        <w:pStyle w:val="20"/>
        <w:shd w:val="clear" w:color="auto" w:fill="auto"/>
        <w:spacing w:line="240" w:lineRule="auto"/>
        <w:ind w:right="40" w:firstLine="709"/>
        <w:rPr>
          <w:b/>
          <w:sz w:val="24"/>
          <w:szCs w:val="24"/>
        </w:rPr>
      </w:pPr>
    </w:p>
    <w:p w14:paraId="38DE8916" w14:textId="77777777" w:rsidR="0038651E" w:rsidRPr="00753AE3" w:rsidRDefault="008534D0" w:rsidP="00A55A28">
      <w:pPr>
        <w:pStyle w:val="20"/>
        <w:shd w:val="clear" w:color="auto" w:fill="auto"/>
        <w:tabs>
          <w:tab w:val="left" w:pos="4062"/>
        </w:tabs>
        <w:spacing w:line="240" w:lineRule="auto"/>
        <w:rPr>
          <w:sz w:val="24"/>
          <w:szCs w:val="24"/>
        </w:rPr>
      </w:pPr>
      <w:r w:rsidRPr="00753AE3">
        <w:rPr>
          <w:sz w:val="24"/>
          <w:szCs w:val="24"/>
        </w:rPr>
        <w:t>1.</w:t>
      </w:r>
      <w:r w:rsidRPr="00753AE3">
        <w:t> </w:t>
      </w:r>
      <w:r w:rsidR="0038651E" w:rsidRPr="00753AE3">
        <w:rPr>
          <w:sz w:val="24"/>
          <w:szCs w:val="24"/>
        </w:rPr>
        <w:t>Общие положения</w:t>
      </w:r>
    </w:p>
    <w:p w14:paraId="38DE8917" w14:textId="77777777" w:rsidR="00746C1A" w:rsidRPr="00753AE3" w:rsidRDefault="00746C1A" w:rsidP="00746C1A">
      <w:pPr>
        <w:pStyle w:val="20"/>
        <w:shd w:val="clear" w:color="auto" w:fill="auto"/>
        <w:tabs>
          <w:tab w:val="left" w:pos="4062"/>
        </w:tabs>
        <w:spacing w:line="240" w:lineRule="auto"/>
        <w:ind w:firstLine="709"/>
        <w:rPr>
          <w:sz w:val="24"/>
          <w:szCs w:val="24"/>
        </w:rPr>
      </w:pPr>
    </w:p>
    <w:p w14:paraId="38DE8918" w14:textId="4C6A5162" w:rsidR="0038651E" w:rsidRPr="00753AE3" w:rsidRDefault="006C07CF" w:rsidP="001314CC">
      <w:pPr>
        <w:pStyle w:val="20"/>
        <w:shd w:val="clear" w:color="auto" w:fill="auto"/>
        <w:spacing w:line="240" w:lineRule="auto"/>
        <w:ind w:firstLine="709"/>
        <w:jc w:val="both"/>
        <w:rPr>
          <w:sz w:val="24"/>
          <w:szCs w:val="24"/>
        </w:rPr>
      </w:pPr>
      <w:r w:rsidRPr="00753AE3">
        <w:rPr>
          <w:sz w:val="24"/>
          <w:szCs w:val="24"/>
        </w:rPr>
        <w:t>1.1. </w:t>
      </w:r>
      <w:r w:rsidR="0038651E" w:rsidRPr="00753AE3">
        <w:rPr>
          <w:sz w:val="24"/>
          <w:szCs w:val="24"/>
        </w:rPr>
        <w:t>Настоящие Методические рекомендации по формированию и утверждению технологических схем предоставления</w:t>
      </w:r>
      <w:r w:rsidR="009A1156" w:rsidRPr="00753AE3">
        <w:rPr>
          <w:sz w:val="24"/>
          <w:szCs w:val="24"/>
        </w:rPr>
        <w:t xml:space="preserve"> государственных </w:t>
      </w:r>
      <w:r w:rsidR="00ED2093" w:rsidRPr="00753AE3">
        <w:rPr>
          <w:sz w:val="24"/>
          <w:szCs w:val="24"/>
        </w:rPr>
        <w:t>и муниципальных услуг</w:t>
      </w:r>
      <w:r w:rsidR="009A1156" w:rsidRPr="00753AE3">
        <w:rPr>
          <w:sz w:val="24"/>
          <w:szCs w:val="24"/>
        </w:rPr>
        <w:t xml:space="preserve"> (далее – </w:t>
      </w:r>
      <w:r w:rsidR="0038651E" w:rsidRPr="00753AE3">
        <w:rPr>
          <w:sz w:val="24"/>
          <w:szCs w:val="24"/>
        </w:rPr>
        <w:t xml:space="preserve">Методические рекомендации) разработаны с целью определения порядка формирования, согласования и утверждения </w:t>
      </w:r>
      <w:bookmarkStart w:id="0" w:name="_GoBack"/>
      <w:bookmarkEnd w:id="0"/>
      <w:r w:rsidR="0038651E" w:rsidRPr="00753AE3">
        <w:rPr>
          <w:sz w:val="24"/>
          <w:szCs w:val="24"/>
        </w:rPr>
        <w:t xml:space="preserve">технологических схем предоставления государственных услуг исполнительными органами государственной власти </w:t>
      </w:r>
      <w:r w:rsidR="006663C6">
        <w:rPr>
          <w:sz w:val="24"/>
          <w:szCs w:val="24"/>
        </w:rPr>
        <w:t>Камчатского края</w:t>
      </w:r>
      <w:r w:rsidR="0038651E" w:rsidRPr="00753AE3">
        <w:rPr>
          <w:sz w:val="24"/>
          <w:szCs w:val="24"/>
        </w:rPr>
        <w:t xml:space="preserve"> и </w:t>
      </w:r>
      <w:r w:rsidRPr="00753AE3">
        <w:rPr>
          <w:sz w:val="24"/>
          <w:szCs w:val="24"/>
        </w:rPr>
        <w:t xml:space="preserve">технологических схем предоставления муниципальных услуг </w:t>
      </w:r>
      <w:r w:rsidR="0038651E" w:rsidRPr="00753AE3">
        <w:rPr>
          <w:sz w:val="24"/>
          <w:szCs w:val="24"/>
        </w:rPr>
        <w:t xml:space="preserve">органами местного самоуправления  муниципальных образований </w:t>
      </w:r>
      <w:r w:rsidR="006663C6">
        <w:rPr>
          <w:sz w:val="24"/>
          <w:szCs w:val="24"/>
        </w:rPr>
        <w:t>в Камчатском крае</w:t>
      </w:r>
      <w:r w:rsidR="0038651E" w:rsidRPr="00753AE3">
        <w:rPr>
          <w:sz w:val="24"/>
          <w:szCs w:val="24"/>
        </w:rPr>
        <w:t>.</w:t>
      </w:r>
    </w:p>
    <w:p w14:paraId="38DE8919" w14:textId="030EE197" w:rsidR="00FE59CF" w:rsidRPr="00753AE3" w:rsidRDefault="00FE59CF" w:rsidP="001314CC">
      <w:pPr>
        <w:pStyle w:val="20"/>
        <w:shd w:val="clear" w:color="auto" w:fill="auto"/>
        <w:spacing w:line="240" w:lineRule="auto"/>
        <w:ind w:firstLine="709"/>
        <w:jc w:val="both"/>
        <w:rPr>
          <w:sz w:val="24"/>
          <w:szCs w:val="24"/>
        </w:rPr>
      </w:pPr>
      <w:r w:rsidRPr="00753AE3">
        <w:rPr>
          <w:sz w:val="24"/>
          <w:szCs w:val="24"/>
        </w:rPr>
        <w:t xml:space="preserve">1.2. Технологические схемы предоставления государственных услуг исполнительных органов государственной власти </w:t>
      </w:r>
      <w:r w:rsidR="006663C6" w:rsidRPr="006663C6">
        <w:rPr>
          <w:sz w:val="24"/>
          <w:szCs w:val="24"/>
        </w:rPr>
        <w:t>Камчатского края</w:t>
      </w:r>
      <w:r w:rsidR="001E2D1B" w:rsidRPr="00753AE3">
        <w:rPr>
          <w:sz w:val="24"/>
          <w:szCs w:val="24"/>
        </w:rPr>
        <w:t xml:space="preserve">, </w:t>
      </w:r>
      <w:r w:rsidRPr="00753AE3">
        <w:rPr>
          <w:sz w:val="24"/>
          <w:szCs w:val="24"/>
        </w:rPr>
        <w:t>и муниципальных услуг органов</w:t>
      </w:r>
      <w:r w:rsidR="00746C1A" w:rsidRPr="00753AE3">
        <w:rPr>
          <w:sz w:val="24"/>
          <w:szCs w:val="24"/>
        </w:rPr>
        <w:t xml:space="preserve"> местного самоуправления </w:t>
      </w:r>
      <w:r w:rsidRPr="00753AE3">
        <w:rPr>
          <w:sz w:val="24"/>
          <w:szCs w:val="24"/>
        </w:rPr>
        <w:t xml:space="preserve">муниципальных образований </w:t>
      </w:r>
      <w:r w:rsidR="00EE545A">
        <w:rPr>
          <w:sz w:val="24"/>
          <w:szCs w:val="24"/>
        </w:rPr>
        <w:t xml:space="preserve">в </w:t>
      </w:r>
      <w:r w:rsidR="006663C6" w:rsidRPr="006663C6">
        <w:rPr>
          <w:sz w:val="24"/>
          <w:szCs w:val="24"/>
        </w:rPr>
        <w:t>Камчатско</w:t>
      </w:r>
      <w:r w:rsidR="00EE545A">
        <w:rPr>
          <w:sz w:val="24"/>
          <w:szCs w:val="24"/>
        </w:rPr>
        <w:t>м</w:t>
      </w:r>
      <w:r w:rsidR="006663C6" w:rsidRPr="006663C6">
        <w:rPr>
          <w:sz w:val="24"/>
          <w:szCs w:val="24"/>
        </w:rPr>
        <w:t xml:space="preserve"> кра</w:t>
      </w:r>
      <w:r w:rsidR="00EE545A">
        <w:rPr>
          <w:sz w:val="24"/>
          <w:szCs w:val="24"/>
        </w:rPr>
        <w:t>е</w:t>
      </w:r>
      <w:r w:rsidR="006663C6" w:rsidRPr="006663C6">
        <w:rPr>
          <w:sz w:val="24"/>
          <w:szCs w:val="24"/>
        </w:rPr>
        <w:t xml:space="preserve"> </w:t>
      </w:r>
      <w:r w:rsidRPr="00753AE3">
        <w:rPr>
          <w:sz w:val="24"/>
          <w:szCs w:val="24"/>
        </w:rPr>
        <w:t xml:space="preserve">(далее – Технологические схемы) разрабатываются для единообразного предоставления государственных и муниципальных услуг на территории </w:t>
      </w:r>
      <w:r w:rsidR="006663C6">
        <w:rPr>
          <w:sz w:val="24"/>
          <w:szCs w:val="24"/>
        </w:rPr>
        <w:t>Камчатского края</w:t>
      </w:r>
      <w:r w:rsidRPr="00753AE3">
        <w:rPr>
          <w:sz w:val="24"/>
          <w:szCs w:val="24"/>
        </w:rPr>
        <w:t xml:space="preserve">, в том числе в филиалах </w:t>
      </w:r>
      <w:r w:rsidR="006663C6">
        <w:rPr>
          <w:sz w:val="24"/>
          <w:szCs w:val="24"/>
        </w:rPr>
        <w:t>КГКУ</w:t>
      </w:r>
      <w:r w:rsidRPr="00753AE3">
        <w:rPr>
          <w:sz w:val="24"/>
          <w:szCs w:val="24"/>
        </w:rPr>
        <w:t xml:space="preserve"> «МФЦ</w:t>
      </w:r>
      <w:r w:rsidR="006663C6">
        <w:rPr>
          <w:sz w:val="24"/>
          <w:szCs w:val="24"/>
        </w:rPr>
        <w:t xml:space="preserve"> в Камчатском крае</w:t>
      </w:r>
      <w:r w:rsidRPr="00753AE3">
        <w:rPr>
          <w:sz w:val="24"/>
          <w:szCs w:val="24"/>
        </w:rPr>
        <w:t>» (далее – МФЦ) и в электронном виде.</w:t>
      </w:r>
    </w:p>
    <w:p w14:paraId="38DE891A" w14:textId="77777777" w:rsidR="00FE59CF" w:rsidRPr="00753AE3" w:rsidRDefault="00A41F5A" w:rsidP="001314CC">
      <w:pPr>
        <w:pStyle w:val="20"/>
        <w:shd w:val="clear" w:color="auto" w:fill="auto"/>
        <w:spacing w:line="240" w:lineRule="auto"/>
        <w:ind w:firstLine="709"/>
        <w:jc w:val="both"/>
        <w:rPr>
          <w:sz w:val="24"/>
          <w:szCs w:val="24"/>
        </w:rPr>
      </w:pPr>
      <w:r w:rsidRPr="00753AE3">
        <w:rPr>
          <w:sz w:val="24"/>
          <w:szCs w:val="24"/>
        </w:rPr>
        <w:t>Разработка и внедрение Т</w:t>
      </w:r>
      <w:r w:rsidR="00FE59CF" w:rsidRPr="00753AE3">
        <w:rPr>
          <w:sz w:val="24"/>
          <w:szCs w:val="24"/>
        </w:rPr>
        <w:t>ехнологических схем позволяет достигнуть следующих результатов:</w:t>
      </w:r>
    </w:p>
    <w:p w14:paraId="38DE891B" w14:textId="77777777" w:rsidR="00FE59CF" w:rsidRPr="00753AE3" w:rsidRDefault="00FE59CF" w:rsidP="001314CC">
      <w:pPr>
        <w:pStyle w:val="20"/>
        <w:shd w:val="clear" w:color="auto" w:fill="auto"/>
        <w:spacing w:line="240" w:lineRule="auto"/>
        <w:ind w:firstLine="709"/>
        <w:jc w:val="both"/>
        <w:rPr>
          <w:sz w:val="24"/>
          <w:szCs w:val="24"/>
        </w:rPr>
      </w:pPr>
      <w:r w:rsidRPr="00753AE3">
        <w:rPr>
          <w:sz w:val="24"/>
          <w:szCs w:val="24"/>
        </w:rPr>
        <w:t>повышение качества предоставления государственных и муниципальных услуг;</w:t>
      </w:r>
    </w:p>
    <w:p w14:paraId="38DE891C" w14:textId="77777777" w:rsidR="00FE59CF" w:rsidRPr="00753AE3" w:rsidRDefault="00FE59CF" w:rsidP="001314CC">
      <w:pPr>
        <w:pStyle w:val="20"/>
        <w:shd w:val="clear" w:color="auto" w:fill="auto"/>
        <w:spacing w:line="240" w:lineRule="auto"/>
        <w:ind w:firstLine="709"/>
        <w:jc w:val="both"/>
        <w:rPr>
          <w:sz w:val="24"/>
          <w:szCs w:val="24"/>
        </w:rPr>
      </w:pPr>
      <w:r w:rsidRPr="00753AE3">
        <w:rPr>
          <w:sz w:val="24"/>
          <w:szCs w:val="24"/>
        </w:rPr>
        <w:t>обеспечение полноты и правильности описания государственных и муниципальных услуг для всех форм и способов их оказания;</w:t>
      </w:r>
    </w:p>
    <w:p w14:paraId="38DE891D" w14:textId="77777777" w:rsidR="00FE59CF" w:rsidRPr="00753AE3" w:rsidRDefault="00FE59CF" w:rsidP="001314CC">
      <w:pPr>
        <w:pStyle w:val="20"/>
        <w:shd w:val="clear" w:color="auto" w:fill="auto"/>
        <w:spacing w:line="240" w:lineRule="auto"/>
        <w:ind w:firstLine="709"/>
        <w:jc w:val="both"/>
        <w:rPr>
          <w:sz w:val="24"/>
          <w:szCs w:val="24"/>
        </w:rPr>
      </w:pPr>
      <w:r w:rsidRPr="00753AE3">
        <w:rPr>
          <w:sz w:val="24"/>
          <w:szCs w:val="24"/>
        </w:rPr>
        <w:t>создание единых условий для организации предоставления государственных и муниципальных услуг в рамках жизненных ситуаций, а также оказания государственных и муниципальных услуг по экстерриториальному принципу;</w:t>
      </w:r>
    </w:p>
    <w:p w14:paraId="38DE891E" w14:textId="77777777" w:rsidR="00FE59CF" w:rsidRPr="00753AE3" w:rsidRDefault="00FE59CF" w:rsidP="001314CC">
      <w:pPr>
        <w:pStyle w:val="20"/>
        <w:shd w:val="clear" w:color="auto" w:fill="auto"/>
        <w:spacing w:line="240" w:lineRule="auto"/>
        <w:ind w:firstLine="709"/>
        <w:jc w:val="both"/>
        <w:rPr>
          <w:sz w:val="24"/>
          <w:szCs w:val="24"/>
        </w:rPr>
      </w:pPr>
      <w:r w:rsidRPr="00753AE3">
        <w:rPr>
          <w:sz w:val="24"/>
          <w:szCs w:val="24"/>
        </w:rPr>
        <w:t>сокращение времени обучения сотрудников органов исполнительной власти, органов государственных внебюджетных фондов, органов местного самоуправления, сотрудников МФЦ, участвующих в процессе предоставления государственных и муниципальных услуг.</w:t>
      </w:r>
    </w:p>
    <w:p w14:paraId="38DE891F" w14:textId="59F764C2" w:rsidR="00CD3753" w:rsidRPr="00694ED2" w:rsidRDefault="00FE59CF" w:rsidP="001314CC">
      <w:pPr>
        <w:pStyle w:val="20"/>
        <w:shd w:val="clear" w:color="auto" w:fill="auto"/>
        <w:tabs>
          <w:tab w:val="left" w:pos="4659"/>
          <w:tab w:val="left" w:pos="5496"/>
          <w:tab w:val="right" w:pos="9451"/>
        </w:tabs>
        <w:spacing w:line="240" w:lineRule="auto"/>
        <w:ind w:firstLine="709"/>
        <w:jc w:val="both"/>
        <w:rPr>
          <w:sz w:val="24"/>
          <w:szCs w:val="24"/>
        </w:rPr>
      </w:pPr>
      <w:r w:rsidRPr="00753AE3">
        <w:rPr>
          <w:sz w:val="24"/>
          <w:szCs w:val="24"/>
        </w:rPr>
        <w:t>1.3</w:t>
      </w:r>
      <w:r w:rsidR="00CD3753" w:rsidRPr="00753AE3">
        <w:rPr>
          <w:sz w:val="24"/>
          <w:szCs w:val="24"/>
        </w:rPr>
        <w:t>. </w:t>
      </w:r>
      <w:r w:rsidR="0038651E" w:rsidRPr="00753AE3">
        <w:rPr>
          <w:sz w:val="24"/>
          <w:szCs w:val="24"/>
        </w:rPr>
        <w:t xml:space="preserve">Технологическая схема </w:t>
      </w:r>
      <w:r w:rsidRPr="00753AE3">
        <w:rPr>
          <w:sz w:val="24"/>
          <w:szCs w:val="24"/>
        </w:rPr>
        <w:t>разрабатывается</w:t>
      </w:r>
      <w:r w:rsidR="0038651E" w:rsidRPr="00753AE3">
        <w:rPr>
          <w:sz w:val="24"/>
          <w:szCs w:val="24"/>
        </w:rPr>
        <w:t xml:space="preserve"> по каждой </w:t>
      </w:r>
      <w:r w:rsidR="00A41F5A" w:rsidRPr="00753AE3">
        <w:rPr>
          <w:sz w:val="24"/>
          <w:szCs w:val="24"/>
        </w:rPr>
        <w:t xml:space="preserve">услуге </w:t>
      </w:r>
      <w:r w:rsidR="00EE545A">
        <w:rPr>
          <w:sz w:val="24"/>
          <w:szCs w:val="24"/>
        </w:rPr>
        <w:t xml:space="preserve">краевого </w:t>
      </w:r>
      <w:r w:rsidR="00CD3753" w:rsidRPr="00753AE3">
        <w:rPr>
          <w:sz w:val="24"/>
          <w:szCs w:val="24"/>
        </w:rPr>
        <w:t xml:space="preserve">исполнительного органа государственной власти </w:t>
      </w:r>
      <w:r w:rsidR="006663C6">
        <w:rPr>
          <w:sz w:val="24"/>
          <w:szCs w:val="24"/>
        </w:rPr>
        <w:t>Камчатского края</w:t>
      </w:r>
      <w:r w:rsidR="001D1589">
        <w:rPr>
          <w:sz w:val="24"/>
          <w:szCs w:val="24"/>
        </w:rPr>
        <w:t xml:space="preserve"> и</w:t>
      </w:r>
      <w:r w:rsidR="00CD3753" w:rsidRPr="00753AE3">
        <w:rPr>
          <w:sz w:val="24"/>
          <w:szCs w:val="24"/>
        </w:rPr>
        <w:t xml:space="preserve"> органа местного самоуправления муниципального образования</w:t>
      </w:r>
      <w:r w:rsidR="00EE545A">
        <w:rPr>
          <w:sz w:val="24"/>
          <w:szCs w:val="24"/>
        </w:rPr>
        <w:t xml:space="preserve"> в</w:t>
      </w:r>
      <w:r w:rsidR="00CD3753" w:rsidRPr="00753AE3">
        <w:rPr>
          <w:sz w:val="24"/>
          <w:szCs w:val="24"/>
        </w:rPr>
        <w:t xml:space="preserve"> </w:t>
      </w:r>
      <w:r w:rsidR="006663C6">
        <w:rPr>
          <w:sz w:val="24"/>
          <w:szCs w:val="24"/>
        </w:rPr>
        <w:t>Камчатско</w:t>
      </w:r>
      <w:r w:rsidR="00EE545A">
        <w:rPr>
          <w:sz w:val="24"/>
          <w:szCs w:val="24"/>
        </w:rPr>
        <w:t>м</w:t>
      </w:r>
      <w:r w:rsidR="006663C6">
        <w:rPr>
          <w:sz w:val="24"/>
          <w:szCs w:val="24"/>
        </w:rPr>
        <w:t xml:space="preserve"> кра</w:t>
      </w:r>
      <w:r w:rsidR="00EE545A">
        <w:rPr>
          <w:sz w:val="24"/>
          <w:szCs w:val="24"/>
        </w:rPr>
        <w:t>е</w:t>
      </w:r>
      <w:r w:rsidR="009A1156" w:rsidRPr="00753AE3">
        <w:rPr>
          <w:sz w:val="24"/>
          <w:szCs w:val="24"/>
        </w:rPr>
        <w:t xml:space="preserve"> (далее – орган, предоставляющий услугу)</w:t>
      </w:r>
      <w:r w:rsidR="00CD3753" w:rsidRPr="00753AE3">
        <w:rPr>
          <w:sz w:val="24"/>
          <w:szCs w:val="24"/>
        </w:rPr>
        <w:t xml:space="preserve"> </w:t>
      </w:r>
      <w:r w:rsidR="0038651E" w:rsidRPr="00753AE3">
        <w:rPr>
          <w:sz w:val="24"/>
          <w:szCs w:val="24"/>
        </w:rPr>
        <w:t xml:space="preserve">предоставление которой организуется в </w:t>
      </w:r>
      <w:r w:rsidR="00CD3753" w:rsidRPr="00753AE3">
        <w:rPr>
          <w:sz w:val="24"/>
          <w:szCs w:val="24"/>
        </w:rPr>
        <w:t>МФЦ</w:t>
      </w:r>
      <w:r w:rsidR="006A6543">
        <w:rPr>
          <w:sz w:val="24"/>
          <w:szCs w:val="24"/>
        </w:rPr>
        <w:t xml:space="preserve"> </w:t>
      </w:r>
      <w:r w:rsidR="006A6543" w:rsidRPr="00694ED2">
        <w:rPr>
          <w:sz w:val="24"/>
          <w:szCs w:val="24"/>
        </w:rPr>
        <w:t>по прилагаемой форме</w:t>
      </w:r>
      <w:r w:rsidR="00CD3753" w:rsidRPr="00694ED2">
        <w:rPr>
          <w:sz w:val="24"/>
          <w:szCs w:val="24"/>
        </w:rPr>
        <w:t>.</w:t>
      </w:r>
    </w:p>
    <w:p w14:paraId="38DE8920" w14:textId="77777777" w:rsidR="00F43D39" w:rsidRPr="00753AE3" w:rsidRDefault="00FE59CF" w:rsidP="001314CC">
      <w:pPr>
        <w:pStyle w:val="20"/>
        <w:shd w:val="clear" w:color="auto" w:fill="auto"/>
        <w:tabs>
          <w:tab w:val="left" w:pos="4659"/>
          <w:tab w:val="left" w:pos="5496"/>
          <w:tab w:val="right" w:pos="9451"/>
        </w:tabs>
        <w:spacing w:line="240" w:lineRule="auto"/>
        <w:ind w:firstLine="709"/>
        <w:jc w:val="both"/>
        <w:rPr>
          <w:sz w:val="24"/>
          <w:szCs w:val="24"/>
          <w:lang w:eastAsia="ru-RU" w:bidi="ru-RU"/>
        </w:rPr>
      </w:pPr>
      <w:r w:rsidRPr="00694ED2">
        <w:rPr>
          <w:sz w:val="24"/>
          <w:szCs w:val="24"/>
          <w:lang w:eastAsia="ru-RU" w:bidi="ru-RU"/>
        </w:rPr>
        <w:t xml:space="preserve">1.4. </w:t>
      </w:r>
      <w:r w:rsidR="0038651E" w:rsidRPr="00694ED2">
        <w:rPr>
          <w:sz w:val="24"/>
          <w:szCs w:val="24"/>
          <w:lang w:eastAsia="ru-RU" w:bidi="ru-RU"/>
        </w:rPr>
        <w:t>Технологическая схема - это подробное описание (в том числе в электр</w:t>
      </w:r>
      <w:r w:rsidR="0038651E" w:rsidRPr="00753AE3">
        <w:rPr>
          <w:sz w:val="24"/>
          <w:szCs w:val="24"/>
          <w:lang w:eastAsia="ru-RU" w:bidi="ru-RU"/>
        </w:rPr>
        <w:t>онном виде) требований, условий, процесса предоставления государственной</w:t>
      </w:r>
      <w:r w:rsidR="00CD3753" w:rsidRPr="00753AE3">
        <w:rPr>
          <w:sz w:val="24"/>
          <w:szCs w:val="24"/>
          <w:lang w:eastAsia="ru-RU" w:bidi="ru-RU"/>
        </w:rPr>
        <w:t xml:space="preserve"> (муниципальной)</w:t>
      </w:r>
      <w:r w:rsidR="0038651E" w:rsidRPr="00753AE3">
        <w:rPr>
          <w:sz w:val="24"/>
          <w:szCs w:val="24"/>
          <w:lang w:eastAsia="ru-RU" w:bidi="ru-RU"/>
        </w:rPr>
        <w:t xml:space="preserve"> услуги, содержащее детализированные разъяснения, в том числе неформализованные в административных регламентах и иных нормативных правовых актах, а также информацию о требуемых ресурсах</w:t>
      </w:r>
      <w:r w:rsidR="00CD3753" w:rsidRPr="00753AE3">
        <w:rPr>
          <w:rStyle w:val="a6"/>
          <w:sz w:val="24"/>
          <w:szCs w:val="24"/>
          <w:lang w:eastAsia="ru-RU" w:bidi="ru-RU"/>
        </w:rPr>
        <w:footnoteReference w:id="1"/>
      </w:r>
      <w:r w:rsidR="0038651E" w:rsidRPr="00753AE3">
        <w:rPr>
          <w:sz w:val="24"/>
          <w:szCs w:val="24"/>
          <w:lang w:eastAsia="ru-RU" w:bidi="ru-RU"/>
        </w:rPr>
        <w:t>, которые обеспечивают процесс предоставления государственной</w:t>
      </w:r>
      <w:r w:rsidR="00F43D39" w:rsidRPr="00753AE3">
        <w:rPr>
          <w:sz w:val="24"/>
          <w:szCs w:val="24"/>
          <w:lang w:eastAsia="ru-RU" w:bidi="ru-RU"/>
        </w:rPr>
        <w:t xml:space="preserve"> (</w:t>
      </w:r>
      <w:r w:rsidR="00A26422" w:rsidRPr="00753AE3">
        <w:rPr>
          <w:sz w:val="24"/>
          <w:szCs w:val="24"/>
          <w:lang w:eastAsia="ru-RU" w:bidi="ru-RU"/>
        </w:rPr>
        <w:t>муни</w:t>
      </w:r>
      <w:r w:rsidR="00F43D39" w:rsidRPr="00753AE3">
        <w:rPr>
          <w:sz w:val="24"/>
          <w:szCs w:val="24"/>
          <w:lang w:eastAsia="ru-RU" w:bidi="ru-RU"/>
        </w:rPr>
        <w:t>ци</w:t>
      </w:r>
      <w:r w:rsidR="00A26422" w:rsidRPr="00753AE3">
        <w:rPr>
          <w:sz w:val="24"/>
          <w:szCs w:val="24"/>
          <w:lang w:eastAsia="ru-RU" w:bidi="ru-RU"/>
        </w:rPr>
        <w:t>пальной)</w:t>
      </w:r>
      <w:r w:rsidR="0038651E" w:rsidRPr="00753AE3">
        <w:rPr>
          <w:sz w:val="24"/>
          <w:szCs w:val="24"/>
          <w:lang w:eastAsia="ru-RU" w:bidi="ru-RU"/>
        </w:rPr>
        <w:t xml:space="preserve"> услуги.</w:t>
      </w:r>
    </w:p>
    <w:p w14:paraId="38DE8921" w14:textId="77777777" w:rsidR="00F43D39" w:rsidRPr="00753AE3" w:rsidRDefault="0038651E" w:rsidP="001314CC">
      <w:pPr>
        <w:pStyle w:val="20"/>
        <w:shd w:val="clear" w:color="auto" w:fill="auto"/>
        <w:tabs>
          <w:tab w:val="left" w:pos="4659"/>
          <w:tab w:val="left" w:pos="5496"/>
          <w:tab w:val="right" w:pos="9451"/>
        </w:tabs>
        <w:spacing w:line="240" w:lineRule="auto"/>
        <w:ind w:firstLine="709"/>
        <w:jc w:val="both"/>
        <w:rPr>
          <w:sz w:val="24"/>
          <w:szCs w:val="24"/>
          <w:lang w:eastAsia="ru-RU" w:bidi="ru-RU"/>
        </w:rPr>
      </w:pPr>
      <w:r w:rsidRPr="00753AE3">
        <w:rPr>
          <w:sz w:val="24"/>
          <w:szCs w:val="24"/>
          <w:lang w:eastAsia="ru-RU" w:bidi="ru-RU"/>
        </w:rPr>
        <w:t xml:space="preserve">В целях детализированного описания условий и </w:t>
      </w:r>
      <w:r w:rsidR="00F43D39" w:rsidRPr="00753AE3">
        <w:rPr>
          <w:sz w:val="24"/>
          <w:szCs w:val="24"/>
          <w:lang w:eastAsia="ru-RU" w:bidi="ru-RU"/>
        </w:rPr>
        <w:t xml:space="preserve">порядка предоставления </w:t>
      </w:r>
      <w:r w:rsidR="00CB253C" w:rsidRPr="00753AE3">
        <w:rPr>
          <w:sz w:val="24"/>
          <w:szCs w:val="24"/>
          <w:lang w:eastAsia="ru-RU" w:bidi="ru-RU"/>
        </w:rPr>
        <w:t xml:space="preserve">услуги </w:t>
      </w:r>
      <w:r w:rsidR="00F43D39" w:rsidRPr="00753AE3">
        <w:rPr>
          <w:sz w:val="24"/>
          <w:szCs w:val="24"/>
          <w:lang w:eastAsia="ru-RU" w:bidi="ru-RU"/>
        </w:rPr>
        <w:t xml:space="preserve">в рамках государственной (муниципальной) услуги </w:t>
      </w:r>
      <w:r w:rsidRPr="00753AE3">
        <w:rPr>
          <w:sz w:val="24"/>
          <w:szCs w:val="24"/>
          <w:lang w:eastAsia="ru-RU" w:bidi="ru-RU"/>
        </w:rPr>
        <w:t xml:space="preserve">выделяются «подуслуги». </w:t>
      </w:r>
    </w:p>
    <w:p w14:paraId="38DE8922" w14:textId="77777777" w:rsidR="009A1156" w:rsidRPr="00753AE3" w:rsidRDefault="0038651E" w:rsidP="001314CC">
      <w:pPr>
        <w:pStyle w:val="20"/>
        <w:shd w:val="clear" w:color="auto" w:fill="auto"/>
        <w:tabs>
          <w:tab w:val="left" w:pos="0"/>
          <w:tab w:val="right" w:pos="9451"/>
          <w:tab w:val="left" w:pos="9498"/>
        </w:tabs>
        <w:spacing w:line="240" w:lineRule="auto"/>
        <w:ind w:firstLine="709"/>
        <w:jc w:val="both"/>
        <w:rPr>
          <w:sz w:val="24"/>
          <w:szCs w:val="24"/>
          <w:lang w:eastAsia="ru-RU" w:bidi="ru-RU"/>
        </w:rPr>
      </w:pPr>
      <w:r w:rsidRPr="00753AE3">
        <w:rPr>
          <w:sz w:val="24"/>
          <w:szCs w:val="24"/>
          <w:lang w:eastAsia="ru-RU" w:bidi="ru-RU"/>
        </w:rPr>
        <w:t>Под</w:t>
      </w:r>
      <w:r w:rsidR="00F43D39" w:rsidRPr="00753AE3">
        <w:rPr>
          <w:sz w:val="24"/>
          <w:szCs w:val="24"/>
          <w:lang w:eastAsia="ru-RU" w:bidi="ru-RU"/>
        </w:rPr>
        <w:t xml:space="preserve"> </w:t>
      </w:r>
      <w:r w:rsidRPr="00753AE3">
        <w:rPr>
          <w:sz w:val="24"/>
          <w:szCs w:val="24"/>
          <w:lang w:eastAsia="ru-RU" w:bidi="ru-RU"/>
        </w:rPr>
        <w:t>«подуслугой» в целях настоящих Методических рекомендаций понимается вариант (разновидность) деятельности органа, предоставляющего услугу, при оказании</w:t>
      </w:r>
      <w:r w:rsidR="005D1EBD" w:rsidRPr="00753AE3">
        <w:rPr>
          <w:sz w:val="24"/>
          <w:szCs w:val="24"/>
          <w:lang w:eastAsia="ru-RU" w:bidi="ru-RU"/>
        </w:rPr>
        <w:t xml:space="preserve"> </w:t>
      </w:r>
      <w:r w:rsidR="009A1156" w:rsidRPr="00753AE3">
        <w:rPr>
          <w:sz w:val="24"/>
          <w:szCs w:val="24"/>
          <w:lang w:eastAsia="ru-RU" w:bidi="ru-RU"/>
        </w:rPr>
        <w:t xml:space="preserve">государственной (муниципальной) услуги, </w:t>
      </w:r>
      <w:r w:rsidRPr="00753AE3">
        <w:rPr>
          <w:sz w:val="24"/>
          <w:szCs w:val="24"/>
          <w:lang w:eastAsia="ru-RU" w:bidi="ru-RU"/>
        </w:rPr>
        <w:t>характеризуемый уникальными</w:t>
      </w:r>
      <w:r w:rsidR="009A1156" w:rsidRPr="00753AE3">
        <w:rPr>
          <w:sz w:val="24"/>
          <w:szCs w:val="24"/>
          <w:lang w:eastAsia="ru-RU" w:bidi="ru-RU"/>
        </w:rPr>
        <w:t xml:space="preserve"> </w:t>
      </w:r>
      <w:r w:rsidRPr="00753AE3">
        <w:rPr>
          <w:sz w:val="24"/>
          <w:szCs w:val="24"/>
          <w:lang w:eastAsia="ru-RU" w:bidi="ru-RU"/>
        </w:rPr>
        <w:t xml:space="preserve">требованиями по одному из трёх параметров: </w:t>
      </w:r>
    </w:p>
    <w:p w14:paraId="38DE8923" w14:textId="77777777" w:rsidR="009A1156" w:rsidRPr="00753AE3" w:rsidRDefault="009A1156" w:rsidP="001314CC">
      <w:pPr>
        <w:pStyle w:val="20"/>
        <w:shd w:val="clear" w:color="auto" w:fill="auto"/>
        <w:tabs>
          <w:tab w:val="left" w:pos="0"/>
          <w:tab w:val="right" w:pos="9451"/>
          <w:tab w:val="left" w:pos="9498"/>
        </w:tabs>
        <w:spacing w:line="240" w:lineRule="auto"/>
        <w:ind w:firstLine="709"/>
        <w:jc w:val="both"/>
        <w:rPr>
          <w:sz w:val="24"/>
          <w:szCs w:val="24"/>
          <w:lang w:eastAsia="ru-RU" w:bidi="ru-RU"/>
        </w:rPr>
      </w:pPr>
      <w:r w:rsidRPr="00753AE3">
        <w:rPr>
          <w:sz w:val="24"/>
          <w:szCs w:val="24"/>
          <w:lang w:eastAsia="ru-RU" w:bidi="ru-RU"/>
        </w:rPr>
        <w:t>- </w:t>
      </w:r>
      <w:r w:rsidR="0038651E" w:rsidRPr="00753AE3">
        <w:rPr>
          <w:sz w:val="24"/>
          <w:szCs w:val="24"/>
          <w:lang w:eastAsia="ru-RU" w:bidi="ru-RU"/>
        </w:rPr>
        <w:t>различные требования по предоставлению государственной</w:t>
      </w:r>
      <w:r w:rsidRPr="00753AE3">
        <w:rPr>
          <w:sz w:val="24"/>
          <w:szCs w:val="24"/>
          <w:lang w:eastAsia="ru-RU" w:bidi="ru-RU"/>
        </w:rPr>
        <w:t xml:space="preserve"> (муниципальной)</w:t>
      </w:r>
      <w:r w:rsidR="0038651E" w:rsidRPr="00753AE3">
        <w:rPr>
          <w:sz w:val="24"/>
          <w:szCs w:val="24"/>
          <w:lang w:eastAsia="ru-RU" w:bidi="ru-RU"/>
        </w:rPr>
        <w:t xml:space="preserve"> услуги для разных </w:t>
      </w:r>
      <w:r w:rsidRPr="00753AE3">
        <w:rPr>
          <w:sz w:val="24"/>
          <w:szCs w:val="24"/>
          <w:lang w:eastAsia="ru-RU" w:bidi="ru-RU"/>
        </w:rPr>
        <w:t>категорий заявителей;</w:t>
      </w:r>
    </w:p>
    <w:p w14:paraId="38DE8924" w14:textId="77777777" w:rsidR="008534D0" w:rsidRPr="00753AE3" w:rsidRDefault="009A1156" w:rsidP="001314CC">
      <w:pPr>
        <w:pStyle w:val="20"/>
        <w:shd w:val="clear" w:color="auto" w:fill="auto"/>
        <w:tabs>
          <w:tab w:val="left" w:pos="1438"/>
        </w:tabs>
        <w:spacing w:line="240" w:lineRule="auto"/>
        <w:ind w:right="23" w:firstLine="709"/>
        <w:jc w:val="both"/>
        <w:rPr>
          <w:sz w:val="24"/>
          <w:szCs w:val="24"/>
          <w:lang w:eastAsia="ru-RU" w:bidi="ru-RU"/>
        </w:rPr>
      </w:pPr>
      <w:r w:rsidRPr="00753AE3">
        <w:rPr>
          <w:sz w:val="24"/>
          <w:szCs w:val="24"/>
          <w:lang w:eastAsia="ru-RU" w:bidi="ru-RU"/>
        </w:rPr>
        <w:t xml:space="preserve">-  различные требования по составу </w:t>
      </w:r>
      <w:r w:rsidR="0038651E" w:rsidRPr="00753AE3">
        <w:rPr>
          <w:sz w:val="24"/>
          <w:szCs w:val="24"/>
          <w:lang w:eastAsia="ru-RU" w:bidi="ru-RU"/>
        </w:rPr>
        <w:t xml:space="preserve">документов, необходимых </w:t>
      </w:r>
      <w:r w:rsidRPr="00753AE3">
        <w:rPr>
          <w:sz w:val="24"/>
          <w:szCs w:val="24"/>
          <w:lang w:eastAsia="ru-RU" w:bidi="ru-RU"/>
        </w:rPr>
        <w:t>д</w:t>
      </w:r>
      <w:r w:rsidR="0038651E" w:rsidRPr="00753AE3">
        <w:rPr>
          <w:sz w:val="24"/>
          <w:szCs w:val="24"/>
          <w:lang w:eastAsia="ru-RU" w:bidi="ru-RU"/>
        </w:rPr>
        <w:t>ля</w:t>
      </w:r>
      <w:r w:rsidRPr="00753AE3">
        <w:rPr>
          <w:sz w:val="24"/>
          <w:szCs w:val="24"/>
          <w:lang w:eastAsia="ru-RU" w:bidi="ru-RU"/>
        </w:rPr>
        <w:t xml:space="preserve"> </w:t>
      </w:r>
      <w:r w:rsidR="0038651E" w:rsidRPr="00753AE3">
        <w:rPr>
          <w:sz w:val="24"/>
          <w:szCs w:val="24"/>
          <w:lang w:eastAsia="ru-RU" w:bidi="ru-RU"/>
        </w:rPr>
        <w:t>предоставления государственной</w:t>
      </w:r>
      <w:r w:rsidRPr="00753AE3">
        <w:rPr>
          <w:sz w:val="24"/>
          <w:szCs w:val="24"/>
          <w:lang w:eastAsia="ru-RU" w:bidi="ru-RU"/>
        </w:rPr>
        <w:t xml:space="preserve"> (муниципальной)</w:t>
      </w:r>
      <w:r w:rsidR="0038651E" w:rsidRPr="00753AE3">
        <w:rPr>
          <w:sz w:val="24"/>
          <w:szCs w:val="24"/>
          <w:lang w:eastAsia="ru-RU" w:bidi="ru-RU"/>
        </w:rPr>
        <w:t xml:space="preserve"> услуги; </w:t>
      </w:r>
    </w:p>
    <w:p w14:paraId="38DE8925" w14:textId="77777777" w:rsidR="008F4D35" w:rsidRPr="00753AE3" w:rsidRDefault="008534D0" w:rsidP="001314CC">
      <w:pPr>
        <w:pStyle w:val="20"/>
        <w:shd w:val="clear" w:color="auto" w:fill="auto"/>
        <w:tabs>
          <w:tab w:val="left" w:pos="1438"/>
        </w:tabs>
        <w:spacing w:line="240" w:lineRule="auto"/>
        <w:ind w:right="23" w:firstLine="709"/>
        <w:jc w:val="both"/>
        <w:rPr>
          <w:sz w:val="24"/>
          <w:szCs w:val="24"/>
          <w:lang w:eastAsia="ru-RU" w:bidi="ru-RU"/>
        </w:rPr>
      </w:pPr>
      <w:r w:rsidRPr="00753AE3">
        <w:rPr>
          <w:sz w:val="24"/>
          <w:szCs w:val="24"/>
          <w:lang w:eastAsia="ru-RU" w:bidi="ru-RU"/>
        </w:rPr>
        <w:lastRenderedPageBreak/>
        <w:t>- </w:t>
      </w:r>
      <w:r w:rsidR="0038651E" w:rsidRPr="00753AE3">
        <w:rPr>
          <w:sz w:val="24"/>
          <w:szCs w:val="24"/>
          <w:lang w:eastAsia="ru-RU" w:bidi="ru-RU"/>
        </w:rPr>
        <w:t>различные результаты предоставления государственной</w:t>
      </w:r>
      <w:r w:rsidR="009A1156" w:rsidRPr="00753AE3">
        <w:rPr>
          <w:sz w:val="24"/>
          <w:szCs w:val="24"/>
          <w:lang w:eastAsia="ru-RU" w:bidi="ru-RU"/>
        </w:rPr>
        <w:t xml:space="preserve"> (муни</w:t>
      </w:r>
      <w:r w:rsidRPr="00753AE3">
        <w:rPr>
          <w:sz w:val="24"/>
          <w:szCs w:val="24"/>
          <w:lang w:eastAsia="ru-RU" w:bidi="ru-RU"/>
        </w:rPr>
        <w:t>ци</w:t>
      </w:r>
      <w:r w:rsidR="009A1156" w:rsidRPr="00753AE3">
        <w:rPr>
          <w:sz w:val="24"/>
          <w:szCs w:val="24"/>
          <w:lang w:eastAsia="ru-RU" w:bidi="ru-RU"/>
        </w:rPr>
        <w:t>пальной)</w:t>
      </w:r>
      <w:r w:rsidR="0038651E" w:rsidRPr="00753AE3">
        <w:rPr>
          <w:sz w:val="24"/>
          <w:szCs w:val="24"/>
          <w:lang w:eastAsia="ru-RU" w:bidi="ru-RU"/>
        </w:rPr>
        <w:t xml:space="preserve"> услуги. </w:t>
      </w:r>
    </w:p>
    <w:p w14:paraId="38DE8926" w14:textId="76FC1E02" w:rsidR="008F4D35" w:rsidRPr="00753AE3" w:rsidRDefault="008F4D35" w:rsidP="001314CC">
      <w:pPr>
        <w:pStyle w:val="20"/>
        <w:shd w:val="clear" w:color="auto" w:fill="auto"/>
        <w:tabs>
          <w:tab w:val="left" w:pos="1438"/>
        </w:tabs>
        <w:spacing w:line="240" w:lineRule="auto"/>
        <w:ind w:right="23" w:firstLine="709"/>
        <w:jc w:val="both"/>
        <w:rPr>
          <w:sz w:val="24"/>
          <w:szCs w:val="24"/>
          <w:lang w:eastAsia="ru-RU" w:bidi="ru-RU"/>
        </w:rPr>
      </w:pPr>
      <w:r w:rsidRPr="00753AE3">
        <w:rPr>
          <w:sz w:val="24"/>
          <w:szCs w:val="24"/>
          <w:lang w:eastAsia="ru-RU" w:bidi="ru-RU"/>
        </w:rPr>
        <w:t xml:space="preserve">Если деятельность </w:t>
      </w:r>
      <w:r w:rsidR="00EE545A" w:rsidRPr="00753AE3">
        <w:rPr>
          <w:sz w:val="24"/>
          <w:szCs w:val="24"/>
        </w:rPr>
        <w:t>орган</w:t>
      </w:r>
      <w:r w:rsidR="00EE545A">
        <w:rPr>
          <w:sz w:val="24"/>
          <w:szCs w:val="24"/>
        </w:rPr>
        <w:t>а</w:t>
      </w:r>
      <w:r w:rsidR="00EE545A" w:rsidRPr="00753AE3">
        <w:rPr>
          <w:sz w:val="24"/>
          <w:szCs w:val="24"/>
        </w:rPr>
        <w:t>, предоставляющ</w:t>
      </w:r>
      <w:r w:rsidR="00EE545A">
        <w:rPr>
          <w:sz w:val="24"/>
          <w:szCs w:val="24"/>
        </w:rPr>
        <w:t>его</w:t>
      </w:r>
      <w:r w:rsidR="002A7628" w:rsidRPr="00753AE3">
        <w:rPr>
          <w:sz w:val="24"/>
          <w:szCs w:val="24"/>
          <w:lang w:eastAsia="ru-RU" w:bidi="ru-RU"/>
        </w:rPr>
        <w:t xml:space="preserve"> услуг</w:t>
      </w:r>
      <w:r w:rsidR="002A7628">
        <w:rPr>
          <w:sz w:val="24"/>
          <w:szCs w:val="24"/>
          <w:lang w:eastAsia="ru-RU" w:bidi="ru-RU"/>
        </w:rPr>
        <w:t>у</w:t>
      </w:r>
      <w:r w:rsidR="00EE545A">
        <w:rPr>
          <w:sz w:val="24"/>
          <w:szCs w:val="24"/>
        </w:rPr>
        <w:t xml:space="preserve">, </w:t>
      </w:r>
      <w:r w:rsidRPr="00753AE3">
        <w:rPr>
          <w:sz w:val="24"/>
          <w:szCs w:val="24"/>
          <w:lang w:eastAsia="ru-RU" w:bidi="ru-RU"/>
        </w:rPr>
        <w:t>соответственно государственн</w:t>
      </w:r>
      <w:r w:rsidR="00EE545A">
        <w:rPr>
          <w:sz w:val="24"/>
          <w:szCs w:val="24"/>
          <w:lang w:eastAsia="ru-RU" w:bidi="ru-RU"/>
        </w:rPr>
        <w:t>ую</w:t>
      </w:r>
      <w:r w:rsidRPr="00753AE3">
        <w:rPr>
          <w:sz w:val="24"/>
          <w:szCs w:val="24"/>
          <w:lang w:eastAsia="ru-RU" w:bidi="ru-RU"/>
        </w:rPr>
        <w:t xml:space="preserve"> или муниципальн</w:t>
      </w:r>
      <w:r w:rsidR="00EE545A">
        <w:rPr>
          <w:sz w:val="24"/>
          <w:szCs w:val="24"/>
          <w:lang w:eastAsia="ru-RU" w:bidi="ru-RU"/>
        </w:rPr>
        <w:t>ую</w:t>
      </w:r>
      <w:r w:rsidR="00BD3B79">
        <w:rPr>
          <w:sz w:val="24"/>
          <w:szCs w:val="24"/>
          <w:lang w:eastAsia="ru-RU" w:bidi="ru-RU"/>
        </w:rPr>
        <w:t>,</w:t>
      </w:r>
      <w:r w:rsidRPr="00753AE3">
        <w:rPr>
          <w:sz w:val="24"/>
          <w:szCs w:val="24"/>
          <w:lang w:eastAsia="ru-RU" w:bidi="ru-RU"/>
        </w:rPr>
        <w:t xml:space="preserve"> различается хотя бы по одному параметру, то этот вариант действий может являться «подуслугой».</w:t>
      </w:r>
    </w:p>
    <w:p w14:paraId="38DE8927" w14:textId="77777777" w:rsidR="008534D0" w:rsidRPr="00753AE3" w:rsidRDefault="008534D0" w:rsidP="001314CC">
      <w:pPr>
        <w:pStyle w:val="20"/>
        <w:shd w:val="clear" w:color="auto" w:fill="auto"/>
        <w:tabs>
          <w:tab w:val="left" w:pos="0"/>
          <w:tab w:val="right" w:pos="9451"/>
          <w:tab w:val="left" w:pos="9498"/>
        </w:tabs>
        <w:spacing w:line="240" w:lineRule="auto"/>
        <w:ind w:firstLine="709"/>
        <w:jc w:val="both"/>
        <w:rPr>
          <w:sz w:val="24"/>
          <w:szCs w:val="24"/>
          <w:lang w:eastAsia="ru-RU" w:bidi="ru-RU"/>
        </w:rPr>
      </w:pPr>
    </w:p>
    <w:p w14:paraId="38DE8928" w14:textId="1272349E" w:rsidR="0038651E" w:rsidRPr="00753AE3" w:rsidRDefault="008534D0" w:rsidP="001314CC">
      <w:pPr>
        <w:widowControl w:val="0"/>
        <w:tabs>
          <w:tab w:val="left" w:pos="1120"/>
        </w:tabs>
        <w:spacing w:after="0" w:line="240" w:lineRule="auto"/>
        <w:ind w:firstLine="709"/>
        <w:jc w:val="center"/>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2. </w:t>
      </w:r>
      <w:r w:rsidR="008F4D35" w:rsidRPr="00753AE3">
        <w:rPr>
          <w:rFonts w:ascii="Times New Roman" w:eastAsia="Times New Roman" w:hAnsi="Times New Roman" w:cs="Times New Roman"/>
          <w:sz w:val="24"/>
          <w:szCs w:val="24"/>
        </w:rPr>
        <w:t xml:space="preserve">Порядок разработки, согласования, одобрения и изменения технологических схем предоставления государственных услуг исполнительных органов государственной власти </w:t>
      </w:r>
      <w:r w:rsidR="00167AE4">
        <w:rPr>
          <w:rFonts w:ascii="Times New Roman" w:eastAsia="Times New Roman" w:hAnsi="Times New Roman" w:cs="Times New Roman"/>
          <w:sz w:val="24"/>
          <w:szCs w:val="24"/>
        </w:rPr>
        <w:t xml:space="preserve">и органов местного самоуправления </w:t>
      </w:r>
      <w:r w:rsidR="006663C6" w:rsidRPr="006663C6">
        <w:rPr>
          <w:rFonts w:ascii="Times New Roman" w:eastAsia="Times New Roman" w:hAnsi="Times New Roman" w:cs="Times New Roman"/>
          <w:sz w:val="24"/>
          <w:szCs w:val="24"/>
        </w:rPr>
        <w:t>Камчатского края</w:t>
      </w:r>
    </w:p>
    <w:p w14:paraId="38DE8929" w14:textId="77777777" w:rsidR="008534D0" w:rsidRPr="00753AE3" w:rsidRDefault="008534D0" w:rsidP="001314CC">
      <w:pPr>
        <w:widowControl w:val="0"/>
        <w:tabs>
          <w:tab w:val="left" w:pos="1120"/>
        </w:tabs>
        <w:spacing w:after="0" w:line="240" w:lineRule="auto"/>
        <w:ind w:firstLine="709"/>
        <w:jc w:val="center"/>
        <w:rPr>
          <w:rFonts w:ascii="Times New Roman" w:eastAsia="Times New Roman" w:hAnsi="Times New Roman" w:cs="Times New Roman"/>
          <w:sz w:val="24"/>
          <w:szCs w:val="24"/>
          <w:lang w:eastAsia="ru-RU" w:bidi="ru-RU"/>
        </w:rPr>
      </w:pPr>
    </w:p>
    <w:p w14:paraId="580B47B2" w14:textId="1D83E473" w:rsidR="00F1488F" w:rsidRPr="00CD507E" w:rsidRDefault="00DA22A3" w:rsidP="00E65D1D">
      <w:pPr>
        <w:pStyle w:val="20"/>
        <w:shd w:val="clear" w:color="auto" w:fill="auto"/>
        <w:tabs>
          <w:tab w:val="left" w:pos="1438"/>
        </w:tabs>
        <w:spacing w:line="240" w:lineRule="auto"/>
        <w:ind w:right="23" w:firstLine="709"/>
        <w:jc w:val="both"/>
        <w:rPr>
          <w:strike/>
          <w:sz w:val="24"/>
          <w:szCs w:val="24"/>
          <w:lang w:eastAsia="ru-RU" w:bidi="ru-RU"/>
        </w:rPr>
      </w:pPr>
      <w:r w:rsidRPr="0092740D">
        <w:rPr>
          <w:sz w:val="24"/>
          <w:szCs w:val="24"/>
          <w:highlight w:val="yellow"/>
          <w:lang w:eastAsia="ru-RU" w:bidi="ru-RU"/>
        </w:rPr>
        <w:t>2.1. </w:t>
      </w:r>
      <w:r w:rsidR="008F4D35" w:rsidRPr="0092740D">
        <w:rPr>
          <w:sz w:val="24"/>
          <w:szCs w:val="24"/>
          <w:highlight w:val="yellow"/>
        </w:rPr>
        <w:t xml:space="preserve">Технологические схемы предоставления государственных </w:t>
      </w:r>
      <w:r w:rsidR="0060567D" w:rsidRPr="0092740D">
        <w:rPr>
          <w:sz w:val="24"/>
          <w:szCs w:val="24"/>
          <w:highlight w:val="yellow"/>
        </w:rPr>
        <w:t>(</w:t>
      </w:r>
      <w:r w:rsidR="00354D8D" w:rsidRPr="0092740D">
        <w:rPr>
          <w:sz w:val="24"/>
          <w:szCs w:val="24"/>
          <w:highlight w:val="yellow"/>
        </w:rPr>
        <w:t>муниципальных</w:t>
      </w:r>
      <w:r w:rsidR="0060567D" w:rsidRPr="0092740D">
        <w:rPr>
          <w:sz w:val="24"/>
          <w:szCs w:val="24"/>
          <w:highlight w:val="yellow"/>
        </w:rPr>
        <w:t>)</w:t>
      </w:r>
      <w:r w:rsidR="00354D8D" w:rsidRPr="0092740D">
        <w:rPr>
          <w:sz w:val="24"/>
          <w:szCs w:val="24"/>
          <w:highlight w:val="yellow"/>
        </w:rPr>
        <w:t xml:space="preserve"> </w:t>
      </w:r>
      <w:r w:rsidR="008F4D35" w:rsidRPr="0092740D">
        <w:rPr>
          <w:sz w:val="24"/>
          <w:szCs w:val="24"/>
          <w:highlight w:val="yellow"/>
        </w:rPr>
        <w:t>услуг разрабатыва</w:t>
      </w:r>
      <w:r w:rsidR="00CD507E" w:rsidRPr="0092740D">
        <w:rPr>
          <w:sz w:val="24"/>
          <w:szCs w:val="24"/>
          <w:highlight w:val="yellow"/>
        </w:rPr>
        <w:t>е</w:t>
      </w:r>
      <w:r w:rsidR="008F4D35" w:rsidRPr="0092740D">
        <w:rPr>
          <w:sz w:val="24"/>
          <w:szCs w:val="24"/>
          <w:highlight w:val="yellow"/>
        </w:rPr>
        <w:t xml:space="preserve">т </w:t>
      </w:r>
      <w:r w:rsidR="001D1589" w:rsidRPr="0092740D">
        <w:rPr>
          <w:sz w:val="24"/>
          <w:szCs w:val="24"/>
          <w:highlight w:val="yellow"/>
        </w:rPr>
        <w:t>орган, предоставляющий услугу</w:t>
      </w:r>
      <w:r w:rsidR="00E65D1D" w:rsidRPr="0092740D">
        <w:rPr>
          <w:sz w:val="24"/>
          <w:szCs w:val="24"/>
          <w:highlight w:val="yellow"/>
        </w:rPr>
        <w:t>.</w:t>
      </w:r>
    </w:p>
    <w:p w14:paraId="38DE892B" w14:textId="01BF52F2" w:rsidR="00DA22A3" w:rsidRPr="00753AE3" w:rsidRDefault="008534D0" w:rsidP="00525CC6">
      <w:pPr>
        <w:pStyle w:val="20"/>
        <w:shd w:val="clear" w:color="auto" w:fill="auto"/>
        <w:tabs>
          <w:tab w:val="left" w:pos="1438"/>
        </w:tabs>
        <w:spacing w:line="240" w:lineRule="auto"/>
        <w:ind w:right="23" w:firstLine="709"/>
        <w:jc w:val="both"/>
        <w:rPr>
          <w:sz w:val="24"/>
          <w:szCs w:val="24"/>
          <w:lang w:eastAsia="ru-RU" w:bidi="ru-RU"/>
        </w:rPr>
      </w:pPr>
      <w:r w:rsidRPr="00753AE3">
        <w:rPr>
          <w:sz w:val="24"/>
          <w:szCs w:val="24"/>
          <w:lang w:eastAsia="ru-RU" w:bidi="ru-RU"/>
        </w:rPr>
        <w:t>2.</w:t>
      </w:r>
      <w:r w:rsidR="00DA22A3" w:rsidRPr="00753AE3">
        <w:rPr>
          <w:sz w:val="24"/>
          <w:szCs w:val="24"/>
          <w:lang w:eastAsia="ru-RU" w:bidi="ru-RU"/>
        </w:rPr>
        <w:t>2</w:t>
      </w:r>
      <w:r w:rsidRPr="00753AE3">
        <w:rPr>
          <w:sz w:val="24"/>
          <w:szCs w:val="24"/>
          <w:lang w:eastAsia="ru-RU" w:bidi="ru-RU"/>
        </w:rPr>
        <w:t>. </w:t>
      </w:r>
      <w:r w:rsidR="0038651E" w:rsidRPr="00753AE3">
        <w:rPr>
          <w:sz w:val="24"/>
          <w:szCs w:val="24"/>
          <w:lang w:eastAsia="ru-RU" w:bidi="ru-RU"/>
        </w:rPr>
        <w:t>Для ведения работы по формированию</w:t>
      </w:r>
      <w:r w:rsidR="005D1EBD" w:rsidRPr="00753AE3">
        <w:rPr>
          <w:sz w:val="24"/>
          <w:szCs w:val="24"/>
          <w:lang w:eastAsia="ru-RU" w:bidi="ru-RU"/>
        </w:rPr>
        <w:t xml:space="preserve"> </w:t>
      </w:r>
      <w:r w:rsidR="00A10B9A" w:rsidRPr="00753AE3">
        <w:rPr>
          <w:sz w:val="24"/>
          <w:szCs w:val="24"/>
          <w:lang w:eastAsia="ru-RU" w:bidi="ru-RU"/>
        </w:rPr>
        <w:t>т</w:t>
      </w:r>
      <w:r w:rsidRPr="00753AE3">
        <w:rPr>
          <w:sz w:val="24"/>
          <w:szCs w:val="24"/>
          <w:lang w:eastAsia="ru-RU" w:bidi="ru-RU"/>
        </w:rPr>
        <w:t>ехнологических схем</w:t>
      </w:r>
      <w:r w:rsidR="00A10B9A" w:rsidRPr="00753AE3">
        <w:rPr>
          <w:sz w:val="24"/>
          <w:szCs w:val="24"/>
          <w:lang w:eastAsia="ru-RU" w:bidi="ru-RU"/>
        </w:rPr>
        <w:t xml:space="preserve"> </w:t>
      </w:r>
      <w:r w:rsidR="00A10B9A" w:rsidRPr="00753AE3">
        <w:rPr>
          <w:sz w:val="24"/>
          <w:szCs w:val="24"/>
        </w:rPr>
        <w:t>предоставления государственных услуг</w:t>
      </w:r>
      <w:r w:rsidRPr="00753AE3">
        <w:rPr>
          <w:sz w:val="24"/>
          <w:szCs w:val="24"/>
          <w:lang w:eastAsia="ru-RU" w:bidi="ru-RU"/>
        </w:rPr>
        <w:t xml:space="preserve"> в </w:t>
      </w:r>
      <w:r w:rsidR="00CE6C37" w:rsidRPr="00753AE3">
        <w:rPr>
          <w:sz w:val="24"/>
          <w:szCs w:val="24"/>
        </w:rPr>
        <w:t>орган</w:t>
      </w:r>
      <w:r w:rsidR="00CE6C37">
        <w:rPr>
          <w:sz w:val="24"/>
          <w:szCs w:val="24"/>
        </w:rPr>
        <w:t>е</w:t>
      </w:r>
      <w:r w:rsidR="00CE6C37" w:rsidRPr="00753AE3">
        <w:rPr>
          <w:sz w:val="24"/>
          <w:szCs w:val="24"/>
        </w:rPr>
        <w:t xml:space="preserve"> предоставляющи</w:t>
      </w:r>
      <w:r w:rsidR="00CD507E">
        <w:rPr>
          <w:sz w:val="24"/>
          <w:szCs w:val="24"/>
        </w:rPr>
        <w:t>м</w:t>
      </w:r>
      <w:r w:rsidR="00CE6C37" w:rsidRPr="00753AE3">
        <w:rPr>
          <w:sz w:val="24"/>
          <w:szCs w:val="24"/>
        </w:rPr>
        <w:t xml:space="preserve"> услугу</w:t>
      </w:r>
      <w:r w:rsidRPr="00753AE3">
        <w:rPr>
          <w:sz w:val="24"/>
          <w:szCs w:val="24"/>
          <w:lang w:eastAsia="ru-RU" w:bidi="ru-RU"/>
        </w:rPr>
        <w:t xml:space="preserve">, </w:t>
      </w:r>
      <w:r w:rsidR="00342E01" w:rsidRPr="00753AE3">
        <w:rPr>
          <w:sz w:val="24"/>
          <w:szCs w:val="24"/>
          <w:lang w:eastAsia="ru-RU" w:bidi="ru-RU"/>
        </w:rPr>
        <w:t>может быть с</w:t>
      </w:r>
      <w:r w:rsidR="0038651E" w:rsidRPr="00753AE3">
        <w:rPr>
          <w:sz w:val="24"/>
          <w:szCs w:val="24"/>
          <w:lang w:eastAsia="ru-RU" w:bidi="ru-RU"/>
        </w:rPr>
        <w:t>формир</w:t>
      </w:r>
      <w:r w:rsidR="00342E01" w:rsidRPr="00753AE3">
        <w:rPr>
          <w:sz w:val="24"/>
          <w:szCs w:val="24"/>
          <w:lang w:eastAsia="ru-RU" w:bidi="ru-RU"/>
        </w:rPr>
        <w:t>ована</w:t>
      </w:r>
      <w:r w:rsidR="0038651E" w:rsidRPr="00753AE3">
        <w:rPr>
          <w:sz w:val="24"/>
          <w:szCs w:val="24"/>
          <w:lang w:eastAsia="ru-RU" w:bidi="ru-RU"/>
        </w:rPr>
        <w:t xml:space="preserve"> рабоч</w:t>
      </w:r>
      <w:r w:rsidR="000D0EF9" w:rsidRPr="00753AE3">
        <w:rPr>
          <w:sz w:val="24"/>
          <w:szCs w:val="24"/>
          <w:lang w:eastAsia="ru-RU" w:bidi="ru-RU"/>
        </w:rPr>
        <w:t>ая</w:t>
      </w:r>
      <w:r w:rsidR="0038651E" w:rsidRPr="00753AE3">
        <w:rPr>
          <w:sz w:val="24"/>
          <w:szCs w:val="24"/>
          <w:lang w:eastAsia="ru-RU" w:bidi="ru-RU"/>
        </w:rPr>
        <w:t xml:space="preserve"> групп</w:t>
      </w:r>
      <w:r w:rsidR="000D0EF9" w:rsidRPr="00753AE3">
        <w:rPr>
          <w:sz w:val="24"/>
          <w:szCs w:val="24"/>
          <w:lang w:eastAsia="ru-RU" w:bidi="ru-RU"/>
        </w:rPr>
        <w:t>а</w:t>
      </w:r>
      <w:r w:rsidR="0038651E" w:rsidRPr="00753AE3">
        <w:rPr>
          <w:sz w:val="24"/>
          <w:szCs w:val="24"/>
          <w:lang w:eastAsia="ru-RU" w:bidi="ru-RU"/>
        </w:rPr>
        <w:t xml:space="preserve"> под руководством </w:t>
      </w:r>
      <w:r w:rsidR="00877415" w:rsidRPr="00753AE3">
        <w:rPr>
          <w:sz w:val="24"/>
          <w:szCs w:val="24"/>
          <w:lang w:eastAsia="ru-RU" w:bidi="ru-RU"/>
        </w:rPr>
        <w:t xml:space="preserve">лица, входящего в состав </w:t>
      </w:r>
      <w:r w:rsidR="00CE6C37" w:rsidRPr="00CE6C37">
        <w:rPr>
          <w:sz w:val="24"/>
          <w:szCs w:val="24"/>
          <w:lang w:eastAsia="ru-RU" w:bidi="ru-RU"/>
        </w:rPr>
        <w:t xml:space="preserve">Комиссия по обеспечению повышения качества и доступности предоставления государственных и муниципальных услуг в Камчатском крае, в том числе с использованием информационно-телекоммуникационных технологий </w:t>
      </w:r>
      <w:r w:rsidR="00525CC6" w:rsidRPr="00525CC6">
        <w:rPr>
          <w:sz w:val="24"/>
          <w:szCs w:val="24"/>
          <w:lang w:eastAsia="ru-RU" w:bidi="ru-RU"/>
        </w:rPr>
        <w:t>(далее – Комиссия)</w:t>
      </w:r>
      <w:r w:rsidR="00DA2863" w:rsidRPr="00525CC6">
        <w:rPr>
          <w:i/>
          <w:sz w:val="24"/>
          <w:szCs w:val="24"/>
          <w:lang w:eastAsia="ru-RU" w:bidi="ru-RU"/>
        </w:rPr>
        <w:t>.</w:t>
      </w:r>
      <w:r w:rsidR="00DA2863" w:rsidRPr="00753AE3">
        <w:rPr>
          <w:i/>
          <w:sz w:val="24"/>
          <w:szCs w:val="24"/>
          <w:lang w:eastAsia="ru-RU" w:bidi="ru-RU"/>
        </w:rPr>
        <w:t xml:space="preserve"> </w:t>
      </w:r>
      <w:r w:rsidR="0038651E" w:rsidRPr="00753AE3">
        <w:rPr>
          <w:sz w:val="24"/>
          <w:szCs w:val="24"/>
          <w:lang w:eastAsia="ru-RU" w:bidi="ru-RU"/>
        </w:rPr>
        <w:t>В рабочую группу</w:t>
      </w:r>
      <w:r w:rsidR="00877415" w:rsidRPr="00753AE3">
        <w:rPr>
          <w:sz w:val="24"/>
          <w:szCs w:val="24"/>
          <w:lang w:eastAsia="ru-RU" w:bidi="ru-RU"/>
        </w:rPr>
        <w:t xml:space="preserve"> могут входить</w:t>
      </w:r>
      <w:r w:rsidR="0038651E" w:rsidRPr="00753AE3">
        <w:rPr>
          <w:sz w:val="24"/>
          <w:szCs w:val="24"/>
          <w:lang w:eastAsia="ru-RU" w:bidi="ru-RU"/>
        </w:rPr>
        <w:t>:</w:t>
      </w:r>
    </w:p>
    <w:p w14:paraId="38DE892C" w14:textId="2DDE0DCB" w:rsidR="0038651E" w:rsidRPr="00753AE3" w:rsidRDefault="00877415" w:rsidP="001314CC">
      <w:pPr>
        <w:widowControl w:val="0"/>
        <w:tabs>
          <w:tab w:val="left" w:pos="1448"/>
        </w:tabs>
        <w:spacing w:after="0" w:line="240" w:lineRule="auto"/>
        <w:ind w:right="20"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w:t>
      </w:r>
      <w:r w:rsidR="00372CB9" w:rsidRPr="00753AE3">
        <w:rPr>
          <w:rFonts w:ascii="Times New Roman" w:eastAsia="Times New Roman" w:hAnsi="Times New Roman" w:cs="Times New Roman"/>
          <w:sz w:val="24"/>
          <w:szCs w:val="24"/>
          <w:lang w:eastAsia="ru-RU" w:bidi="ru-RU"/>
        </w:rPr>
        <w:t> </w:t>
      </w:r>
      <w:r w:rsidR="00DA22A3" w:rsidRPr="00753AE3">
        <w:rPr>
          <w:rFonts w:ascii="Times New Roman" w:eastAsia="Times New Roman" w:hAnsi="Times New Roman" w:cs="Times New Roman"/>
          <w:sz w:val="24"/>
          <w:szCs w:val="24"/>
          <w:lang w:eastAsia="ru-RU" w:bidi="ru-RU"/>
        </w:rPr>
        <w:t xml:space="preserve">специалисты, ответственные за оказание </w:t>
      </w:r>
      <w:r w:rsidR="005D1EBD" w:rsidRPr="00753AE3">
        <w:rPr>
          <w:rFonts w:ascii="Times New Roman" w:eastAsia="Times New Roman" w:hAnsi="Times New Roman" w:cs="Times New Roman"/>
          <w:sz w:val="24"/>
          <w:szCs w:val="24"/>
          <w:lang w:eastAsia="ru-RU" w:bidi="ru-RU"/>
        </w:rPr>
        <w:t>государственных</w:t>
      </w:r>
      <w:r w:rsidR="00E50CA4">
        <w:rPr>
          <w:rFonts w:ascii="Times New Roman" w:eastAsia="Times New Roman" w:hAnsi="Times New Roman" w:cs="Times New Roman"/>
          <w:sz w:val="24"/>
          <w:szCs w:val="24"/>
          <w:lang w:eastAsia="ru-RU" w:bidi="ru-RU"/>
        </w:rPr>
        <w:t xml:space="preserve"> (муниципальных)</w:t>
      </w:r>
      <w:r w:rsidR="005D1EBD" w:rsidRPr="00753AE3">
        <w:rPr>
          <w:rFonts w:ascii="Times New Roman" w:eastAsia="Times New Roman" w:hAnsi="Times New Roman" w:cs="Times New Roman"/>
          <w:sz w:val="24"/>
          <w:szCs w:val="24"/>
          <w:lang w:eastAsia="ru-RU" w:bidi="ru-RU"/>
        </w:rPr>
        <w:t xml:space="preserve"> </w:t>
      </w:r>
      <w:r w:rsidR="00DA22A3" w:rsidRPr="00753AE3">
        <w:rPr>
          <w:rFonts w:ascii="Times New Roman" w:eastAsia="Times New Roman" w:hAnsi="Times New Roman" w:cs="Times New Roman"/>
          <w:sz w:val="24"/>
          <w:szCs w:val="24"/>
          <w:lang w:eastAsia="ru-RU" w:bidi="ru-RU"/>
        </w:rPr>
        <w:t>услуг</w:t>
      </w:r>
      <w:r w:rsidR="0038651E" w:rsidRPr="00753AE3">
        <w:rPr>
          <w:rFonts w:ascii="Times New Roman" w:eastAsia="Times New Roman" w:hAnsi="Times New Roman" w:cs="Times New Roman"/>
          <w:sz w:val="24"/>
          <w:szCs w:val="24"/>
          <w:lang w:eastAsia="ru-RU" w:bidi="ru-RU"/>
        </w:rPr>
        <w:t xml:space="preserve">, в том числе </w:t>
      </w:r>
      <w:r w:rsidR="00DA22A3" w:rsidRPr="00753AE3">
        <w:rPr>
          <w:rFonts w:ascii="Times New Roman" w:eastAsia="Times New Roman" w:hAnsi="Times New Roman" w:cs="Times New Roman"/>
          <w:sz w:val="24"/>
          <w:szCs w:val="24"/>
          <w:lang w:eastAsia="ru-RU" w:bidi="ru-RU"/>
        </w:rPr>
        <w:t>в электронном виде;</w:t>
      </w:r>
    </w:p>
    <w:p w14:paraId="38DE892D" w14:textId="510E1E8B" w:rsidR="0038651E" w:rsidRPr="00753AE3" w:rsidRDefault="00877415" w:rsidP="001314CC">
      <w:pPr>
        <w:widowControl w:val="0"/>
        <w:spacing w:after="0" w:line="240" w:lineRule="auto"/>
        <w:ind w:right="20"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 </w:t>
      </w:r>
      <w:r w:rsidR="00DA22A3" w:rsidRPr="00753AE3">
        <w:rPr>
          <w:rFonts w:ascii="Times New Roman" w:eastAsia="Times New Roman" w:hAnsi="Times New Roman" w:cs="Times New Roman"/>
          <w:sz w:val="24"/>
          <w:szCs w:val="24"/>
          <w:lang w:eastAsia="ru-RU" w:bidi="ru-RU"/>
        </w:rPr>
        <w:t xml:space="preserve">специалисты, осуществляющие </w:t>
      </w:r>
      <w:r w:rsidR="0038651E" w:rsidRPr="00753AE3">
        <w:rPr>
          <w:rFonts w:ascii="Times New Roman" w:eastAsia="Times New Roman" w:hAnsi="Times New Roman" w:cs="Times New Roman"/>
          <w:sz w:val="24"/>
          <w:szCs w:val="24"/>
          <w:lang w:eastAsia="ru-RU" w:bidi="ru-RU"/>
        </w:rPr>
        <w:t>взаимодействи</w:t>
      </w:r>
      <w:r w:rsidR="00DA22A3" w:rsidRPr="00753AE3">
        <w:rPr>
          <w:rFonts w:ascii="Times New Roman" w:eastAsia="Times New Roman" w:hAnsi="Times New Roman" w:cs="Times New Roman"/>
          <w:sz w:val="24"/>
          <w:szCs w:val="24"/>
          <w:lang w:eastAsia="ru-RU" w:bidi="ru-RU"/>
        </w:rPr>
        <w:t>е</w:t>
      </w:r>
      <w:r w:rsidR="0038651E" w:rsidRPr="00753AE3">
        <w:rPr>
          <w:rFonts w:ascii="Times New Roman" w:eastAsia="Times New Roman" w:hAnsi="Times New Roman" w:cs="Times New Roman"/>
          <w:sz w:val="24"/>
          <w:szCs w:val="24"/>
          <w:lang w:eastAsia="ru-RU" w:bidi="ru-RU"/>
        </w:rPr>
        <w:t xml:space="preserve"> с МФЦ по организации предоставле</w:t>
      </w:r>
      <w:r w:rsidRPr="00753AE3">
        <w:rPr>
          <w:rFonts w:ascii="Times New Roman" w:eastAsia="Times New Roman" w:hAnsi="Times New Roman" w:cs="Times New Roman"/>
          <w:sz w:val="24"/>
          <w:szCs w:val="24"/>
          <w:lang w:eastAsia="ru-RU" w:bidi="ru-RU"/>
        </w:rPr>
        <w:t>ния государственных</w:t>
      </w:r>
      <w:r w:rsidR="00E50CA4">
        <w:rPr>
          <w:rFonts w:ascii="Times New Roman" w:eastAsia="Times New Roman" w:hAnsi="Times New Roman" w:cs="Times New Roman"/>
          <w:sz w:val="24"/>
          <w:szCs w:val="24"/>
          <w:lang w:eastAsia="ru-RU" w:bidi="ru-RU"/>
        </w:rPr>
        <w:t xml:space="preserve"> </w:t>
      </w:r>
      <w:r w:rsidR="00E50CA4" w:rsidRPr="00E50CA4">
        <w:rPr>
          <w:rFonts w:ascii="Times New Roman" w:eastAsia="Times New Roman" w:hAnsi="Times New Roman" w:cs="Times New Roman"/>
          <w:sz w:val="24"/>
          <w:szCs w:val="24"/>
          <w:lang w:eastAsia="ru-RU" w:bidi="ru-RU"/>
        </w:rPr>
        <w:t xml:space="preserve">(муниципальных) </w:t>
      </w:r>
      <w:r w:rsidRPr="00753AE3">
        <w:rPr>
          <w:rFonts w:ascii="Times New Roman" w:eastAsia="Times New Roman" w:hAnsi="Times New Roman" w:cs="Times New Roman"/>
          <w:sz w:val="24"/>
          <w:szCs w:val="24"/>
          <w:lang w:eastAsia="ru-RU" w:bidi="ru-RU"/>
        </w:rPr>
        <w:t>услуг в МФЦ;</w:t>
      </w:r>
    </w:p>
    <w:p w14:paraId="38DE892E" w14:textId="77777777" w:rsidR="0038651E" w:rsidRPr="00753AE3" w:rsidRDefault="00877415" w:rsidP="001314CC">
      <w:pPr>
        <w:widowControl w:val="0"/>
        <w:spacing w:after="0" w:line="240" w:lineRule="auto"/>
        <w:ind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 </w:t>
      </w:r>
      <w:r w:rsidR="0038651E" w:rsidRPr="00753AE3">
        <w:rPr>
          <w:rFonts w:ascii="Times New Roman" w:eastAsia="Times New Roman" w:hAnsi="Times New Roman" w:cs="Times New Roman"/>
          <w:sz w:val="24"/>
          <w:szCs w:val="24"/>
          <w:lang w:eastAsia="ru-RU" w:bidi="ru-RU"/>
        </w:rPr>
        <w:t>представители экспертного сообщества.</w:t>
      </w:r>
    </w:p>
    <w:p w14:paraId="1755316A" w14:textId="4E7527FC" w:rsidR="00E65D1D" w:rsidRPr="00E65D1D" w:rsidRDefault="00E65D1D" w:rsidP="00E65D1D">
      <w:pPr>
        <w:widowControl w:val="0"/>
        <w:tabs>
          <w:tab w:val="left" w:pos="1448"/>
          <w:tab w:val="left" w:pos="3221"/>
          <w:tab w:val="right" w:pos="6912"/>
          <w:tab w:val="right" w:pos="9370"/>
        </w:tabs>
        <w:spacing w:after="0" w:line="240" w:lineRule="auto"/>
        <w:ind w:firstLine="709"/>
        <w:jc w:val="both"/>
        <w:rPr>
          <w:rFonts w:ascii="Times New Roman" w:eastAsia="Times New Roman" w:hAnsi="Times New Roman" w:cs="Times New Roman"/>
          <w:sz w:val="24"/>
          <w:szCs w:val="24"/>
          <w:lang w:eastAsia="ru-RU" w:bidi="ru-RU"/>
        </w:rPr>
      </w:pPr>
      <w:r w:rsidRPr="0092740D">
        <w:rPr>
          <w:rFonts w:ascii="Times New Roman" w:eastAsia="Times New Roman" w:hAnsi="Times New Roman" w:cs="Times New Roman"/>
          <w:sz w:val="24"/>
          <w:szCs w:val="24"/>
          <w:highlight w:val="yellow"/>
          <w:lang w:eastAsia="ru-RU" w:bidi="ru-RU"/>
        </w:rPr>
        <w:t>2.3. Проекты технологических схем предоставления государственных (муниципальных) услуг в формате электронной таблицы с приложением титульного листа в формате текстового документа и административного регламента предоставления государственной (муниципальной)  одновременно направляются для согласования в:</w:t>
      </w:r>
    </w:p>
    <w:p w14:paraId="3A557258" w14:textId="77777777" w:rsidR="00E65D1D" w:rsidRPr="00E65D1D" w:rsidRDefault="00E65D1D" w:rsidP="00E65D1D">
      <w:pPr>
        <w:widowControl w:val="0"/>
        <w:tabs>
          <w:tab w:val="left" w:pos="1448"/>
          <w:tab w:val="left" w:pos="3221"/>
          <w:tab w:val="right" w:pos="6912"/>
          <w:tab w:val="right" w:pos="9370"/>
        </w:tabs>
        <w:spacing w:after="0" w:line="240" w:lineRule="auto"/>
        <w:ind w:firstLine="709"/>
        <w:jc w:val="both"/>
        <w:rPr>
          <w:rFonts w:ascii="Times New Roman" w:eastAsia="Times New Roman" w:hAnsi="Times New Roman" w:cs="Times New Roman"/>
          <w:sz w:val="24"/>
          <w:szCs w:val="24"/>
          <w:lang w:eastAsia="ru-RU" w:bidi="ru-RU"/>
        </w:rPr>
      </w:pPr>
      <w:r w:rsidRPr="00E65D1D">
        <w:rPr>
          <w:rFonts w:ascii="Times New Roman" w:eastAsia="Times New Roman" w:hAnsi="Times New Roman" w:cs="Times New Roman"/>
          <w:sz w:val="24"/>
          <w:szCs w:val="24"/>
          <w:lang w:eastAsia="ru-RU" w:bidi="ru-RU"/>
        </w:rPr>
        <w:t xml:space="preserve">- в МФЦ, в части предоставления государственной (муниципальной) услуги на базе МФЦ. </w:t>
      </w:r>
    </w:p>
    <w:p w14:paraId="7B1074B4" w14:textId="77777777" w:rsidR="00E65D1D" w:rsidRPr="00E65D1D" w:rsidRDefault="00E65D1D" w:rsidP="00E65D1D">
      <w:pPr>
        <w:widowControl w:val="0"/>
        <w:tabs>
          <w:tab w:val="left" w:pos="1448"/>
          <w:tab w:val="left" w:pos="3221"/>
          <w:tab w:val="right" w:pos="6912"/>
          <w:tab w:val="right" w:pos="9370"/>
        </w:tabs>
        <w:spacing w:after="0" w:line="240" w:lineRule="auto"/>
        <w:ind w:firstLine="709"/>
        <w:jc w:val="both"/>
        <w:rPr>
          <w:rFonts w:ascii="Times New Roman" w:eastAsia="Times New Roman" w:hAnsi="Times New Roman" w:cs="Times New Roman"/>
          <w:sz w:val="24"/>
          <w:szCs w:val="24"/>
          <w:lang w:eastAsia="ru-RU" w:bidi="ru-RU"/>
        </w:rPr>
      </w:pPr>
      <w:r w:rsidRPr="00E65D1D">
        <w:rPr>
          <w:rFonts w:ascii="Times New Roman" w:eastAsia="Times New Roman" w:hAnsi="Times New Roman" w:cs="Times New Roman"/>
          <w:sz w:val="24"/>
          <w:szCs w:val="24"/>
          <w:lang w:eastAsia="ru-RU" w:bidi="ru-RU"/>
        </w:rPr>
        <w:t>- в Министерство цифрового развития Камчатского края, в части особенностей предоставления государственной (муниципальной) услуги в электронном виде.</w:t>
      </w:r>
    </w:p>
    <w:p w14:paraId="415A1C52" w14:textId="77777777" w:rsidR="00E65D1D" w:rsidRPr="00E65D1D" w:rsidRDefault="00E65D1D" w:rsidP="00E65D1D">
      <w:pPr>
        <w:widowControl w:val="0"/>
        <w:tabs>
          <w:tab w:val="left" w:pos="1448"/>
          <w:tab w:val="left" w:pos="3221"/>
          <w:tab w:val="right" w:pos="6912"/>
          <w:tab w:val="right" w:pos="9370"/>
        </w:tabs>
        <w:spacing w:after="0" w:line="240" w:lineRule="auto"/>
        <w:ind w:firstLine="709"/>
        <w:jc w:val="both"/>
        <w:rPr>
          <w:rFonts w:ascii="Times New Roman" w:eastAsia="Times New Roman" w:hAnsi="Times New Roman" w:cs="Times New Roman"/>
          <w:sz w:val="24"/>
          <w:szCs w:val="24"/>
          <w:lang w:eastAsia="ru-RU" w:bidi="ru-RU"/>
        </w:rPr>
      </w:pPr>
      <w:r w:rsidRPr="00E65D1D">
        <w:rPr>
          <w:rFonts w:ascii="Times New Roman" w:eastAsia="Times New Roman" w:hAnsi="Times New Roman" w:cs="Times New Roman"/>
          <w:sz w:val="24"/>
          <w:szCs w:val="24"/>
          <w:lang w:eastAsia="ru-RU" w:bidi="ru-RU"/>
        </w:rPr>
        <w:t>Срок согласования 15 календарных дней.</w:t>
      </w:r>
    </w:p>
    <w:p w14:paraId="2CD20FE8" w14:textId="22D8066F" w:rsidR="00E65D1D" w:rsidRPr="0092740D" w:rsidRDefault="00E65D1D" w:rsidP="00E65D1D">
      <w:pPr>
        <w:widowControl w:val="0"/>
        <w:tabs>
          <w:tab w:val="left" w:pos="1448"/>
          <w:tab w:val="left" w:pos="3221"/>
          <w:tab w:val="right" w:pos="6912"/>
          <w:tab w:val="right" w:pos="9370"/>
        </w:tabs>
        <w:spacing w:after="0" w:line="240" w:lineRule="auto"/>
        <w:ind w:firstLine="709"/>
        <w:jc w:val="both"/>
        <w:rPr>
          <w:rFonts w:ascii="Times New Roman" w:eastAsia="Times New Roman" w:hAnsi="Times New Roman" w:cs="Times New Roman"/>
          <w:sz w:val="24"/>
          <w:szCs w:val="24"/>
          <w:highlight w:val="yellow"/>
          <w:lang w:eastAsia="ru-RU" w:bidi="ru-RU"/>
        </w:rPr>
      </w:pPr>
      <w:r w:rsidRPr="0092740D">
        <w:rPr>
          <w:rFonts w:ascii="Times New Roman" w:eastAsia="Times New Roman" w:hAnsi="Times New Roman" w:cs="Times New Roman"/>
          <w:sz w:val="24"/>
          <w:szCs w:val="24"/>
          <w:highlight w:val="yellow"/>
          <w:lang w:eastAsia="ru-RU" w:bidi="ru-RU"/>
        </w:rPr>
        <w:t>2.4. Направление проектов технологических схем предоставления государственных (муниципальных) услуг осуществляется без сопроводительного письма,</w:t>
      </w:r>
      <w:r w:rsidRPr="0092740D">
        <w:rPr>
          <w:rFonts w:ascii="Times New Roman" w:eastAsia="Times New Roman" w:hAnsi="Times New Roman" w:cs="Times New Roman"/>
          <w:sz w:val="24"/>
          <w:szCs w:val="24"/>
          <w:highlight w:val="yellow"/>
          <w:lang w:eastAsia="ru-RU" w:bidi="ru-RU"/>
        </w:rPr>
        <w:t xml:space="preserve"> </w:t>
      </w:r>
      <w:r w:rsidRPr="0092740D">
        <w:rPr>
          <w:rFonts w:ascii="Times New Roman" w:eastAsia="Times New Roman" w:hAnsi="Times New Roman" w:cs="Times New Roman"/>
          <w:sz w:val="24"/>
          <w:szCs w:val="24"/>
          <w:highlight w:val="yellow"/>
          <w:lang w:eastAsia="ru-RU" w:bidi="ru-RU"/>
        </w:rPr>
        <w:t>посредством государственной информационной системы Камчатского края «Единая система электронного документооборота Камчатского края» (далее – ЕСЭД). Используемая группа документов в ЕСЭД «Тех.схема МФЦ».</w:t>
      </w:r>
    </w:p>
    <w:p w14:paraId="11B8F2ED" w14:textId="77777777" w:rsidR="00E65D1D" w:rsidRPr="0092740D" w:rsidRDefault="00E65D1D" w:rsidP="00E65D1D">
      <w:pPr>
        <w:widowControl w:val="0"/>
        <w:tabs>
          <w:tab w:val="left" w:pos="1448"/>
          <w:tab w:val="left" w:pos="3221"/>
          <w:tab w:val="right" w:pos="6912"/>
          <w:tab w:val="right" w:pos="9370"/>
        </w:tabs>
        <w:spacing w:after="0" w:line="240" w:lineRule="auto"/>
        <w:ind w:firstLine="709"/>
        <w:jc w:val="both"/>
        <w:rPr>
          <w:rFonts w:ascii="Times New Roman" w:eastAsia="Times New Roman" w:hAnsi="Times New Roman" w:cs="Times New Roman"/>
          <w:sz w:val="24"/>
          <w:szCs w:val="24"/>
          <w:highlight w:val="yellow"/>
          <w:lang w:eastAsia="ru-RU" w:bidi="ru-RU"/>
        </w:rPr>
      </w:pPr>
      <w:r w:rsidRPr="0092740D">
        <w:rPr>
          <w:rFonts w:ascii="Times New Roman" w:eastAsia="Times New Roman" w:hAnsi="Times New Roman" w:cs="Times New Roman"/>
          <w:sz w:val="24"/>
          <w:szCs w:val="24"/>
          <w:highlight w:val="yellow"/>
          <w:lang w:eastAsia="ru-RU" w:bidi="ru-RU"/>
        </w:rPr>
        <w:t>2.4.1. Уполномоченный сотрудник органа, предоставляющего государственную (муниципальную) услугу, создает регистрационную карточку проекта документа (далее – РКПД), отмечая у титульного листа в параметре «тип документа» значение «основной», и направляет на визирование одновременно уполномоченным сотрудникам МФЦ и КГАУ «Информационно-технологический центр Камчатского края».</w:t>
      </w:r>
    </w:p>
    <w:p w14:paraId="2A0F2F47" w14:textId="77777777" w:rsidR="00E65D1D" w:rsidRDefault="00E65D1D" w:rsidP="00E65D1D">
      <w:pPr>
        <w:widowControl w:val="0"/>
        <w:tabs>
          <w:tab w:val="left" w:pos="1448"/>
          <w:tab w:val="left" w:pos="3221"/>
          <w:tab w:val="right" w:pos="6912"/>
          <w:tab w:val="right" w:pos="9370"/>
        </w:tabs>
        <w:spacing w:after="0" w:line="240" w:lineRule="auto"/>
        <w:ind w:firstLine="709"/>
        <w:jc w:val="both"/>
        <w:rPr>
          <w:rFonts w:ascii="Times New Roman" w:eastAsia="Times New Roman" w:hAnsi="Times New Roman" w:cs="Times New Roman"/>
          <w:sz w:val="24"/>
          <w:szCs w:val="24"/>
          <w:lang w:eastAsia="ru-RU" w:bidi="ru-RU"/>
        </w:rPr>
      </w:pPr>
      <w:r w:rsidRPr="0092740D">
        <w:rPr>
          <w:rFonts w:ascii="Times New Roman" w:eastAsia="Times New Roman" w:hAnsi="Times New Roman" w:cs="Times New Roman"/>
          <w:sz w:val="24"/>
          <w:szCs w:val="24"/>
          <w:highlight w:val="yellow"/>
          <w:lang w:eastAsia="ru-RU" w:bidi="ru-RU"/>
        </w:rPr>
        <w:t>2.4.2. После проставления визирующими лицами виз «Согласен», уполномоченный сотрудник органа, предоставляющего государственную (муниципальную) услугу, последовательно направляет РКПД на подписание руководителю МФЦ, Министру цифрового развития Камчатского края, руководителю органа, предоставляющего государственную (муниципальную) услугу.</w:t>
      </w:r>
    </w:p>
    <w:p w14:paraId="38DE8934" w14:textId="4F9138EF" w:rsidR="00372CB9" w:rsidRPr="00753AE3" w:rsidRDefault="00372CB9" w:rsidP="00E65D1D">
      <w:pPr>
        <w:widowControl w:val="0"/>
        <w:tabs>
          <w:tab w:val="left" w:pos="1448"/>
          <w:tab w:val="left" w:pos="3221"/>
          <w:tab w:val="right" w:pos="6912"/>
          <w:tab w:val="right" w:pos="9370"/>
        </w:tabs>
        <w:spacing w:after="0" w:line="240" w:lineRule="auto"/>
        <w:ind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2.</w:t>
      </w:r>
      <w:r w:rsidR="00E65D1D">
        <w:rPr>
          <w:rFonts w:ascii="Times New Roman" w:eastAsia="Times New Roman" w:hAnsi="Times New Roman" w:cs="Times New Roman"/>
          <w:sz w:val="24"/>
          <w:szCs w:val="24"/>
          <w:lang w:eastAsia="ru-RU" w:bidi="ru-RU"/>
        </w:rPr>
        <w:t>5</w:t>
      </w:r>
      <w:r w:rsidRPr="00753AE3">
        <w:rPr>
          <w:rFonts w:ascii="Times New Roman" w:eastAsia="Times New Roman" w:hAnsi="Times New Roman" w:cs="Times New Roman"/>
          <w:sz w:val="24"/>
          <w:szCs w:val="24"/>
          <w:lang w:eastAsia="ru-RU" w:bidi="ru-RU"/>
        </w:rPr>
        <w:t xml:space="preserve">. Возникшие по итогам анализа неурегулированные разногласия между исполнительным органом государственной власти </w:t>
      </w:r>
      <w:r w:rsidR="00993D11">
        <w:rPr>
          <w:rFonts w:ascii="Times New Roman" w:eastAsia="Times New Roman" w:hAnsi="Times New Roman" w:cs="Times New Roman"/>
          <w:sz w:val="24"/>
          <w:szCs w:val="24"/>
          <w:lang w:eastAsia="ru-RU" w:bidi="ru-RU"/>
        </w:rPr>
        <w:t>Камчатского края или органом местного самоуправления Камчатского края</w:t>
      </w:r>
      <w:r w:rsidR="00A10B9A" w:rsidRPr="00753AE3">
        <w:rPr>
          <w:rFonts w:ascii="Times New Roman" w:eastAsia="Times New Roman" w:hAnsi="Times New Roman" w:cs="Times New Roman"/>
          <w:sz w:val="24"/>
          <w:szCs w:val="24"/>
          <w:lang w:eastAsia="ru-RU" w:bidi="ru-RU"/>
        </w:rPr>
        <w:t xml:space="preserve">, разработавшим проект </w:t>
      </w:r>
      <w:r w:rsidR="00D354A0" w:rsidRPr="00753AE3">
        <w:rPr>
          <w:rFonts w:ascii="Times New Roman" w:eastAsia="Times New Roman" w:hAnsi="Times New Roman" w:cs="Times New Roman"/>
          <w:sz w:val="24"/>
          <w:szCs w:val="24"/>
          <w:lang w:eastAsia="ru-RU" w:bidi="ru-RU"/>
        </w:rPr>
        <w:t>т</w:t>
      </w:r>
      <w:r w:rsidRPr="00753AE3">
        <w:rPr>
          <w:rFonts w:ascii="Times New Roman" w:eastAsia="Times New Roman" w:hAnsi="Times New Roman" w:cs="Times New Roman"/>
          <w:sz w:val="24"/>
          <w:szCs w:val="24"/>
          <w:lang w:eastAsia="ru-RU" w:bidi="ru-RU"/>
        </w:rPr>
        <w:t>ехнологической схемы</w:t>
      </w:r>
      <w:r w:rsidR="00D354A0" w:rsidRPr="00753AE3">
        <w:rPr>
          <w:rFonts w:ascii="Times New Roman" w:eastAsia="Times New Roman" w:hAnsi="Times New Roman" w:cs="Times New Roman"/>
          <w:sz w:val="24"/>
          <w:szCs w:val="24"/>
          <w:lang w:eastAsia="ru-RU" w:bidi="ru-RU"/>
        </w:rPr>
        <w:t xml:space="preserve"> </w:t>
      </w:r>
      <w:r w:rsidR="00D354A0" w:rsidRPr="00753AE3">
        <w:rPr>
          <w:rFonts w:ascii="Times New Roman" w:hAnsi="Times New Roman" w:cs="Times New Roman"/>
          <w:sz w:val="24"/>
          <w:szCs w:val="24"/>
        </w:rPr>
        <w:t>предоставления государственной</w:t>
      </w:r>
      <w:r w:rsidR="00993D11">
        <w:rPr>
          <w:rFonts w:ascii="Times New Roman" w:hAnsi="Times New Roman" w:cs="Times New Roman"/>
          <w:sz w:val="24"/>
          <w:szCs w:val="24"/>
        </w:rPr>
        <w:t xml:space="preserve"> (</w:t>
      </w:r>
      <w:r w:rsidR="00993D11" w:rsidRPr="00E65D1D">
        <w:rPr>
          <w:rFonts w:ascii="Times New Roman" w:hAnsi="Times New Roman" w:cs="Times New Roman"/>
          <w:sz w:val="24"/>
          <w:szCs w:val="24"/>
        </w:rPr>
        <w:t>муниципальной</w:t>
      </w:r>
      <w:r w:rsidR="00E87D04" w:rsidRPr="00E65D1D">
        <w:rPr>
          <w:rFonts w:ascii="Times New Roman" w:hAnsi="Times New Roman" w:cs="Times New Roman"/>
          <w:sz w:val="24"/>
          <w:szCs w:val="24"/>
        </w:rPr>
        <w:t>)</w:t>
      </w:r>
      <w:r w:rsidR="00D354A0" w:rsidRPr="00E65D1D">
        <w:rPr>
          <w:rFonts w:ascii="Times New Roman" w:hAnsi="Times New Roman" w:cs="Times New Roman"/>
          <w:sz w:val="24"/>
          <w:szCs w:val="24"/>
        </w:rPr>
        <w:t xml:space="preserve"> услуги</w:t>
      </w:r>
      <w:r w:rsidRPr="00E65D1D">
        <w:rPr>
          <w:rFonts w:ascii="Times New Roman" w:eastAsia="Times New Roman" w:hAnsi="Times New Roman" w:cs="Times New Roman"/>
          <w:sz w:val="24"/>
          <w:szCs w:val="24"/>
          <w:lang w:eastAsia="ru-RU" w:bidi="ru-RU"/>
        </w:rPr>
        <w:t xml:space="preserve">, </w:t>
      </w:r>
      <w:r w:rsidR="00E65D1D" w:rsidRPr="00E65D1D">
        <w:rPr>
          <w:rFonts w:ascii="Times New Roman" w:eastAsia="Times New Roman" w:hAnsi="Times New Roman" w:cs="Times New Roman"/>
          <w:sz w:val="24"/>
          <w:szCs w:val="24"/>
          <w:lang w:eastAsia="ru-RU" w:bidi="ru-RU"/>
        </w:rPr>
        <w:t xml:space="preserve">Министерством цифрового развития Камчатского края </w:t>
      </w:r>
      <w:r w:rsidR="00647A50" w:rsidRPr="00E65D1D">
        <w:rPr>
          <w:rFonts w:ascii="Times New Roman" w:eastAsia="Times New Roman" w:hAnsi="Times New Roman" w:cs="Times New Roman"/>
          <w:sz w:val="24"/>
          <w:szCs w:val="24"/>
          <w:lang w:eastAsia="ru-RU" w:bidi="ru-RU"/>
        </w:rPr>
        <w:t>и МФЦ направляются в Министерство</w:t>
      </w:r>
      <w:r w:rsidR="00E65D1D" w:rsidRPr="00E65D1D">
        <w:rPr>
          <w:rFonts w:ascii="Times New Roman" w:eastAsia="Times New Roman" w:hAnsi="Times New Roman" w:cs="Times New Roman"/>
          <w:sz w:val="24"/>
          <w:szCs w:val="24"/>
          <w:lang w:eastAsia="ru-RU" w:bidi="ru-RU"/>
        </w:rPr>
        <w:t xml:space="preserve"> экономического развития Камчатского края</w:t>
      </w:r>
      <w:r w:rsidR="00647A50" w:rsidRPr="00E65D1D">
        <w:rPr>
          <w:rFonts w:ascii="Times New Roman" w:eastAsia="Times New Roman" w:hAnsi="Times New Roman" w:cs="Times New Roman"/>
          <w:sz w:val="24"/>
          <w:szCs w:val="24"/>
          <w:lang w:eastAsia="ru-RU" w:bidi="ru-RU"/>
        </w:rPr>
        <w:t xml:space="preserve"> для урегулирования разногласия</w:t>
      </w:r>
      <w:r w:rsidRPr="00E65D1D">
        <w:rPr>
          <w:rFonts w:ascii="Times New Roman" w:eastAsia="Times New Roman" w:hAnsi="Times New Roman" w:cs="Times New Roman"/>
          <w:sz w:val="24"/>
          <w:szCs w:val="24"/>
          <w:lang w:eastAsia="ru-RU" w:bidi="ru-RU"/>
        </w:rPr>
        <w:t>.</w:t>
      </w:r>
      <w:r w:rsidR="00647A50" w:rsidRPr="00E65D1D">
        <w:rPr>
          <w:rFonts w:ascii="Times New Roman" w:eastAsia="Times New Roman" w:hAnsi="Times New Roman" w:cs="Times New Roman"/>
          <w:sz w:val="24"/>
          <w:szCs w:val="24"/>
          <w:lang w:eastAsia="ru-RU" w:bidi="ru-RU"/>
        </w:rPr>
        <w:t xml:space="preserve"> Срок</w:t>
      </w:r>
      <w:r w:rsidR="00647A50" w:rsidRPr="00647A50">
        <w:rPr>
          <w:rFonts w:ascii="Times New Roman" w:eastAsia="Times New Roman" w:hAnsi="Times New Roman" w:cs="Times New Roman"/>
          <w:sz w:val="24"/>
          <w:szCs w:val="24"/>
          <w:lang w:eastAsia="ru-RU" w:bidi="ru-RU"/>
        </w:rPr>
        <w:t xml:space="preserve"> </w:t>
      </w:r>
      <w:r w:rsidR="00647A50">
        <w:rPr>
          <w:rFonts w:ascii="Times New Roman" w:eastAsia="Times New Roman" w:hAnsi="Times New Roman" w:cs="Times New Roman"/>
          <w:sz w:val="24"/>
          <w:szCs w:val="24"/>
          <w:lang w:eastAsia="ru-RU" w:bidi="ru-RU"/>
        </w:rPr>
        <w:t>урегулирования разногласий</w:t>
      </w:r>
      <w:r w:rsidR="00647A50" w:rsidRPr="00647A50">
        <w:rPr>
          <w:rFonts w:ascii="Times New Roman" w:eastAsia="Times New Roman" w:hAnsi="Times New Roman" w:cs="Times New Roman"/>
          <w:sz w:val="24"/>
          <w:szCs w:val="24"/>
          <w:lang w:eastAsia="ru-RU" w:bidi="ru-RU"/>
        </w:rPr>
        <w:t xml:space="preserve"> 15</w:t>
      </w:r>
      <w:r w:rsidR="00647A50">
        <w:rPr>
          <w:rFonts w:ascii="Times New Roman" w:eastAsia="Times New Roman" w:hAnsi="Times New Roman" w:cs="Times New Roman"/>
          <w:sz w:val="24"/>
          <w:szCs w:val="24"/>
          <w:lang w:eastAsia="ru-RU" w:bidi="ru-RU"/>
        </w:rPr>
        <w:t xml:space="preserve"> календарных дней.</w:t>
      </w:r>
    </w:p>
    <w:p w14:paraId="38DE8936" w14:textId="2AB81917" w:rsidR="00767CC6" w:rsidRPr="00775CC8" w:rsidRDefault="00767CC6" w:rsidP="00775CC8">
      <w:pPr>
        <w:spacing w:after="0" w:line="240" w:lineRule="auto"/>
        <w:ind w:firstLine="709"/>
        <w:jc w:val="both"/>
        <w:rPr>
          <w:rFonts w:ascii="Times New Roman" w:eastAsia="Times New Roman" w:hAnsi="Times New Roman" w:cs="Times New Roman"/>
          <w:sz w:val="24"/>
          <w:szCs w:val="24"/>
          <w:lang w:val="ru"/>
        </w:rPr>
      </w:pPr>
      <w:r w:rsidRPr="00753AE3">
        <w:rPr>
          <w:rFonts w:ascii="Times New Roman" w:eastAsia="Times New Roman" w:hAnsi="Times New Roman" w:cs="Times New Roman"/>
          <w:sz w:val="24"/>
          <w:szCs w:val="24"/>
        </w:rPr>
        <w:lastRenderedPageBreak/>
        <w:t>2.</w:t>
      </w:r>
      <w:r w:rsidR="00E65D1D">
        <w:rPr>
          <w:rFonts w:ascii="Times New Roman" w:eastAsia="Times New Roman" w:hAnsi="Times New Roman" w:cs="Times New Roman"/>
          <w:sz w:val="24"/>
          <w:szCs w:val="24"/>
        </w:rPr>
        <w:t>6</w:t>
      </w:r>
      <w:r w:rsidRPr="008606B8">
        <w:rPr>
          <w:rFonts w:ascii="Times New Roman" w:eastAsia="Times New Roman" w:hAnsi="Times New Roman" w:cs="Times New Roman"/>
          <w:sz w:val="24"/>
          <w:szCs w:val="24"/>
        </w:rPr>
        <w:t>.</w:t>
      </w:r>
      <w:r w:rsidR="000238C6">
        <w:rPr>
          <w:rFonts w:ascii="Times New Roman" w:eastAsia="Times New Roman" w:hAnsi="Times New Roman" w:cs="Times New Roman"/>
          <w:sz w:val="24"/>
          <w:szCs w:val="24"/>
        </w:rPr>
        <w:t xml:space="preserve"> </w:t>
      </w:r>
      <w:r w:rsidR="00775CC8" w:rsidRPr="008606B8">
        <w:rPr>
          <w:rFonts w:ascii="Times New Roman" w:eastAsia="Times New Roman" w:hAnsi="Times New Roman" w:cs="Times New Roman"/>
          <w:sz w:val="24"/>
          <w:szCs w:val="24"/>
          <w:lang w:val="ru"/>
        </w:rPr>
        <w:t>Технологическая схема,</w:t>
      </w:r>
      <w:r w:rsidR="00775CC8" w:rsidRPr="00775CC8">
        <w:rPr>
          <w:rFonts w:ascii="Times New Roman" w:eastAsia="Times New Roman" w:hAnsi="Times New Roman" w:cs="Times New Roman"/>
          <w:sz w:val="24"/>
          <w:szCs w:val="24"/>
          <w:lang w:val="ru"/>
        </w:rPr>
        <w:t xml:space="preserve"> изменения к технологической схеме утверждаются органом, предоставляющим услугу. Утвержденная технологическая схема, новая редакция технологической схемы с внесенными изменениями подлежит опубликованию на официальном сайте органа, предоставляющего услугу, и доводится до сведения заинтересованных лиц в течение 5 рабочих дней с даты утверждения.</w:t>
      </w:r>
    </w:p>
    <w:p w14:paraId="38DE8937" w14:textId="5B2735F5" w:rsidR="00767CC6" w:rsidRPr="00753AE3" w:rsidRDefault="00767CC6" w:rsidP="001314CC">
      <w:pPr>
        <w:spacing w:after="0" w:line="240" w:lineRule="auto"/>
        <w:ind w:right="20" w:firstLine="710"/>
        <w:jc w:val="both"/>
        <w:rPr>
          <w:rFonts w:ascii="Times New Roman" w:eastAsia="Times New Roman" w:hAnsi="Times New Roman" w:cs="Times New Roman"/>
          <w:sz w:val="24"/>
          <w:szCs w:val="24"/>
        </w:rPr>
      </w:pPr>
      <w:r w:rsidRPr="00753AE3">
        <w:rPr>
          <w:rFonts w:ascii="Times New Roman" w:eastAsia="Times New Roman" w:hAnsi="Times New Roman" w:cs="Times New Roman"/>
          <w:sz w:val="24"/>
          <w:szCs w:val="24"/>
        </w:rPr>
        <w:t>На официальных сайтах в обязательном порядке указывается статус технологических схем</w:t>
      </w:r>
      <w:r w:rsidR="00A3182C" w:rsidRPr="00753AE3">
        <w:rPr>
          <w:rFonts w:ascii="Times New Roman" w:eastAsia="Times New Roman" w:hAnsi="Times New Roman" w:cs="Times New Roman"/>
          <w:sz w:val="24"/>
          <w:szCs w:val="24"/>
        </w:rPr>
        <w:t xml:space="preserve"> </w:t>
      </w:r>
      <w:r w:rsidR="00A3182C" w:rsidRPr="00753AE3">
        <w:rPr>
          <w:rFonts w:ascii="Times New Roman" w:hAnsi="Times New Roman" w:cs="Times New Roman"/>
          <w:sz w:val="24"/>
          <w:szCs w:val="24"/>
        </w:rPr>
        <w:t>предоставления государственных</w:t>
      </w:r>
      <w:r w:rsidR="00E50CA4">
        <w:rPr>
          <w:rFonts w:ascii="Times New Roman" w:hAnsi="Times New Roman" w:cs="Times New Roman"/>
          <w:sz w:val="24"/>
          <w:szCs w:val="24"/>
        </w:rPr>
        <w:t xml:space="preserve"> </w:t>
      </w:r>
      <w:r w:rsidR="00E50CA4" w:rsidRPr="00E50CA4">
        <w:rPr>
          <w:rFonts w:ascii="Times New Roman" w:hAnsi="Times New Roman" w:cs="Times New Roman"/>
          <w:sz w:val="24"/>
          <w:szCs w:val="24"/>
          <w:lang w:bidi="ru-RU"/>
        </w:rPr>
        <w:t xml:space="preserve">(муниципальных) </w:t>
      </w:r>
      <w:r w:rsidR="00A3182C" w:rsidRPr="00753AE3">
        <w:rPr>
          <w:rFonts w:ascii="Times New Roman" w:hAnsi="Times New Roman" w:cs="Times New Roman"/>
          <w:sz w:val="24"/>
          <w:szCs w:val="24"/>
        </w:rPr>
        <w:t>услуг</w:t>
      </w:r>
      <w:r w:rsidRPr="00753AE3">
        <w:rPr>
          <w:rFonts w:ascii="Times New Roman" w:eastAsia="Times New Roman" w:hAnsi="Times New Roman" w:cs="Times New Roman"/>
          <w:sz w:val="24"/>
          <w:szCs w:val="24"/>
        </w:rPr>
        <w:t xml:space="preserve"> </w:t>
      </w:r>
      <w:r w:rsidRPr="008606B8">
        <w:rPr>
          <w:rFonts w:ascii="Times New Roman" w:eastAsia="Times New Roman" w:hAnsi="Times New Roman" w:cs="Times New Roman"/>
          <w:sz w:val="24"/>
          <w:szCs w:val="24"/>
        </w:rPr>
        <w:t>(действующие, недействующие, либо даты, с которых технологические схемы подлежат применению)</w:t>
      </w:r>
      <w:r w:rsidRPr="00753AE3">
        <w:rPr>
          <w:rFonts w:ascii="Times New Roman" w:eastAsia="Times New Roman" w:hAnsi="Times New Roman" w:cs="Times New Roman"/>
          <w:sz w:val="24"/>
          <w:szCs w:val="24"/>
        </w:rPr>
        <w:t>.</w:t>
      </w:r>
    </w:p>
    <w:p w14:paraId="38DE8938" w14:textId="2FE9B745" w:rsidR="0038651E" w:rsidRPr="00753AE3" w:rsidRDefault="00767CC6" w:rsidP="001314CC">
      <w:pPr>
        <w:widowControl w:val="0"/>
        <w:tabs>
          <w:tab w:val="left" w:pos="1448"/>
          <w:tab w:val="left" w:pos="3221"/>
          <w:tab w:val="right" w:pos="6912"/>
          <w:tab w:val="right" w:pos="9370"/>
        </w:tabs>
        <w:spacing w:after="0" w:line="240" w:lineRule="auto"/>
        <w:ind w:firstLine="710"/>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2.</w:t>
      </w:r>
      <w:r w:rsidR="00E65D1D">
        <w:rPr>
          <w:rFonts w:ascii="Times New Roman" w:eastAsia="Times New Roman" w:hAnsi="Times New Roman" w:cs="Times New Roman"/>
          <w:sz w:val="24"/>
          <w:szCs w:val="24"/>
          <w:lang w:eastAsia="ru-RU" w:bidi="ru-RU"/>
        </w:rPr>
        <w:t>7</w:t>
      </w:r>
      <w:r w:rsidR="00977B32" w:rsidRPr="00753AE3">
        <w:rPr>
          <w:rFonts w:ascii="Times New Roman" w:eastAsia="Times New Roman" w:hAnsi="Times New Roman" w:cs="Times New Roman"/>
          <w:sz w:val="24"/>
          <w:szCs w:val="24"/>
          <w:lang w:eastAsia="ru-RU" w:bidi="ru-RU"/>
        </w:rPr>
        <w:t>.</w:t>
      </w:r>
      <w:r w:rsidR="0038651E" w:rsidRPr="00753AE3">
        <w:rPr>
          <w:rFonts w:ascii="Times New Roman" w:eastAsia="Times New Roman" w:hAnsi="Times New Roman" w:cs="Times New Roman"/>
          <w:sz w:val="24"/>
          <w:szCs w:val="24"/>
          <w:lang w:eastAsia="ru-RU" w:bidi="ru-RU"/>
        </w:rPr>
        <w:t xml:space="preserve"> Основаниями для внес</w:t>
      </w:r>
      <w:r w:rsidRPr="00753AE3">
        <w:rPr>
          <w:rFonts w:ascii="Times New Roman" w:eastAsia="Times New Roman" w:hAnsi="Times New Roman" w:cs="Times New Roman"/>
          <w:sz w:val="24"/>
          <w:szCs w:val="24"/>
          <w:lang w:eastAsia="ru-RU" w:bidi="ru-RU"/>
        </w:rPr>
        <w:t>ения изменений в технологические схемы</w:t>
      </w:r>
      <w:r w:rsidR="0038651E" w:rsidRPr="00753AE3">
        <w:rPr>
          <w:rFonts w:ascii="Times New Roman" w:eastAsia="Times New Roman" w:hAnsi="Times New Roman" w:cs="Times New Roman"/>
          <w:sz w:val="24"/>
          <w:szCs w:val="24"/>
          <w:lang w:eastAsia="ru-RU" w:bidi="ru-RU"/>
        </w:rPr>
        <w:t xml:space="preserve"> </w:t>
      </w:r>
      <w:r w:rsidR="00A3182C" w:rsidRPr="00753AE3">
        <w:rPr>
          <w:rFonts w:ascii="Times New Roman" w:hAnsi="Times New Roman" w:cs="Times New Roman"/>
          <w:sz w:val="24"/>
          <w:szCs w:val="24"/>
        </w:rPr>
        <w:t>предоставления государственных</w:t>
      </w:r>
      <w:r w:rsidR="00E50CA4">
        <w:rPr>
          <w:rFonts w:ascii="Times New Roman" w:hAnsi="Times New Roman" w:cs="Times New Roman"/>
          <w:sz w:val="24"/>
          <w:szCs w:val="24"/>
        </w:rPr>
        <w:t xml:space="preserve"> </w:t>
      </w:r>
      <w:r w:rsidR="0092740D">
        <w:rPr>
          <w:rFonts w:ascii="Times New Roman" w:hAnsi="Times New Roman" w:cs="Times New Roman"/>
          <w:sz w:val="24"/>
          <w:szCs w:val="24"/>
          <w:lang w:bidi="ru-RU"/>
        </w:rPr>
        <w:t>(муниципальных)</w:t>
      </w:r>
      <w:r w:rsidR="00A3182C" w:rsidRPr="00753AE3">
        <w:rPr>
          <w:rFonts w:ascii="Times New Roman" w:hAnsi="Times New Roman" w:cs="Times New Roman"/>
          <w:sz w:val="24"/>
          <w:szCs w:val="24"/>
        </w:rPr>
        <w:t xml:space="preserve"> услуг</w:t>
      </w:r>
      <w:r w:rsidR="00A3182C" w:rsidRPr="00753AE3">
        <w:rPr>
          <w:rFonts w:ascii="Times New Roman" w:eastAsia="Times New Roman" w:hAnsi="Times New Roman" w:cs="Times New Roman"/>
          <w:sz w:val="24"/>
          <w:szCs w:val="24"/>
        </w:rPr>
        <w:t xml:space="preserve"> </w:t>
      </w:r>
      <w:r w:rsidR="0038651E" w:rsidRPr="00753AE3">
        <w:rPr>
          <w:rFonts w:ascii="Times New Roman" w:eastAsia="Times New Roman" w:hAnsi="Times New Roman" w:cs="Times New Roman"/>
          <w:sz w:val="24"/>
          <w:szCs w:val="24"/>
          <w:lang w:eastAsia="ru-RU" w:bidi="ru-RU"/>
        </w:rPr>
        <w:t>могут быть:</w:t>
      </w:r>
    </w:p>
    <w:p w14:paraId="38DE8939" w14:textId="77777777" w:rsidR="00977B32" w:rsidRPr="00753AE3" w:rsidRDefault="00977B32" w:rsidP="001314CC">
      <w:pPr>
        <w:widowControl w:val="0"/>
        <w:spacing w:after="0" w:line="240" w:lineRule="auto"/>
        <w:ind w:right="20" w:firstLine="710"/>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 </w:t>
      </w:r>
      <w:r w:rsidR="0038651E" w:rsidRPr="00753AE3">
        <w:rPr>
          <w:rFonts w:ascii="Times New Roman" w:eastAsia="Times New Roman" w:hAnsi="Times New Roman" w:cs="Times New Roman"/>
          <w:sz w:val="24"/>
          <w:szCs w:val="24"/>
          <w:lang w:eastAsia="ru-RU" w:bidi="ru-RU"/>
        </w:rPr>
        <w:t>изменение нормативных правовых актов,</w:t>
      </w:r>
      <w:r w:rsidRPr="00753AE3">
        <w:rPr>
          <w:rFonts w:ascii="Times New Roman" w:eastAsia="Times New Roman" w:hAnsi="Times New Roman" w:cs="Times New Roman"/>
          <w:sz w:val="24"/>
          <w:szCs w:val="24"/>
          <w:lang w:eastAsia="ru-RU" w:bidi="ru-RU"/>
        </w:rPr>
        <w:t xml:space="preserve"> определяющих условия, порядок, </w:t>
      </w:r>
      <w:r w:rsidR="0038651E" w:rsidRPr="00753AE3">
        <w:rPr>
          <w:rFonts w:ascii="Times New Roman" w:eastAsia="Times New Roman" w:hAnsi="Times New Roman" w:cs="Times New Roman"/>
          <w:sz w:val="24"/>
          <w:szCs w:val="24"/>
          <w:lang w:eastAsia="ru-RU" w:bidi="ru-RU"/>
        </w:rPr>
        <w:t xml:space="preserve">требования к предоставлению </w:t>
      </w:r>
      <w:r w:rsidR="00767CC6" w:rsidRPr="00753AE3">
        <w:rPr>
          <w:rFonts w:ascii="Times New Roman" w:eastAsia="Times New Roman" w:hAnsi="Times New Roman" w:cs="Times New Roman"/>
          <w:sz w:val="24"/>
          <w:szCs w:val="24"/>
          <w:lang w:eastAsia="ru-RU" w:bidi="ru-RU"/>
        </w:rPr>
        <w:t>соответствующих государственных услуг;</w:t>
      </w:r>
    </w:p>
    <w:p w14:paraId="38DE893A" w14:textId="77777777" w:rsidR="00977B32" w:rsidRPr="0092740D" w:rsidRDefault="00977B32" w:rsidP="001314CC">
      <w:pPr>
        <w:widowControl w:val="0"/>
        <w:spacing w:after="0" w:line="240" w:lineRule="auto"/>
        <w:ind w:right="20" w:firstLine="710"/>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 xml:space="preserve">- оптимизация </w:t>
      </w:r>
      <w:r w:rsidR="0038651E" w:rsidRPr="0092740D">
        <w:rPr>
          <w:rFonts w:ascii="Times New Roman" w:eastAsia="Times New Roman" w:hAnsi="Times New Roman" w:cs="Times New Roman"/>
          <w:sz w:val="24"/>
          <w:szCs w:val="24"/>
          <w:lang w:eastAsia="ru-RU" w:bidi="ru-RU"/>
        </w:rPr>
        <w:t>процесс</w:t>
      </w:r>
      <w:r w:rsidR="00767CC6" w:rsidRPr="0092740D">
        <w:rPr>
          <w:rFonts w:ascii="Times New Roman" w:eastAsia="Times New Roman" w:hAnsi="Times New Roman" w:cs="Times New Roman"/>
          <w:sz w:val="24"/>
          <w:szCs w:val="24"/>
          <w:lang w:eastAsia="ru-RU" w:bidi="ru-RU"/>
        </w:rPr>
        <w:t>а предоставления государственных услуг</w:t>
      </w:r>
      <w:r w:rsidR="0038651E" w:rsidRPr="0092740D">
        <w:rPr>
          <w:rFonts w:ascii="Times New Roman" w:eastAsia="Times New Roman" w:hAnsi="Times New Roman" w:cs="Times New Roman"/>
          <w:sz w:val="24"/>
          <w:szCs w:val="24"/>
          <w:lang w:eastAsia="ru-RU" w:bidi="ru-RU"/>
        </w:rPr>
        <w:t>;</w:t>
      </w:r>
    </w:p>
    <w:p w14:paraId="38DE893B" w14:textId="77777777" w:rsidR="0038651E" w:rsidRPr="0092740D" w:rsidRDefault="00977B32" w:rsidP="001314CC">
      <w:pPr>
        <w:widowControl w:val="0"/>
        <w:spacing w:after="0" w:line="240" w:lineRule="auto"/>
        <w:ind w:right="20" w:firstLine="710"/>
        <w:rPr>
          <w:rFonts w:ascii="Times New Roman" w:eastAsia="Times New Roman" w:hAnsi="Times New Roman" w:cs="Times New Roman"/>
          <w:sz w:val="24"/>
          <w:szCs w:val="24"/>
          <w:lang w:eastAsia="ru-RU" w:bidi="ru-RU"/>
        </w:rPr>
      </w:pPr>
      <w:r w:rsidRPr="0092740D">
        <w:rPr>
          <w:rFonts w:ascii="Times New Roman" w:eastAsia="Times New Roman" w:hAnsi="Times New Roman" w:cs="Times New Roman"/>
          <w:sz w:val="24"/>
          <w:szCs w:val="24"/>
          <w:lang w:eastAsia="ru-RU" w:bidi="ru-RU"/>
        </w:rPr>
        <w:t>- </w:t>
      </w:r>
      <w:r w:rsidR="0038651E" w:rsidRPr="0092740D">
        <w:rPr>
          <w:rFonts w:ascii="Times New Roman" w:eastAsia="Times New Roman" w:hAnsi="Times New Roman" w:cs="Times New Roman"/>
          <w:sz w:val="24"/>
          <w:szCs w:val="24"/>
          <w:lang w:eastAsia="ru-RU" w:bidi="ru-RU"/>
        </w:rPr>
        <w:t>иные основания.</w:t>
      </w:r>
    </w:p>
    <w:p w14:paraId="38DE893C" w14:textId="291AEE77" w:rsidR="00624970" w:rsidRPr="0092740D" w:rsidRDefault="00624970" w:rsidP="001314CC">
      <w:pPr>
        <w:widowControl w:val="0"/>
        <w:tabs>
          <w:tab w:val="left" w:pos="1448"/>
          <w:tab w:val="left" w:pos="3221"/>
          <w:tab w:val="right" w:pos="6912"/>
          <w:tab w:val="right" w:pos="9370"/>
        </w:tabs>
        <w:spacing w:after="0" w:line="240" w:lineRule="auto"/>
        <w:ind w:firstLine="710"/>
        <w:jc w:val="both"/>
        <w:rPr>
          <w:rFonts w:ascii="Times New Roman" w:eastAsia="Times New Roman" w:hAnsi="Times New Roman" w:cs="Times New Roman"/>
          <w:sz w:val="24"/>
          <w:szCs w:val="24"/>
          <w:lang w:eastAsia="ru-RU" w:bidi="ru-RU"/>
        </w:rPr>
      </w:pPr>
      <w:r w:rsidRPr="0092740D">
        <w:rPr>
          <w:rFonts w:ascii="Times New Roman" w:eastAsia="Times New Roman" w:hAnsi="Times New Roman" w:cs="Times New Roman"/>
          <w:sz w:val="24"/>
          <w:szCs w:val="24"/>
          <w:highlight w:val="yellow"/>
          <w:lang w:eastAsia="ru-RU" w:bidi="ru-RU"/>
        </w:rPr>
        <w:t xml:space="preserve">Проекты таких изменений направляются исполнительными органами государственной власти </w:t>
      </w:r>
      <w:r w:rsidR="00E50CA4" w:rsidRPr="0092740D">
        <w:rPr>
          <w:rFonts w:ascii="Times New Roman" w:eastAsia="Times New Roman" w:hAnsi="Times New Roman" w:cs="Times New Roman"/>
          <w:sz w:val="24"/>
          <w:szCs w:val="24"/>
          <w:highlight w:val="yellow"/>
          <w:lang w:eastAsia="ru-RU" w:bidi="ru-RU"/>
        </w:rPr>
        <w:t xml:space="preserve">и органами местного самоуправления </w:t>
      </w:r>
      <w:r w:rsidR="00775CC8" w:rsidRPr="0092740D">
        <w:rPr>
          <w:rFonts w:ascii="Times New Roman" w:eastAsia="Times New Roman" w:hAnsi="Times New Roman" w:cs="Times New Roman"/>
          <w:sz w:val="24"/>
          <w:szCs w:val="24"/>
          <w:highlight w:val="yellow"/>
          <w:lang w:eastAsia="ru-RU" w:bidi="ru-RU"/>
        </w:rPr>
        <w:t>Камчатского края</w:t>
      </w:r>
      <w:r w:rsidRPr="0092740D">
        <w:rPr>
          <w:rFonts w:ascii="Times New Roman" w:eastAsia="Times New Roman" w:hAnsi="Times New Roman" w:cs="Times New Roman"/>
          <w:sz w:val="24"/>
          <w:szCs w:val="24"/>
          <w:highlight w:val="yellow"/>
          <w:lang w:eastAsia="ru-RU" w:bidi="ru-RU"/>
        </w:rPr>
        <w:t xml:space="preserve"> на согласование в </w:t>
      </w:r>
      <w:r w:rsidR="00775CC8" w:rsidRPr="0092740D">
        <w:rPr>
          <w:rFonts w:ascii="Times New Roman" w:eastAsia="Times New Roman" w:hAnsi="Times New Roman" w:cs="Times New Roman"/>
          <w:sz w:val="24"/>
          <w:szCs w:val="24"/>
          <w:highlight w:val="yellow"/>
          <w:lang w:eastAsia="ru-RU" w:bidi="ru-RU"/>
        </w:rPr>
        <w:t>МФЦ</w:t>
      </w:r>
      <w:r w:rsidR="0092740D" w:rsidRPr="0092740D">
        <w:rPr>
          <w:rFonts w:ascii="Times New Roman" w:eastAsia="Times New Roman" w:hAnsi="Times New Roman" w:cs="Times New Roman"/>
          <w:sz w:val="24"/>
          <w:szCs w:val="24"/>
          <w:highlight w:val="yellow"/>
          <w:lang w:eastAsia="ru-RU" w:bidi="ru-RU"/>
        </w:rPr>
        <w:t xml:space="preserve"> и Министерство цифрового развития Камчатского края</w:t>
      </w:r>
      <w:r w:rsidRPr="0092740D">
        <w:rPr>
          <w:rFonts w:ascii="Times New Roman" w:eastAsia="Times New Roman" w:hAnsi="Times New Roman" w:cs="Times New Roman"/>
          <w:sz w:val="24"/>
          <w:szCs w:val="24"/>
          <w:highlight w:val="yellow"/>
          <w:lang w:eastAsia="ru-RU" w:bidi="ru-RU"/>
        </w:rPr>
        <w:t>.</w:t>
      </w:r>
      <w:r w:rsidRPr="0092740D">
        <w:rPr>
          <w:rFonts w:ascii="Times New Roman" w:eastAsia="Times New Roman" w:hAnsi="Times New Roman" w:cs="Times New Roman"/>
          <w:sz w:val="24"/>
          <w:szCs w:val="24"/>
          <w:lang w:eastAsia="ru-RU" w:bidi="ru-RU"/>
        </w:rPr>
        <w:t xml:space="preserve"> </w:t>
      </w:r>
    </w:p>
    <w:p w14:paraId="38DE893D" w14:textId="14DEF8F0" w:rsidR="00624970" w:rsidRPr="00753AE3" w:rsidRDefault="00624970" w:rsidP="001314CC">
      <w:pPr>
        <w:widowControl w:val="0"/>
        <w:tabs>
          <w:tab w:val="left" w:pos="1448"/>
          <w:tab w:val="left" w:pos="3221"/>
          <w:tab w:val="right" w:pos="6912"/>
          <w:tab w:val="right" w:pos="9370"/>
        </w:tabs>
        <w:spacing w:after="0" w:line="240" w:lineRule="auto"/>
        <w:ind w:firstLine="710"/>
        <w:jc w:val="both"/>
        <w:rPr>
          <w:rFonts w:ascii="Times New Roman" w:eastAsia="Times New Roman" w:hAnsi="Times New Roman" w:cs="Times New Roman"/>
          <w:sz w:val="24"/>
          <w:szCs w:val="24"/>
        </w:rPr>
      </w:pPr>
      <w:r w:rsidRPr="0092740D">
        <w:rPr>
          <w:rFonts w:ascii="Times New Roman" w:eastAsia="Times New Roman" w:hAnsi="Times New Roman" w:cs="Times New Roman"/>
          <w:sz w:val="24"/>
          <w:szCs w:val="24"/>
          <w:lang w:eastAsia="ru-RU" w:bidi="ru-RU"/>
        </w:rPr>
        <w:t xml:space="preserve">Согласование, </w:t>
      </w:r>
      <w:r w:rsidR="004765BB" w:rsidRPr="0092740D">
        <w:rPr>
          <w:rFonts w:ascii="Times New Roman" w:eastAsia="Times New Roman" w:hAnsi="Times New Roman" w:cs="Times New Roman"/>
          <w:sz w:val="24"/>
          <w:szCs w:val="24"/>
          <w:lang w:eastAsia="ru-RU" w:bidi="ru-RU"/>
        </w:rPr>
        <w:t xml:space="preserve">утверждение, </w:t>
      </w:r>
      <w:r w:rsidRPr="0092740D">
        <w:rPr>
          <w:rFonts w:ascii="Times New Roman" w:eastAsia="Times New Roman" w:hAnsi="Times New Roman" w:cs="Times New Roman"/>
          <w:sz w:val="24"/>
          <w:szCs w:val="24"/>
          <w:lang w:eastAsia="ru-RU" w:bidi="ru-RU"/>
        </w:rPr>
        <w:t>опубликование</w:t>
      </w:r>
      <w:r w:rsidRPr="0092740D">
        <w:rPr>
          <w:rFonts w:ascii="Times New Roman" w:eastAsia="Times New Roman" w:hAnsi="Times New Roman" w:cs="Times New Roman"/>
          <w:sz w:val="24"/>
          <w:szCs w:val="24"/>
        </w:rPr>
        <w:t xml:space="preserve"> </w:t>
      </w:r>
      <w:r w:rsidR="004765BB" w:rsidRPr="0092740D">
        <w:rPr>
          <w:rFonts w:ascii="Times New Roman" w:eastAsia="Times New Roman" w:hAnsi="Times New Roman" w:cs="Times New Roman"/>
          <w:sz w:val="24"/>
          <w:szCs w:val="24"/>
        </w:rPr>
        <w:t xml:space="preserve">и </w:t>
      </w:r>
      <w:r w:rsidR="004765BB" w:rsidRPr="0092740D">
        <w:rPr>
          <w:rFonts w:ascii="Times New Roman" w:eastAsia="Times New Roman" w:hAnsi="Times New Roman" w:cs="Times New Roman"/>
          <w:sz w:val="24"/>
          <w:szCs w:val="24"/>
          <w:lang w:eastAsia="ru-RU" w:bidi="ru-RU"/>
        </w:rPr>
        <w:t>одобрение</w:t>
      </w:r>
      <w:r w:rsidR="004765BB" w:rsidRPr="00753AE3">
        <w:rPr>
          <w:rFonts w:ascii="Times New Roman" w:eastAsia="Times New Roman" w:hAnsi="Times New Roman" w:cs="Times New Roman"/>
          <w:sz w:val="24"/>
          <w:szCs w:val="24"/>
          <w:lang w:eastAsia="ru-RU" w:bidi="ru-RU"/>
        </w:rPr>
        <w:t xml:space="preserve"> </w:t>
      </w:r>
      <w:r w:rsidRPr="00753AE3">
        <w:rPr>
          <w:rFonts w:ascii="Times New Roman" w:eastAsia="Times New Roman" w:hAnsi="Times New Roman" w:cs="Times New Roman"/>
          <w:sz w:val="24"/>
          <w:szCs w:val="24"/>
        </w:rPr>
        <w:t>изменений в технологические схемы предоставления государственных</w:t>
      </w:r>
      <w:r w:rsidR="00E50CA4">
        <w:rPr>
          <w:rFonts w:ascii="Times New Roman" w:eastAsia="Times New Roman" w:hAnsi="Times New Roman" w:cs="Times New Roman"/>
          <w:sz w:val="24"/>
          <w:szCs w:val="24"/>
        </w:rPr>
        <w:t xml:space="preserve"> </w:t>
      </w:r>
      <w:r w:rsidR="00E50CA4" w:rsidRPr="00E50CA4">
        <w:rPr>
          <w:rFonts w:ascii="Times New Roman" w:eastAsia="Times New Roman" w:hAnsi="Times New Roman" w:cs="Times New Roman"/>
          <w:sz w:val="24"/>
          <w:szCs w:val="24"/>
          <w:lang w:bidi="ru-RU"/>
        </w:rPr>
        <w:t xml:space="preserve">(муниципальных) </w:t>
      </w:r>
      <w:r w:rsidRPr="00753AE3">
        <w:rPr>
          <w:rFonts w:ascii="Times New Roman" w:eastAsia="Times New Roman" w:hAnsi="Times New Roman" w:cs="Times New Roman"/>
          <w:sz w:val="24"/>
          <w:szCs w:val="24"/>
        </w:rPr>
        <w:t xml:space="preserve">услуг осуществляется в порядке, установленном пунктами </w:t>
      </w:r>
      <w:r w:rsidR="00384EF6" w:rsidRPr="00753AE3">
        <w:rPr>
          <w:rFonts w:ascii="Times New Roman" w:eastAsia="Times New Roman" w:hAnsi="Times New Roman" w:cs="Times New Roman"/>
          <w:sz w:val="24"/>
          <w:szCs w:val="24"/>
        </w:rPr>
        <w:t>2</w:t>
      </w:r>
      <w:r w:rsidR="00775CC8">
        <w:rPr>
          <w:rFonts w:ascii="Times New Roman" w:eastAsia="Times New Roman" w:hAnsi="Times New Roman" w:cs="Times New Roman"/>
          <w:sz w:val="24"/>
          <w:szCs w:val="24"/>
        </w:rPr>
        <w:t>.3</w:t>
      </w:r>
      <w:r w:rsidR="00384EF6" w:rsidRPr="00753AE3">
        <w:rPr>
          <w:rFonts w:ascii="Times New Roman" w:eastAsia="Times New Roman" w:hAnsi="Times New Roman" w:cs="Times New Roman"/>
          <w:sz w:val="24"/>
          <w:szCs w:val="24"/>
        </w:rPr>
        <w:t xml:space="preserve"> - 2</w:t>
      </w:r>
      <w:r w:rsidRPr="00753AE3">
        <w:rPr>
          <w:rFonts w:ascii="Times New Roman" w:eastAsia="Times New Roman" w:hAnsi="Times New Roman" w:cs="Times New Roman"/>
          <w:sz w:val="24"/>
          <w:szCs w:val="24"/>
        </w:rPr>
        <w:t>.</w:t>
      </w:r>
      <w:r w:rsidR="00E65D1D">
        <w:rPr>
          <w:rFonts w:ascii="Times New Roman" w:eastAsia="Times New Roman" w:hAnsi="Times New Roman" w:cs="Times New Roman"/>
          <w:sz w:val="24"/>
          <w:szCs w:val="24"/>
        </w:rPr>
        <w:t>7</w:t>
      </w:r>
      <w:r w:rsidRPr="00753AE3">
        <w:rPr>
          <w:rFonts w:ascii="Times New Roman" w:eastAsia="Times New Roman" w:hAnsi="Times New Roman" w:cs="Times New Roman"/>
          <w:sz w:val="24"/>
          <w:szCs w:val="24"/>
        </w:rPr>
        <w:t xml:space="preserve"> настоящих Методических рекомендаций.</w:t>
      </w:r>
    </w:p>
    <w:p w14:paraId="38DE893E" w14:textId="77777777" w:rsidR="00767CC6" w:rsidRPr="00753AE3" w:rsidRDefault="00767CC6" w:rsidP="001314CC">
      <w:pPr>
        <w:widowControl w:val="0"/>
        <w:spacing w:after="0" w:line="240" w:lineRule="auto"/>
        <w:ind w:right="20" w:firstLine="709"/>
        <w:rPr>
          <w:rFonts w:ascii="Times New Roman" w:eastAsia="Times New Roman" w:hAnsi="Times New Roman" w:cs="Times New Roman"/>
          <w:sz w:val="24"/>
          <w:szCs w:val="24"/>
          <w:lang w:eastAsia="ru-RU" w:bidi="ru-RU"/>
        </w:rPr>
      </w:pPr>
    </w:p>
    <w:p w14:paraId="38DE8954" w14:textId="77777777" w:rsidR="001314CC" w:rsidRPr="00753AE3" w:rsidRDefault="001314CC" w:rsidP="001314CC">
      <w:pPr>
        <w:widowControl w:val="0"/>
        <w:spacing w:after="0" w:line="240" w:lineRule="auto"/>
        <w:ind w:right="20" w:firstLine="709"/>
        <w:jc w:val="both"/>
        <w:rPr>
          <w:rFonts w:ascii="Times New Roman" w:eastAsia="Times New Roman" w:hAnsi="Times New Roman" w:cs="Times New Roman"/>
          <w:sz w:val="24"/>
          <w:szCs w:val="24"/>
          <w:lang w:eastAsia="ru-RU" w:bidi="ru-RU"/>
        </w:rPr>
      </w:pPr>
    </w:p>
    <w:p w14:paraId="38DE8955" w14:textId="52C6D1B6" w:rsidR="0038651E" w:rsidRPr="00753AE3" w:rsidRDefault="00E50CA4" w:rsidP="001314CC">
      <w:pPr>
        <w:widowControl w:val="0"/>
        <w:tabs>
          <w:tab w:val="left" w:pos="2200"/>
        </w:tabs>
        <w:spacing w:after="0" w:line="240" w:lineRule="auto"/>
        <w:ind w:firstLine="709"/>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r w:rsidR="00454500" w:rsidRPr="00753AE3">
        <w:rPr>
          <w:rFonts w:ascii="Times New Roman" w:eastAsia="Times New Roman" w:hAnsi="Times New Roman" w:cs="Times New Roman"/>
          <w:color w:val="000000"/>
          <w:sz w:val="24"/>
          <w:szCs w:val="24"/>
          <w:lang w:eastAsia="ru-RU" w:bidi="ru-RU"/>
        </w:rPr>
        <w:t>. </w:t>
      </w:r>
      <w:r w:rsidR="00A3182C" w:rsidRPr="00753AE3">
        <w:rPr>
          <w:rFonts w:ascii="Times New Roman" w:eastAsia="Times New Roman" w:hAnsi="Times New Roman" w:cs="Times New Roman"/>
          <w:color w:val="000000"/>
          <w:sz w:val="24"/>
          <w:szCs w:val="24"/>
          <w:lang w:eastAsia="ru-RU" w:bidi="ru-RU"/>
        </w:rPr>
        <w:t>Структура и содержание Т</w:t>
      </w:r>
      <w:r w:rsidR="0038651E" w:rsidRPr="00753AE3">
        <w:rPr>
          <w:rFonts w:ascii="Times New Roman" w:eastAsia="Times New Roman" w:hAnsi="Times New Roman" w:cs="Times New Roman"/>
          <w:color w:val="000000"/>
          <w:sz w:val="24"/>
          <w:szCs w:val="24"/>
          <w:lang w:eastAsia="ru-RU" w:bidi="ru-RU"/>
        </w:rPr>
        <w:t>ехнологической схемы</w:t>
      </w:r>
    </w:p>
    <w:p w14:paraId="38DE8956" w14:textId="77777777" w:rsidR="00A23E6A" w:rsidRPr="00753AE3" w:rsidRDefault="00A23E6A" w:rsidP="001314CC">
      <w:pPr>
        <w:widowControl w:val="0"/>
        <w:tabs>
          <w:tab w:val="left" w:pos="2200"/>
        </w:tabs>
        <w:spacing w:after="0" w:line="240" w:lineRule="auto"/>
        <w:ind w:firstLine="709"/>
        <w:jc w:val="center"/>
        <w:rPr>
          <w:rFonts w:ascii="Times New Roman" w:eastAsia="Times New Roman" w:hAnsi="Times New Roman" w:cs="Times New Roman"/>
          <w:color w:val="000000"/>
          <w:sz w:val="24"/>
          <w:szCs w:val="24"/>
          <w:lang w:eastAsia="ru-RU" w:bidi="ru-RU"/>
        </w:rPr>
      </w:pPr>
    </w:p>
    <w:p w14:paraId="38DE8957" w14:textId="245292D5" w:rsidR="0038651E" w:rsidRPr="00753AE3" w:rsidRDefault="00E50CA4" w:rsidP="001314C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r w:rsidR="00454500" w:rsidRPr="00753AE3">
        <w:rPr>
          <w:rFonts w:ascii="Times New Roman" w:eastAsia="Times New Roman" w:hAnsi="Times New Roman" w:cs="Times New Roman"/>
          <w:color w:val="000000"/>
          <w:sz w:val="24"/>
          <w:szCs w:val="24"/>
          <w:lang w:eastAsia="ru-RU" w:bidi="ru-RU"/>
        </w:rPr>
        <w:t>.1. </w:t>
      </w:r>
      <w:r w:rsidR="0038651E" w:rsidRPr="00753AE3">
        <w:rPr>
          <w:rFonts w:ascii="Times New Roman" w:eastAsia="Times New Roman" w:hAnsi="Times New Roman" w:cs="Times New Roman"/>
          <w:color w:val="000000"/>
          <w:sz w:val="24"/>
          <w:szCs w:val="24"/>
          <w:lang w:eastAsia="ru-RU" w:bidi="ru-RU"/>
        </w:rPr>
        <w:t>Технологическая схема состоит из следующих разделов:</w:t>
      </w:r>
    </w:p>
    <w:p w14:paraId="38DE8958" w14:textId="77777777" w:rsidR="0038651E" w:rsidRPr="00753AE3" w:rsidRDefault="00454500" w:rsidP="001314C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1) </w:t>
      </w:r>
      <w:r w:rsidR="0038651E" w:rsidRPr="00753AE3">
        <w:rPr>
          <w:rFonts w:ascii="Times New Roman" w:eastAsia="Times New Roman" w:hAnsi="Times New Roman" w:cs="Times New Roman"/>
          <w:color w:val="000000"/>
          <w:sz w:val="24"/>
          <w:szCs w:val="24"/>
          <w:lang w:eastAsia="ru-RU" w:bidi="ru-RU"/>
        </w:rPr>
        <w:t>общие сведения о государственной</w:t>
      </w:r>
      <w:r w:rsidRPr="00753AE3">
        <w:rPr>
          <w:rFonts w:ascii="Times New Roman" w:eastAsia="Times New Roman" w:hAnsi="Times New Roman" w:cs="Times New Roman"/>
          <w:color w:val="000000"/>
          <w:sz w:val="24"/>
          <w:szCs w:val="24"/>
          <w:lang w:eastAsia="ru-RU" w:bidi="ru-RU"/>
        </w:rPr>
        <w:t xml:space="preserve"> (муниципальной)</w:t>
      </w:r>
      <w:r w:rsidR="0038651E" w:rsidRPr="00753AE3">
        <w:rPr>
          <w:rFonts w:ascii="Times New Roman" w:eastAsia="Times New Roman" w:hAnsi="Times New Roman" w:cs="Times New Roman"/>
          <w:color w:val="000000"/>
          <w:sz w:val="24"/>
          <w:szCs w:val="24"/>
          <w:lang w:eastAsia="ru-RU" w:bidi="ru-RU"/>
        </w:rPr>
        <w:t xml:space="preserve"> услуге;</w:t>
      </w:r>
    </w:p>
    <w:p w14:paraId="38DE8959" w14:textId="77777777" w:rsidR="00454500" w:rsidRPr="00753AE3" w:rsidRDefault="00454500" w:rsidP="001314C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2) </w:t>
      </w:r>
      <w:r w:rsidR="0038651E" w:rsidRPr="00753AE3">
        <w:rPr>
          <w:rFonts w:ascii="Times New Roman" w:eastAsia="Times New Roman" w:hAnsi="Times New Roman" w:cs="Times New Roman"/>
          <w:color w:val="000000"/>
          <w:sz w:val="24"/>
          <w:szCs w:val="24"/>
          <w:lang w:eastAsia="ru-RU" w:bidi="ru-RU"/>
        </w:rPr>
        <w:t>общие сведения о «подуслугах»;</w:t>
      </w:r>
    </w:p>
    <w:p w14:paraId="38DE895A" w14:textId="77777777" w:rsidR="00454500" w:rsidRPr="00753AE3" w:rsidRDefault="00454500" w:rsidP="001314C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3) </w:t>
      </w:r>
      <w:r w:rsidR="0038651E" w:rsidRPr="00753AE3">
        <w:rPr>
          <w:rFonts w:ascii="Times New Roman" w:eastAsia="Times New Roman" w:hAnsi="Times New Roman" w:cs="Times New Roman"/>
          <w:color w:val="000000"/>
          <w:sz w:val="24"/>
          <w:szCs w:val="24"/>
          <w:lang w:eastAsia="ru-RU" w:bidi="ru-RU"/>
        </w:rPr>
        <w:t>св</w:t>
      </w:r>
      <w:r w:rsidRPr="00753AE3">
        <w:rPr>
          <w:rFonts w:ascii="Times New Roman" w:eastAsia="Times New Roman" w:hAnsi="Times New Roman" w:cs="Times New Roman"/>
          <w:color w:val="000000"/>
          <w:sz w:val="24"/>
          <w:szCs w:val="24"/>
          <w:lang w:eastAsia="ru-RU" w:bidi="ru-RU"/>
        </w:rPr>
        <w:t>едения о заявителях «подуслуги»</w:t>
      </w:r>
      <w:r w:rsidR="00746C1A" w:rsidRPr="00753AE3">
        <w:rPr>
          <w:rFonts w:ascii="Times New Roman" w:eastAsia="Times New Roman" w:hAnsi="Times New Roman" w:cs="Times New Roman"/>
          <w:color w:val="000000"/>
          <w:sz w:val="24"/>
          <w:szCs w:val="24"/>
          <w:lang w:eastAsia="ru-RU" w:bidi="ru-RU"/>
        </w:rPr>
        <w:t>;</w:t>
      </w:r>
    </w:p>
    <w:p w14:paraId="38DE895B" w14:textId="77777777" w:rsidR="00454500" w:rsidRPr="00753AE3" w:rsidRDefault="00454500" w:rsidP="001314C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4) </w:t>
      </w:r>
      <w:r w:rsidR="0038651E" w:rsidRPr="00753AE3">
        <w:rPr>
          <w:rFonts w:ascii="Times New Roman" w:eastAsia="Times New Roman" w:hAnsi="Times New Roman" w:cs="Times New Roman"/>
          <w:color w:val="000000"/>
          <w:sz w:val="24"/>
          <w:szCs w:val="24"/>
          <w:lang w:eastAsia="ru-RU" w:bidi="ru-RU"/>
        </w:rPr>
        <w:t>документы, предоставляемые заявителем, для получения «подуслуги»;</w:t>
      </w:r>
    </w:p>
    <w:p w14:paraId="38DE895C" w14:textId="77777777" w:rsidR="00454500" w:rsidRPr="00753AE3" w:rsidRDefault="00454500" w:rsidP="001314C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5) </w:t>
      </w:r>
      <w:r w:rsidR="0038651E" w:rsidRPr="00753AE3">
        <w:rPr>
          <w:rFonts w:ascii="Times New Roman" w:eastAsia="Times New Roman" w:hAnsi="Times New Roman" w:cs="Times New Roman"/>
          <w:color w:val="000000"/>
          <w:sz w:val="24"/>
          <w:szCs w:val="24"/>
          <w:lang w:eastAsia="ru-RU" w:bidi="ru-RU"/>
        </w:rPr>
        <w:t>документы и сведения, получаемые посредством межведомственного информационного взаимодействия;</w:t>
      </w:r>
    </w:p>
    <w:p w14:paraId="38DE895D" w14:textId="77777777" w:rsidR="00454500" w:rsidRPr="00753AE3" w:rsidRDefault="00454500" w:rsidP="001314C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6) </w:t>
      </w:r>
      <w:r w:rsidR="0038651E" w:rsidRPr="00753AE3">
        <w:rPr>
          <w:rFonts w:ascii="Times New Roman" w:eastAsia="Times New Roman" w:hAnsi="Times New Roman" w:cs="Times New Roman"/>
          <w:color w:val="000000"/>
          <w:sz w:val="24"/>
          <w:szCs w:val="24"/>
          <w:lang w:eastAsia="ru-RU" w:bidi="ru-RU"/>
        </w:rPr>
        <w:t>результат «подуслуги»;</w:t>
      </w:r>
    </w:p>
    <w:p w14:paraId="38DE895E" w14:textId="77777777" w:rsidR="00454500" w:rsidRPr="00753AE3" w:rsidRDefault="00454500" w:rsidP="001314C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7) </w:t>
      </w:r>
      <w:r w:rsidR="0038651E" w:rsidRPr="00753AE3">
        <w:rPr>
          <w:rFonts w:ascii="Times New Roman" w:eastAsia="Times New Roman" w:hAnsi="Times New Roman" w:cs="Times New Roman"/>
          <w:color w:val="000000"/>
          <w:sz w:val="24"/>
          <w:szCs w:val="24"/>
          <w:lang w:eastAsia="ru-RU" w:bidi="ru-RU"/>
        </w:rPr>
        <w:t>технологические процессы предоставления «подуслуги»;</w:t>
      </w:r>
    </w:p>
    <w:p w14:paraId="38DE895F" w14:textId="77777777" w:rsidR="0038651E" w:rsidRPr="00753AE3" w:rsidRDefault="00454500" w:rsidP="001314C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8) </w:t>
      </w:r>
      <w:r w:rsidR="0038651E" w:rsidRPr="00753AE3">
        <w:rPr>
          <w:rFonts w:ascii="Times New Roman" w:eastAsia="Times New Roman" w:hAnsi="Times New Roman" w:cs="Times New Roman"/>
          <w:color w:val="000000"/>
          <w:sz w:val="24"/>
          <w:szCs w:val="24"/>
          <w:lang w:eastAsia="ru-RU" w:bidi="ru-RU"/>
        </w:rPr>
        <w:t>особенности предоставления «подуслуги» в электронной форме.</w:t>
      </w:r>
    </w:p>
    <w:p w14:paraId="38DE8960" w14:textId="0367205F" w:rsidR="00F14815" w:rsidRPr="00753AE3" w:rsidRDefault="00E50CA4" w:rsidP="001314C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r w:rsidR="00F14815" w:rsidRPr="00753AE3">
        <w:rPr>
          <w:rFonts w:ascii="Times New Roman" w:eastAsia="Times New Roman" w:hAnsi="Times New Roman" w:cs="Times New Roman"/>
          <w:color w:val="000000"/>
          <w:sz w:val="24"/>
          <w:szCs w:val="24"/>
          <w:lang w:eastAsia="ru-RU" w:bidi="ru-RU"/>
        </w:rPr>
        <w:t>.2. </w:t>
      </w:r>
      <w:r w:rsidR="0038651E" w:rsidRPr="00753AE3">
        <w:rPr>
          <w:rFonts w:ascii="Times New Roman" w:eastAsia="Times New Roman" w:hAnsi="Times New Roman" w:cs="Times New Roman"/>
          <w:color w:val="000000"/>
          <w:sz w:val="24"/>
          <w:szCs w:val="24"/>
          <w:lang w:eastAsia="ru-RU" w:bidi="ru-RU"/>
        </w:rPr>
        <w:t>Раздел «Общие сведения о государственной</w:t>
      </w:r>
      <w:r w:rsidR="00F14815" w:rsidRPr="00753AE3">
        <w:rPr>
          <w:rFonts w:ascii="Times New Roman" w:eastAsia="Times New Roman" w:hAnsi="Times New Roman" w:cs="Times New Roman"/>
          <w:color w:val="000000"/>
          <w:sz w:val="24"/>
          <w:szCs w:val="24"/>
          <w:lang w:eastAsia="ru-RU" w:bidi="ru-RU"/>
        </w:rPr>
        <w:t xml:space="preserve"> (муниципальной)</w:t>
      </w:r>
      <w:r w:rsidR="0038651E" w:rsidRPr="00753AE3">
        <w:rPr>
          <w:rFonts w:ascii="Times New Roman" w:eastAsia="Times New Roman" w:hAnsi="Times New Roman" w:cs="Times New Roman"/>
          <w:color w:val="000000"/>
          <w:sz w:val="24"/>
          <w:szCs w:val="24"/>
          <w:lang w:eastAsia="ru-RU" w:bidi="ru-RU"/>
        </w:rPr>
        <w:t xml:space="preserve"> услуге» содержит:</w:t>
      </w:r>
    </w:p>
    <w:p w14:paraId="7935C02F" w14:textId="77777777" w:rsidR="00D940FB" w:rsidRDefault="00D940FB" w:rsidP="00D940FB">
      <w:pPr>
        <w:widowControl w:val="0"/>
        <w:tabs>
          <w:tab w:val="left" w:pos="993"/>
        </w:tabs>
        <w:spacing w:after="0" w:line="240" w:lineRule="auto"/>
        <w:ind w:firstLine="709"/>
        <w:jc w:val="both"/>
        <w:rPr>
          <w:rFonts w:ascii="Times New Roman" w:eastAsia="Times New Roman" w:hAnsi="Times New Roman" w:cs="Times New Roman"/>
          <w:color w:val="000000"/>
          <w:sz w:val="24"/>
          <w:szCs w:val="24"/>
          <w:lang w:val="ru" w:eastAsia="ru-RU" w:bidi="ru-RU"/>
        </w:rPr>
      </w:pPr>
      <w:r w:rsidRPr="00D940FB">
        <w:rPr>
          <w:rFonts w:ascii="Times New Roman" w:eastAsia="Times New Roman" w:hAnsi="Times New Roman" w:cs="Times New Roman"/>
          <w:color w:val="000000"/>
          <w:sz w:val="24"/>
          <w:szCs w:val="24"/>
          <w:lang w:val="ru" w:eastAsia="ru-RU" w:bidi="ru-RU"/>
        </w:rPr>
        <w:t>1)</w:t>
      </w:r>
      <w:r w:rsidRPr="00D940FB">
        <w:rPr>
          <w:rFonts w:ascii="Times New Roman" w:eastAsia="Times New Roman" w:hAnsi="Times New Roman" w:cs="Times New Roman"/>
          <w:color w:val="000000"/>
          <w:sz w:val="24"/>
          <w:szCs w:val="24"/>
          <w:lang w:val="ru" w:eastAsia="ru-RU" w:bidi="ru-RU"/>
        </w:rPr>
        <w:tab/>
        <w:t>наименование органа, предоставляющего услугу. Указывается полное наименование органа исполнительной власти Камчатского края, либо наименование подведомственной организации, к чьей компетенции отнесено предоставление государственной услуги;</w:t>
      </w:r>
    </w:p>
    <w:p w14:paraId="38DE8962" w14:textId="4DB8891A" w:rsidR="005929CC" w:rsidRPr="00753AE3" w:rsidRDefault="005929CC" w:rsidP="001314CC">
      <w:pPr>
        <w:widowControl w:val="0"/>
        <w:spacing w:after="0" w:line="240" w:lineRule="auto"/>
        <w:ind w:firstLine="709"/>
        <w:jc w:val="both"/>
        <w:rPr>
          <w:rFonts w:ascii="Times New Roman" w:eastAsia="Times New Roman" w:hAnsi="Times New Roman" w:cs="Times New Roman"/>
          <w:i/>
          <w:iCs/>
          <w:spacing w:val="-5"/>
          <w:sz w:val="24"/>
          <w:szCs w:val="24"/>
          <w:lang w:eastAsia="ru-RU" w:bidi="ru-RU"/>
        </w:rPr>
      </w:pPr>
      <w:r w:rsidRPr="00753AE3">
        <w:rPr>
          <w:rFonts w:ascii="Times New Roman" w:eastAsia="Times New Roman" w:hAnsi="Times New Roman" w:cs="Times New Roman"/>
          <w:iCs/>
          <w:spacing w:val="-5"/>
          <w:sz w:val="24"/>
          <w:szCs w:val="24"/>
          <w:lang w:eastAsia="ru-RU" w:bidi="ru-RU"/>
        </w:rPr>
        <w:t>2)</w:t>
      </w:r>
      <w:r w:rsidRPr="00753AE3">
        <w:rPr>
          <w:rFonts w:ascii="Times New Roman" w:eastAsia="Times New Roman" w:hAnsi="Times New Roman" w:cs="Times New Roman"/>
          <w:i/>
          <w:iCs/>
          <w:spacing w:val="-5"/>
          <w:sz w:val="24"/>
          <w:szCs w:val="24"/>
          <w:lang w:eastAsia="ru-RU" w:bidi="ru-RU"/>
        </w:rPr>
        <w:t> </w:t>
      </w:r>
      <w:r w:rsidR="0038651E" w:rsidRPr="00753AE3">
        <w:rPr>
          <w:rFonts w:ascii="Times New Roman" w:eastAsia="Times New Roman" w:hAnsi="Times New Roman" w:cs="Times New Roman"/>
          <w:sz w:val="24"/>
          <w:szCs w:val="24"/>
          <w:lang w:eastAsia="ru-RU" w:bidi="ru-RU"/>
        </w:rPr>
        <w:t xml:space="preserve">номер услуги в федеральном реестре. </w:t>
      </w:r>
      <w:r w:rsidR="00D5004A" w:rsidRPr="00D5004A">
        <w:rPr>
          <w:rFonts w:ascii="Times New Roman" w:eastAsia="Times New Roman" w:hAnsi="Times New Roman" w:cs="Times New Roman"/>
          <w:i/>
          <w:iCs/>
          <w:spacing w:val="-5"/>
          <w:sz w:val="24"/>
          <w:szCs w:val="24"/>
          <w:lang w:val="ru" w:eastAsia="ru-RU" w:bidi="ru-RU"/>
        </w:rPr>
        <w:t>Указывается 1</w:t>
      </w:r>
      <w:r w:rsidR="00ED65A3" w:rsidRPr="00E216BA">
        <w:rPr>
          <w:rFonts w:ascii="Times New Roman" w:eastAsia="Times New Roman" w:hAnsi="Times New Roman" w:cs="Times New Roman"/>
          <w:i/>
          <w:iCs/>
          <w:spacing w:val="-5"/>
          <w:sz w:val="24"/>
          <w:szCs w:val="24"/>
          <w:lang w:eastAsia="ru-RU" w:bidi="ru-RU"/>
        </w:rPr>
        <w:t>9</w:t>
      </w:r>
      <w:r w:rsidR="00D5004A" w:rsidRPr="00D5004A">
        <w:rPr>
          <w:rFonts w:ascii="Times New Roman" w:eastAsia="Times New Roman" w:hAnsi="Times New Roman" w:cs="Times New Roman"/>
          <w:i/>
          <w:iCs/>
          <w:spacing w:val="-5"/>
          <w:sz w:val="24"/>
          <w:szCs w:val="24"/>
          <w:lang w:val="ru" w:eastAsia="ru-RU" w:bidi="ru-RU"/>
        </w:rPr>
        <w:t>-значный номер государственной услуги в соответствии с федеральной государственной информационной системой «Федеральный реестр государственных и муниципальных услуг (функций)» (далее - федеральный реестр), Положение о которой утверждено постановлением Правительства Российской Федерации от 24 октября 2011 года № 861</w:t>
      </w:r>
      <w:r w:rsidR="00903425" w:rsidRPr="00753AE3">
        <w:rPr>
          <w:rFonts w:ascii="Times New Roman" w:eastAsia="Times New Roman" w:hAnsi="Times New Roman" w:cs="Times New Roman"/>
          <w:i/>
          <w:iCs/>
          <w:spacing w:val="-5"/>
          <w:sz w:val="24"/>
          <w:szCs w:val="24"/>
          <w:lang w:eastAsia="ru-RU" w:bidi="ru-RU"/>
        </w:rPr>
        <w:t>;</w:t>
      </w:r>
    </w:p>
    <w:p w14:paraId="38DE8963" w14:textId="77777777" w:rsidR="007C72F0" w:rsidRPr="00753AE3" w:rsidRDefault="005929CC" w:rsidP="001314CC">
      <w:pPr>
        <w:widowControl w:val="0"/>
        <w:spacing w:after="0" w:line="240" w:lineRule="auto"/>
        <w:ind w:firstLine="709"/>
        <w:jc w:val="both"/>
        <w:rPr>
          <w:rFonts w:ascii="Times New Roman" w:eastAsia="Times New Roman" w:hAnsi="Times New Roman" w:cs="Times New Roman"/>
          <w:i/>
          <w:iCs/>
          <w:color w:val="000000"/>
          <w:spacing w:val="-5"/>
          <w:sz w:val="24"/>
          <w:szCs w:val="24"/>
          <w:lang w:eastAsia="ru-RU" w:bidi="ru-RU"/>
        </w:rPr>
      </w:pPr>
      <w:r w:rsidRPr="00753AE3">
        <w:rPr>
          <w:rFonts w:ascii="Times New Roman" w:eastAsia="Times New Roman" w:hAnsi="Times New Roman" w:cs="Times New Roman"/>
          <w:iCs/>
          <w:spacing w:val="-5"/>
          <w:sz w:val="24"/>
          <w:szCs w:val="24"/>
          <w:lang w:eastAsia="ru-RU" w:bidi="ru-RU"/>
        </w:rPr>
        <w:t>3)</w:t>
      </w:r>
      <w:r w:rsidRPr="00753AE3">
        <w:rPr>
          <w:rFonts w:ascii="Times New Roman" w:eastAsia="Times New Roman" w:hAnsi="Times New Roman" w:cs="Times New Roman"/>
          <w:i/>
          <w:iCs/>
          <w:spacing w:val="-5"/>
          <w:sz w:val="24"/>
          <w:szCs w:val="24"/>
          <w:lang w:eastAsia="ru-RU" w:bidi="ru-RU"/>
        </w:rPr>
        <w:t> </w:t>
      </w:r>
      <w:r w:rsidR="0038651E" w:rsidRPr="00753AE3">
        <w:rPr>
          <w:rFonts w:ascii="Times New Roman" w:eastAsia="Times New Roman" w:hAnsi="Times New Roman" w:cs="Times New Roman"/>
          <w:sz w:val="24"/>
          <w:szCs w:val="24"/>
          <w:lang w:eastAsia="ru-RU" w:bidi="ru-RU"/>
        </w:rPr>
        <w:t xml:space="preserve">полное наименование услуги. </w:t>
      </w:r>
      <w:r w:rsidR="0038651E" w:rsidRPr="00753AE3">
        <w:rPr>
          <w:rFonts w:ascii="Times New Roman" w:eastAsia="Times New Roman" w:hAnsi="Times New Roman" w:cs="Times New Roman"/>
          <w:i/>
          <w:iCs/>
          <w:spacing w:val="-5"/>
          <w:sz w:val="24"/>
          <w:szCs w:val="24"/>
          <w:lang w:eastAsia="ru-RU" w:bidi="ru-RU"/>
        </w:rPr>
        <w:t xml:space="preserve">Указывается полное наименование </w:t>
      </w:r>
      <w:r w:rsidR="0038651E" w:rsidRPr="00753AE3">
        <w:rPr>
          <w:rFonts w:ascii="Times New Roman" w:eastAsia="Times New Roman" w:hAnsi="Times New Roman" w:cs="Times New Roman"/>
          <w:i/>
          <w:iCs/>
          <w:color w:val="000000"/>
          <w:spacing w:val="-5"/>
          <w:sz w:val="24"/>
          <w:szCs w:val="24"/>
          <w:lang w:eastAsia="ru-RU" w:bidi="ru-RU"/>
        </w:rPr>
        <w:t>государственной</w:t>
      </w:r>
      <w:r w:rsidR="007C72F0" w:rsidRPr="00753AE3">
        <w:rPr>
          <w:rFonts w:ascii="Times New Roman" w:eastAsia="Times New Roman" w:hAnsi="Times New Roman" w:cs="Times New Roman"/>
          <w:i/>
          <w:iCs/>
          <w:color w:val="000000"/>
          <w:spacing w:val="-5"/>
          <w:sz w:val="24"/>
          <w:szCs w:val="24"/>
          <w:lang w:eastAsia="ru-RU" w:bidi="ru-RU"/>
        </w:rPr>
        <w:t xml:space="preserve"> (муниципальной) </w:t>
      </w:r>
      <w:r w:rsidR="0038651E" w:rsidRPr="00753AE3">
        <w:rPr>
          <w:rFonts w:ascii="Times New Roman" w:eastAsia="Times New Roman" w:hAnsi="Times New Roman" w:cs="Times New Roman"/>
          <w:i/>
          <w:iCs/>
          <w:color w:val="000000"/>
          <w:spacing w:val="-5"/>
          <w:sz w:val="24"/>
          <w:szCs w:val="24"/>
          <w:lang w:eastAsia="ru-RU" w:bidi="ru-RU"/>
        </w:rPr>
        <w:t>услуги в соответствии с административным регламентом предоставления государственной</w:t>
      </w:r>
      <w:r w:rsidR="007C72F0" w:rsidRPr="00753AE3">
        <w:rPr>
          <w:rFonts w:ascii="Times New Roman" w:eastAsia="Times New Roman" w:hAnsi="Times New Roman" w:cs="Times New Roman"/>
          <w:i/>
          <w:iCs/>
          <w:color w:val="000000"/>
          <w:spacing w:val="-5"/>
          <w:sz w:val="24"/>
          <w:szCs w:val="24"/>
          <w:lang w:eastAsia="ru-RU" w:bidi="ru-RU"/>
        </w:rPr>
        <w:t xml:space="preserve"> (муниципальной)</w:t>
      </w:r>
      <w:r w:rsidR="0038651E" w:rsidRPr="00753AE3">
        <w:rPr>
          <w:rFonts w:ascii="Times New Roman" w:eastAsia="Times New Roman" w:hAnsi="Times New Roman" w:cs="Times New Roman"/>
          <w:i/>
          <w:iCs/>
          <w:color w:val="000000"/>
          <w:spacing w:val="-5"/>
          <w:sz w:val="24"/>
          <w:szCs w:val="24"/>
          <w:lang w:eastAsia="ru-RU" w:bidi="ru-RU"/>
        </w:rPr>
        <w:t xml:space="preserve"> услуги (иным нормативным правовым актом, регулирующим порядок </w:t>
      </w:r>
      <w:r w:rsidR="00FF2B64" w:rsidRPr="00753AE3">
        <w:rPr>
          <w:rFonts w:ascii="Times New Roman" w:eastAsia="Times New Roman" w:hAnsi="Times New Roman" w:cs="Times New Roman"/>
          <w:i/>
          <w:iCs/>
          <w:color w:val="000000"/>
          <w:spacing w:val="-5"/>
          <w:sz w:val="24"/>
          <w:szCs w:val="24"/>
          <w:lang w:eastAsia="ru-RU" w:bidi="ru-RU"/>
        </w:rPr>
        <w:t>предоставления услуги) и (или) Ф</w:t>
      </w:r>
      <w:r w:rsidR="00746C1A" w:rsidRPr="00753AE3">
        <w:rPr>
          <w:rFonts w:ascii="Times New Roman" w:eastAsia="Times New Roman" w:hAnsi="Times New Roman" w:cs="Times New Roman"/>
          <w:i/>
          <w:iCs/>
          <w:color w:val="000000"/>
          <w:spacing w:val="-5"/>
          <w:sz w:val="24"/>
          <w:szCs w:val="24"/>
          <w:lang w:eastAsia="ru-RU" w:bidi="ru-RU"/>
        </w:rPr>
        <w:t>едеральным реестром</w:t>
      </w:r>
      <w:r w:rsidR="00903425" w:rsidRPr="00753AE3">
        <w:rPr>
          <w:rFonts w:ascii="Times New Roman" w:eastAsia="Times New Roman" w:hAnsi="Times New Roman" w:cs="Times New Roman"/>
          <w:i/>
          <w:iCs/>
          <w:color w:val="000000"/>
          <w:spacing w:val="-5"/>
          <w:sz w:val="24"/>
          <w:szCs w:val="24"/>
          <w:lang w:eastAsia="ru-RU" w:bidi="ru-RU"/>
        </w:rPr>
        <w:t>;</w:t>
      </w:r>
    </w:p>
    <w:p w14:paraId="38DE8964" w14:textId="77777777" w:rsidR="007C72F0" w:rsidRPr="00753AE3" w:rsidRDefault="007C72F0" w:rsidP="001314CC">
      <w:pPr>
        <w:widowControl w:val="0"/>
        <w:spacing w:after="0" w:line="240" w:lineRule="auto"/>
        <w:ind w:firstLine="709"/>
        <w:jc w:val="both"/>
        <w:rPr>
          <w:rFonts w:ascii="Times New Roman" w:eastAsia="Times New Roman" w:hAnsi="Times New Roman" w:cs="Times New Roman"/>
          <w:i/>
          <w:iCs/>
          <w:color w:val="000000"/>
          <w:spacing w:val="-5"/>
          <w:sz w:val="24"/>
          <w:szCs w:val="24"/>
          <w:lang w:eastAsia="ru-RU" w:bidi="ru-RU"/>
        </w:rPr>
      </w:pPr>
      <w:r w:rsidRPr="00753AE3">
        <w:rPr>
          <w:rFonts w:ascii="Times New Roman" w:eastAsia="Times New Roman" w:hAnsi="Times New Roman" w:cs="Times New Roman"/>
          <w:iCs/>
          <w:color w:val="000000"/>
          <w:spacing w:val="-5"/>
          <w:sz w:val="24"/>
          <w:szCs w:val="24"/>
          <w:lang w:eastAsia="ru-RU" w:bidi="ru-RU"/>
        </w:rPr>
        <w:t>4)</w:t>
      </w:r>
      <w:r w:rsidRPr="00753AE3">
        <w:rPr>
          <w:rFonts w:ascii="Times New Roman" w:eastAsia="Times New Roman" w:hAnsi="Times New Roman" w:cs="Times New Roman"/>
          <w:i/>
          <w:iCs/>
          <w:color w:val="000000"/>
          <w:spacing w:val="-5"/>
          <w:sz w:val="24"/>
          <w:szCs w:val="24"/>
          <w:lang w:eastAsia="ru-RU" w:bidi="ru-RU"/>
        </w:rPr>
        <w:t> </w:t>
      </w:r>
      <w:r w:rsidR="0038651E" w:rsidRPr="00753AE3">
        <w:rPr>
          <w:rFonts w:ascii="Times New Roman" w:eastAsia="Times New Roman" w:hAnsi="Times New Roman" w:cs="Times New Roman"/>
          <w:color w:val="000000"/>
          <w:sz w:val="24"/>
          <w:szCs w:val="24"/>
          <w:lang w:eastAsia="ru-RU" w:bidi="ru-RU"/>
        </w:rPr>
        <w:t xml:space="preserve">краткое наименование услуги. </w:t>
      </w:r>
      <w:r w:rsidR="0038651E" w:rsidRPr="00753AE3">
        <w:rPr>
          <w:rFonts w:ascii="Times New Roman" w:eastAsia="Times New Roman" w:hAnsi="Times New Roman" w:cs="Times New Roman"/>
          <w:i/>
          <w:iCs/>
          <w:color w:val="000000"/>
          <w:spacing w:val="-5"/>
          <w:sz w:val="24"/>
          <w:szCs w:val="24"/>
          <w:lang w:eastAsia="ru-RU" w:bidi="ru-RU"/>
        </w:rPr>
        <w:t>Указывается краткое наименование государственной</w:t>
      </w:r>
      <w:r w:rsidRPr="00753AE3">
        <w:rPr>
          <w:rFonts w:ascii="Times New Roman" w:eastAsia="Times New Roman" w:hAnsi="Times New Roman" w:cs="Times New Roman"/>
          <w:i/>
          <w:iCs/>
          <w:color w:val="000000"/>
          <w:spacing w:val="-5"/>
          <w:sz w:val="24"/>
          <w:szCs w:val="24"/>
          <w:lang w:eastAsia="ru-RU" w:bidi="ru-RU"/>
        </w:rPr>
        <w:t xml:space="preserve"> (муниципальной)</w:t>
      </w:r>
      <w:r w:rsidR="0038651E" w:rsidRPr="00753AE3">
        <w:rPr>
          <w:rFonts w:ascii="Times New Roman" w:eastAsia="Times New Roman" w:hAnsi="Times New Roman" w:cs="Times New Roman"/>
          <w:i/>
          <w:iCs/>
          <w:color w:val="000000"/>
          <w:spacing w:val="-5"/>
          <w:sz w:val="24"/>
          <w:szCs w:val="24"/>
          <w:lang w:eastAsia="ru-RU" w:bidi="ru-RU"/>
        </w:rPr>
        <w:t xml:space="preserve"> услуги в соответствии с административным регламентом предоставления государственной</w:t>
      </w:r>
      <w:r w:rsidRPr="00753AE3">
        <w:rPr>
          <w:rFonts w:ascii="Times New Roman" w:eastAsia="Times New Roman" w:hAnsi="Times New Roman" w:cs="Times New Roman"/>
          <w:i/>
          <w:iCs/>
          <w:color w:val="000000"/>
          <w:spacing w:val="-5"/>
          <w:sz w:val="24"/>
          <w:szCs w:val="24"/>
          <w:lang w:eastAsia="ru-RU" w:bidi="ru-RU"/>
        </w:rPr>
        <w:t xml:space="preserve"> (муниципальной)</w:t>
      </w:r>
      <w:r w:rsidR="0038651E" w:rsidRPr="00753AE3">
        <w:rPr>
          <w:rFonts w:ascii="Times New Roman" w:eastAsia="Times New Roman" w:hAnsi="Times New Roman" w:cs="Times New Roman"/>
          <w:i/>
          <w:iCs/>
          <w:color w:val="000000"/>
          <w:spacing w:val="-5"/>
          <w:sz w:val="24"/>
          <w:szCs w:val="24"/>
          <w:lang w:eastAsia="ru-RU" w:bidi="ru-RU"/>
        </w:rPr>
        <w:t xml:space="preserve"> услуги (иным нормативным правовым актом, регулирующим порядок </w:t>
      </w:r>
      <w:r w:rsidR="00FF2B64" w:rsidRPr="00753AE3">
        <w:rPr>
          <w:rFonts w:ascii="Times New Roman" w:eastAsia="Times New Roman" w:hAnsi="Times New Roman" w:cs="Times New Roman"/>
          <w:i/>
          <w:iCs/>
          <w:color w:val="000000"/>
          <w:spacing w:val="-5"/>
          <w:sz w:val="24"/>
          <w:szCs w:val="24"/>
          <w:lang w:eastAsia="ru-RU" w:bidi="ru-RU"/>
        </w:rPr>
        <w:t>предоставления услуги) и (или) Ф</w:t>
      </w:r>
      <w:r w:rsidR="0038651E" w:rsidRPr="00753AE3">
        <w:rPr>
          <w:rFonts w:ascii="Times New Roman" w:eastAsia="Times New Roman" w:hAnsi="Times New Roman" w:cs="Times New Roman"/>
          <w:i/>
          <w:iCs/>
          <w:color w:val="000000"/>
          <w:spacing w:val="-5"/>
          <w:sz w:val="24"/>
          <w:szCs w:val="24"/>
          <w:lang w:eastAsia="ru-RU" w:bidi="ru-RU"/>
        </w:rPr>
        <w:t>едеральным реестром</w:t>
      </w:r>
      <w:r w:rsidR="00FF2B64" w:rsidRPr="00753AE3">
        <w:rPr>
          <w:rFonts w:ascii="Times New Roman" w:eastAsia="Times New Roman" w:hAnsi="Times New Roman" w:cs="Times New Roman"/>
          <w:i/>
          <w:iCs/>
          <w:color w:val="000000"/>
          <w:spacing w:val="-5"/>
          <w:sz w:val="24"/>
          <w:szCs w:val="24"/>
          <w:lang w:eastAsia="ru-RU" w:bidi="ru-RU"/>
        </w:rPr>
        <w:t>.</w:t>
      </w:r>
      <w:r w:rsidR="00FF2B64" w:rsidRPr="00753AE3">
        <w:rPr>
          <w:rFonts w:ascii="Times New Roman" w:eastAsia="Times New Roman" w:hAnsi="Times New Roman" w:cs="Times New Roman"/>
          <w:i/>
          <w:sz w:val="24"/>
          <w:szCs w:val="24"/>
        </w:rPr>
        <w:t xml:space="preserve"> При отсутствии краткого наименования </w:t>
      </w:r>
      <w:r w:rsidR="00FF2B64" w:rsidRPr="00753AE3">
        <w:rPr>
          <w:rFonts w:ascii="Times New Roman" w:eastAsia="Times New Roman" w:hAnsi="Times New Roman" w:cs="Times New Roman"/>
          <w:i/>
          <w:iCs/>
          <w:color w:val="000000"/>
          <w:spacing w:val="-5"/>
          <w:sz w:val="24"/>
          <w:szCs w:val="24"/>
          <w:lang w:eastAsia="ru-RU" w:bidi="ru-RU"/>
        </w:rPr>
        <w:t xml:space="preserve">государственной (муниципальной) </w:t>
      </w:r>
      <w:r w:rsidR="00FF2B64" w:rsidRPr="00753AE3">
        <w:rPr>
          <w:rFonts w:ascii="Times New Roman" w:eastAsia="Times New Roman" w:hAnsi="Times New Roman" w:cs="Times New Roman"/>
          <w:i/>
          <w:sz w:val="24"/>
          <w:szCs w:val="24"/>
        </w:rPr>
        <w:t xml:space="preserve">услуги в данном поле указывается полное </w:t>
      </w:r>
      <w:r w:rsidR="00FF2B64" w:rsidRPr="00753AE3">
        <w:rPr>
          <w:rFonts w:ascii="Times New Roman" w:eastAsia="Times New Roman" w:hAnsi="Times New Roman" w:cs="Times New Roman"/>
          <w:i/>
          <w:sz w:val="24"/>
          <w:szCs w:val="24"/>
        </w:rPr>
        <w:lastRenderedPageBreak/>
        <w:t>наименование услуги, такое же, как в поле «Полное наименование услуги»</w:t>
      </w:r>
      <w:r w:rsidR="00903425" w:rsidRPr="00753AE3">
        <w:rPr>
          <w:rFonts w:ascii="Times New Roman" w:eastAsia="Times New Roman" w:hAnsi="Times New Roman" w:cs="Times New Roman"/>
          <w:i/>
          <w:iCs/>
          <w:color w:val="000000"/>
          <w:spacing w:val="-5"/>
          <w:sz w:val="24"/>
          <w:szCs w:val="24"/>
          <w:lang w:eastAsia="ru-RU" w:bidi="ru-RU"/>
        </w:rPr>
        <w:t>;</w:t>
      </w:r>
    </w:p>
    <w:p w14:paraId="38DE8965" w14:textId="35ACE3B3" w:rsidR="00801B8C" w:rsidRPr="00753AE3" w:rsidRDefault="007C72F0" w:rsidP="001314CC">
      <w:pPr>
        <w:widowControl w:val="0"/>
        <w:spacing w:after="0" w:line="240" w:lineRule="auto"/>
        <w:ind w:firstLine="709"/>
        <w:jc w:val="both"/>
        <w:rPr>
          <w:rFonts w:ascii="Times New Roman" w:eastAsia="Times New Roman" w:hAnsi="Times New Roman" w:cs="Times New Roman"/>
          <w:i/>
          <w:iCs/>
          <w:color w:val="000000"/>
          <w:spacing w:val="-5"/>
          <w:sz w:val="24"/>
          <w:szCs w:val="24"/>
          <w:lang w:eastAsia="ru-RU" w:bidi="ru-RU"/>
        </w:rPr>
      </w:pPr>
      <w:r w:rsidRPr="00753AE3">
        <w:rPr>
          <w:rFonts w:ascii="Times New Roman" w:eastAsia="Times New Roman" w:hAnsi="Times New Roman" w:cs="Times New Roman"/>
          <w:iCs/>
          <w:color w:val="000000"/>
          <w:spacing w:val="-5"/>
          <w:sz w:val="24"/>
          <w:szCs w:val="24"/>
          <w:lang w:eastAsia="ru-RU" w:bidi="ru-RU"/>
        </w:rPr>
        <w:t>5)</w:t>
      </w:r>
      <w:r w:rsidR="00801B8C" w:rsidRPr="00753AE3">
        <w:rPr>
          <w:rFonts w:ascii="Times New Roman" w:eastAsia="Times New Roman" w:hAnsi="Times New Roman" w:cs="Times New Roman"/>
          <w:iCs/>
          <w:color w:val="000000"/>
          <w:spacing w:val="-5"/>
          <w:sz w:val="24"/>
          <w:szCs w:val="24"/>
          <w:lang w:eastAsia="ru-RU" w:bidi="ru-RU"/>
        </w:rPr>
        <w:t> </w:t>
      </w:r>
      <w:r w:rsidR="0038651E" w:rsidRPr="00753AE3">
        <w:rPr>
          <w:rFonts w:ascii="Times New Roman" w:eastAsia="Times New Roman" w:hAnsi="Times New Roman" w:cs="Times New Roman"/>
          <w:color w:val="000000"/>
          <w:sz w:val="24"/>
          <w:szCs w:val="24"/>
          <w:lang w:eastAsia="ru-RU" w:bidi="ru-RU"/>
        </w:rPr>
        <w:t>административный регламент предоставления государственной</w:t>
      </w:r>
      <w:r w:rsidRPr="00753AE3">
        <w:rPr>
          <w:rFonts w:ascii="Times New Roman" w:eastAsia="Times New Roman" w:hAnsi="Times New Roman" w:cs="Times New Roman"/>
          <w:color w:val="000000"/>
          <w:sz w:val="24"/>
          <w:szCs w:val="24"/>
          <w:lang w:eastAsia="ru-RU" w:bidi="ru-RU"/>
        </w:rPr>
        <w:t xml:space="preserve"> (муниципальной)</w:t>
      </w:r>
      <w:r w:rsidR="0038651E" w:rsidRPr="00753AE3">
        <w:rPr>
          <w:rFonts w:ascii="Times New Roman" w:eastAsia="Times New Roman" w:hAnsi="Times New Roman" w:cs="Times New Roman"/>
          <w:color w:val="000000"/>
          <w:sz w:val="24"/>
          <w:szCs w:val="24"/>
          <w:lang w:eastAsia="ru-RU" w:bidi="ru-RU"/>
        </w:rPr>
        <w:t xml:space="preserve"> услуги. </w:t>
      </w:r>
      <w:r w:rsidR="0038651E" w:rsidRPr="00753AE3">
        <w:rPr>
          <w:rFonts w:ascii="Times New Roman" w:eastAsia="Times New Roman" w:hAnsi="Times New Roman" w:cs="Times New Roman"/>
          <w:i/>
          <w:iCs/>
          <w:color w:val="000000"/>
          <w:spacing w:val="-5"/>
          <w:sz w:val="24"/>
          <w:szCs w:val="24"/>
          <w:lang w:eastAsia="ru-RU" w:bidi="ru-RU"/>
        </w:rPr>
        <w:t xml:space="preserve">Указываются </w:t>
      </w:r>
      <w:r w:rsidR="006A6543" w:rsidRPr="00694ED2">
        <w:rPr>
          <w:rFonts w:ascii="Times New Roman" w:eastAsia="Times New Roman" w:hAnsi="Times New Roman" w:cs="Times New Roman"/>
          <w:i/>
          <w:iCs/>
          <w:spacing w:val="-5"/>
          <w:sz w:val="24"/>
          <w:szCs w:val="24"/>
          <w:lang w:eastAsia="ru-RU" w:bidi="ru-RU"/>
        </w:rPr>
        <w:t xml:space="preserve">полное наименование и </w:t>
      </w:r>
      <w:r w:rsidR="0038651E" w:rsidRPr="00694ED2">
        <w:rPr>
          <w:rFonts w:ascii="Times New Roman" w:eastAsia="Times New Roman" w:hAnsi="Times New Roman" w:cs="Times New Roman"/>
          <w:i/>
          <w:iCs/>
          <w:spacing w:val="-5"/>
          <w:sz w:val="24"/>
          <w:szCs w:val="24"/>
          <w:lang w:eastAsia="ru-RU" w:bidi="ru-RU"/>
        </w:rPr>
        <w:t xml:space="preserve">реквизиты </w:t>
      </w:r>
      <w:r w:rsidR="0038651E" w:rsidRPr="00753AE3">
        <w:rPr>
          <w:rFonts w:ascii="Times New Roman" w:eastAsia="Times New Roman" w:hAnsi="Times New Roman" w:cs="Times New Roman"/>
          <w:i/>
          <w:iCs/>
          <w:color w:val="000000"/>
          <w:spacing w:val="-5"/>
          <w:sz w:val="24"/>
          <w:szCs w:val="24"/>
          <w:lang w:eastAsia="ru-RU" w:bidi="ru-RU"/>
        </w:rPr>
        <w:t>нормативного правового акта, утвердившего административный регламент предоставления государственной</w:t>
      </w:r>
      <w:r w:rsidRPr="00753AE3">
        <w:rPr>
          <w:rFonts w:ascii="Times New Roman" w:eastAsia="Times New Roman" w:hAnsi="Times New Roman" w:cs="Times New Roman"/>
          <w:i/>
          <w:iCs/>
          <w:color w:val="000000"/>
          <w:spacing w:val="-5"/>
          <w:sz w:val="24"/>
          <w:szCs w:val="24"/>
          <w:lang w:eastAsia="ru-RU" w:bidi="ru-RU"/>
        </w:rPr>
        <w:t xml:space="preserve"> (муниципальной)</w:t>
      </w:r>
      <w:r w:rsidR="0038651E" w:rsidRPr="00753AE3">
        <w:rPr>
          <w:rFonts w:ascii="Times New Roman" w:eastAsia="Times New Roman" w:hAnsi="Times New Roman" w:cs="Times New Roman"/>
          <w:i/>
          <w:iCs/>
          <w:color w:val="000000"/>
          <w:spacing w:val="-5"/>
          <w:sz w:val="24"/>
          <w:szCs w:val="24"/>
          <w:lang w:eastAsia="ru-RU" w:bidi="ru-RU"/>
        </w:rPr>
        <w:t xml:space="preserve"> услуги. При отсутствии утвержденного административного регламента</w:t>
      </w:r>
      <w:r w:rsidRPr="00753AE3">
        <w:rPr>
          <w:rFonts w:ascii="Times New Roman" w:eastAsia="Times New Roman" w:hAnsi="Times New Roman" w:cs="Times New Roman"/>
          <w:i/>
          <w:iCs/>
          <w:color w:val="000000"/>
          <w:spacing w:val="-5"/>
          <w:sz w:val="24"/>
          <w:szCs w:val="24"/>
          <w:lang w:eastAsia="ru-RU" w:bidi="ru-RU"/>
        </w:rPr>
        <w:t xml:space="preserve"> предоставления государственной (муниципальной) </w:t>
      </w:r>
      <w:r w:rsidR="0038651E" w:rsidRPr="00753AE3">
        <w:rPr>
          <w:rFonts w:ascii="Times New Roman" w:eastAsia="Times New Roman" w:hAnsi="Times New Roman" w:cs="Times New Roman"/>
          <w:i/>
          <w:iCs/>
          <w:color w:val="000000"/>
          <w:spacing w:val="-5"/>
          <w:sz w:val="24"/>
          <w:szCs w:val="24"/>
          <w:lang w:eastAsia="ru-RU" w:bidi="ru-RU"/>
        </w:rPr>
        <w:t xml:space="preserve">услуги в данном </w:t>
      </w:r>
      <w:r w:rsidR="00746C1A" w:rsidRPr="00753AE3">
        <w:rPr>
          <w:rFonts w:ascii="Times New Roman" w:eastAsia="Times New Roman" w:hAnsi="Times New Roman" w:cs="Times New Roman"/>
          <w:i/>
          <w:iCs/>
          <w:color w:val="000000"/>
          <w:spacing w:val="-5"/>
          <w:sz w:val="24"/>
          <w:szCs w:val="24"/>
          <w:lang w:eastAsia="ru-RU" w:bidi="ru-RU"/>
        </w:rPr>
        <w:t>поле указывается параметр «нет»</w:t>
      </w:r>
      <w:r w:rsidR="00903425" w:rsidRPr="00753AE3">
        <w:rPr>
          <w:rFonts w:ascii="Times New Roman" w:eastAsia="Times New Roman" w:hAnsi="Times New Roman" w:cs="Times New Roman"/>
          <w:i/>
          <w:iCs/>
          <w:color w:val="000000"/>
          <w:spacing w:val="-5"/>
          <w:sz w:val="24"/>
          <w:szCs w:val="24"/>
          <w:lang w:eastAsia="ru-RU" w:bidi="ru-RU"/>
        </w:rPr>
        <w:t>;</w:t>
      </w:r>
    </w:p>
    <w:p w14:paraId="38DE8966" w14:textId="77777777" w:rsidR="00801B8C" w:rsidRPr="00753AE3" w:rsidRDefault="00801B8C" w:rsidP="001314CC">
      <w:pPr>
        <w:widowControl w:val="0"/>
        <w:spacing w:after="0" w:line="240" w:lineRule="auto"/>
        <w:ind w:firstLine="709"/>
        <w:jc w:val="both"/>
        <w:rPr>
          <w:rFonts w:ascii="Times New Roman" w:eastAsia="Times New Roman" w:hAnsi="Times New Roman" w:cs="Times New Roman"/>
          <w:i/>
          <w:iCs/>
          <w:color w:val="000000"/>
          <w:spacing w:val="-5"/>
          <w:sz w:val="24"/>
          <w:szCs w:val="24"/>
          <w:lang w:eastAsia="ru-RU" w:bidi="ru-RU"/>
        </w:rPr>
      </w:pPr>
      <w:r w:rsidRPr="00753AE3">
        <w:rPr>
          <w:rFonts w:ascii="Times New Roman" w:eastAsia="Times New Roman" w:hAnsi="Times New Roman" w:cs="Times New Roman"/>
          <w:iCs/>
          <w:color w:val="000000"/>
          <w:spacing w:val="-5"/>
          <w:sz w:val="24"/>
          <w:szCs w:val="24"/>
          <w:lang w:eastAsia="ru-RU" w:bidi="ru-RU"/>
        </w:rPr>
        <w:t>6)</w:t>
      </w:r>
      <w:r w:rsidRPr="00753AE3">
        <w:rPr>
          <w:rFonts w:ascii="Times New Roman" w:eastAsia="Times New Roman" w:hAnsi="Times New Roman" w:cs="Times New Roman"/>
          <w:i/>
          <w:iCs/>
          <w:color w:val="000000"/>
          <w:spacing w:val="-5"/>
          <w:sz w:val="24"/>
          <w:szCs w:val="24"/>
          <w:lang w:eastAsia="ru-RU" w:bidi="ru-RU"/>
        </w:rPr>
        <w:t> </w:t>
      </w:r>
      <w:r w:rsidR="0038651E" w:rsidRPr="00753AE3">
        <w:rPr>
          <w:rFonts w:ascii="Times New Roman" w:eastAsia="Times New Roman" w:hAnsi="Times New Roman" w:cs="Times New Roman"/>
          <w:color w:val="000000"/>
          <w:sz w:val="24"/>
          <w:szCs w:val="24"/>
          <w:lang w:eastAsia="ru-RU" w:bidi="ru-RU"/>
        </w:rPr>
        <w:t xml:space="preserve">перечень «подуслуг». </w:t>
      </w:r>
      <w:r w:rsidR="0038651E" w:rsidRPr="00753AE3">
        <w:rPr>
          <w:rFonts w:ascii="Times New Roman" w:eastAsia="Times New Roman" w:hAnsi="Times New Roman" w:cs="Times New Roman"/>
          <w:i/>
          <w:iCs/>
          <w:color w:val="000000"/>
          <w:spacing w:val="-5"/>
          <w:sz w:val="24"/>
          <w:szCs w:val="24"/>
          <w:lang w:eastAsia="ru-RU" w:bidi="ru-RU"/>
        </w:rPr>
        <w:t>Указывается перечень «подуслуг</w:t>
      </w:r>
      <w:r w:rsidRPr="00753AE3">
        <w:rPr>
          <w:rFonts w:ascii="Times New Roman" w:eastAsia="Times New Roman" w:hAnsi="Times New Roman" w:cs="Times New Roman"/>
          <w:i/>
          <w:iCs/>
          <w:color w:val="000000"/>
          <w:spacing w:val="-5"/>
          <w:sz w:val="24"/>
          <w:szCs w:val="24"/>
          <w:lang w:eastAsia="ru-RU" w:bidi="ru-RU"/>
        </w:rPr>
        <w:t xml:space="preserve">», выделяемых в государственной (муниципальной) </w:t>
      </w:r>
      <w:r w:rsidR="0038651E" w:rsidRPr="00753AE3">
        <w:rPr>
          <w:rFonts w:ascii="Times New Roman" w:eastAsia="Times New Roman" w:hAnsi="Times New Roman" w:cs="Times New Roman"/>
          <w:i/>
          <w:iCs/>
          <w:color w:val="000000"/>
          <w:spacing w:val="-5"/>
          <w:sz w:val="24"/>
          <w:szCs w:val="24"/>
          <w:lang w:eastAsia="ru-RU" w:bidi="ru-RU"/>
        </w:rPr>
        <w:t>услуге в зависимости от различных требований по предоставлению услуги для разных категорий заявителей; различных требований по составу документов, необходимых для предоставления государственной</w:t>
      </w:r>
      <w:r w:rsidRPr="00753AE3">
        <w:rPr>
          <w:rFonts w:ascii="Times New Roman" w:eastAsia="Times New Roman" w:hAnsi="Times New Roman" w:cs="Times New Roman"/>
          <w:i/>
          <w:iCs/>
          <w:color w:val="000000"/>
          <w:spacing w:val="-5"/>
          <w:sz w:val="24"/>
          <w:szCs w:val="24"/>
          <w:lang w:eastAsia="ru-RU" w:bidi="ru-RU"/>
        </w:rPr>
        <w:t xml:space="preserve"> (муниципальной)</w:t>
      </w:r>
      <w:r w:rsidR="0038651E" w:rsidRPr="00753AE3">
        <w:rPr>
          <w:rFonts w:ascii="Times New Roman" w:eastAsia="Times New Roman" w:hAnsi="Times New Roman" w:cs="Times New Roman"/>
          <w:i/>
          <w:iCs/>
          <w:color w:val="000000"/>
          <w:spacing w:val="-5"/>
          <w:sz w:val="24"/>
          <w:szCs w:val="24"/>
          <w:lang w:eastAsia="ru-RU" w:bidi="ru-RU"/>
        </w:rPr>
        <w:t xml:space="preserve"> услуги; различных результатов предоставления государственной</w:t>
      </w:r>
      <w:r w:rsidRPr="00753AE3">
        <w:rPr>
          <w:rFonts w:ascii="Times New Roman" w:eastAsia="Times New Roman" w:hAnsi="Times New Roman" w:cs="Times New Roman"/>
          <w:i/>
          <w:iCs/>
          <w:color w:val="000000"/>
          <w:spacing w:val="-5"/>
          <w:sz w:val="24"/>
          <w:szCs w:val="24"/>
          <w:lang w:eastAsia="ru-RU" w:bidi="ru-RU"/>
        </w:rPr>
        <w:t xml:space="preserve"> (муниципальной)</w:t>
      </w:r>
      <w:r w:rsidR="0038651E" w:rsidRPr="00753AE3">
        <w:rPr>
          <w:rFonts w:ascii="Times New Roman" w:eastAsia="Times New Roman" w:hAnsi="Times New Roman" w:cs="Times New Roman"/>
          <w:i/>
          <w:iCs/>
          <w:color w:val="000000"/>
          <w:spacing w:val="-5"/>
          <w:sz w:val="24"/>
          <w:szCs w:val="24"/>
          <w:lang w:eastAsia="ru-RU" w:bidi="ru-RU"/>
        </w:rPr>
        <w:t xml:space="preserve"> услуги. При отсутствии «подуслуг» в данном пол</w:t>
      </w:r>
      <w:r w:rsidR="00903425" w:rsidRPr="00753AE3">
        <w:rPr>
          <w:rFonts w:ascii="Times New Roman" w:eastAsia="Times New Roman" w:hAnsi="Times New Roman" w:cs="Times New Roman"/>
          <w:i/>
          <w:iCs/>
          <w:color w:val="000000"/>
          <w:spacing w:val="-5"/>
          <w:sz w:val="24"/>
          <w:szCs w:val="24"/>
          <w:lang w:eastAsia="ru-RU" w:bidi="ru-RU"/>
        </w:rPr>
        <w:t>е указывается параметр «нет»;</w:t>
      </w:r>
    </w:p>
    <w:p w14:paraId="38DE8967" w14:textId="713C246F" w:rsidR="00FF2B64" w:rsidRPr="00753AE3" w:rsidRDefault="00801B8C" w:rsidP="00FF2B64">
      <w:pPr>
        <w:widowControl w:val="0"/>
        <w:spacing w:after="0" w:line="240"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iCs/>
          <w:color w:val="000000"/>
          <w:spacing w:val="-5"/>
          <w:sz w:val="24"/>
          <w:szCs w:val="24"/>
          <w:lang w:eastAsia="ru-RU" w:bidi="ru-RU"/>
        </w:rPr>
        <w:t>7)</w:t>
      </w:r>
      <w:r w:rsidRPr="00753AE3">
        <w:rPr>
          <w:rFonts w:ascii="Times New Roman" w:eastAsia="Times New Roman" w:hAnsi="Times New Roman" w:cs="Times New Roman"/>
          <w:i/>
          <w:iCs/>
          <w:color w:val="000000"/>
          <w:spacing w:val="-5"/>
          <w:sz w:val="24"/>
          <w:szCs w:val="24"/>
          <w:lang w:eastAsia="ru-RU" w:bidi="ru-RU"/>
        </w:rPr>
        <w:t> </w:t>
      </w:r>
      <w:r w:rsidR="0038651E" w:rsidRPr="00753AE3">
        <w:rPr>
          <w:rFonts w:ascii="Times New Roman" w:eastAsia="Times New Roman" w:hAnsi="Times New Roman" w:cs="Times New Roman"/>
          <w:color w:val="000000"/>
          <w:sz w:val="24"/>
          <w:szCs w:val="24"/>
          <w:lang w:eastAsia="ru-RU" w:bidi="ru-RU"/>
        </w:rPr>
        <w:t>способы оценки качества предоставления государственной</w:t>
      </w:r>
      <w:r w:rsidRPr="00753AE3">
        <w:rPr>
          <w:rFonts w:ascii="Times New Roman" w:eastAsia="Times New Roman" w:hAnsi="Times New Roman" w:cs="Times New Roman"/>
          <w:color w:val="000000"/>
          <w:sz w:val="24"/>
          <w:szCs w:val="24"/>
          <w:lang w:eastAsia="ru-RU" w:bidi="ru-RU"/>
        </w:rPr>
        <w:t xml:space="preserve"> (муниципальной)</w:t>
      </w:r>
      <w:r w:rsidR="0038651E" w:rsidRPr="00753AE3">
        <w:rPr>
          <w:rFonts w:ascii="Times New Roman" w:eastAsia="Times New Roman" w:hAnsi="Times New Roman" w:cs="Times New Roman"/>
          <w:color w:val="000000"/>
          <w:sz w:val="24"/>
          <w:szCs w:val="24"/>
          <w:lang w:eastAsia="ru-RU" w:bidi="ru-RU"/>
        </w:rPr>
        <w:t xml:space="preserve"> услуги. </w:t>
      </w:r>
      <w:r w:rsidR="0038651E" w:rsidRPr="00753AE3">
        <w:rPr>
          <w:rFonts w:ascii="Times New Roman" w:eastAsia="Times New Roman" w:hAnsi="Times New Roman" w:cs="Times New Roman"/>
          <w:i/>
          <w:iCs/>
          <w:color w:val="000000"/>
          <w:spacing w:val="-5"/>
          <w:sz w:val="24"/>
          <w:szCs w:val="24"/>
          <w:lang w:eastAsia="ru-RU" w:bidi="ru-RU"/>
        </w:rPr>
        <w:t xml:space="preserve">Указываются существующие способы оценки заявителем качества услуги, определенные </w:t>
      </w:r>
      <w:r w:rsidR="008054F5" w:rsidRPr="00753AE3">
        <w:rPr>
          <w:rFonts w:ascii="Times New Roman" w:eastAsia="Times New Roman" w:hAnsi="Times New Roman" w:cs="Times New Roman"/>
          <w:i/>
          <w:iCs/>
          <w:color w:val="000000"/>
          <w:spacing w:val="-5"/>
          <w:sz w:val="24"/>
          <w:szCs w:val="24"/>
          <w:lang w:eastAsia="ru-RU" w:bidi="ru-RU"/>
        </w:rPr>
        <w:t xml:space="preserve">нормативными правовыми актами </w:t>
      </w:r>
      <w:r w:rsidR="00D940FB">
        <w:rPr>
          <w:rFonts w:ascii="Times New Roman" w:eastAsia="Times New Roman" w:hAnsi="Times New Roman" w:cs="Times New Roman"/>
          <w:i/>
          <w:iCs/>
          <w:color w:val="000000"/>
          <w:spacing w:val="-5"/>
          <w:sz w:val="24"/>
          <w:szCs w:val="24"/>
          <w:lang w:eastAsia="ru-RU" w:bidi="ru-RU"/>
        </w:rPr>
        <w:t>Камчатского края</w:t>
      </w:r>
      <w:r w:rsidR="008054F5" w:rsidRPr="00753AE3">
        <w:rPr>
          <w:rFonts w:ascii="Times New Roman" w:eastAsia="Times New Roman" w:hAnsi="Times New Roman" w:cs="Times New Roman"/>
          <w:i/>
          <w:iCs/>
          <w:color w:val="000000"/>
          <w:spacing w:val="-5"/>
          <w:sz w:val="24"/>
          <w:szCs w:val="24"/>
          <w:lang w:eastAsia="ru-RU" w:bidi="ru-RU"/>
        </w:rPr>
        <w:t xml:space="preserve">, </w:t>
      </w:r>
      <w:r w:rsidR="00970B0F" w:rsidRPr="00753AE3">
        <w:rPr>
          <w:rFonts w:ascii="Times New Roman" w:eastAsia="Times New Roman" w:hAnsi="Times New Roman" w:cs="Times New Roman"/>
          <w:i/>
          <w:iCs/>
          <w:color w:val="000000"/>
          <w:spacing w:val="-5"/>
          <w:sz w:val="24"/>
          <w:szCs w:val="24"/>
          <w:lang w:eastAsia="ru-RU" w:bidi="ru-RU"/>
        </w:rPr>
        <w:t xml:space="preserve">муниципальных образований </w:t>
      </w:r>
      <w:r w:rsidR="00D940FB">
        <w:rPr>
          <w:rFonts w:ascii="Times New Roman" w:eastAsia="Times New Roman" w:hAnsi="Times New Roman" w:cs="Times New Roman"/>
          <w:i/>
          <w:iCs/>
          <w:color w:val="000000"/>
          <w:spacing w:val="-5"/>
          <w:sz w:val="24"/>
          <w:szCs w:val="24"/>
          <w:lang w:eastAsia="ru-RU" w:bidi="ru-RU"/>
        </w:rPr>
        <w:t>Камчатского края</w:t>
      </w:r>
      <w:r w:rsidR="00970B0F" w:rsidRPr="00753AE3">
        <w:rPr>
          <w:rFonts w:ascii="Times New Roman" w:eastAsia="Times New Roman" w:hAnsi="Times New Roman" w:cs="Times New Roman"/>
          <w:i/>
          <w:iCs/>
          <w:color w:val="000000"/>
          <w:spacing w:val="-5"/>
          <w:sz w:val="24"/>
          <w:szCs w:val="24"/>
          <w:lang w:eastAsia="ru-RU" w:bidi="ru-RU"/>
        </w:rPr>
        <w:t xml:space="preserve">. </w:t>
      </w:r>
      <w:r w:rsidR="00FF2B64" w:rsidRPr="00753AE3">
        <w:rPr>
          <w:rFonts w:ascii="Times New Roman" w:eastAsia="Times New Roman" w:hAnsi="Times New Roman" w:cs="Times New Roman"/>
          <w:i/>
          <w:sz w:val="24"/>
          <w:szCs w:val="24"/>
        </w:rPr>
        <w:t xml:space="preserve">Значение параметра выбирается из следующего списка (возможен выбор нескольких или всех вариантов): радиотелефонная связь (смс-опрос, телефонный опрос); терминальные устройства в МФЦ; терминальные устройства в органе власти/органе местного самоуправления; Единый портал государственных </w:t>
      </w:r>
      <w:r w:rsidR="00DA6CA1" w:rsidRPr="00753AE3">
        <w:rPr>
          <w:rFonts w:ascii="Times New Roman" w:eastAsia="Times New Roman" w:hAnsi="Times New Roman" w:cs="Times New Roman"/>
          <w:i/>
          <w:iCs/>
          <w:color w:val="000000"/>
          <w:spacing w:val="-5"/>
          <w:sz w:val="24"/>
          <w:szCs w:val="24"/>
          <w:lang w:eastAsia="ru-RU" w:bidi="ru-RU"/>
        </w:rPr>
        <w:t xml:space="preserve">(муниципальных) </w:t>
      </w:r>
      <w:r w:rsidR="00973D86" w:rsidRPr="00753AE3">
        <w:rPr>
          <w:rFonts w:ascii="Times New Roman" w:eastAsia="Times New Roman" w:hAnsi="Times New Roman" w:cs="Times New Roman"/>
          <w:i/>
          <w:sz w:val="24"/>
          <w:szCs w:val="24"/>
        </w:rPr>
        <w:t>услуг</w:t>
      </w:r>
      <w:r w:rsidR="00FF2B64" w:rsidRPr="00753AE3">
        <w:rPr>
          <w:rFonts w:ascii="Times New Roman" w:eastAsia="Times New Roman" w:hAnsi="Times New Roman" w:cs="Times New Roman"/>
          <w:i/>
          <w:sz w:val="24"/>
          <w:szCs w:val="24"/>
        </w:rPr>
        <w:t xml:space="preserve">; </w:t>
      </w:r>
      <w:bookmarkStart w:id="1" w:name="page13"/>
      <w:bookmarkEnd w:id="1"/>
      <w:r w:rsidR="00FF2B64" w:rsidRPr="00753AE3">
        <w:rPr>
          <w:rFonts w:ascii="Times New Roman" w:eastAsia="Times New Roman" w:hAnsi="Times New Roman" w:cs="Times New Roman"/>
          <w:i/>
          <w:sz w:val="24"/>
          <w:szCs w:val="24"/>
        </w:rPr>
        <w:t>официальн</w:t>
      </w:r>
      <w:r w:rsidR="00903425" w:rsidRPr="00753AE3">
        <w:rPr>
          <w:rFonts w:ascii="Times New Roman" w:eastAsia="Times New Roman" w:hAnsi="Times New Roman" w:cs="Times New Roman"/>
          <w:i/>
          <w:sz w:val="24"/>
          <w:szCs w:val="24"/>
        </w:rPr>
        <w:t>ый сайт органа; другие способы.</w:t>
      </w:r>
    </w:p>
    <w:p w14:paraId="38DE8968" w14:textId="77777777" w:rsidR="0038651E" w:rsidRPr="00753AE3" w:rsidRDefault="0038651E" w:rsidP="001314CC">
      <w:pPr>
        <w:widowControl w:val="0"/>
        <w:spacing w:after="0" w:line="240" w:lineRule="auto"/>
        <w:ind w:firstLine="709"/>
        <w:jc w:val="both"/>
        <w:rPr>
          <w:rFonts w:ascii="Times New Roman" w:eastAsia="Times New Roman" w:hAnsi="Times New Roman" w:cs="Times New Roman"/>
          <w:i/>
          <w:iCs/>
          <w:color w:val="000000"/>
          <w:spacing w:val="-5"/>
          <w:sz w:val="24"/>
          <w:szCs w:val="24"/>
          <w:lang w:eastAsia="ru-RU" w:bidi="ru-RU"/>
        </w:rPr>
      </w:pPr>
      <w:r w:rsidRPr="00753AE3">
        <w:rPr>
          <w:rFonts w:ascii="Times New Roman" w:eastAsia="Times New Roman" w:hAnsi="Times New Roman" w:cs="Times New Roman"/>
          <w:i/>
          <w:iCs/>
          <w:color w:val="000000"/>
          <w:spacing w:val="-5"/>
          <w:sz w:val="24"/>
          <w:szCs w:val="24"/>
          <w:lang w:eastAsia="ru-RU" w:bidi="ru-RU"/>
        </w:rPr>
        <w:t xml:space="preserve">В случае если заявителю не предоставлена возможность оценить качество государственной </w:t>
      </w:r>
      <w:r w:rsidR="00FF2B64" w:rsidRPr="00753AE3">
        <w:rPr>
          <w:rFonts w:ascii="Times New Roman" w:eastAsia="Times New Roman" w:hAnsi="Times New Roman" w:cs="Times New Roman"/>
          <w:i/>
          <w:iCs/>
          <w:color w:val="000000"/>
          <w:spacing w:val="-5"/>
          <w:sz w:val="24"/>
          <w:szCs w:val="24"/>
          <w:lang w:eastAsia="ru-RU" w:bidi="ru-RU"/>
        </w:rPr>
        <w:t xml:space="preserve">(муниципальной) </w:t>
      </w:r>
      <w:r w:rsidRPr="00753AE3">
        <w:rPr>
          <w:rFonts w:ascii="Times New Roman" w:eastAsia="Times New Roman" w:hAnsi="Times New Roman" w:cs="Times New Roman"/>
          <w:i/>
          <w:iCs/>
          <w:color w:val="000000"/>
          <w:spacing w:val="-5"/>
          <w:sz w:val="24"/>
          <w:szCs w:val="24"/>
          <w:lang w:eastAsia="ru-RU" w:bidi="ru-RU"/>
        </w:rPr>
        <w:t>услуги, в данном поле указывается параметр «нет».</w:t>
      </w:r>
    </w:p>
    <w:p w14:paraId="38DE8969" w14:textId="1F345F12" w:rsidR="00475E9A" w:rsidRPr="00753AE3" w:rsidRDefault="00C24ABC" w:rsidP="001314CC">
      <w:pPr>
        <w:widowControl w:val="0"/>
        <w:tabs>
          <w:tab w:val="left" w:pos="1784"/>
        </w:tabs>
        <w:spacing w:after="0" w:line="240" w:lineRule="auto"/>
        <w:ind w:right="6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r w:rsidR="00475E9A" w:rsidRPr="00753AE3">
        <w:rPr>
          <w:rFonts w:ascii="Times New Roman" w:eastAsia="Times New Roman" w:hAnsi="Times New Roman" w:cs="Times New Roman"/>
          <w:color w:val="000000"/>
          <w:sz w:val="24"/>
          <w:szCs w:val="24"/>
          <w:lang w:eastAsia="ru-RU" w:bidi="ru-RU"/>
        </w:rPr>
        <w:t>.3. </w:t>
      </w:r>
      <w:r w:rsidR="0038651E" w:rsidRPr="00753AE3">
        <w:rPr>
          <w:rFonts w:ascii="Times New Roman" w:eastAsia="Times New Roman" w:hAnsi="Times New Roman" w:cs="Times New Roman"/>
          <w:color w:val="000000"/>
          <w:sz w:val="24"/>
          <w:szCs w:val="24"/>
          <w:lang w:eastAsia="ru-RU" w:bidi="ru-RU"/>
        </w:rPr>
        <w:t>Раздел «Общие сведения о «подуслугах» содержит сведения по каждой «подуслуге», а именно:</w:t>
      </w:r>
    </w:p>
    <w:p w14:paraId="38DE896A" w14:textId="77777777" w:rsidR="00475E9A" w:rsidRPr="00753AE3" w:rsidRDefault="00475E9A" w:rsidP="001314CC">
      <w:pPr>
        <w:widowControl w:val="0"/>
        <w:tabs>
          <w:tab w:val="left" w:pos="1784"/>
        </w:tabs>
        <w:spacing w:after="0" w:line="240" w:lineRule="auto"/>
        <w:ind w:right="60"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1)</w:t>
      </w:r>
      <w:r w:rsidRPr="00753AE3">
        <w:rPr>
          <w:rFonts w:ascii="Times New Roman" w:hAnsi="Times New Roman" w:cs="Times New Roman"/>
          <w:sz w:val="24"/>
          <w:szCs w:val="24"/>
        </w:rPr>
        <w:t> </w:t>
      </w:r>
      <w:r w:rsidR="0038651E" w:rsidRPr="00753AE3">
        <w:rPr>
          <w:rFonts w:ascii="Times New Roman" w:eastAsia="Times New Roman" w:hAnsi="Times New Roman" w:cs="Times New Roman"/>
          <w:color w:val="000000"/>
          <w:sz w:val="24"/>
          <w:szCs w:val="24"/>
          <w:lang w:eastAsia="ru-RU" w:bidi="ru-RU"/>
        </w:rPr>
        <w:t xml:space="preserve">наименование «подуслуги». </w:t>
      </w:r>
      <w:r w:rsidR="0038651E" w:rsidRPr="00753AE3">
        <w:rPr>
          <w:rFonts w:ascii="Times New Roman" w:eastAsia="Times New Roman" w:hAnsi="Times New Roman" w:cs="Times New Roman"/>
          <w:i/>
          <w:iCs/>
          <w:color w:val="000000"/>
          <w:spacing w:val="-5"/>
          <w:sz w:val="24"/>
          <w:szCs w:val="24"/>
          <w:lang w:eastAsia="ru-RU" w:bidi="ru-RU"/>
        </w:rPr>
        <w:t xml:space="preserve">Наименование «подуслуги» должно отражать основание для ее выделения в отдельную «подуслугу». В случае если государственная </w:t>
      </w:r>
      <w:r w:rsidRPr="00753AE3">
        <w:rPr>
          <w:rFonts w:ascii="Times New Roman" w:eastAsia="Times New Roman" w:hAnsi="Times New Roman" w:cs="Times New Roman"/>
          <w:i/>
          <w:iCs/>
          <w:color w:val="000000"/>
          <w:spacing w:val="-5"/>
          <w:sz w:val="24"/>
          <w:szCs w:val="24"/>
          <w:lang w:eastAsia="ru-RU" w:bidi="ru-RU"/>
        </w:rPr>
        <w:t xml:space="preserve"> (муниципальная) у</w:t>
      </w:r>
      <w:r w:rsidR="0038651E" w:rsidRPr="00753AE3">
        <w:rPr>
          <w:rFonts w:ascii="Times New Roman" w:eastAsia="Times New Roman" w:hAnsi="Times New Roman" w:cs="Times New Roman"/>
          <w:i/>
          <w:iCs/>
          <w:color w:val="000000"/>
          <w:spacing w:val="-5"/>
          <w:sz w:val="24"/>
          <w:szCs w:val="24"/>
          <w:lang w:eastAsia="ru-RU" w:bidi="ru-RU"/>
        </w:rPr>
        <w:t>слуга не содержит «подуслуг», в наименовании указывается краткое наименование государственной</w:t>
      </w:r>
      <w:r w:rsidR="00DA6CA1" w:rsidRPr="00753AE3">
        <w:rPr>
          <w:rFonts w:ascii="Times New Roman" w:eastAsia="Times New Roman" w:hAnsi="Times New Roman" w:cs="Times New Roman"/>
          <w:i/>
          <w:iCs/>
          <w:color w:val="000000"/>
          <w:spacing w:val="-5"/>
          <w:sz w:val="24"/>
          <w:szCs w:val="24"/>
          <w:lang w:eastAsia="ru-RU" w:bidi="ru-RU"/>
        </w:rPr>
        <w:t xml:space="preserve"> (муниципальной)</w:t>
      </w:r>
      <w:r w:rsidR="0038651E" w:rsidRPr="00753AE3">
        <w:rPr>
          <w:rFonts w:ascii="Times New Roman" w:eastAsia="Times New Roman" w:hAnsi="Times New Roman" w:cs="Times New Roman"/>
          <w:i/>
          <w:iCs/>
          <w:color w:val="000000"/>
          <w:spacing w:val="-5"/>
          <w:sz w:val="24"/>
          <w:szCs w:val="24"/>
          <w:lang w:eastAsia="ru-RU" w:bidi="ru-RU"/>
        </w:rPr>
        <w:t xml:space="preserve"> услуги;</w:t>
      </w:r>
    </w:p>
    <w:p w14:paraId="38DE896B" w14:textId="77777777" w:rsidR="00475E9A" w:rsidRPr="00753AE3" w:rsidRDefault="00475E9A" w:rsidP="001314CC">
      <w:pPr>
        <w:widowControl w:val="0"/>
        <w:tabs>
          <w:tab w:val="left" w:pos="1784"/>
        </w:tabs>
        <w:spacing w:after="0" w:line="240" w:lineRule="auto"/>
        <w:ind w:right="60"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2) </w:t>
      </w:r>
      <w:r w:rsidR="0038651E" w:rsidRPr="00753AE3">
        <w:rPr>
          <w:rFonts w:ascii="Times New Roman" w:eastAsia="Times New Roman" w:hAnsi="Times New Roman" w:cs="Times New Roman"/>
          <w:color w:val="000000"/>
          <w:sz w:val="24"/>
          <w:szCs w:val="24"/>
          <w:lang w:eastAsia="ru-RU" w:bidi="ru-RU"/>
        </w:rPr>
        <w:t>срок предоставления в зависимости от условий:</w:t>
      </w:r>
    </w:p>
    <w:p w14:paraId="38DE896C" w14:textId="77777777" w:rsidR="0038651E" w:rsidRPr="00753AE3" w:rsidRDefault="00475E9A" w:rsidP="001314CC">
      <w:pPr>
        <w:widowControl w:val="0"/>
        <w:tabs>
          <w:tab w:val="left" w:pos="1784"/>
        </w:tabs>
        <w:spacing w:after="0" w:line="240" w:lineRule="auto"/>
        <w:ind w:right="60"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2.1) </w:t>
      </w:r>
      <w:r w:rsidR="0038651E" w:rsidRPr="00753AE3">
        <w:rPr>
          <w:rFonts w:ascii="Times New Roman" w:eastAsia="Times New Roman" w:hAnsi="Times New Roman" w:cs="Times New Roman"/>
          <w:sz w:val="24"/>
          <w:szCs w:val="24"/>
          <w:lang w:eastAsia="ru-RU" w:bidi="ru-RU"/>
        </w:rPr>
        <w:t>при подаче заявления по месту жительства (по месту нахождения</w:t>
      </w:r>
      <w:r w:rsidRPr="00753AE3">
        <w:rPr>
          <w:rFonts w:ascii="Times New Roman" w:eastAsia="Times New Roman" w:hAnsi="Times New Roman" w:cs="Times New Roman"/>
          <w:color w:val="000000"/>
          <w:sz w:val="24"/>
          <w:szCs w:val="24"/>
          <w:lang w:eastAsia="ru-RU" w:bidi="ru-RU"/>
        </w:rPr>
        <w:t xml:space="preserve"> </w:t>
      </w:r>
      <w:r w:rsidR="0038651E" w:rsidRPr="00753AE3">
        <w:rPr>
          <w:rFonts w:ascii="Times New Roman" w:eastAsia="Times New Roman" w:hAnsi="Times New Roman" w:cs="Times New Roman"/>
          <w:sz w:val="24"/>
          <w:szCs w:val="24"/>
          <w:lang w:eastAsia="ru-RU" w:bidi="ru-RU"/>
        </w:rPr>
        <w:t>юридического лица);</w:t>
      </w:r>
    </w:p>
    <w:p w14:paraId="38DE896D" w14:textId="77777777" w:rsidR="0038651E" w:rsidRPr="00753AE3" w:rsidRDefault="00475E9A" w:rsidP="001314CC">
      <w:pPr>
        <w:widowControl w:val="0"/>
        <w:tabs>
          <w:tab w:val="left" w:pos="1438"/>
        </w:tabs>
        <w:spacing w:after="0" w:line="240" w:lineRule="auto"/>
        <w:ind w:right="2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sz w:val="24"/>
          <w:szCs w:val="24"/>
          <w:lang w:eastAsia="ru-RU" w:bidi="ru-RU"/>
        </w:rPr>
        <w:t>2.2) </w:t>
      </w:r>
      <w:r w:rsidR="0038651E" w:rsidRPr="00753AE3">
        <w:rPr>
          <w:rFonts w:ascii="Times New Roman" w:eastAsia="Times New Roman" w:hAnsi="Times New Roman" w:cs="Times New Roman"/>
          <w:sz w:val="24"/>
          <w:szCs w:val="24"/>
          <w:lang w:eastAsia="ru-RU" w:bidi="ru-RU"/>
        </w:rPr>
        <w:t>при подаче заявления не по месту жительства (по месту обращения).</w:t>
      </w:r>
      <w:r w:rsidR="00DA6CA1" w:rsidRPr="00753AE3">
        <w:rPr>
          <w:rFonts w:ascii="Times New Roman" w:eastAsia="Times New Roman" w:hAnsi="Times New Roman" w:cs="Times New Roman"/>
          <w:sz w:val="24"/>
          <w:szCs w:val="24"/>
          <w:lang w:eastAsia="ru-RU" w:bidi="ru-RU"/>
        </w:rPr>
        <w:t xml:space="preserve"> </w:t>
      </w:r>
      <w:r w:rsidR="0038651E" w:rsidRPr="00753AE3">
        <w:rPr>
          <w:rFonts w:ascii="Times New Roman" w:eastAsia="Times New Roman" w:hAnsi="Times New Roman" w:cs="Times New Roman"/>
          <w:i/>
          <w:sz w:val="24"/>
          <w:szCs w:val="24"/>
          <w:lang w:eastAsia="ru-RU" w:bidi="ru-RU"/>
        </w:rPr>
        <w:t>Необходимо указать срок предоставления соответствующей</w:t>
      </w:r>
      <w:r w:rsidRPr="00753AE3">
        <w:rPr>
          <w:rFonts w:ascii="Times New Roman" w:eastAsia="Times New Roman" w:hAnsi="Times New Roman" w:cs="Times New Roman"/>
          <w:i/>
          <w:sz w:val="24"/>
          <w:szCs w:val="24"/>
          <w:lang w:eastAsia="ru-RU" w:bidi="ru-RU"/>
        </w:rPr>
        <w:t xml:space="preserve"> «подуслуги» и единицы </w:t>
      </w:r>
      <w:r w:rsidR="0038651E" w:rsidRPr="00753AE3">
        <w:rPr>
          <w:rFonts w:ascii="Times New Roman" w:eastAsia="Times New Roman" w:hAnsi="Times New Roman" w:cs="Times New Roman"/>
          <w:i/>
          <w:sz w:val="24"/>
          <w:szCs w:val="24"/>
          <w:lang w:eastAsia="ru-RU" w:bidi="ru-RU"/>
        </w:rPr>
        <w:t>измерения (ка</w:t>
      </w:r>
      <w:r w:rsidR="00903425" w:rsidRPr="00753AE3">
        <w:rPr>
          <w:rFonts w:ascii="Times New Roman" w:eastAsia="Times New Roman" w:hAnsi="Times New Roman" w:cs="Times New Roman"/>
          <w:i/>
          <w:sz w:val="24"/>
          <w:szCs w:val="24"/>
          <w:lang w:eastAsia="ru-RU" w:bidi="ru-RU"/>
        </w:rPr>
        <w:t>лендарные дни, рабочие дни).</w:t>
      </w:r>
    </w:p>
    <w:p w14:paraId="38DE896E" w14:textId="77777777" w:rsidR="00BC18DC" w:rsidRPr="00753AE3" w:rsidRDefault="00475E9A" w:rsidP="001314CC">
      <w:pPr>
        <w:widowControl w:val="0"/>
        <w:tabs>
          <w:tab w:val="left" w:pos="1438"/>
        </w:tabs>
        <w:spacing w:after="0" w:line="240" w:lineRule="auto"/>
        <w:ind w:right="2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sz w:val="24"/>
          <w:szCs w:val="24"/>
          <w:lang w:eastAsia="ru-RU" w:bidi="ru-RU"/>
        </w:rPr>
        <w:t>3) </w:t>
      </w:r>
      <w:r w:rsidR="0038651E" w:rsidRPr="00753AE3">
        <w:rPr>
          <w:rFonts w:ascii="Times New Roman" w:eastAsia="Times New Roman" w:hAnsi="Times New Roman" w:cs="Times New Roman"/>
          <w:sz w:val="24"/>
          <w:szCs w:val="24"/>
          <w:lang w:eastAsia="ru-RU" w:bidi="ru-RU"/>
        </w:rPr>
        <w:t>основания отказа в приеме документов</w:t>
      </w:r>
      <w:r w:rsidR="0038651E" w:rsidRPr="00753AE3">
        <w:rPr>
          <w:rFonts w:ascii="Times New Roman" w:eastAsia="Times New Roman" w:hAnsi="Times New Roman" w:cs="Times New Roman"/>
          <w:i/>
          <w:sz w:val="24"/>
          <w:szCs w:val="24"/>
          <w:lang w:eastAsia="ru-RU" w:bidi="ru-RU"/>
        </w:rPr>
        <w:t>. Необходимо указать основания отказа в приеме документов на предоставление «подуслуги». В случае если основания отсутствуют, в данном поле указывается параметр «нет»;</w:t>
      </w:r>
    </w:p>
    <w:p w14:paraId="38DE896F" w14:textId="77777777" w:rsidR="00BC18DC" w:rsidRPr="00753AE3" w:rsidRDefault="00BC18DC" w:rsidP="001314CC">
      <w:pPr>
        <w:widowControl w:val="0"/>
        <w:tabs>
          <w:tab w:val="left" w:pos="1438"/>
        </w:tabs>
        <w:spacing w:after="0" w:line="240" w:lineRule="auto"/>
        <w:ind w:right="2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sz w:val="24"/>
          <w:szCs w:val="24"/>
          <w:lang w:eastAsia="ru-RU" w:bidi="ru-RU"/>
        </w:rPr>
        <w:t xml:space="preserve">4) основания </w:t>
      </w:r>
      <w:r w:rsidR="00970B0F" w:rsidRPr="00753AE3">
        <w:rPr>
          <w:rFonts w:ascii="Times New Roman" w:eastAsia="Times New Roman" w:hAnsi="Times New Roman" w:cs="Times New Roman"/>
          <w:sz w:val="24"/>
          <w:szCs w:val="24"/>
          <w:lang w:eastAsia="ru-RU" w:bidi="ru-RU"/>
        </w:rPr>
        <w:t xml:space="preserve">отказа в предоставлении </w:t>
      </w:r>
      <w:r w:rsidR="00AB1F02" w:rsidRPr="00753AE3">
        <w:rPr>
          <w:rFonts w:ascii="Times New Roman" w:eastAsia="Times New Roman" w:hAnsi="Times New Roman" w:cs="Times New Roman"/>
          <w:sz w:val="24"/>
          <w:szCs w:val="24"/>
          <w:lang w:eastAsia="ru-RU" w:bidi="ru-RU"/>
        </w:rPr>
        <w:t xml:space="preserve">«подуслуги». </w:t>
      </w:r>
      <w:r w:rsidR="0038651E" w:rsidRPr="00753AE3">
        <w:rPr>
          <w:rFonts w:ascii="Times New Roman" w:eastAsia="Times New Roman" w:hAnsi="Times New Roman" w:cs="Times New Roman"/>
          <w:i/>
          <w:sz w:val="24"/>
          <w:szCs w:val="24"/>
          <w:lang w:eastAsia="ru-RU" w:bidi="ru-RU"/>
        </w:rPr>
        <w:t>Необходимо</w:t>
      </w:r>
      <w:r w:rsidRPr="00753AE3">
        <w:rPr>
          <w:rFonts w:ascii="Times New Roman" w:eastAsia="Times New Roman" w:hAnsi="Times New Roman" w:cs="Times New Roman"/>
          <w:i/>
          <w:sz w:val="24"/>
          <w:szCs w:val="24"/>
          <w:lang w:eastAsia="ru-RU" w:bidi="ru-RU"/>
        </w:rPr>
        <w:t xml:space="preserve"> </w:t>
      </w:r>
      <w:r w:rsidR="0038651E" w:rsidRPr="00753AE3">
        <w:rPr>
          <w:rFonts w:ascii="Times New Roman" w:eastAsia="Times New Roman" w:hAnsi="Times New Roman" w:cs="Times New Roman"/>
          <w:i/>
          <w:sz w:val="24"/>
          <w:szCs w:val="24"/>
          <w:lang w:eastAsia="ru-RU" w:bidi="ru-RU"/>
        </w:rPr>
        <w:t>указать основания отказа в предоставлении «подуслуги». В случае если основания отсутствуют, в данном поле указывается параметр «нет»;</w:t>
      </w:r>
    </w:p>
    <w:p w14:paraId="38DE8970" w14:textId="77777777" w:rsidR="00BC18DC" w:rsidRPr="00753AE3" w:rsidRDefault="00BC18DC" w:rsidP="001314CC">
      <w:pPr>
        <w:widowControl w:val="0"/>
        <w:tabs>
          <w:tab w:val="left" w:pos="1438"/>
        </w:tabs>
        <w:spacing w:after="0" w:line="240" w:lineRule="auto"/>
        <w:ind w:right="2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sz w:val="24"/>
          <w:szCs w:val="24"/>
          <w:lang w:eastAsia="ru-RU" w:bidi="ru-RU"/>
        </w:rPr>
        <w:t>5) </w:t>
      </w:r>
      <w:r w:rsidR="0038651E" w:rsidRPr="00753AE3">
        <w:rPr>
          <w:rFonts w:ascii="Times New Roman" w:eastAsia="Times New Roman" w:hAnsi="Times New Roman" w:cs="Times New Roman"/>
          <w:sz w:val="24"/>
          <w:szCs w:val="24"/>
          <w:lang w:eastAsia="ru-RU" w:bidi="ru-RU"/>
        </w:rPr>
        <w:t>основания</w:t>
      </w:r>
      <w:r w:rsidR="0038651E" w:rsidRPr="00753AE3">
        <w:rPr>
          <w:rFonts w:ascii="Times New Roman" w:eastAsia="Times New Roman" w:hAnsi="Times New Roman" w:cs="Times New Roman"/>
          <w:sz w:val="24"/>
          <w:szCs w:val="24"/>
          <w:lang w:eastAsia="ru-RU" w:bidi="ru-RU"/>
        </w:rPr>
        <w:tab/>
        <w:t>приостановления предоставления</w:t>
      </w:r>
      <w:r w:rsidR="0038651E" w:rsidRPr="00753AE3">
        <w:rPr>
          <w:rFonts w:ascii="Times New Roman" w:eastAsia="Times New Roman" w:hAnsi="Times New Roman" w:cs="Times New Roman"/>
          <w:sz w:val="24"/>
          <w:szCs w:val="24"/>
          <w:lang w:eastAsia="ru-RU" w:bidi="ru-RU"/>
        </w:rPr>
        <w:tab/>
        <w:t>«подуслуги».</w:t>
      </w:r>
      <w:r w:rsidRPr="00753AE3">
        <w:rPr>
          <w:rFonts w:ascii="Times New Roman" w:eastAsia="Times New Roman" w:hAnsi="Times New Roman" w:cs="Times New Roman"/>
          <w:sz w:val="24"/>
          <w:szCs w:val="24"/>
          <w:lang w:eastAsia="ru-RU" w:bidi="ru-RU"/>
        </w:rPr>
        <w:t xml:space="preserve"> </w:t>
      </w:r>
      <w:r w:rsidR="0038651E" w:rsidRPr="00753AE3">
        <w:rPr>
          <w:rFonts w:ascii="Times New Roman" w:eastAsia="Times New Roman" w:hAnsi="Times New Roman" w:cs="Times New Roman"/>
          <w:i/>
          <w:sz w:val="24"/>
          <w:szCs w:val="24"/>
          <w:lang w:eastAsia="ru-RU" w:bidi="ru-RU"/>
        </w:rPr>
        <w:t>Необходимо указать основания приостановления предоставления «подуслуги». В случае если основания отсутствуют, в данном поле указывается параметр «нет»;</w:t>
      </w:r>
    </w:p>
    <w:p w14:paraId="38DE8971" w14:textId="77777777" w:rsidR="00DA6CA1" w:rsidRPr="00753AE3" w:rsidRDefault="00BC18DC" w:rsidP="00A23E6A">
      <w:pPr>
        <w:tabs>
          <w:tab w:val="left" w:pos="1013"/>
        </w:tabs>
        <w:spacing w:after="0" w:line="268"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lang w:eastAsia="ru-RU" w:bidi="ru-RU"/>
        </w:rPr>
        <w:t>6) </w:t>
      </w:r>
      <w:r w:rsidR="0038651E" w:rsidRPr="00753AE3">
        <w:rPr>
          <w:rFonts w:ascii="Times New Roman" w:eastAsia="Times New Roman" w:hAnsi="Times New Roman" w:cs="Times New Roman"/>
          <w:sz w:val="24"/>
          <w:szCs w:val="24"/>
          <w:lang w:eastAsia="ru-RU" w:bidi="ru-RU"/>
        </w:rPr>
        <w:t xml:space="preserve">сроки приостановления предоставления «подуслуги». </w:t>
      </w:r>
      <w:r w:rsidR="0038651E" w:rsidRPr="00753AE3">
        <w:rPr>
          <w:rFonts w:ascii="Times New Roman" w:eastAsia="Times New Roman" w:hAnsi="Times New Roman" w:cs="Times New Roman"/>
          <w:i/>
          <w:sz w:val="24"/>
          <w:szCs w:val="24"/>
          <w:lang w:eastAsia="ru-RU" w:bidi="ru-RU"/>
        </w:rPr>
        <w:t>Необходимо указать срок приостановления предоставления соответствующей «подуслуги» и единицы измерения (календарные дни, рабочие дни)</w:t>
      </w:r>
      <w:r w:rsidR="00DA6CA1" w:rsidRPr="00753AE3">
        <w:rPr>
          <w:rFonts w:ascii="Times New Roman" w:eastAsia="Times New Roman" w:hAnsi="Times New Roman" w:cs="Times New Roman"/>
          <w:i/>
          <w:sz w:val="24"/>
          <w:szCs w:val="24"/>
          <w:lang w:eastAsia="ru-RU" w:bidi="ru-RU"/>
        </w:rPr>
        <w:t xml:space="preserve">. </w:t>
      </w:r>
      <w:r w:rsidR="00DA6CA1" w:rsidRPr="00753AE3">
        <w:rPr>
          <w:rFonts w:ascii="Times New Roman" w:eastAsia="Times New Roman" w:hAnsi="Times New Roman" w:cs="Times New Roman"/>
          <w:i/>
          <w:sz w:val="24"/>
          <w:szCs w:val="24"/>
        </w:rPr>
        <w:t xml:space="preserve">В случае отсутствия по какому-либо основанию установленного срока приостановления необходимо указать условие окончания приостановления предоставления </w:t>
      </w:r>
      <w:r w:rsidR="00DA6CA1" w:rsidRPr="00753AE3">
        <w:rPr>
          <w:rFonts w:ascii="Times New Roman" w:eastAsia="Times New Roman" w:hAnsi="Times New Roman" w:cs="Times New Roman"/>
          <w:i/>
          <w:sz w:val="24"/>
          <w:szCs w:val="24"/>
          <w:lang w:eastAsia="ru-RU" w:bidi="ru-RU"/>
        </w:rPr>
        <w:t>«подуслуги»</w:t>
      </w:r>
      <w:r w:rsidR="00DA6CA1" w:rsidRPr="00753AE3">
        <w:rPr>
          <w:rFonts w:ascii="Times New Roman" w:eastAsia="Times New Roman" w:hAnsi="Times New Roman" w:cs="Times New Roman"/>
          <w:i/>
          <w:sz w:val="24"/>
          <w:szCs w:val="24"/>
        </w:rPr>
        <w:t xml:space="preserve">. В случае отсутствия оснований приостановления предоставления </w:t>
      </w:r>
      <w:r w:rsidR="00DA6CA1" w:rsidRPr="00753AE3">
        <w:rPr>
          <w:rFonts w:ascii="Times New Roman" w:eastAsia="Times New Roman" w:hAnsi="Times New Roman" w:cs="Times New Roman"/>
          <w:i/>
          <w:sz w:val="24"/>
          <w:szCs w:val="24"/>
          <w:lang w:eastAsia="ru-RU" w:bidi="ru-RU"/>
        </w:rPr>
        <w:t>«подуслуги»</w:t>
      </w:r>
      <w:r w:rsidR="00DA6CA1" w:rsidRPr="00753AE3">
        <w:rPr>
          <w:rFonts w:ascii="Times New Roman" w:eastAsia="Times New Roman" w:hAnsi="Times New Roman" w:cs="Times New Roman"/>
          <w:i/>
          <w:sz w:val="24"/>
          <w:szCs w:val="24"/>
        </w:rPr>
        <w:t xml:space="preserve"> в данном поле необходимо указать значение «-» (прочерк);</w:t>
      </w:r>
    </w:p>
    <w:p w14:paraId="38DE8972" w14:textId="77777777" w:rsidR="00BC18DC" w:rsidRPr="00753AE3" w:rsidRDefault="00BC18DC" w:rsidP="001314CC">
      <w:pPr>
        <w:widowControl w:val="0"/>
        <w:tabs>
          <w:tab w:val="left" w:pos="1438"/>
        </w:tabs>
        <w:spacing w:after="0" w:line="240" w:lineRule="auto"/>
        <w:ind w:right="20"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7) </w:t>
      </w:r>
      <w:r w:rsidR="00970B0F" w:rsidRPr="00753AE3">
        <w:rPr>
          <w:rFonts w:ascii="Times New Roman" w:eastAsia="Times New Roman" w:hAnsi="Times New Roman" w:cs="Times New Roman"/>
          <w:sz w:val="24"/>
          <w:szCs w:val="24"/>
          <w:lang w:eastAsia="ru-RU" w:bidi="ru-RU"/>
        </w:rPr>
        <w:t xml:space="preserve">сведения о </w:t>
      </w:r>
      <w:r w:rsidR="0038651E" w:rsidRPr="00753AE3">
        <w:rPr>
          <w:rFonts w:ascii="Times New Roman" w:eastAsia="Times New Roman" w:hAnsi="Times New Roman" w:cs="Times New Roman"/>
          <w:sz w:val="24"/>
          <w:szCs w:val="24"/>
          <w:lang w:eastAsia="ru-RU" w:bidi="ru-RU"/>
        </w:rPr>
        <w:t>платности «подуслуги»:</w:t>
      </w:r>
    </w:p>
    <w:p w14:paraId="38DE8973" w14:textId="77777777" w:rsidR="00973D86" w:rsidRPr="00753AE3" w:rsidRDefault="00BC18DC" w:rsidP="00973D86">
      <w:pPr>
        <w:spacing w:after="0" w:line="268"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lang w:eastAsia="ru-RU" w:bidi="ru-RU"/>
        </w:rPr>
        <w:t>7.1) </w:t>
      </w:r>
      <w:r w:rsidR="0038651E" w:rsidRPr="00753AE3">
        <w:rPr>
          <w:rFonts w:ascii="Times New Roman" w:eastAsia="Times New Roman" w:hAnsi="Times New Roman" w:cs="Times New Roman"/>
          <w:sz w:val="24"/>
          <w:szCs w:val="24"/>
          <w:lang w:eastAsia="ru-RU" w:bidi="ru-RU"/>
        </w:rPr>
        <w:t xml:space="preserve">сведения о наличии платы (государственной пошлины). </w:t>
      </w:r>
      <w:r w:rsidR="00973D86" w:rsidRPr="00753AE3">
        <w:rPr>
          <w:rFonts w:ascii="Times New Roman" w:eastAsia="Times New Roman" w:hAnsi="Times New Roman" w:cs="Times New Roman"/>
          <w:i/>
          <w:sz w:val="24"/>
          <w:szCs w:val="24"/>
        </w:rPr>
        <w:t xml:space="preserve">Необходимо указать наименование вида платы (государственная пошлина или иная плата), а также ее размер (в </w:t>
      </w:r>
      <w:r w:rsidR="00973D86" w:rsidRPr="00753AE3">
        <w:rPr>
          <w:rFonts w:ascii="Times New Roman" w:eastAsia="Times New Roman" w:hAnsi="Times New Roman" w:cs="Times New Roman"/>
          <w:i/>
          <w:sz w:val="24"/>
          <w:szCs w:val="24"/>
        </w:rPr>
        <w:lastRenderedPageBreak/>
        <w:t>рублях). В случае если плата (государственная пошлина) не взимается, в данном поле необходимо указать значение «нет»;</w:t>
      </w:r>
    </w:p>
    <w:p w14:paraId="38DE8974" w14:textId="77777777" w:rsidR="00BC18DC" w:rsidRPr="00753AE3" w:rsidRDefault="00BC18DC" w:rsidP="001314CC">
      <w:pPr>
        <w:widowControl w:val="0"/>
        <w:tabs>
          <w:tab w:val="left" w:pos="1438"/>
        </w:tabs>
        <w:spacing w:after="0" w:line="240" w:lineRule="auto"/>
        <w:ind w:right="2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sz w:val="24"/>
          <w:szCs w:val="24"/>
          <w:lang w:eastAsia="ru-RU" w:bidi="ru-RU"/>
        </w:rPr>
        <w:t>7.2.) </w:t>
      </w:r>
      <w:r w:rsidR="0038651E" w:rsidRPr="00753AE3">
        <w:rPr>
          <w:rFonts w:ascii="Times New Roman" w:eastAsia="Times New Roman" w:hAnsi="Times New Roman" w:cs="Times New Roman"/>
          <w:sz w:val="24"/>
          <w:szCs w:val="24"/>
          <w:lang w:eastAsia="ru-RU" w:bidi="ru-RU"/>
        </w:rPr>
        <w:t xml:space="preserve">реквизиты нормативного правового акта, являющегося основанием для взимания платы (государственной пошлины). </w:t>
      </w:r>
      <w:r w:rsidR="0038651E" w:rsidRPr="00753AE3">
        <w:rPr>
          <w:rFonts w:ascii="Times New Roman" w:eastAsia="Times New Roman" w:hAnsi="Times New Roman" w:cs="Times New Roman"/>
          <w:i/>
          <w:sz w:val="24"/>
          <w:szCs w:val="24"/>
          <w:lang w:eastAsia="ru-RU" w:bidi="ru-RU"/>
        </w:rPr>
        <w:t>Необходимо указать реквизиты и пункт нормативного правового акта, являющегося основанием для взимания платы, либо государственной пошлины за предоставление соответствующей «подуслуги». В случае если плата (государственная пошлина) не взимается, в данном поле указывается параметр «-» (прочерк);</w:t>
      </w:r>
    </w:p>
    <w:p w14:paraId="38DE8975" w14:textId="314649AD" w:rsidR="00BC18DC" w:rsidRPr="00753AE3" w:rsidRDefault="00BC18DC" w:rsidP="001314CC">
      <w:pPr>
        <w:widowControl w:val="0"/>
        <w:tabs>
          <w:tab w:val="left" w:pos="1438"/>
        </w:tabs>
        <w:spacing w:after="0" w:line="240" w:lineRule="auto"/>
        <w:ind w:right="20" w:firstLine="709"/>
        <w:jc w:val="both"/>
        <w:rPr>
          <w:rFonts w:ascii="Times New Roman" w:eastAsia="Times New Roman" w:hAnsi="Times New Roman" w:cs="Times New Roman"/>
          <w:i/>
          <w:iCs/>
          <w:color w:val="000000"/>
          <w:spacing w:val="-5"/>
          <w:sz w:val="24"/>
          <w:szCs w:val="24"/>
          <w:lang w:eastAsia="ru-RU" w:bidi="ru-RU"/>
        </w:rPr>
      </w:pPr>
      <w:r w:rsidRPr="00753AE3">
        <w:rPr>
          <w:rFonts w:ascii="Times New Roman" w:eastAsia="Times New Roman" w:hAnsi="Times New Roman" w:cs="Times New Roman"/>
          <w:sz w:val="24"/>
          <w:szCs w:val="24"/>
          <w:lang w:eastAsia="ru-RU" w:bidi="ru-RU"/>
        </w:rPr>
        <w:t xml:space="preserve">7.3) </w:t>
      </w:r>
      <w:r w:rsidR="0038651E" w:rsidRPr="00753AE3">
        <w:rPr>
          <w:rFonts w:ascii="Times New Roman" w:eastAsia="Times New Roman" w:hAnsi="Times New Roman" w:cs="Times New Roman"/>
          <w:sz w:val="24"/>
          <w:szCs w:val="24"/>
          <w:lang w:eastAsia="ru-RU" w:bidi="ru-RU"/>
        </w:rPr>
        <w:t xml:space="preserve">код бюджетной </w:t>
      </w:r>
      <w:r w:rsidR="0038651E" w:rsidRPr="00753AE3">
        <w:rPr>
          <w:rFonts w:ascii="Times New Roman" w:eastAsia="Times New Roman" w:hAnsi="Times New Roman" w:cs="Times New Roman"/>
          <w:i/>
          <w:sz w:val="24"/>
          <w:szCs w:val="24"/>
          <w:lang w:eastAsia="ru-RU" w:bidi="ru-RU"/>
        </w:rPr>
        <w:t xml:space="preserve">классификации (КБК) для взимания </w:t>
      </w:r>
      <w:r w:rsidR="00C8665F" w:rsidRPr="00753AE3">
        <w:rPr>
          <w:rFonts w:ascii="Times New Roman" w:eastAsia="Times New Roman" w:hAnsi="Times New Roman" w:cs="Times New Roman"/>
          <w:i/>
          <w:sz w:val="24"/>
          <w:szCs w:val="24"/>
          <w:lang w:eastAsia="ru-RU" w:bidi="ru-RU"/>
        </w:rPr>
        <w:t>платы (государственной пошлины),</w:t>
      </w:r>
      <w:r w:rsidR="0038651E" w:rsidRPr="00753AE3">
        <w:rPr>
          <w:rFonts w:ascii="Times New Roman" w:eastAsia="Times New Roman" w:hAnsi="Times New Roman" w:cs="Times New Roman"/>
          <w:i/>
          <w:sz w:val="24"/>
          <w:szCs w:val="24"/>
          <w:lang w:eastAsia="ru-RU" w:bidi="ru-RU"/>
        </w:rPr>
        <w:t xml:space="preserve"> </w:t>
      </w:r>
      <w:r w:rsidR="001E03C0" w:rsidRPr="001E03C0">
        <w:rPr>
          <w:rFonts w:ascii="Times New Roman" w:eastAsia="Times New Roman" w:hAnsi="Times New Roman" w:cs="Times New Roman"/>
          <w:i/>
          <w:sz w:val="24"/>
          <w:szCs w:val="24"/>
          <w:lang w:val="ru"/>
        </w:rPr>
        <w:t>Указывается двадцатизначный код бюджетной классификации, определяемый в соответствии с Приказом Минфина России от 1 июля 2013 года № 65н «Об утверждении Указаний о порядке применения бюджетной классификации Российской Федерации», в том числе код бюджетной классификации при обращении через многофункциональный центр. В случае если плата (государственная пошлина) не взимается, в данном поле указывается параметр «-» (прочерк)</w:t>
      </w:r>
      <w:r w:rsidR="00903425" w:rsidRPr="00753AE3">
        <w:rPr>
          <w:rFonts w:ascii="Times New Roman" w:eastAsia="Times New Roman" w:hAnsi="Times New Roman" w:cs="Times New Roman"/>
          <w:i/>
          <w:iCs/>
          <w:color w:val="000000"/>
          <w:spacing w:val="-5"/>
          <w:sz w:val="24"/>
          <w:szCs w:val="24"/>
          <w:lang w:eastAsia="ru-RU" w:bidi="ru-RU"/>
        </w:rPr>
        <w:t>.</w:t>
      </w:r>
    </w:p>
    <w:p w14:paraId="38DE8976" w14:textId="77777777" w:rsidR="00C8665F" w:rsidRPr="00753AE3" w:rsidRDefault="00BC18DC" w:rsidP="001314CC">
      <w:pPr>
        <w:widowControl w:val="0"/>
        <w:tabs>
          <w:tab w:val="left" w:pos="1438"/>
        </w:tabs>
        <w:spacing w:after="0" w:line="240" w:lineRule="auto"/>
        <w:ind w:right="20" w:firstLine="709"/>
        <w:jc w:val="both"/>
        <w:rPr>
          <w:rFonts w:ascii="Times New Roman" w:eastAsia="Times New Roman" w:hAnsi="Times New Roman" w:cs="Times New Roman"/>
          <w:i/>
          <w:iCs/>
          <w:color w:val="000000"/>
          <w:spacing w:val="-5"/>
          <w:sz w:val="24"/>
          <w:szCs w:val="24"/>
          <w:lang w:eastAsia="ru-RU" w:bidi="ru-RU"/>
        </w:rPr>
      </w:pPr>
      <w:r w:rsidRPr="00753AE3">
        <w:rPr>
          <w:rFonts w:ascii="Times New Roman" w:eastAsia="Times New Roman" w:hAnsi="Times New Roman" w:cs="Times New Roman"/>
          <w:sz w:val="24"/>
          <w:szCs w:val="24"/>
          <w:lang w:eastAsia="ru-RU" w:bidi="ru-RU"/>
        </w:rPr>
        <w:t>8) </w:t>
      </w:r>
      <w:r w:rsidR="0038651E" w:rsidRPr="00753AE3">
        <w:rPr>
          <w:rFonts w:ascii="Times New Roman" w:eastAsia="Times New Roman" w:hAnsi="Times New Roman" w:cs="Times New Roman"/>
          <w:color w:val="000000"/>
          <w:sz w:val="24"/>
          <w:szCs w:val="24"/>
          <w:lang w:eastAsia="ru-RU" w:bidi="ru-RU"/>
        </w:rPr>
        <w:t xml:space="preserve">способ обращения за получением «подуслуги». </w:t>
      </w:r>
      <w:r w:rsidR="0038651E" w:rsidRPr="00753AE3">
        <w:rPr>
          <w:rFonts w:ascii="Times New Roman" w:eastAsia="Times New Roman" w:hAnsi="Times New Roman" w:cs="Times New Roman"/>
          <w:i/>
          <w:iCs/>
          <w:color w:val="000000"/>
          <w:spacing w:val="-5"/>
          <w:sz w:val="24"/>
          <w:szCs w:val="24"/>
          <w:lang w:eastAsia="ru-RU" w:bidi="ru-RU"/>
        </w:rPr>
        <w:t>Указываются существующие способы обращения за получением «подуслуги» путем выбора из списка (мож</w:t>
      </w:r>
      <w:r w:rsidR="00934C5A" w:rsidRPr="00753AE3">
        <w:rPr>
          <w:rFonts w:ascii="Times New Roman" w:eastAsia="Times New Roman" w:hAnsi="Times New Roman" w:cs="Times New Roman"/>
          <w:i/>
          <w:iCs/>
          <w:color w:val="000000"/>
          <w:spacing w:val="-5"/>
          <w:sz w:val="24"/>
          <w:szCs w:val="24"/>
          <w:lang w:eastAsia="ru-RU" w:bidi="ru-RU"/>
        </w:rPr>
        <w:t xml:space="preserve">но выбрать несколько значений): </w:t>
      </w:r>
      <w:r w:rsidR="00C8665F" w:rsidRPr="00753AE3">
        <w:rPr>
          <w:rFonts w:ascii="Times New Roman" w:eastAsia="Times New Roman" w:hAnsi="Times New Roman" w:cs="Times New Roman"/>
          <w:i/>
          <w:sz w:val="24"/>
          <w:szCs w:val="24"/>
        </w:rPr>
        <w:t xml:space="preserve">личное обращение в орган, предоставляющий услугу; личное обращение в территориальный орган (отделение органа), предоставляющего услугу; личное обращение в МФЦ; Единый портал государственных </w:t>
      </w:r>
      <w:r w:rsidR="00C8665F" w:rsidRPr="00753AE3">
        <w:rPr>
          <w:rFonts w:ascii="Times New Roman" w:eastAsia="Times New Roman" w:hAnsi="Times New Roman" w:cs="Times New Roman"/>
          <w:i/>
          <w:iCs/>
          <w:color w:val="000000"/>
          <w:spacing w:val="-5"/>
          <w:sz w:val="24"/>
          <w:szCs w:val="24"/>
          <w:lang w:eastAsia="ru-RU" w:bidi="ru-RU"/>
        </w:rPr>
        <w:t xml:space="preserve">(муниципальных) </w:t>
      </w:r>
      <w:r w:rsidR="00C8665F" w:rsidRPr="00753AE3">
        <w:rPr>
          <w:rFonts w:ascii="Times New Roman" w:eastAsia="Times New Roman" w:hAnsi="Times New Roman" w:cs="Times New Roman"/>
          <w:i/>
          <w:sz w:val="24"/>
          <w:szCs w:val="24"/>
        </w:rPr>
        <w:t>услуг; официальный сайт органа, предоставляющего услугу; почтовая связь</w:t>
      </w:r>
      <w:r w:rsidR="00903425" w:rsidRPr="00753AE3">
        <w:rPr>
          <w:rFonts w:ascii="Times New Roman" w:eastAsia="Times New Roman" w:hAnsi="Times New Roman" w:cs="Times New Roman"/>
          <w:i/>
          <w:iCs/>
          <w:color w:val="000000"/>
          <w:spacing w:val="-5"/>
          <w:sz w:val="24"/>
          <w:szCs w:val="24"/>
          <w:lang w:eastAsia="ru-RU" w:bidi="ru-RU"/>
        </w:rPr>
        <w:t>;</w:t>
      </w:r>
    </w:p>
    <w:p w14:paraId="38DE8977" w14:textId="77777777" w:rsidR="00C8665F" w:rsidRPr="00753AE3" w:rsidRDefault="00934C5A" w:rsidP="00A23E6A">
      <w:pPr>
        <w:tabs>
          <w:tab w:val="left" w:pos="1013"/>
        </w:tabs>
        <w:spacing w:after="0" w:line="270"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lang w:eastAsia="ru-RU" w:bidi="ru-RU"/>
        </w:rPr>
        <w:t>9) </w:t>
      </w:r>
      <w:r w:rsidR="0038651E" w:rsidRPr="00753AE3">
        <w:rPr>
          <w:rFonts w:ascii="Times New Roman" w:eastAsia="Times New Roman" w:hAnsi="Times New Roman" w:cs="Times New Roman"/>
          <w:color w:val="000000"/>
          <w:sz w:val="24"/>
          <w:szCs w:val="24"/>
          <w:lang w:eastAsia="ru-RU" w:bidi="ru-RU"/>
        </w:rPr>
        <w:t xml:space="preserve"> способ получения результата «подуслуги». </w:t>
      </w:r>
      <w:r w:rsidR="0038651E" w:rsidRPr="00753AE3">
        <w:rPr>
          <w:rFonts w:ascii="Times New Roman" w:eastAsia="Times New Roman" w:hAnsi="Times New Roman" w:cs="Times New Roman"/>
          <w:i/>
          <w:iCs/>
          <w:color w:val="000000"/>
          <w:spacing w:val="-5"/>
          <w:sz w:val="24"/>
          <w:szCs w:val="24"/>
          <w:lang w:eastAsia="ru-RU" w:bidi="ru-RU"/>
        </w:rPr>
        <w:t>Указываются существующие способы получения результата «подуслуги» путем выбора из списка (м</w:t>
      </w:r>
      <w:r w:rsidR="006809D6" w:rsidRPr="00753AE3">
        <w:rPr>
          <w:rFonts w:ascii="Times New Roman" w:eastAsia="Times New Roman" w:hAnsi="Times New Roman" w:cs="Times New Roman"/>
          <w:i/>
          <w:iCs/>
          <w:color w:val="000000"/>
          <w:spacing w:val="-5"/>
          <w:sz w:val="24"/>
          <w:szCs w:val="24"/>
          <w:lang w:eastAsia="ru-RU" w:bidi="ru-RU"/>
        </w:rPr>
        <w:t>ожно выбрать несколько значений)</w:t>
      </w:r>
      <w:r w:rsidR="00C8665F" w:rsidRPr="00753AE3">
        <w:rPr>
          <w:rFonts w:ascii="Times New Roman" w:eastAsia="Times New Roman" w:hAnsi="Times New Roman" w:cs="Times New Roman"/>
          <w:i/>
          <w:iCs/>
          <w:color w:val="000000"/>
          <w:spacing w:val="-5"/>
          <w:sz w:val="24"/>
          <w:szCs w:val="24"/>
          <w:lang w:eastAsia="ru-RU" w:bidi="ru-RU"/>
        </w:rPr>
        <w:t>:</w:t>
      </w:r>
      <w:r w:rsidR="0038651E" w:rsidRPr="00753AE3">
        <w:rPr>
          <w:rFonts w:ascii="Times New Roman" w:eastAsia="Times New Roman" w:hAnsi="Times New Roman" w:cs="Times New Roman"/>
          <w:i/>
          <w:iCs/>
          <w:color w:val="000000"/>
          <w:spacing w:val="-5"/>
          <w:sz w:val="24"/>
          <w:szCs w:val="24"/>
          <w:lang w:eastAsia="ru-RU" w:bidi="ru-RU"/>
        </w:rPr>
        <w:t xml:space="preserve"> </w:t>
      </w:r>
      <w:r w:rsidR="00C8665F" w:rsidRPr="00753AE3">
        <w:rPr>
          <w:rFonts w:ascii="Times New Roman" w:eastAsia="Times New Roman" w:hAnsi="Times New Roman" w:cs="Times New Roman"/>
          <w:i/>
          <w:sz w:val="24"/>
          <w:szCs w:val="24"/>
        </w:rPr>
        <w:t xml:space="preserve">в органе, предоставляющем услугу, на бумажном носителе; в территориальном органе (отделении органа), предоставляющем услугу, на бумажном носителе; в МФЦ на бумажном носителе, полученном из территориального органа (отделения органа), предоставляющего услугу; в МФЦ в виде документа, содержащего информацию из информационных систем органов, предоставляющих государственные услуги; через личный кабинет на Едином портале государственных </w:t>
      </w:r>
      <w:r w:rsidR="00A23E6A" w:rsidRPr="00753AE3">
        <w:rPr>
          <w:rFonts w:ascii="Times New Roman" w:eastAsia="Times New Roman" w:hAnsi="Times New Roman" w:cs="Times New Roman"/>
          <w:i/>
          <w:iCs/>
          <w:color w:val="000000"/>
          <w:spacing w:val="-5"/>
          <w:sz w:val="24"/>
          <w:szCs w:val="24"/>
          <w:lang w:eastAsia="ru-RU" w:bidi="ru-RU"/>
        </w:rPr>
        <w:t>(муниципальных)</w:t>
      </w:r>
      <w:r w:rsidR="00A23E6A" w:rsidRPr="00753AE3">
        <w:rPr>
          <w:rFonts w:ascii="Times New Roman" w:eastAsia="Times New Roman" w:hAnsi="Times New Roman" w:cs="Times New Roman"/>
          <w:i/>
          <w:sz w:val="24"/>
          <w:szCs w:val="24"/>
        </w:rPr>
        <w:t xml:space="preserve"> </w:t>
      </w:r>
      <w:r w:rsidR="00C8665F" w:rsidRPr="00753AE3">
        <w:rPr>
          <w:rFonts w:ascii="Times New Roman" w:eastAsia="Times New Roman" w:hAnsi="Times New Roman" w:cs="Times New Roman"/>
          <w:i/>
          <w:sz w:val="24"/>
          <w:szCs w:val="24"/>
        </w:rPr>
        <w:t xml:space="preserve">услуг; на Едином портале государственных </w:t>
      </w:r>
      <w:r w:rsidR="00A23E6A" w:rsidRPr="00753AE3">
        <w:rPr>
          <w:rFonts w:ascii="Times New Roman" w:eastAsia="Times New Roman" w:hAnsi="Times New Roman" w:cs="Times New Roman"/>
          <w:i/>
          <w:iCs/>
          <w:color w:val="000000"/>
          <w:spacing w:val="-5"/>
          <w:sz w:val="24"/>
          <w:szCs w:val="24"/>
          <w:lang w:eastAsia="ru-RU" w:bidi="ru-RU"/>
        </w:rPr>
        <w:t>(муниципальных)</w:t>
      </w:r>
      <w:r w:rsidR="00A23E6A" w:rsidRPr="00753AE3">
        <w:rPr>
          <w:rFonts w:ascii="Times New Roman" w:eastAsia="Times New Roman" w:hAnsi="Times New Roman" w:cs="Times New Roman"/>
          <w:i/>
          <w:sz w:val="24"/>
          <w:szCs w:val="24"/>
        </w:rPr>
        <w:t xml:space="preserve"> </w:t>
      </w:r>
      <w:r w:rsidR="00C8665F" w:rsidRPr="00753AE3">
        <w:rPr>
          <w:rFonts w:ascii="Times New Roman" w:eastAsia="Times New Roman" w:hAnsi="Times New Roman" w:cs="Times New Roman"/>
          <w:i/>
          <w:sz w:val="24"/>
          <w:szCs w:val="24"/>
        </w:rPr>
        <w:t>услуг в виде электронного документа; через личный кабинет официального сайта органа, предоставляющего услугу; на официальном сайте органа, предоставляющего услугу, в виде электронного документа; направление документа, подписанного электронной подписью, на адрес электронной почты; почтовая связь.</w:t>
      </w:r>
    </w:p>
    <w:p w14:paraId="38DE8978" w14:textId="4E242D33" w:rsidR="000612B2" w:rsidRPr="00753AE3" w:rsidRDefault="00C24ABC" w:rsidP="001314CC">
      <w:pPr>
        <w:widowControl w:val="0"/>
        <w:tabs>
          <w:tab w:val="left" w:pos="1749"/>
        </w:tabs>
        <w:spacing w:after="0" w:line="240" w:lineRule="auto"/>
        <w:ind w:right="4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r w:rsidR="000612B2" w:rsidRPr="00753AE3">
        <w:rPr>
          <w:rFonts w:ascii="Times New Roman" w:eastAsia="Times New Roman" w:hAnsi="Times New Roman" w:cs="Times New Roman"/>
          <w:color w:val="000000"/>
          <w:sz w:val="24"/>
          <w:szCs w:val="24"/>
          <w:lang w:eastAsia="ru-RU" w:bidi="ru-RU"/>
        </w:rPr>
        <w:t>.4. </w:t>
      </w:r>
      <w:r w:rsidR="0038651E" w:rsidRPr="00753AE3">
        <w:rPr>
          <w:rFonts w:ascii="Times New Roman" w:eastAsia="Times New Roman" w:hAnsi="Times New Roman" w:cs="Times New Roman"/>
          <w:color w:val="000000"/>
          <w:sz w:val="24"/>
          <w:szCs w:val="24"/>
          <w:lang w:eastAsia="ru-RU" w:bidi="ru-RU"/>
        </w:rPr>
        <w:t>Раздел «Сведения о заявителях «п</w:t>
      </w:r>
      <w:r w:rsidR="000612B2" w:rsidRPr="00753AE3">
        <w:rPr>
          <w:rFonts w:ascii="Times New Roman" w:eastAsia="Times New Roman" w:hAnsi="Times New Roman" w:cs="Times New Roman"/>
          <w:color w:val="000000"/>
          <w:sz w:val="24"/>
          <w:szCs w:val="24"/>
          <w:lang w:eastAsia="ru-RU" w:bidi="ru-RU"/>
        </w:rPr>
        <w:t xml:space="preserve">одуслуги» содержит информацию о </w:t>
      </w:r>
      <w:r w:rsidR="0038651E" w:rsidRPr="00753AE3">
        <w:rPr>
          <w:rFonts w:ascii="Times New Roman" w:eastAsia="Times New Roman" w:hAnsi="Times New Roman" w:cs="Times New Roman"/>
          <w:color w:val="000000"/>
          <w:sz w:val="24"/>
          <w:szCs w:val="24"/>
          <w:lang w:eastAsia="ru-RU" w:bidi="ru-RU"/>
        </w:rPr>
        <w:t>заявителях по каждой «подуслуге», а именно:</w:t>
      </w:r>
    </w:p>
    <w:p w14:paraId="38DE8979" w14:textId="77777777" w:rsidR="000612B2" w:rsidRPr="00753AE3" w:rsidRDefault="000612B2" w:rsidP="001314CC">
      <w:pPr>
        <w:widowControl w:val="0"/>
        <w:tabs>
          <w:tab w:val="left" w:pos="1749"/>
        </w:tabs>
        <w:spacing w:after="0" w:line="240" w:lineRule="auto"/>
        <w:ind w:right="40"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1) </w:t>
      </w:r>
      <w:r w:rsidR="0038651E" w:rsidRPr="00753AE3">
        <w:rPr>
          <w:rFonts w:ascii="Times New Roman" w:eastAsia="Times New Roman" w:hAnsi="Times New Roman" w:cs="Times New Roman"/>
          <w:color w:val="000000"/>
          <w:sz w:val="24"/>
          <w:szCs w:val="24"/>
          <w:lang w:eastAsia="ru-RU" w:bidi="ru-RU"/>
        </w:rPr>
        <w:t xml:space="preserve">категории лиц, имеющих право на получение «подуслуги». </w:t>
      </w:r>
      <w:r w:rsidR="0038651E" w:rsidRPr="00753AE3">
        <w:rPr>
          <w:rFonts w:ascii="Times New Roman" w:eastAsia="Times New Roman" w:hAnsi="Times New Roman" w:cs="Times New Roman"/>
          <w:i/>
          <w:iCs/>
          <w:color w:val="000000"/>
          <w:spacing w:val="-5"/>
          <w:sz w:val="24"/>
          <w:szCs w:val="24"/>
          <w:lang w:eastAsia="ru-RU" w:bidi="ru-RU"/>
        </w:rPr>
        <w:t xml:space="preserve">Необходимо </w:t>
      </w:r>
      <w:r w:rsidR="00A23E6A" w:rsidRPr="00753AE3">
        <w:rPr>
          <w:rFonts w:ascii="Times New Roman" w:eastAsia="Times New Roman" w:hAnsi="Times New Roman" w:cs="Times New Roman"/>
          <w:i/>
          <w:iCs/>
          <w:color w:val="000000"/>
          <w:spacing w:val="-5"/>
          <w:sz w:val="24"/>
          <w:szCs w:val="24"/>
          <w:lang w:eastAsia="ru-RU" w:bidi="ru-RU"/>
        </w:rPr>
        <w:t>указать</w:t>
      </w:r>
      <w:r w:rsidR="0038651E" w:rsidRPr="00753AE3">
        <w:rPr>
          <w:rFonts w:ascii="Times New Roman" w:eastAsia="Times New Roman" w:hAnsi="Times New Roman" w:cs="Times New Roman"/>
          <w:i/>
          <w:iCs/>
          <w:color w:val="000000"/>
          <w:spacing w:val="-5"/>
          <w:sz w:val="24"/>
          <w:szCs w:val="24"/>
          <w:lang w:eastAsia="ru-RU" w:bidi="ru-RU"/>
        </w:rPr>
        <w:t xml:space="preserve"> исчерпывающий перечень категорий лиц, имеющих право на получение «подуслуги»;</w:t>
      </w:r>
    </w:p>
    <w:p w14:paraId="38DE897A" w14:textId="77777777" w:rsidR="000612B2" w:rsidRPr="00753AE3" w:rsidRDefault="000612B2" w:rsidP="001314CC">
      <w:pPr>
        <w:widowControl w:val="0"/>
        <w:tabs>
          <w:tab w:val="left" w:pos="1749"/>
        </w:tabs>
        <w:spacing w:after="0" w:line="240" w:lineRule="auto"/>
        <w:ind w:right="40" w:firstLine="709"/>
        <w:jc w:val="both"/>
        <w:rPr>
          <w:rFonts w:ascii="Times New Roman" w:eastAsia="Times New Roman" w:hAnsi="Times New Roman" w:cs="Times New Roman"/>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2) </w:t>
      </w:r>
      <w:r w:rsidR="0038651E" w:rsidRPr="00753AE3">
        <w:rPr>
          <w:rFonts w:ascii="Times New Roman" w:eastAsia="Times New Roman" w:hAnsi="Times New Roman" w:cs="Times New Roman"/>
          <w:color w:val="000000"/>
          <w:sz w:val="24"/>
          <w:szCs w:val="24"/>
          <w:lang w:eastAsia="ru-RU" w:bidi="ru-RU"/>
        </w:rPr>
        <w:t xml:space="preserve">документ, подтверждающий правомочие заявителя соответствующей категории на получение «подуслуги». </w:t>
      </w:r>
      <w:r w:rsidR="0038651E" w:rsidRPr="00753AE3">
        <w:rPr>
          <w:rFonts w:ascii="Times New Roman" w:eastAsia="Times New Roman" w:hAnsi="Times New Roman" w:cs="Times New Roman"/>
          <w:i/>
          <w:iCs/>
          <w:color w:val="000000"/>
          <w:spacing w:val="-5"/>
          <w:sz w:val="24"/>
          <w:szCs w:val="24"/>
          <w:lang w:eastAsia="ru-RU" w:bidi="ru-RU"/>
        </w:rPr>
        <w:t xml:space="preserve">Необходимо </w:t>
      </w:r>
      <w:r w:rsidR="00A23E6A" w:rsidRPr="00753AE3">
        <w:rPr>
          <w:rFonts w:ascii="Times New Roman" w:eastAsia="Times New Roman" w:hAnsi="Times New Roman" w:cs="Times New Roman"/>
          <w:i/>
          <w:iCs/>
          <w:color w:val="000000"/>
          <w:spacing w:val="-5"/>
          <w:sz w:val="24"/>
          <w:szCs w:val="24"/>
          <w:lang w:eastAsia="ru-RU" w:bidi="ru-RU"/>
        </w:rPr>
        <w:t xml:space="preserve">указать </w:t>
      </w:r>
      <w:r w:rsidR="0038651E" w:rsidRPr="00753AE3">
        <w:rPr>
          <w:rFonts w:ascii="Times New Roman" w:eastAsia="Times New Roman" w:hAnsi="Times New Roman" w:cs="Times New Roman"/>
          <w:i/>
          <w:iCs/>
          <w:color w:val="000000"/>
          <w:spacing w:val="-5"/>
          <w:sz w:val="24"/>
          <w:szCs w:val="24"/>
          <w:lang w:eastAsia="ru-RU" w:bidi="ru-RU"/>
        </w:rPr>
        <w:t>исчерпывающий перечень документов, подтверждающих право заявителя соответствующей категории на получение «подуслуги»;</w:t>
      </w:r>
    </w:p>
    <w:p w14:paraId="38DE897B" w14:textId="77777777" w:rsidR="003E6AF1" w:rsidRPr="00753AE3" w:rsidRDefault="000612B2" w:rsidP="001314CC">
      <w:pPr>
        <w:widowControl w:val="0"/>
        <w:tabs>
          <w:tab w:val="left" w:pos="1749"/>
        </w:tabs>
        <w:spacing w:after="0" w:line="240" w:lineRule="auto"/>
        <w:ind w:right="40" w:firstLine="709"/>
        <w:jc w:val="both"/>
        <w:rPr>
          <w:rFonts w:ascii="Times New Roman" w:eastAsia="Times New Roman" w:hAnsi="Times New Roman" w:cs="Times New Roman"/>
          <w:i/>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3) </w:t>
      </w:r>
      <w:r w:rsidR="0038651E" w:rsidRPr="00753AE3">
        <w:rPr>
          <w:rFonts w:ascii="Times New Roman" w:eastAsia="Times New Roman" w:hAnsi="Times New Roman" w:cs="Times New Roman"/>
          <w:sz w:val="24"/>
          <w:szCs w:val="24"/>
          <w:lang w:eastAsia="ru-RU" w:bidi="ru-RU"/>
        </w:rPr>
        <w:t xml:space="preserve">установленные требования к документу, подтверждающему правомочие заявителя соответствующей категории на получение «подуслуги». </w:t>
      </w:r>
      <w:r w:rsidR="0038651E" w:rsidRPr="00753AE3">
        <w:rPr>
          <w:rFonts w:ascii="Times New Roman" w:eastAsia="Times New Roman" w:hAnsi="Times New Roman" w:cs="Times New Roman"/>
          <w:i/>
          <w:sz w:val="24"/>
          <w:szCs w:val="24"/>
          <w:lang w:eastAsia="ru-RU" w:bidi="ru-RU"/>
        </w:rPr>
        <w:t xml:space="preserve">Необходимо </w:t>
      </w:r>
      <w:r w:rsidR="00A23E6A" w:rsidRPr="00753AE3">
        <w:rPr>
          <w:rFonts w:ascii="Times New Roman" w:eastAsia="Times New Roman" w:hAnsi="Times New Roman" w:cs="Times New Roman"/>
          <w:i/>
          <w:iCs/>
          <w:color w:val="000000"/>
          <w:spacing w:val="-5"/>
          <w:sz w:val="24"/>
          <w:szCs w:val="24"/>
          <w:lang w:eastAsia="ru-RU" w:bidi="ru-RU"/>
        </w:rPr>
        <w:t xml:space="preserve">указать </w:t>
      </w:r>
      <w:r w:rsidR="0038651E" w:rsidRPr="00753AE3">
        <w:rPr>
          <w:rFonts w:ascii="Times New Roman" w:eastAsia="Times New Roman" w:hAnsi="Times New Roman" w:cs="Times New Roman"/>
          <w:i/>
          <w:sz w:val="24"/>
          <w:szCs w:val="24"/>
          <w:lang w:eastAsia="ru-RU" w:bidi="ru-RU"/>
        </w:rPr>
        <w:t>исчерпывающий перечень требований к каждому документу, который может быть предъявлен заявителем для подтверждения права на получение государственной</w:t>
      </w:r>
      <w:r w:rsidR="003E6AF1" w:rsidRPr="00753AE3">
        <w:rPr>
          <w:rFonts w:ascii="Times New Roman" w:eastAsia="Times New Roman" w:hAnsi="Times New Roman" w:cs="Times New Roman"/>
          <w:i/>
          <w:sz w:val="24"/>
          <w:szCs w:val="24"/>
          <w:lang w:eastAsia="ru-RU" w:bidi="ru-RU"/>
        </w:rPr>
        <w:t xml:space="preserve"> (муниципальной)</w:t>
      </w:r>
      <w:r w:rsidR="0038651E" w:rsidRPr="00753AE3">
        <w:rPr>
          <w:rFonts w:ascii="Times New Roman" w:eastAsia="Times New Roman" w:hAnsi="Times New Roman" w:cs="Times New Roman"/>
          <w:i/>
          <w:sz w:val="24"/>
          <w:szCs w:val="24"/>
          <w:lang w:eastAsia="ru-RU" w:bidi="ru-RU"/>
        </w:rPr>
        <w:t xml:space="preserve"> услуги. Рекомендуется указывать требования к: форме документа (в том числе требования по наличию подписи должностного лица, подготовившего документ, даты составления документа, печати организации, выдавшей документ и т.д.); содержанию документа (в том числе требования к структуре документа и наличию сведений, нео</w:t>
      </w:r>
      <w:r w:rsidR="00A23E6A" w:rsidRPr="00753AE3">
        <w:rPr>
          <w:rFonts w:ascii="Times New Roman" w:eastAsia="Times New Roman" w:hAnsi="Times New Roman" w:cs="Times New Roman"/>
          <w:i/>
          <w:sz w:val="24"/>
          <w:szCs w:val="24"/>
          <w:lang w:eastAsia="ru-RU" w:bidi="ru-RU"/>
        </w:rPr>
        <w:t>бходимых для выявления наличия/</w:t>
      </w:r>
      <w:r w:rsidR="0038651E" w:rsidRPr="00753AE3">
        <w:rPr>
          <w:rFonts w:ascii="Times New Roman" w:eastAsia="Times New Roman" w:hAnsi="Times New Roman" w:cs="Times New Roman"/>
          <w:i/>
          <w:sz w:val="24"/>
          <w:szCs w:val="24"/>
          <w:lang w:eastAsia="ru-RU" w:bidi="ru-RU"/>
        </w:rPr>
        <w:t>отсутствия права заявителя на получение государственной</w:t>
      </w:r>
      <w:r w:rsidR="003E6AF1" w:rsidRPr="00753AE3">
        <w:rPr>
          <w:rFonts w:ascii="Times New Roman" w:eastAsia="Times New Roman" w:hAnsi="Times New Roman" w:cs="Times New Roman"/>
          <w:i/>
          <w:sz w:val="24"/>
          <w:szCs w:val="24"/>
          <w:lang w:eastAsia="ru-RU" w:bidi="ru-RU"/>
        </w:rPr>
        <w:t xml:space="preserve"> (муниципальной)</w:t>
      </w:r>
      <w:r w:rsidR="0038651E" w:rsidRPr="00753AE3">
        <w:rPr>
          <w:rFonts w:ascii="Times New Roman" w:eastAsia="Times New Roman" w:hAnsi="Times New Roman" w:cs="Times New Roman"/>
          <w:i/>
          <w:sz w:val="24"/>
          <w:szCs w:val="24"/>
          <w:lang w:eastAsia="ru-RU" w:bidi="ru-RU"/>
        </w:rPr>
        <w:t xml:space="preserve"> услуги). При описании требов</w:t>
      </w:r>
      <w:r w:rsidR="00805423" w:rsidRPr="00753AE3">
        <w:rPr>
          <w:rFonts w:ascii="Times New Roman" w:eastAsia="Times New Roman" w:hAnsi="Times New Roman" w:cs="Times New Roman"/>
          <w:i/>
          <w:sz w:val="24"/>
          <w:szCs w:val="24"/>
          <w:lang w:eastAsia="ru-RU" w:bidi="ru-RU"/>
        </w:rPr>
        <w:t xml:space="preserve">аний к документу рекомендуется: </w:t>
      </w:r>
      <w:r w:rsidR="0038651E" w:rsidRPr="00753AE3">
        <w:rPr>
          <w:rFonts w:ascii="Times New Roman" w:eastAsia="Times New Roman" w:hAnsi="Times New Roman" w:cs="Times New Roman"/>
          <w:i/>
          <w:sz w:val="24"/>
          <w:szCs w:val="24"/>
          <w:lang w:eastAsia="ru-RU" w:bidi="ru-RU"/>
        </w:rPr>
        <w:t xml:space="preserve">привести требования, закрепленные в нормативных правовых актах; описать требования к документу, не формализованные в нормативных правовых актах, но </w:t>
      </w:r>
      <w:r w:rsidR="0038651E" w:rsidRPr="00753AE3">
        <w:rPr>
          <w:rFonts w:ascii="Times New Roman" w:eastAsia="Times New Roman" w:hAnsi="Times New Roman" w:cs="Times New Roman"/>
          <w:i/>
          <w:sz w:val="24"/>
          <w:szCs w:val="24"/>
          <w:lang w:eastAsia="ru-RU" w:bidi="ru-RU"/>
        </w:rPr>
        <w:lastRenderedPageBreak/>
        <w:t>существующие на практике;</w:t>
      </w:r>
    </w:p>
    <w:p w14:paraId="38DE897C" w14:textId="77777777" w:rsidR="003E6AF1" w:rsidRPr="00753AE3" w:rsidRDefault="003E6AF1" w:rsidP="001314CC">
      <w:pPr>
        <w:widowControl w:val="0"/>
        <w:tabs>
          <w:tab w:val="left" w:pos="1749"/>
        </w:tabs>
        <w:spacing w:after="0" w:line="240" w:lineRule="auto"/>
        <w:ind w:right="40" w:firstLine="709"/>
        <w:jc w:val="both"/>
        <w:rPr>
          <w:rFonts w:ascii="Times New Roman" w:eastAsia="Times New Roman" w:hAnsi="Times New Roman" w:cs="Times New Roman"/>
          <w:i/>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4)</w:t>
      </w:r>
      <w:r w:rsidRPr="00753AE3">
        <w:rPr>
          <w:rFonts w:ascii="Times New Roman" w:eastAsia="Times New Roman" w:hAnsi="Times New Roman" w:cs="Times New Roman"/>
          <w:i/>
          <w:color w:val="000000"/>
          <w:sz w:val="24"/>
          <w:szCs w:val="24"/>
          <w:lang w:eastAsia="ru-RU" w:bidi="ru-RU"/>
        </w:rPr>
        <w:t> </w:t>
      </w:r>
      <w:r w:rsidR="0038651E" w:rsidRPr="00753AE3">
        <w:rPr>
          <w:rFonts w:ascii="Times New Roman" w:eastAsia="Times New Roman" w:hAnsi="Times New Roman" w:cs="Times New Roman"/>
          <w:sz w:val="24"/>
          <w:szCs w:val="24"/>
          <w:lang w:eastAsia="ru-RU" w:bidi="ru-RU"/>
        </w:rPr>
        <w:t xml:space="preserve">наличие возможности подачи заявления на предоставление «подуслуги» представителями заявителя. </w:t>
      </w:r>
      <w:r w:rsidR="0038651E" w:rsidRPr="00753AE3">
        <w:rPr>
          <w:rFonts w:ascii="Times New Roman" w:eastAsia="Times New Roman" w:hAnsi="Times New Roman" w:cs="Times New Roman"/>
          <w:i/>
          <w:sz w:val="24"/>
          <w:szCs w:val="24"/>
          <w:lang w:eastAsia="ru-RU" w:bidi="ru-RU"/>
        </w:rPr>
        <w:t>Не</w:t>
      </w:r>
      <w:r w:rsidR="00A23E6A" w:rsidRPr="00753AE3">
        <w:rPr>
          <w:rFonts w:ascii="Times New Roman" w:eastAsia="Times New Roman" w:hAnsi="Times New Roman" w:cs="Times New Roman"/>
          <w:i/>
          <w:sz w:val="24"/>
          <w:szCs w:val="24"/>
          <w:lang w:eastAsia="ru-RU" w:bidi="ru-RU"/>
        </w:rPr>
        <w:t>обходимо указать наличие/</w:t>
      </w:r>
      <w:r w:rsidR="0038651E" w:rsidRPr="00753AE3">
        <w:rPr>
          <w:rFonts w:ascii="Times New Roman" w:eastAsia="Times New Roman" w:hAnsi="Times New Roman" w:cs="Times New Roman"/>
          <w:i/>
          <w:sz w:val="24"/>
          <w:szCs w:val="24"/>
          <w:lang w:eastAsia="ru-RU" w:bidi="ru-RU"/>
        </w:rPr>
        <w:t>отсутствие возможности подачи заявления на предоставление соответствующей «подуслуги» представителями заявителя;</w:t>
      </w:r>
    </w:p>
    <w:p w14:paraId="38DE897D" w14:textId="77777777" w:rsidR="003E6AF1" w:rsidRPr="00753AE3" w:rsidRDefault="003E6AF1" w:rsidP="001314CC">
      <w:pPr>
        <w:widowControl w:val="0"/>
        <w:tabs>
          <w:tab w:val="left" w:pos="1749"/>
        </w:tabs>
        <w:spacing w:after="0" w:line="240" w:lineRule="auto"/>
        <w:ind w:right="40" w:firstLine="709"/>
        <w:jc w:val="both"/>
        <w:rPr>
          <w:rFonts w:ascii="Times New Roman" w:eastAsia="Times New Roman" w:hAnsi="Times New Roman" w:cs="Times New Roman"/>
          <w:i/>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5)</w:t>
      </w:r>
      <w:r w:rsidRPr="00753AE3">
        <w:rPr>
          <w:rFonts w:ascii="Times New Roman" w:eastAsia="Times New Roman" w:hAnsi="Times New Roman" w:cs="Times New Roman"/>
          <w:sz w:val="24"/>
          <w:szCs w:val="24"/>
          <w:lang w:eastAsia="ru-RU" w:bidi="ru-RU"/>
        </w:rPr>
        <w:t> </w:t>
      </w:r>
      <w:r w:rsidR="0038651E" w:rsidRPr="00753AE3">
        <w:rPr>
          <w:rFonts w:ascii="Times New Roman" w:eastAsia="Times New Roman" w:hAnsi="Times New Roman" w:cs="Times New Roman"/>
          <w:sz w:val="24"/>
          <w:szCs w:val="24"/>
          <w:lang w:eastAsia="ru-RU" w:bidi="ru-RU"/>
        </w:rPr>
        <w:t xml:space="preserve">исчерпывающий перечень лиц, имеющих право на подачу заявления от имени заявителя. </w:t>
      </w:r>
      <w:r w:rsidR="0038651E" w:rsidRPr="00753AE3">
        <w:rPr>
          <w:rFonts w:ascii="Times New Roman" w:eastAsia="Times New Roman" w:hAnsi="Times New Roman" w:cs="Times New Roman"/>
          <w:i/>
          <w:sz w:val="24"/>
          <w:szCs w:val="24"/>
          <w:lang w:eastAsia="ru-RU" w:bidi="ru-RU"/>
        </w:rPr>
        <w:t>Необходимо указать исчерпывающий перечень лиц, имеющих право на подачу заявления от имени заявителя по каждой категории лиц, имеющих право на получение «подуслуги»</w:t>
      </w:r>
      <w:r w:rsidR="00A23E6A" w:rsidRPr="00753AE3">
        <w:rPr>
          <w:rFonts w:ascii="Times New Roman" w:eastAsia="Times New Roman" w:hAnsi="Times New Roman" w:cs="Times New Roman"/>
          <w:i/>
          <w:sz w:val="24"/>
          <w:szCs w:val="24"/>
          <w:lang w:eastAsia="ru-RU" w:bidi="ru-RU"/>
        </w:rPr>
        <w:t xml:space="preserve">. </w:t>
      </w:r>
      <w:r w:rsidR="00A23E6A" w:rsidRPr="00753AE3">
        <w:rPr>
          <w:rFonts w:ascii="Times New Roman" w:eastAsia="Times New Roman" w:hAnsi="Times New Roman" w:cs="Times New Roman"/>
          <w:i/>
          <w:sz w:val="24"/>
          <w:szCs w:val="24"/>
        </w:rPr>
        <w:t xml:space="preserve">В случае если возможность подачи заявления на предоставление соответствующей </w:t>
      </w:r>
      <w:r w:rsidR="00A23E6A" w:rsidRPr="00753AE3">
        <w:rPr>
          <w:rFonts w:ascii="Times New Roman" w:eastAsia="Times New Roman" w:hAnsi="Times New Roman" w:cs="Times New Roman"/>
          <w:i/>
          <w:sz w:val="24"/>
          <w:szCs w:val="24"/>
          <w:lang w:eastAsia="ru-RU" w:bidi="ru-RU"/>
        </w:rPr>
        <w:t>«подуслуги»</w:t>
      </w:r>
      <w:r w:rsidR="00A23E6A" w:rsidRPr="00753AE3">
        <w:rPr>
          <w:rFonts w:ascii="Times New Roman" w:eastAsia="Times New Roman" w:hAnsi="Times New Roman" w:cs="Times New Roman"/>
          <w:i/>
          <w:sz w:val="24"/>
          <w:szCs w:val="24"/>
        </w:rPr>
        <w:t xml:space="preserve"> представителями заявителя отсутствует, в данном поле необходимо указать значение </w:t>
      </w:r>
      <w:r w:rsidR="00A23E6A" w:rsidRPr="00753AE3">
        <w:rPr>
          <w:rFonts w:ascii="Times New Roman" w:eastAsia="Times New Roman" w:hAnsi="Times New Roman" w:cs="Times New Roman"/>
          <w:i/>
          <w:iCs/>
          <w:color w:val="000000"/>
          <w:spacing w:val="-5"/>
          <w:sz w:val="24"/>
          <w:szCs w:val="24"/>
          <w:lang w:eastAsia="ru-RU" w:bidi="ru-RU"/>
        </w:rPr>
        <w:t>«-»</w:t>
      </w:r>
      <w:r w:rsidR="00A23E6A" w:rsidRPr="00753AE3">
        <w:rPr>
          <w:rFonts w:ascii="Times New Roman" w:eastAsia="Times New Roman" w:hAnsi="Times New Roman" w:cs="Times New Roman"/>
          <w:i/>
          <w:sz w:val="24"/>
          <w:szCs w:val="24"/>
        </w:rPr>
        <w:t xml:space="preserve"> (прочерк)</w:t>
      </w:r>
      <w:r w:rsidR="0038651E" w:rsidRPr="00753AE3">
        <w:rPr>
          <w:rFonts w:ascii="Times New Roman" w:eastAsia="Times New Roman" w:hAnsi="Times New Roman" w:cs="Times New Roman"/>
          <w:sz w:val="24"/>
          <w:szCs w:val="24"/>
          <w:lang w:eastAsia="ru-RU" w:bidi="ru-RU"/>
        </w:rPr>
        <w:t>;</w:t>
      </w:r>
    </w:p>
    <w:p w14:paraId="38DE897E" w14:textId="77777777" w:rsidR="003E6AF1" w:rsidRPr="00753AE3" w:rsidRDefault="003E6AF1" w:rsidP="001314CC">
      <w:pPr>
        <w:widowControl w:val="0"/>
        <w:tabs>
          <w:tab w:val="left" w:pos="1749"/>
        </w:tabs>
        <w:spacing w:after="0" w:line="240" w:lineRule="auto"/>
        <w:ind w:right="40" w:firstLine="709"/>
        <w:jc w:val="both"/>
        <w:rPr>
          <w:rFonts w:ascii="Times New Roman" w:eastAsia="Times New Roman" w:hAnsi="Times New Roman" w:cs="Times New Roman"/>
          <w:i/>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6)</w:t>
      </w:r>
      <w:r w:rsidRPr="00753AE3">
        <w:rPr>
          <w:rFonts w:ascii="Times New Roman" w:eastAsia="Times New Roman" w:hAnsi="Times New Roman" w:cs="Times New Roman"/>
          <w:i/>
          <w:color w:val="000000"/>
          <w:sz w:val="24"/>
          <w:szCs w:val="24"/>
          <w:lang w:eastAsia="ru-RU" w:bidi="ru-RU"/>
        </w:rPr>
        <w:t> </w:t>
      </w:r>
      <w:r w:rsidR="0038651E" w:rsidRPr="00753AE3">
        <w:rPr>
          <w:rFonts w:ascii="Times New Roman" w:eastAsia="Times New Roman" w:hAnsi="Times New Roman" w:cs="Times New Roman"/>
          <w:sz w:val="24"/>
          <w:szCs w:val="24"/>
          <w:lang w:eastAsia="ru-RU" w:bidi="ru-RU"/>
        </w:rPr>
        <w:t xml:space="preserve">наименование документа, подтверждающего право подачи заявления от имени заявителя. </w:t>
      </w:r>
      <w:r w:rsidR="0038651E" w:rsidRPr="00753AE3">
        <w:rPr>
          <w:rFonts w:ascii="Times New Roman" w:eastAsia="Times New Roman" w:hAnsi="Times New Roman" w:cs="Times New Roman"/>
          <w:i/>
          <w:sz w:val="24"/>
          <w:szCs w:val="24"/>
          <w:lang w:eastAsia="ru-RU" w:bidi="ru-RU"/>
        </w:rPr>
        <w:t>Необходимо указать документы, подтверждающие право подачи заявления от имени заявителя, по каждому типу представителей</w:t>
      </w:r>
      <w:r w:rsidR="00A23E6A" w:rsidRPr="00753AE3">
        <w:rPr>
          <w:rFonts w:ascii="Times New Roman" w:eastAsia="Times New Roman" w:hAnsi="Times New Roman" w:cs="Times New Roman"/>
          <w:i/>
          <w:sz w:val="24"/>
          <w:szCs w:val="24"/>
          <w:lang w:eastAsia="ru-RU" w:bidi="ru-RU"/>
        </w:rPr>
        <w:t xml:space="preserve">. </w:t>
      </w:r>
      <w:r w:rsidR="00A23E6A" w:rsidRPr="00753AE3">
        <w:rPr>
          <w:rFonts w:ascii="Times New Roman" w:eastAsia="Times New Roman" w:hAnsi="Times New Roman" w:cs="Times New Roman"/>
          <w:i/>
          <w:sz w:val="24"/>
          <w:szCs w:val="24"/>
        </w:rPr>
        <w:t xml:space="preserve">В случае если возможность подачи заявления на предоставление соответствующей </w:t>
      </w:r>
      <w:r w:rsidR="00A23E6A" w:rsidRPr="00753AE3">
        <w:rPr>
          <w:rFonts w:ascii="Times New Roman" w:eastAsia="Times New Roman" w:hAnsi="Times New Roman" w:cs="Times New Roman"/>
          <w:i/>
          <w:sz w:val="24"/>
          <w:szCs w:val="24"/>
          <w:lang w:eastAsia="ru-RU" w:bidi="ru-RU"/>
        </w:rPr>
        <w:t>«подуслуги»</w:t>
      </w:r>
      <w:r w:rsidR="00A23E6A" w:rsidRPr="00753AE3">
        <w:rPr>
          <w:rFonts w:ascii="Times New Roman" w:eastAsia="Times New Roman" w:hAnsi="Times New Roman" w:cs="Times New Roman"/>
          <w:i/>
          <w:sz w:val="24"/>
          <w:szCs w:val="24"/>
        </w:rPr>
        <w:t xml:space="preserve"> представителями заявителя отсутствует, в данном поле необходимо указать значение </w:t>
      </w:r>
      <w:r w:rsidR="00A23E6A" w:rsidRPr="00753AE3">
        <w:rPr>
          <w:rFonts w:ascii="Times New Roman" w:eastAsia="Times New Roman" w:hAnsi="Times New Roman" w:cs="Times New Roman"/>
          <w:i/>
          <w:iCs/>
          <w:color w:val="000000"/>
          <w:spacing w:val="-5"/>
          <w:sz w:val="24"/>
          <w:szCs w:val="24"/>
          <w:lang w:eastAsia="ru-RU" w:bidi="ru-RU"/>
        </w:rPr>
        <w:t>«-»</w:t>
      </w:r>
      <w:r w:rsidR="00A23E6A" w:rsidRPr="00753AE3">
        <w:rPr>
          <w:rFonts w:ascii="Times New Roman" w:eastAsia="Times New Roman" w:hAnsi="Times New Roman" w:cs="Times New Roman"/>
          <w:i/>
          <w:sz w:val="24"/>
          <w:szCs w:val="24"/>
        </w:rPr>
        <w:t xml:space="preserve"> (прочерк)</w:t>
      </w:r>
      <w:r w:rsidR="0038651E" w:rsidRPr="00753AE3">
        <w:rPr>
          <w:rFonts w:ascii="Times New Roman" w:eastAsia="Times New Roman" w:hAnsi="Times New Roman" w:cs="Times New Roman"/>
          <w:i/>
          <w:sz w:val="24"/>
          <w:szCs w:val="24"/>
          <w:lang w:eastAsia="ru-RU" w:bidi="ru-RU"/>
        </w:rPr>
        <w:t>;</w:t>
      </w:r>
    </w:p>
    <w:p w14:paraId="38DE897F" w14:textId="77777777" w:rsidR="00336F49" w:rsidRPr="00753AE3" w:rsidRDefault="003E6AF1" w:rsidP="001314CC">
      <w:pPr>
        <w:widowControl w:val="0"/>
        <w:tabs>
          <w:tab w:val="left" w:pos="1749"/>
        </w:tabs>
        <w:spacing w:after="0" w:line="240" w:lineRule="auto"/>
        <w:ind w:right="40" w:firstLine="709"/>
        <w:jc w:val="both"/>
        <w:rPr>
          <w:rFonts w:ascii="Times New Roman" w:eastAsia="Times New Roman" w:hAnsi="Times New Roman" w:cs="Times New Roman"/>
          <w:i/>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7) </w:t>
      </w:r>
      <w:r w:rsidR="0038651E" w:rsidRPr="00753AE3">
        <w:rPr>
          <w:rFonts w:ascii="Times New Roman" w:eastAsia="Times New Roman" w:hAnsi="Times New Roman" w:cs="Times New Roman"/>
          <w:sz w:val="24"/>
          <w:szCs w:val="24"/>
          <w:lang w:eastAsia="ru-RU" w:bidi="ru-RU"/>
        </w:rPr>
        <w:t xml:space="preserve">установленные требования к документу, подтверждающему право подачи заявления от имени заявителя. </w:t>
      </w:r>
      <w:r w:rsidR="0038651E" w:rsidRPr="00753AE3">
        <w:rPr>
          <w:rFonts w:ascii="Times New Roman" w:eastAsia="Times New Roman" w:hAnsi="Times New Roman" w:cs="Times New Roman"/>
          <w:i/>
          <w:sz w:val="24"/>
          <w:szCs w:val="24"/>
          <w:lang w:eastAsia="ru-RU" w:bidi="ru-RU"/>
        </w:rPr>
        <w:t xml:space="preserve">Необходимо </w:t>
      </w:r>
      <w:r w:rsidR="00F01327" w:rsidRPr="00753AE3">
        <w:rPr>
          <w:rFonts w:ascii="Times New Roman" w:eastAsia="Times New Roman" w:hAnsi="Times New Roman" w:cs="Times New Roman"/>
          <w:i/>
          <w:sz w:val="24"/>
          <w:szCs w:val="24"/>
          <w:lang w:eastAsia="ru-RU" w:bidi="ru-RU"/>
        </w:rPr>
        <w:t xml:space="preserve">указать </w:t>
      </w:r>
      <w:r w:rsidR="0038651E" w:rsidRPr="00753AE3">
        <w:rPr>
          <w:rFonts w:ascii="Times New Roman" w:eastAsia="Times New Roman" w:hAnsi="Times New Roman" w:cs="Times New Roman"/>
          <w:i/>
          <w:sz w:val="24"/>
          <w:szCs w:val="24"/>
          <w:lang w:eastAsia="ru-RU" w:bidi="ru-RU"/>
        </w:rPr>
        <w:t>исчерпывающий перечень требований к каждому документу, который может быть предъявлен для подтверждения представителем заявителя права на подачу заявления от имени заявителя. Рекомендуется указывать требования к: форме документа (в том числе требования по наличию подписи должностного лица, подготовившего документ, даты составления документа, печати</w:t>
      </w:r>
      <w:r w:rsidR="0038651E" w:rsidRPr="00753AE3">
        <w:rPr>
          <w:rFonts w:ascii="Times New Roman" w:eastAsia="Times New Roman" w:hAnsi="Times New Roman" w:cs="Times New Roman"/>
          <w:sz w:val="24"/>
          <w:szCs w:val="24"/>
          <w:lang w:eastAsia="ru-RU" w:bidi="ru-RU"/>
        </w:rPr>
        <w:t xml:space="preserve"> </w:t>
      </w:r>
      <w:r w:rsidR="0038651E" w:rsidRPr="00753AE3">
        <w:rPr>
          <w:rFonts w:ascii="Times New Roman" w:eastAsia="Times New Roman" w:hAnsi="Times New Roman" w:cs="Times New Roman"/>
          <w:i/>
          <w:sz w:val="24"/>
          <w:szCs w:val="24"/>
          <w:lang w:eastAsia="ru-RU" w:bidi="ru-RU"/>
        </w:rPr>
        <w:t>организации, выдавшей документ и т.д.); содержанию документа (в том числе требования к структуре документа и наличию сведений, необходимых для выявления наличия/ отсутствия права представителя заявителя на подачу заявления от имени заявителя). При описании требов</w:t>
      </w:r>
      <w:r w:rsidR="003A768E" w:rsidRPr="00753AE3">
        <w:rPr>
          <w:rFonts w:ascii="Times New Roman" w:eastAsia="Times New Roman" w:hAnsi="Times New Roman" w:cs="Times New Roman"/>
          <w:i/>
          <w:sz w:val="24"/>
          <w:szCs w:val="24"/>
          <w:lang w:eastAsia="ru-RU" w:bidi="ru-RU"/>
        </w:rPr>
        <w:t xml:space="preserve">аний к документу рекомендуется: </w:t>
      </w:r>
      <w:r w:rsidR="0038651E" w:rsidRPr="00753AE3">
        <w:rPr>
          <w:rFonts w:ascii="Times New Roman" w:eastAsia="Times New Roman" w:hAnsi="Times New Roman" w:cs="Times New Roman"/>
          <w:i/>
          <w:sz w:val="24"/>
          <w:szCs w:val="24"/>
          <w:lang w:eastAsia="ru-RU" w:bidi="ru-RU"/>
        </w:rPr>
        <w:t>привести</w:t>
      </w:r>
      <w:r w:rsidRPr="00753AE3">
        <w:rPr>
          <w:rFonts w:ascii="Times New Roman" w:eastAsia="Times New Roman" w:hAnsi="Times New Roman" w:cs="Times New Roman"/>
          <w:i/>
          <w:color w:val="000000"/>
          <w:sz w:val="24"/>
          <w:szCs w:val="24"/>
          <w:lang w:eastAsia="ru-RU" w:bidi="ru-RU"/>
        </w:rPr>
        <w:t xml:space="preserve"> </w:t>
      </w:r>
      <w:r w:rsidR="0038651E" w:rsidRPr="00753AE3">
        <w:rPr>
          <w:rFonts w:ascii="Times New Roman" w:eastAsia="Times New Roman" w:hAnsi="Times New Roman" w:cs="Times New Roman"/>
          <w:i/>
          <w:sz w:val="24"/>
          <w:szCs w:val="24"/>
          <w:lang w:eastAsia="ru-RU" w:bidi="ru-RU"/>
        </w:rPr>
        <w:t>требования, закрепленные в нормативных правовых актах; описать требования к документу, не формализованные в нормативных правовых актах, но существующие на практике</w:t>
      </w:r>
      <w:r w:rsidR="00F01327" w:rsidRPr="00753AE3">
        <w:rPr>
          <w:rFonts w:ascii="Times New Roman" w:eastAsia="Times New Roman" w:hAnsi="Times New Roman" w:cs="Times New Roman"/>
          <w:i/>
          <w:sz w:val="24"/>
          <w:szCs w:val="24"/>
          <w:lang w:eastAsia="ru-RU" w:bidi="ru-RU"/>
        </w:rPr>
        <w:t xml:space="preserve">. </w:t>
      </w:r>
      <w:r w:rsidR="00F01327" w:rsidRPr="00753AE3">
        <w:rPr>
          <w:rFonts w:ascii="Times New Roman" w:eastAsia="Times New Roman" w:hAnsi="Times New Roman" w:cs="Times New Roman"/>
          <w:i/>
          <w:sz w:val="24"/>
          <w:szCs w:val="24"/>
        </w:rPr>
        <w:t xml:space="preserve">В случае если возможность подачи заявления на предоставление соответствующей </w:t>
      </w:r>
      <w:r w:rsidR="00F01327" w:rsidRPr="00753AE3">
        <w:rPr>
          <w:rFonts w:ascii="Times New Roman" w:eastAsia="Times New Roman" w:hAnsi="Times New Roman" w:cs="Times New Roman"/>
          <w:i/>
          <w:sz w:val="24"/>
          <w:szCs w:val="24"/>
          <w:lang w:eastAsia="ru-RU" w:bidi="ru-RU"/>
        </w:rPr>
        <w:t>«подуслуги»</w:t>
      </w:r>
      <w:r w:rsidR="00F01327" w:rsidRPr="00753AE3">
        <w:rPr>
          <w:rFonts w:ascii="Times New Roman" w:eastAsia="Times New Roman" w:hAnsi="Times New Roman" w:cs="Times New Roman"/>
          <w:i/>
          <w:sz w:val="24"/>
          <w:szCs w:val="24"/>
        </w:rPr>
        <w:t xml:space="preserve"> представителями заявителя отсутствует, в данном поле необходимо указать значение </w:t>
      </w:r>
      <w:r w:rsidR="00F01327" w:rsidRPr="00753AE3">
        <w:rPr>
          <w:rFonts w:ascii="Times New Roman" w:eastAsia="Times New Roman" w:hAnsi="Times New Roman" w:cs="Times New Roman"/>
          <w:i/>
          <w:iCs/>
          <w:color w:val="000000"/>
          <w:spacing w:val="-5"/>
          <w:sz w:val="24"/>
          <w:szCs w:val="24"/>
          <w:lang w:eastAsia="ru-RU" w:bidi="ru-RU"/>
        </w:rPr>
        <w:t>«-»</w:t>
      </w:r>
      <w:r w:rsidR="00F01327" w:rsidRPr="00753AE3">
        <w:rPr>
          <w:rFonts w:ascii="Times New Roman" w:eastAsia="Times New Roman" w:hAnsi="Times New Roman" w:cs="Times New Roman"/>
          <w:i/>
          <w:sz w:val="24"/>
          <w:szCs w:val="24"/>
        </w:rPr>
        <w:t xml:space="preserve"> (прочерк)</w:t>
      </w:r>
      <w:r w:rsidR="00903425" w:rsidRPr="00753AE3">
        <w:rPr>
          <w:rFonts w:ascii="Times New Roman" w:eastAsia="Times New Roman" w:hAnsi="Times New Roman" w:cs="Times New Roman"/>
          <w:i/>
          <w:sz w:val="24"/>
          <w:szCs w:val="24"/>
          <w:lang w:eastAsia="ru-RU" w:bidi="ru-RU"/>
        </w:rPr>
        <w:t>.</w:t>
      </w:r>
    </w:p>
    <w:p w14:paraId="38DE8980" w14:textId="77410747" w:rsidR="00336F49" w:rsidRPr="00753AE3" w:rsidRDefault="00C24ABC" w:rsidP="001314CC">
      <w:pPr>
        <w:widowControl w:val="0"/>
        <w:tabs>
          <w:tab w:val="left" w:pos="1749"/>
        </w:tabs>
        <w:spacing w:after="0" w:line="240" w:lineRule="auto"/>
        <w:ind w:right="40" w:firstLine="709"/>
        <w:jc w:val="both"/>
        <w:rPr>
          <w:rFonts w:ascii="Times New Roman" w:eastAsia="Times New Roman" w:hAnsi="Times New Roman" w:cs="Times New Roman"/>
          <w:i/>
          <w:color w:val="000000"/>
          <w:sz w:val="24"/>
          <w:szCs w:val="24"/>
          <w:lang w:eastAsia="ru-RU" w:bidi="ru-RU"/>
        </w:rPr>
      </w:pPr>
      <w:r>
        <w:rPr>
          <w:rFonts w:ascii="Times New Roman" w:eastAsia="Times New Roman" w:hAnsi="Times New Roman" w:cs="Times New Roman"/>
          <w:color w:val="000000"/>
          <w:sz w:val="24"/>
          <w:szCs w:val="24"/>
          <w:lang w:eastAsia="ru-RU" w:bidi="ru-RU"/>
        </w:rPr>
        <w:t>3</w:t>
      </w:r>
      <w:r w:rsidR="00336F49" w:rsidRPr="00753AE3">
        <w:rPr>
          <w:rFonts w:ascii="Times New Roman" w:eastAsia="Times New Roman" w:hAnsi="Times New Roman" w:cs="Times New Roman"/>
          <w:color w:val="000000"/>
          <w:sz w:val="24"/>
          <w:szCs w:val="24"/>
          <w:lang w:eastAsia="ru-RU" w:bidi="ru-RU"/>
        </w:rPr>
        <w:t>.5. </w:t>
      </w:r>
      <w:r w:rsidR="0038651E" w:rsidRPr="00753AE3">
        <w:rPr>
          <w:rFonts w:ascii="Times New Roman" w:eastAsia="Times New Roman" w:hAnsi="Times New Roman" w:cs="Times New Roman"/>
          <w:sz w:val="24"/>
          <w:szCs w:val="24"/>
          <w:lang w:eastAsia="ru-RU" w:bidi="ru-RU"/>
        </w:rPr>
        <w:t>Раздел «Документы, предоставляемые заявителем для получения «подуслуги» содержит сведения о документах, которые должен представить заявитель для получения государственной услуги, не включает сведения о документах, получаемых посредством межведомственного взаимодействия, и содержит следующую информацию по каждой «подуслуге»:</w:t>
      </w:r>
    </w:p>
    <w:p w14:paraId="38DE8981" w14:textId="77777777" w:rsidR="00336F49" w:rsidRPr="00753AE3" w:rsidRDefault="00336F49" w:rsidP="001314CC">
      <w:pPr>
        <w:widowControl w:val="0"/>
        <w:tabs>
          <w:tab w:val="left" w:pos="1749"/>
        </w:tabs>
        <w:spacing w:after="0" w:line="240" w:lineRule="auto"/>
        <w:ind w:right="4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color w:val="000000"/>
          <w:sz w:val="24"/>
          <w:szCs w:val="24"/>
          <w:lang w:eastAsia="ru-RU" w:bidi="ru-RU"/>
        </w:rPr>
        <w:t>1)</w:t>
      </w:r>
      <w:r w:rsidRPr="00753AE3">
        <w:rPr>
          <w:rFonts w:ascii="Times New Roman" w:eastAsia="Times New Roman" w:hAnsi="Times New Roman" w:cs="Times New Roman"/>
          <w:i/>
          <w:color w:val="000000"/>
          <w:sz w:val="24"/>
          <w:szCs w:val="24"/>
          <w:lang w:eastAsia="ru-RU" w:bidi="ru-RU"/>
        </w:rPr>
        <w:t> </w:t>
      </w:r>
      <w:r w:rsidR="0038651E" w:rsidRPr="00753AE3">
        <w:rPr>
          <w:rFonts w:ascii="Times New Roman" w:eastAsia="Times New Roman" w:hAnsi="Times New Roman" w:cs="Times New Roman"/>
          <w:sz w:val="24"/>
          <w:szCs w:val="24"/>
          <w:lang w:eastAsia="ru-RU" w:bidi="ru-RU"/>
        </w:rPr>
        <w:t xml:space="preserve">категория документа. </w:t>
      </w:r>
      <w:r w:rsidR="0038651E" w:rsidRPr="00753AE3">
        <w:rPr>
          <w:rFonts w:ascii="Times New Roman" w:eastAsia="Times New Roman" w:hAnsi="Times New Roman" w:cs="Times New Roman"/>
          <w:i/>
          <w:sz w:val="24"/>
          <w:szCs w:val="24"/>
          <w:lang w:eastAsia="ru-RU" w:bidi="ru-RU"/>
        </w:rPr>
        <w:t xml:space="preserve">Необходимо указать общие формулировки в части документов, предоставляемых заявителем, по каждой «подуслуге». Примером общей формулировки необходимого документа могут быть: документ, удостоверяющий личность; правоустанавливающие документы на переустраиваемое и (или) </w:t>
      </w:r>
      <w:r w:rsidR="004A4655" w:rsidRPr="00753AE3">
        <w:rPr>
          <w:rFonts w:ascii="Times New Roman" w:eastAsia="Times New Roman" w:hAnsi="Times New Roman" w:cs="Times New Roman"/>
          <w:i/>
          <w:sz w:val="24"/>
          <w:szCs w:val="24"/>
          <w:lang w:eastAsia="ru-RU" w:bidi="ru-RU"/>
        </w:rPr>
        <w:t>перепланируемое жилое помещение</w:t>
      </w:r>
      <w:r w:rsidR="00903425" w:rsidRPr="00753AE3">
        <w:rPr>
          <w:rFonts w:ascii="Times New Roman" w:eastAsia="Times New Roman" w:hAnsi="Times New Roman" w:cs="Times New Roman"/>
          <w:i/>
          <w:sz w:val="24"/>
          <w:szCs w:val="24"/>
          <w:lang w:eastAsia="ru-RU" w:bidi="ru-RU"/>
        </w:rPr>
        <w:t>;</w:t>
      </w:r>
    </w:p>
    <w:p w14:paraId="38DE8982" w14:textId="77777777" w:rsidR="00DE1469" w:rsidRPr="00753AE3" w:rsidRDefault="00336F49" w:rsidP="001314CC">
      <w:pPr>
        <w:widowControl w:val="0"/>
        <w:tabs>
          <w:tab w:val="left" w:pos="1749"/>
        </w:tabs>
        <w:spacing w:after="0" w:line="240" w:lineRule="auto"/>
        <w:ind w:right="40" w:firstLine="709"/>
        <w:jc w:val="both"/>
        <w:rPr>
          <w:rFonts w:ascii="Times New Roman" w:eastAsia="Times New Roman" w:hAnsi="Times New Roman" w:cs="Times New Roman"/>
          <w:i/>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2) </w:t>
      </w:r>
      <w:r w:rsidR="0038651E" w:rsidRPr="00753AE3">
        <w:rPr>
          <w:rFonts w:ascii="Times New Roman" w:eastAsia="Times New Roman" w:hAnsi="Times New Roman" w:cs="Times New Roman"/>
          <w:sz w:val="24"/>
          <w:szCs w:val="24"/>
          <w:lang w:eastAsia="ru-RU" w:bidi="ru-RU"/>
        </w:rPr>
        <w:t>наименования документов, которые предоставляет заявитель для получения «подуслуги</w:t>
      </w:r>
      <w:r w:rsidR="0038651E" w:rsidRPr="00753AE3">
        <w:rPr>
          <w:rFonts w:ascii="Times New Roman" w:eastAsia="Times New Roman" w:hAnsi="Times New Roman" w:cs="Times New Roman"/>
          <w:i/>
          <w:sz w:val="24"/>
          <w:szCs w:val="24"/>
          <w:lang w:eastAsia="ru-RU" w:bidi="ru-RU"/>
        </w:rPr>
        <w:t>». Категория документов должна быть детализирована до уровня отдельных документов, относящихся к данной категории Необходимо привести исчерпывающий перечень полных наименований документов, которые могут быть представлены заявителем</w:t>
      </w:r>
      <w:r w:rsidR="00F01327" w:rsidRPr="00753AE3">
        <w:rPr>
          <w:rFonts w:ascii="Times New Roman" w:eastAsia="Times New Roman" w:hAnsi="Times New Roman" w:cs="Times New Roman"/>
          <w:i/>
          <w:sz w:val="24"/>
          <w:szCs w:val="24"/>
          <w:lang w:eastAsia="ru-RU" w:bidi="ru-RU"/>
        </w:rPr>
        <w:t xml:space="preserve">, </w:t>
      </w:r>
      <w:r w:rsidR="00F01327" w:rsidRPr="00753AE3">
        <w:rPr>
          <w:rFonts w:ascii="Times New Roman" w:eastAsia="Times New Roman" w:hAnsi="Times New Roman" w:cs="Times New Roman"/>
          <w:i/>
          <w:sz w:val="24"/>
          <w:szCs w:val="24"/>
        </w:rPr>
        <w:t>в рамках определенной категории</w:t>
      </w:r>
      <w:r w:rsidR="00903425" w:rsidRPr="00753AE3">
        <w:rPr>
          <w:rFonts w:ascii="Times New Roman" w:eastAsia="Times New Roman" w:hAnsi="Times New Roman" w:cs="Times New Roman"/>
          <w:i/>
          <w:sz w:val="24"/>
          <w:szCs w:val="24"/>
          <w:lang w:eastAsia="ru-RU" w:bidi="ru-RU"/>
        </w:rPr>
        <w:t>;</w:t>
      </w:r>
    </w:p>
    <w:p w14:paraId="38DE8983" w14:textId="77777777" w:rsidR="00DE1469" w:rsidRPr="00753AE3" w:rsidRDefault="00DE1469" w:rsidP="001314CC">
      <w:pPr>
        <w:widowControl w:val="0"/>
        <w:tabs>
          <w:tab w:val="left" w:pos="1749"/>
        </w:tabs>
        <w:spacing w:after="0" w:line="240" w:lineRule="auto"/>
        <w:ind w:right="40" w:firstLine="709"/>
        <w:jc w:val="both"/>
        <w:rPr>
          <w:rFonts w:ascii="Times New Roman" w:eastAsia="Times New Roman" w:hAnsi="Times New Roman" w:cs="Times New Roman"/>
          <w:i/>
          <w:color w:val="000000"/>
          <w:sz w:val="24"/>
          <w:szCs w:val="24"/>
          <w:lang w:eastAsia="ru-RU" w:bidi="ru-RU"/>
        </w:rPr>
      </w:pPr>
      <w:r w:rsidRPr="00753AE3">
        <w:rPr>
          <w:rFonts w:ascii="Times New Roman" w:eastAsia="Times New Roman" w:hAnsi="Times New Roman" w:cs="Times New Roman"/>
          <w:color w:val="000000"/>
          <w:sz w:val="24"/>
          <w:szCs w:val="24"/>
          <w:lang w:eastAsia="ru-RU" w:bidi="ru-RU"/>
        </w:rPr>
        <w:t>3) </w:t>
      </w:r>
      <w:r w:rsidR="0038651E" w:rsidRPr="00753AE3">
        <w:rPr>
          <w:rFonts w:ascii="Times New Roman" w:eastAsia="Times New Roman" w:hAnsi="Times New Roman" w:cs="Times New Roman"/>
          <w:sz w:val="24"/>
          <w:szCs w:val="24"/>
          <w:lang w:eastAsia="ru-RU" w:bidi="ru-RU"/>
        </w:rPr>
        <w:t xml:space="preserve">количество необходимых экземпляров документа с указанием подлинник/копия. </w:t>
      </w:r>
      <w:r w:rsidR="0038651E" w:rsidRPr="00753AE3">
        <w:rPr>
          <w:rFonts w:ascii="Times New Roman" w:eastAsia="Times New Roman" w:hAnsi="Times New Roman" w:cs="Times New Roman"/>
          <w:i/>
          <w:sz w:val="24"/>
          <w:szCs w:val="24"/>
          <w:lang w:eastAsia="ru-RU" w:bidi="ru-RU"/>
        </w:rPr>
        <w:t>Необходимо для каждого документа указать количество предоставляемых экземпляров с указанием подлинник/копия, а также указать действие, совершаемое в отношении каждого документа (например, установление личности заявителя, сверка копии с оригиналом и возврат заявителю подлинника, снятие коп</w:t>
      </w:r>
      <w:r w:rsidR="004A4655" w:rsidRPr="00753AE3">
        <w:rPr>
          <w:rFonts w:ascii="Times New Roman" w:eastAsia="Times New Roman" w:hAnsi="Times New Roman" w:cs="Times New Roman"/>
          <w:i/>
          <w:sz w:val="24"/>
          <w:szCs w:val="24"/>
          <w:lang w:eastAsia="ru-RU" w:bidi="ru-RU"/>
        </w:rPr>
        <w:t>ии, формирование в дело и т.п.)</w:t>
      </w:r>
      <w:r w:rsidR="00903425" w:rsidRPr="00753AE3">
        <w:rPr>
          <w:rFonts w:ascii="Times New Roman" w:eastAsia="Times New Roman" w:hAnsi="Times New Roman" w:cs="Times New Roman"/>
          <w:i/>
          <w:sz w:val="24"/>
          <w:szCs w:val="24"/>
          <w:lang w:eastAsia="ru-RU" w:bidi="ru-RU"/>
        </w:rPr>
        <w:t>;</w:t>
      </w:r>
    </w:p>
    <w:p w14:paraId="38DE8984" w14:textId="77777777" w:rsidR="00F01327" w:rsidRPr="00753AE3" w:rsidRDefault="00DE1469" w:rsidP="00F01327">
      <w:pPr>
        <w:widowControl w:val="0"/>
        <w:tabs>
          <w:tab w:val="left" w:pos="1749"/>
        </w:tabs>
        <w:spacing w:after="0" w:line="240" w:lineRule="auto"/>
        <w:ind w:right="4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color w:val="000000"/>
          <w:sz w:val="24"/>
          <w:szCs w:val="24"/>
          <w:lang w:eastAsia="ru-RU" w:bidi="ru-RU"/>
        </w:rPr>
        <w:t>4)</w:t>
      </w:r>
      <w:r w:rsidRPr="00753AE3">
        <w:rPr>
          <w:rFonts w:ascii="Times New Roman" w:eastAsia="Times New Roman" w:hAnsi="Times New Roman" w:cs="Times New Roman"/>
          <w:i/>
          <w:color w:val="000000"/>
          <w:sz w:val="24"/>
          <w:szCs w:val="24"/>
          <w:lang w:eastAsia="ru-RU" w:bidi="ru-RU"/>
        </w:rPr>
        <w:t> </w:t>
      </w:r>
      <w:r w:rsidR="00F01327" w:rsidRPr="00753AE3">
        <w:rPr>
          <w:rFonts w:ascii="Times New Roman" w:eastAsia="Times New Roman" w:hAnsi="Times New Roman" w:cs="Times New Roman"/>
          <w:sz w:val="24"/>
          <w:szCs w:val="24"/>
        </w:rPr>
        <w:t>условия предоставления документа</w:t>
      </w:r>
      <w:r w:rsidR="0038651E" w:rsidRPr="00753AE3">
        <w:rPr>
          <w:rFonts w:ascii="Times New Roman" w:eastAsia="Times New Roman" w:hAnsi="Times New Roman" w:cs="Times New Roman"/>
          <w:sz w:val="24"/>
          <w:szCs w:val="24"/>
          <w:lang w:eastAsia="ru-RU" w:bidi="ru-RU"/>
        </w:rPr>
        <w:t xml:space="preserve">. </w:t>
      </w:r>
      <w:r w:rsidR="0038651E" w:rsidRPr="00753AE3">
        <w:rPr>
          <w:rFonts w:ascii="Times New Roman" w:eastAsia="Times New Roman" w:hAnsi="Times New Roman" w:cs="Times New Roman"/>
          <w:i/>
          <w:sz w:val="24"/>
          <w:szCs w:val="24"/>
          <w:lang w:eastAsia="ru-RU" w:bidi="ru-RU"/>
        </w:rPr>
        <w:t xml:space="preserve">Указывается условие предоставления документа. </w:t>
      </w:r>
      <w:r w:rsidR="00F01327" w:rsidRPr="00753AE3">
        <w:rPr>
          <w:rFonts w:ascii="Times New Roman" w:eastAsia="Times New Roman" w:hAnsi="Times New Roman" w:cs="Times New Roman"/>
          <w:i/>
          <w:sz w:val="24"/>
          <w:szCs w:val="24"/>
          <w:lang w:eastAsia="ru-RU" w:bidi="ru-RU"/>
        </w:rPr>
        <w:t>Например, при регистрации права собственности на объект, купленный по ипотеке, вместе с иными обязательными документами предоставляется договор ипотечного кредитования</w:t>
      </w:r>
      <w:r w:rsidR="00903425" w:rsidRPr="00753AE3">
        <w:rPr>
          <w:rFonts w:ascii="Times New Roman" w:eastAsia="Times New Roman" w:hAnsi="Times New Roman" w:cs="Times New Roman"/>
          <w:i/>
          <w:sz w:val="24"/>
          <w:szCs w:val="24"/>
          <w:lang w:eastAsia="ru-RU" w:bidi="ru-RU"/>
        </w:rPr>
        <w:t>.</w:t>
      </w:r>
    </w:p>
    <w:p w14:paraId="38DE8985" w14:textId="77777777" w:rsidR="00F01327" w:rsidRPr="00753AE3" w:rsidRDefault="00F01327" w:rsidP="00F01327">
      <w:pPr>
        <w:spacing w:after="0" w:line="268" w:lineRule="auto"/>
        <w:ind w:firstLine="710"/>
        <w:jc w:val="both"/>
        <w:rPr>
          <w:rFonts w:ascii="Times New Roman" w:eastAsia="Times New Roman" w:hAnsi="Times New Roman" w:cs="Times New Roman"/>
          <w:i/>
          <w:sz w:val="24"/>
          <w:szCs w:val="24"/>
        </w:rPr>
      </w:pPr>
      <w:r w:rsidRPr="00753AE3">
        <w:rPr>
          <w:rFonts w:ascii="Times New Roman" w:eastAsia="Times New Roman" w:hAnsi="Times New Roman" w:cs="Times New Roman"/>
          <w:i/>
          <w:sz w:val="24"/>
          <w:szCs w:val="24"/>
        </w:rPr>
        <w:lastRenderedPageBreak/>
        <w:t>В случае если документ является единственным в своей категории и предоставляется вне зависимости от определенных условий, то в данном поле необходимо указать значение «нет». Если в одной категории содержится несколько документов, то для каждого документа необходимо сделать указание на условие его предоставления относительно других документов данной категории:</w:t>
      </w:r>
    </w:p>
    <w:p w14:paraId="38DE8986" w14:textId="77777777" w:rsidR="00F01327" w:rsidRPr="00753AE3" w:rsidRDefault="00F01327" w:rsidP="00F01327">
      <w:pPr>
        <w:numPr>
          <w:ilvl w:val="0"/>
          <w:numId w:val="21"/>
        </w:numPr>
        <w:tabs>
          <w:tab w:val="left" w:pos="872"/>
        </w:tabs>
        <w:spacing w:after="0" w:line="268" w:lineRule="auto"/>
        <w:ind w:firstLine="716"/>
        <w:jc w:val="both"/>
        <w:rPr>
          <w:rFonts w:ascii="Times New Roman" w:eastAsia="Times New Roman" w:hAnsi="Times New Roman" w:cs="Times New Roman"/>
          <w:i/>
          <w:sz w:val="24"/>
          <w:szCs w:val="24"/>
        </w:rPr>
      </w:pPr>
      <w:r w:rsidRPr="00753AE3">
        <w:rPr>
          <w:rFonts w:ascii="Times New Roman" w:eastAsia="Times New Roman" w:hAnsi="Times New Roman" w:cs="Times New Roman"/>
          <w:i/>
          <w:sz w:val="24"/>
          <w:szCs w:val="24"/>
        </w:rPr>
        <w:t>на необходимость одновременного предоставления всех документов одной категории;</w:t>
      </w:r>
    </w:p>
    <w:p w14:paraId="38DE8987" w14:textId="77777777" w:rsidR="00F01327" w:rsidRPr="00753AE3" w:rsidRDefault="00F01327" w:rsidP="00F01327">
      <w:pPr>
        <w:numPr>
          <w:ilvl w:val="0"/>
          <w:numId w:val="21"/>
        </w:numPr>
        <w:tabs>
          <w:tab w:val="left" w:pos="872"/>
        </w:tabs>
        <w:spacing w:after="0" w:line="268" w:lineRule="auto"/>
        <w:ind w:right="20" w:firstLine="717"/>
        <w:jc w:val="both"/>
        <w:rPr>
          <w:rFonts w:ascii="Times New Roman" w:eastAsia="Times New Roman" w:hAnsi="Times New Roman" w:cs="Times New Roman"/>
          <w:i/>
          <w:sz w:val="24"/>
          <w:szCs w:val="24"/>
        </w:rPr>
      </w:pPr>
      <w:r w:rsidRPr="00753AE3">
        <w:rPr>
          <w:rFonts w:ascii="Times New Roman" w:eastAsia="Times New Roman" w:hAnsi="Times New Roman" w:cs="Times New Roman"/>
          <w:i/>
          <w:sz w:val="24"/>
          <w:szCs w:val="24"/>
        </w:rPr>
        <w:t>на необходимость предоставления только одного или нескольких отдельно взятых документов внутри одной категории.</w:t>
      </w:r>
    </w:p>
    <w:p w14:paraId="38DE8988" w14:textId="77777777" w:rsidR="00F01327" w:rsidRPr="00753AE3" w:rsidRDefault="00F01327" w:rsidP="00F01327">
      <w:pPr>
        <w:spacing w:after="0" w:line="268" w:lineRule="auto"/>
        <w:ind w:firstLine="708"/>
        <w:jc w:val="both"/>
        <w:rPr>
          <w:rFonts w:ascii="Times New Roman" w:eastAsia="Times New Roman" w:hAnsi="Times New Roman" w:cs="Times New Roman"/>
          <w:i/>
          <w:sz w:val="24"/>
          <w:szCs w:val="24"/>
        </w:rPr>
      </w:pPr>
      <w:r w:rsidRPr="00753AE3">
        <w:rPr>
          <w:rFonts w:ascii="Times New Roman" w:eastAsia="Times New Roman" w:hAnsi="Times New Roman" w:cs="Times New Roman"/>
          <w:i/>
          <w:sz w:val="24"/>
          <w:szCs w:val="24"/>
        </w:rPr>
        <w:t>В случае предоставления документов одной категории различными категориями заявителей в данном поле также необходимо сделать указание на предоставление таких документов при обращении лишь определенной категории заявителей</w:t>
      </w:r>
      <w:r w:rsidR="00903425" w:rsidRPr="00753AE3">
        <w:rPr>
          <w:rFonts w:ascii="Times New Roman" w:eastAsia="Times New Roman" w:hAnsi="Times New Roman" w:cs="Times New Roman"/>
          <w:i/>
          <w:sz w:val="24"/>
          <w:szCs w:val="24"/>
        </w:rPr>
        <w:t>;</w:t>
      </w:r>
    </w:p>
    <w:p w14:paraId="38DE8989" w14:textId="03DA24C7" w:rsidR="001B337C" w:rsidRPr="00753AE3" w:rsidRDefault="00DE1469" w:rsidP="001314CC">
      <w:pPr>
        <w:widowControl w:val="0"/>
        <w:tabs>
          <w:tab w:val="left" w:pos="1749"/>
        </w:tabs>
        <w:spacing w:after="0" w:line="240" w:lineRule="auto"/>
        <w:ind w:right="40" w:firstLine="709"/>
        <w:jc w:val="both"/>
        <w:rPr>
          <w:rFonts w:ascii="Times New Roman" w:hAnsi="Times New Roman" w:cs="Times New Roman"/>
          <w:i/>
          <w:sz w:val="24"/>
          <w:szCs w:val="24"/>
        </w:rPr>
      </w:pPr>
      <w:r w:rsidRPr="00753AE3">
        <w:rPr>
          <w:rFonts w:ascii="Times New Roman" w:eastAsia="Times New Roman" w:hAnsi="Times New Roman" w:cs="Times New Roman"/>
          <w:sz w:val="24"/>
          <w:szCs w:val="24"/>
          <w:lang w:eastAsia="ru-RU" w:bidi="ru-RU"/>
        </w:rPr>
        <w:t>5) </w:t>
      </w:r>
      <w:r w:rsidR="0038651E" w:rsidRPr="00753AE3">
        <w:rPr>
          <w:rFonts w:ascii="Times New Roman" w:eastAsia="Times New Roman" w:hAnsi="Times New Roman" w:cs="Times New Roman"/>
          <w:sz w:val="24"/>
          <w:szCs w:val="24"/>
          <w:lang w:eastAsia="ru-RU" w:bidi="ru-RU"/>
        </w:rPr>
        <w:t xml:space="preserve">установленные требования к документу. </w:t>
      </w:r>
      <w:r w:rsidR="0038651E" w:rsidRPr="00753AE3">
        <w:rPr>
          <w:rFonts w:ascii="Times New Roman" w:eastAsia="Times New Roman" w:hAnsi="Times New Roman" w:cs="Times New Roman"/>
          <w:i/>
          <w:sz w:val="24"/>
          <w:szCs w:val="24"/>
          <w:lang w:eastAsia="ru-RU" w:bidi="ru-RU"/>
        </w:rPr>
        <w:t xml:space="preserve">Необходимо </w:t>
      </w:r>
      <w:r w:rsidR="004A4655" w:rsidRPr="00753AE3">
        <w:rPr>
          <w:rFonts w:ascii="Times New Roman" w:eastAsia="Times New Roman" w:hAnsi="Times New Roman" w:cs="Times New Roman"/>
          <w:i/>
          <w:sz w:val="24"/>
          <w:szCs w:val="24"/>
          <w:lang w:eastAsia="ru-RU" w:bidi="ru-RU"/>
        </w:rPr>
        <w:t xml:space="preserve">указать </w:t>
      </w:r>
      <w:r w:rsidR="0038651E" w:rsidRPr="00753AE3">
        <w:rPr>
          <w:rFonts w:ascii="Times New Roman" w:eastAsia="Times New Roman" w:hAnsi="Times New Roman" w:cs="Times New Roman"/>
          <w:i/>
          <w:sz w:val="24"/>
          <w:szCs w:val="24"/>
          <w:lang w:eastAsia="ru-RU" w:bidi="ru-RU"/>
        </w:rPr>
        <w:t>исчерпывающий перечень требований к каждому документу, необходимому для предоставления «подуслуги». Реком</w:t>
      </w:r>
      <w:r w:rsidR="004E02FA">
        <w:rPr>
          <w:rFonts w:ascii="Times New Roman" w:eastAsia="Times New Roman" w:hAnsi="Times New Roman" w:cs="Times New Roman"/>
          <w:i/>
          <w:sz w:val="24"/>
          <w:szCs w:val="24"/>
          <w:lang w:eastAsia="ru-RU" w:bidi="ru-RU"/>
        </w:rPr>
        <w:t xml:space="preserve">ендуется указывать требования к: </w:t>
      </w:r>
      <w:r w:rsidR="004E02FA" w:rsidRPr="00753AE3">
        <w:rPr>
          <w:rFonts w:ascii="Times New Roman" w:eastAsia="Times New Roman" w:hAnsi="Times New Roman" w:cs="Times New Roman"/>
          <w:i/>
          <w:sz w:val="24"/>
          <w:szCs w:val="24"/>
          <w:lang w:eastAsia="ru-RU" w:bidi="ru-RU"/>
        </w:rPr>
        <w:t xml:space="preserve"> </w:t>
      </w:r>
      <w:r w:rsidR="0038651E" w:rsidRPr="00753AE3">
        <w:rPr>
          <w:rFonts w:ascii="Times New Roman" w:eastAsia="Times New Roman" w:hAnsi="Times New Roman" w:cs="Times New Roman"/>
          <w:i/>
          <w:sz w:val="24"/>
          <w:szCs w:val="24"/>
          <w:lang w:eastAsia="ru-RU" w:bidi="ru-RU"/>
        </w:rPr>
        <w:t>форме документа (в том числе требования по наличию подписи</w:t>
      </w:r>
      <w:r w:rsidRPr="00753AE3">
        <w:rPr>
          <w:rFonts w:ascii="Times New Roman" w:eastAsia="Times New Roman" w:hAnsi="Times New Roman" w:cs="Times New Roman"/>
          <w:i/>
          <w:sz w:val="24"/>
          <w:szCs w:val="24"/>
          <w:lang w:eastAsia="ru-RU" w:bidi="ru-RU"/>
        </w:rPr>
        <w:t xml:space="preserve"> </w:t>
      </w:r>
      <w:r w:rsidR="0038651E" w:rsidRPr="00753AE3">
        <w:rPr>
          <w:rFonts w:ascii="Times New Roman" w:hAnsi="Times New Roman" w:cs="Times New Roman"/>
          <w:i/>
          <w:sz w:val="24"/>
          <w:szCs w:val="24"/>
          <w:lang w:eastAsia="ru-RU" w:bidi="ru-RU"/>
        </w:rPr>
        <w:t>должностного лица, подготовившего документ, даты составления</w:t>
      </w:r>
      <w:r w:rsidR="0038651E" w:rsidRPr="00753AE3">
        <w:rPr>
          <w:rFonts w:ascii="Times New Roman" w:hAnsi="Times New Roman" w:cs="Times New Roman"/>
          <w:i/>
          <w:sz w:val="24"/>
          <w:szCs w:val="24"/>
        </w:rPr>
        <w:t xml:space="preserve"> документа, печати организации, выдавшей документ и т.д.); содержанию документа (в том числе требования к структуре документа и наличию сведений, необходимых для принятия решения о предоставлении/об отказе в предоставлении государственной услуги). При описании требов</w:t>
      </w:r>
      <w:r w:rsidRPr="00753AE3">
        <w:rPr>
          <w:rFonts w:ascii="Times New Roman" w:hAnsi="Times New Roman" w:cs="Times New Roman"/>
          <w:i/>
          <w:sz w:val="24"/>
          <w:szCs w:val="24"/>
        </w:rPr>
        <w:t xml:space="preserve">аний к документу рекомендуется: </w:t>
      </w:r>
      <w:r w:rsidR="0038651E" w:rsidRPr="00753AE3">
        <w:rPr>
          <w:rFonts w:ascii="Times New Roman" w:hAnsi="Times New Roman" w:cs="Times New Roman"/>
          <w:i/>
          <w:sz w:val="24"/>
          <w:szCs w:val="24"/>
        </w:rPr>
        <w:t>привести требования, закрепленные</w:t>
      </w:r>
      <w:r w:rsidRPr="00753AE3">
        <w:rPr>
          <w:rFonts w:ascii="Times New Roman" w:hAnsi="Times New Roman" w:cs="Times New Roman"/>
          <w:i/>
          <w:sz w:val="24"/>
          <w:szCs w:val="24"/>
        </w:rPr>
        <w:t xml:space="preserve"> </w:t>
      </w:r>
      <w:r w:rsidR="0038651E" w:rsidRPr="00753AE3">
        <w:rPr>
          <w:rFonts w:ascii="Times New Roman" w:hAnsi="Times New Roman" w:cs="Times New Roman"/>
          <w:i/>
          <w:sz w:val="24"/>
          <w:szCs w:val="24"/>
        </w:rPr>
        <w:t>в нормативных правовых актах; описать требования к документу, не формализованные в нормативных правовых акт</w:t>
      </w:r>
      <w:r w:rsidR="004A4655" w:rsidRPr="00753AE3">
        <w:rPr>
          <w:rFonts w:ascii="Times New Roman" w:hAnsi="Times New Roman" w:cs="Times New Roman"/>
          <w:i/>
          <w:sz w:val="24"/>
          <w:szCs w:val="24"/>
        </w:rPr>
        <w:t>ах, но существующие на практике</w:t>
      </w:r>
      <w:r w:rsidR="00903425" w:rsidRPr="00753AE3">
        <w:rPr>
          <w:rFonts w:ascii="Times New Roman" w:hAnsi="Times New Roman" w:cs="Times New Roman"/>
          <w:i/>
          <w:sz w:val="24"/>
          <w:szCs w:val="24"/>
        </w:rPr>
        <w:t>;</w:t>
      </w:r>
    </w:p>
    <w:p w14:paraId="38DE898A" w14:textId="77777777" w:rsidR="001B337C" w:rsidRPr="00753AE3" w:rsidRDefault="001B337C" w:rsidP="001314CC">
      <w:pPr>
        <w:widowControl w:val="0"/>
        <w:tabs>
          <w:tab w:val="left" w:pos="1749"/>
        </w:tabs>
        <w:spacing w:after="0" w:line="240" w:lineRule="auto"/>
        <w:ind w:right="40" w:firstLine="709"/>
        <w:jc w:val="both"/>
        <w:rPr>
          <w:rFonts w:ascii="Times New Roman" w:hAnsi="Times New Roman" w:cs="Times New Roman"/>
          <w:i/>
          <w:sz w:val="24"/>
          <w:szCs w:val="24"/>
        </w:rPr>
      </w:pPr>
      <w:r w:rsidRPr="00753AE3">
        <w:rPr>
          <w:rFonts w:ascii="Times New Roman" w:hAnsi="Times New Roman" w:cs="Times New Roman"/>
          <w:sz w:val="24"/>
          <w:szCs w:val="24"/>
        </w:rPr>
        <w:t>6)</w:t>
      </w:r>
      <w:r w:rsidRPr="00753AE3">
        <w:rPr>
          <w:rFonts w:ascii="Times New Roman" w:hAnsi="Times New Roman" w:cs="Times New Roman"/>
          <w:i/>
          <w:sz w:val="24"/>
          <w:szCs w:val="24"/>
        </w:rPr>
        <w:t> </w:t>
      </w:r>
      <w:r w:rsidR="0038651E" w:rsidRPr="00753AE3">
        <w:rPr>
          <w:rStyle w:val="0pt"/>
          <w:rFonts w:eastAsiaTheme="minorHAnsi"/>
          <w:i w:val="0"/>
        </w:rPr>
        <w:t>форма (шаблон) документа</w:t>
      </w:r>
      <w:r w:rsidR="0038651E" w:rsidRPr="00753AE3">
        <w:rPr>
          <w:rStyle w:val="0pt"/>
          <w:rFonts w:eastAsiaTheme="minorHAnsi"/>
        </w:rPr>
        <w:t xml:space="preserve">. </w:t>
      </w:r>
      <w:r w:rsidR="0038651E" w:rsidRPr="00753AE3">
        <w:rPr>
          <w:rFonts w:ascii="Times New Roman" w:hAnsi="Times New Roman" w:cs="Times New Roman"/>
          <w:i/>
          <w:sz w:val="24"/>
          <w:szCs w:val="24"/>
        </w:rPr>
        <w:t>Необходимо приложить форму (шаблон) документа, заполняемого и предоставляемого заявителем для получения государственной</w:t>
      </w:r>
      <w:r w:rsidRPr="00753AE3">
        <w:rPr>
          <w:rFonts w:ascii="Times New Roman" w:hAnsi="Times New Roman" w:cs="Times New Roman"/>
          <w:i/>
          <w:sz w:val="24"/>
          <w:szCs w:val="24"/>
        </w:rPr>
        <w:t xml:space="preserve"> (муниципальной)</w:t>
      </w:r>
      <w:r w:rsidR="0038651E" w:rsidRPr="00753AE3">
        <w:rPr>
          <w:rFonts w:ascii="Times New Roman" w:hAnsi="Times New Roman" w:cs="Times New Roman"/>
          <w:i/>
          <w:sz w:val="24"/>
          <w:szCs w:val="24"/>
        </w:rPr>
        <w:t xml:space="preserve"> услуги (форму заявления о предоставлении государственной</w:t>
      </w:r>
      <w:r w:rsidRPr="00753AE3">
        <w:rPr>
          <w:rFonts w:ascii="Times New Roman" w:hAnsi="Times New Roman" w:cs="Times New Roman"/>
          <w:i/>
          <w:sz w:val="24"/>
          <w:szCs w:val="24"/>
        </w:rPr>
        <w:t xml:space="preserve"> (муниципальной)</w:t>
      </w:r>
      <w:r w:rsidR="0038651E" w:rsidRPr="00753AE3">
        <w:rPr>
          <w:rFonts w:ascii="Times New Roman" w:hAnsi="Times New Roman" w:cs="Times New Roman"/>
          <w:i/>
          <w:sz w:val="24"/>
          <w:szCs w:val="24"/>
        </w:rPr>
        <w:t xml:space="preserve"> услуги, иных документов, заполняемых </w:t>
      </w:r>
      <w:r w:rsidR="0038651E" w:rsidRPr="00753AE3">
        <w:rPr>
          <w:rFonts w:ascii="Times New Roman" w:hAnsi="Times New Roman" w:cs="Times New Roman"/>
          <w:sz w:val="24"/>
          <w:szCs w:val="24"/>
        </w:rPr>
        <w:t>заявителем)</w:t>
      </w:r>
      <w:r w:rsidR="004A4655" w:rsidRPr="00753AE3">
        <w:rPr>
          <w:rFonts w:ascii="Times New Roman" w:hAnsi="Times New Roman" w:cs="Times New Roman"/>
          <w:sz w:val="24"/>
          <w:szCs w:val="24"/>
        </w:rPr>
        <w:t xml:space="preserve">. </w:t>
      </w:r>
      <w:r w:rsidR="004A4655" w:rsidRPr="00753AE3">
        <w:rPr>
          <w:rFonts w:ascii="Times New Roman" w:eastAsia="Times New Roman" w:hAnsi="Times New Roman" w:cs="Times New Roman"/>
          <w:i/>
          <w:sz w:val="24"/>
          <w:szCs w:val="24"/>
        </w:rPr>
        <w:t>По остальным документам в данном поле необходимо указать значение «-»</w:t>
      </w:r>
      <w:bookmarkStart w:id="2" w:name="bookmark1"/>
      <w:r w:rsidR="00903425" w:rsidRPr="00753AE3">
        <w:rPr>
          <w:rFonts w:ascii="Times New Roman" w:eastAsia="Times New Roman" w:hAnsi="Times New Roman" w:cs="Times New Roman"/>
          <w:i/>
          <w:sz w:val="24"/>
          <w:szCs w:val="24"/>
        </w:rPr>
        <w:t xml:space="preserve"> (прочерк);</w:t>
      </w:r>
    </w:p>
    <w:p w14:paraId="38DE898B" w14:textId="77777777" w:rsidR="001B337C" w:rsidRPr="00753AE3" w:rsidRDefault="001B337C" w:rsidP="004A4655">
      <w:pPr>
        <w:tabs>
          <w:tab w:val="left" w:pos="1013"/>
        </w:tabs>
        <w:spacing w:after="0" w:line="282" w:lineRule="auto"/>
        <w:ind w:firstLine="709"/>
        <w:jc w:val="both"/>
        <w:rPr>
          <w:rFonts w:ascii="Times New Roman" w:eastAsia="Times New Roman" w:hAnsi="Times New Roman" w:cs="Times New Roman"/>
          <w:i/>
          <w:sz w:val="24"/>
          <w:szCs w:val="24"/>
        </w:rPr>
      </w:pPr>
      <w:r w:rsidRPr="00753AE3">
        <w:rPr>
          <w:rFonts w:ascii="Times New Roman" w:hAnsi="Times New Roman" w:cs="Times New Roman"/>
          <w:sz w:val="24"/>
          <w:szCs w:val="24"/>
        </w:rPr>
        <w:t xml:space="preserve">7) образец документа/заполнения </w:t>
      </w:r>
      <w:r w:rsidR="0038651E" w:rsidRPr="00753AE3">
        <w:rPr>
          <w:rFonts w:ascii="Times New Roman" w:hAnsi="Times New Roman" w:cs="Times New Roman"/>
          <w:sz w:val="24"/>
          <w:szCs w:val="24"/>
        </w:rPr>
        <w:t xml:space="preserve">документа. </w:t>
      </w:r>
      <w:r w:rsidR="0038651E" w:rsidRPr="00753AE3">
        <w:rPr>
          <w:rStyle w:val="20pt"/>
          <w:rFonts w:eastAsiaTheme="minorHAnsi"/>
        </w:rPr>
        <w:t>Необходимо</w:t>
      </w:r>
      <w:bookmarkEnd w:id="2"/>
      <w:r w:rsidRPr="00753AE3">
        <w:rPr>
          <w:rStyle w:val="20pt"/>
          <w:rFonts w:eastAsiaTheme="minorHAnsi"/>
        </w:rPr>
        <w:t xml:space="preserve"> </w:t>
      </w:r>
      <w:r w:rsidR="0038651E" w:rsidRPr="00753AE3">
        <w:rPr>
          <w:rFonts w:ascii="Times New Roman" w:hAnsi="Times New Roman" w:cs="Times New Roman"/>
          <w:i/>
          <w:sz w:val="24"/>
          <w:szCs w:val="24"/>
        </w:rPr>
        <w:t xml:space="preserve">приложить заполненную форму документа (образец), предоставляемого заявителем для получения </w:t>
      </w:r>
      <w:r w:rsidR="004A4655" w:rsidRPr="00753AE3">
        <w:rPr>
          <w:rFonts w:ascii="Times New Roman" w:eastAsia="Times New Roman" w:hAnsi="Times New Roman" w:cs="Times New Roman"/>
          <w:i/>
          <w:sz w:val="24"/>
          <w:szCs w:val="24"/>
        </w:rPr>
        <w:t>«подуслуги». В случае если по документу в поле «Форма (шаблон) документа» указан значение «-» (прочерк), соответственно и в данном поле необходимо указать значение «-» (прочерк)</w:t>
      </w:r>
      <w:bookmarkStart w:id="3" w:name="bookmark2"/>
      <w:r w:rsidR="00903425" w:rsidRPr="00753AE3">
        <w:rPr>
          <w:rFonts w:ascii="Times New Roman" w:hAnsi="Times New Roman" w:cs="Times New Roman"/>
          <w:i/>
          <w:sz w:val="24"/>
          <w:szCs w:val="24"/>
        </w:rPr>
        <w:t>.</w:t>
      </w:r>
    </w:p>
    <w:p w14:paraId="38DE898C" w14:textId="5B2E588D" w:rsidR="007120ED" w:rsidRPr="00753AE3" w:rsidRDefault="00C24ABC" w:rsidP="001314CC">
      <w:pPr>
        <w:widowControl w:val="0"/>
        <w:tabs>
          <w:tab w:val="left" w:pos="174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1B337C" w:rsidRPr="00753AE3">
        <w:rPr>
          <w:rFonts w:ascii="Times New Roman" w:hAnsi="Times New Roman" w:cs="Times New Roman"/>
          <w:sz w:val="24"/>
          <w:szCs w:val="24"/>
        </w:rPr>
        <w:t>.6</w:t>
      </w:r>
      <w:r w:rsidR="001B337C" w:rsidRPr="00753AE3">
        <w:rPr>
          <w:rFonts w:ascii="Times New Roman" w:hAnsi="Times New Roman" w:cs="Times New Roman"/>
          <w:i/>
          <w:sz w:val="24"/>
          <w:szCs w:val="24"/>
        </w:rPr>
        <w:t>. </w:t>
      </w:r>
      <w:r w:rsidR="0038651E" w:rsidRPr="00753AE3">
        <w:rPr>
          <w:rFonts w:ascii="Times New Roman" w:hAnsi="Times New Roman" w:cs="Times New Roman"/>
          <w:sz w:val="24"/>
          <w:szCs w:val="24"/>
        </w:rPr>
        <w:t>Раздел «Документы и сведения, получаемые посредством межведомственного информационного взаимодействия» содержит информацию о документах и сведениях, необходимых для принятия решения о предоставлении государственной</w:t>
      </w:r>
      <w:r w:rsidR="001B337C" w:rsidRPr="00753AE3">
        <w:rPr>
          <w:rFonts w:ascii="Times New Roman" w:hAnsi="Times New Roman" w:cs="Times New Roman"/>
          <w:sz w:val="24"/>
          <w:szCs w:val="24"/>
        </w:rPr>
        <w:t xml:space="preserve"> (муниципальной)</w:t>
      </w:r>
      <w:r w:rsidR="0038651E" w:rsidRPr="00753AE3">
        <w:rPr>
          <w:rFonts w:ascii="Times New Roman" w:hAnsi="Times New Roman" w:cs="Times New Roman"/>
          <w:sz w:val="24"/>
          <w:szCs w:val="24"/>
        </w:rPr>
        <w:t xml:space="preserve"> услуги, представление которых не входит в обязанность заявителя. Информация заполняется по каждой «подуслуге»:</w:t>
      </w:r>
      <w:bookmarkStart w:id="4" w:name="bookmark3"/>
      <w:bookmarkEnd w:id="3"/>
    </w:p>
    <w:p w14:paraId="38DE898D" w14:textId="283A2B5D" w:rsidR="00F85927" w:rsidRPr="00753AE3" w:rsidRDefault="007120ED" w:rsidP="001314CC">
      <w:pPr>
        <w:widowControl w:val="0"/>
        <w:tabs>
          <w:tab w:val="left" w:pos="1749"/>
        </w:tabs>
        <w:spacing w:after="0" w:line="240" w:lineRule="auto"/>
        <w:ind w:firstLine="709"/>
        <w:jc w:val="both"/>
        <w:rPr>
          <w:rFonts w:ascii="Times New Roman" w:hAnsi="Times New Roman" w:cs="Times New Roman"/>
          <w:i/>
          <w:sz w:val="24"/>
          <w:szCs w:val="24"/>
        </w:rPr>
      </w:pPr>
      <w:r w:rsidRPr="00753AE3">
        <w:rPr>
          <w:rFonts w:ascii="Times New Roman" w:hAnsi="Times New Roman" w:cs="Times New Roman"/>
          <w:sz w:val="24"/>
          <w:szCs w:val="24"/>
        </w:rPr>
        <w:t>1) реквизиты</w:t>
      </w:r>
      <w:r w:rsidRPr="00753AE3">
        <w:rPr>
          <w:rFonts w:ascii="Times New Roman" w:hAnsi="Times New Roman" w:cs="Times New Roman"/>
          <w:sz w:val="24"/>
          <w:szCs w:val="24"/>
        </w:rPr>
        <w:tab/>
        <w:t xml:space="preserve"> актуальной технологической </w:t>
      </w:r>
      <w:r w:rsidR="0038651E" w:rsidRPr="00753AE3">
        <w:rPr>
          <w:rFonts w:ascii="Times New Roman" w:hAnsi="Times New Roman" w:cs="Times New Roman"/>
          <w:sz w:val="24"/>
          <w:szCs w:val="24"/>
        </w:rPr>
        <w:t>карты</w:t>
      </w:r>
      <w:bookmarkEnd w:id="4"/>
      <w:r w:rsidRPr="00753AE3">
        <w:rPr>
          <w:rFonts w:ascii="Times New Roman" w:hAnsi="Times New Roman" w:cs="Times New Roman"/>
          <w:sz w:val="24"/>
          <w:szCs w:val="24"/>
        </w:rPr>
        <w:t xml:space="preserve"> </w:t>
      </w:r>
      <w:r w:rsidR="0038651E" w:rsidRPr="00753AE3">
        <w:rPr>
          <w:rStyle w:val="0pt"/>
          <w:rFonts w:eastAsiaTheme="minorHAnsi"/>
          <w:i w:val="0"/>
        </w:rPr>
        <w:t>межведомственного взаимодействия.</w:t>
      </w:r>
      <w:r w:rsidR="0038651E" w:rsidRPr="00753AE3">
        <w:rPr>
          <w:rStyle w:val="0pt"/>
          <w:rFonts w:eastAsiaTheme="minorHAnsi"/>
        </w:rPr>
        <w:t xml:space="preserve"> </w:t>
      </w:r>
      <w:r w:rsidR="0038651E" w:rsidRPr="00753AE3">
        <w:rPr>
          <w:rFonts w:ascii="Times New Roman" w:hAnsi="Times New Roman" w:cs="Times New Roman"/>
          <w:i/>
          <w:sz w:val="24"/>
          <w:szCs w:val="24"/>
        </w:rPr>
        <w:t>В случае отсутствия актуальной технологической карты межведомственного взаимодействия для описания взаимодействия об</w:t>
      </w:r>
      <w:r w:rsidR="00354D8D">
        <w:rPr>
          <w:rFonts w:ascii="Times New Roman" w:hAnsi="Times New Roman" w:cs="Times New Roman"/>
          <w:i/>
          <w:sz w:val="24"/>
          <w:szCs w:val="24"/>
        </w:rPr>
        <w:t>язательны к заполнению подпункты 2-9</w:t>
      </w:r>
      <w:r w:rsidR="0038651E" w:rsidRPr="00753AE3">
        <w:rPr>
          <w:rFonts w:ascii="Times New Roman" w:hAnsi="Times New Roman" w:cs="Times New Roman"/>
          <w:i/>
          <w:sz w:val="24"/>
          <w:szCs w:val="24"/>
        </w:rPr>
        <w:t xml:space="preserve">. В случае наличия технологической карты межведомственного взаимодействия обязательным является только </w:t>
      </w:r>
      <w:r w:rsidR="00354D8D">
        <w:rPr>
          <w:rFonts w:ascii="Times New Roman" w:hAnsi="Times New Roman" w:cs="Times New Roman"/>
          <w:i/>
          <w:sz w:val="24"/>
          <w:szCs w:val="24"/>
        </w:rPr>
        <w:t>под</w:t>
      </w:r>
      <w:r w:rsidR="0038651E" w:rsidRPr="00753AE3">
        <w:rPr>
          <w:rFonts w:ascii="Times New Roman" w:hAnsi="Times New Roman" w:cs="Times New Roman"/>
          <w:i/>
          <w:sz w:val="24"/>
          <w:szCs w:val="24"/>
        </w:rPr>
        <w:t>пункт 6;</w:t>
      </w:r>
      <w:bookmarkStart w:id="5" w:name="bookmark4"/>
    </w:p>
    <w:p w14:paraId="38DE898E" w14:textId="77777777" w:rsidR="00F85927" w:rsidRPr="00753AE3" w:rsidRDefault="00F85927" w:rsidP="001314CC">
      <w:pPr>
        <w:widowControl w:val="0"/>
        <w:tabs>
          <w:tab w:val="left" w:pos="1749"/>
        </w:tabs>
        <w:spacing w:after="0" w:line="240" w:lineRule="auto"/>
        <w:ind w:firstLine="709"/>
        <w:jc w:val="both"/>
        <w:rPr>
          <w:rFonts w:ascii="Times New Roman" w:hAnsi="Times New Roman" w:cs="Times New Roman"/>
          <w:i/>
          <w:sz w:val="24"/>
          <w:szCs w:val="24"/>
        </w:rPr>
      </w:pPr>
      <w:r w:rsidRPr="00753AE3">
        <w:rPr>
          <w:rFonts w:ascii="Times New Roman" w:hAnsi="Times New Roman" w:cs="Times New Roman"/>
          <w:sz w:val="24"/>
          <w:szCs w:val="24"/>
        </w:rPr>
        <w:t>2)</w:t>
      </w:r>
      <w:r w:rsidRPr="00753AE3">
        <w:rPr>
          <w:rFonts w:ascii="Times New Roman" w:hAnsi="Times New Roman" w:cs="Times New Roman"/>
          <w:i/>
          <w:sz w:val="24"/>
          <w:szCs w:val="24"/>
        </w:rPr>
        <w:t> </w:t>
      </w:r>
      <w:r w:rsidRPr="00753AE3">
        <w:rPr>
          <w:rFonts w:ascii="Times New Roman" w:hAnsi="Times New Roman" w:cs="Times New Roman"/>
          <w:sz w:val="24"/>
          <w:szCs w:val="24"/>
        </w:rPr>
        <w:t>наименование запрашиваемого</w:t>
      </w:r>
      <w:r w:rsidRPr="00753AE3">
        <w:rPr>
          <w:rFonts w:ascii="Times New Roman" w:hAnsi="Times New Roman" w:cs="Times New Roman"/>
          <w:sz w:val="24"/>
          <w:szCs w:val="24"/>
        </w:rPr>
        <w:tab/>
        <w:t xml:space="preserve">документа </w:t>
      </w:r>
      <w:r w:rsidR="0038651E" w:rsidRPr="00753AE3">
        <w:rPr>
          <w:rFonts w:ascii="Times New Roman" w:hAnsi="Times New Roman" w:cs="Times New Roman"/>
          <w:sz w:val="24"/>
          <w:szCs w:val="24"/>
        </w:rPr>
        <w:t>(сведения).</w:t>
      </w:r>
      <w:bookmarkEnd w:id="5"/>
      <w:r w:rsidRPr="00753AE3">
        <w:rPr>
          <w:rFonts w:ascii="Times New Roman" w:hAnsi="Times New Roman" w:cs="Times New Roman"/>
          <w:sz w:val="24"/>
          <w:szCs w:val="24"/>
        </w:rPr>
        <w:t xml:space="preserve"> </w:t>
      </w:r>
      <w:r w:rsidR="0038651E" w:rsidRPr="00753AE3">
        <w:rPr>
          <w:rFonts w:ascii="Times New Roman" w:hAnsi="Times New Roman" w:cs="Times New Roman"/>
          <w:i/>
          <w:sz w:val="24"/>
          <w:szCs w:val="24"/>
        </w:rPr>
        <w:t>Необходимо перечислить все документы (сведения), необходимые для предоставления соответствующей «подуслуги» и подлежащие получению в рамках межведомственного информационного взаимодействия;</w:t>
      </w:r>
      <w:bookmarkStart w:id="6" w:name="bookmark5"/>
    </w:p>
    <w:p w14:paraId="38DE898F" w14:textId="69804174" w:rsidR="000569B8" w:rsidRPr="00753AE3" w:rsidRDefault="004A4655" w:rsidP="001314CC">
      <w:pPr>
        <w:widowControl w:val="0"/>
        <w:tabs>
          <w:tab w:val="left" w:pos="1749"/>
        </w:tabs>
        <w:spacing w:after="0" w:line="240" w:lineRule="auto"/>
        <w:ind w:firstLine="709"/>
        <w:jc w:val="both"/>
        <w:rPr>
          <w:rFonts w:ascii="Times New Roman" w:eastAsia="Times New Roman" w:hAnsi="Times New Roman" w:cs="Times New Roman"/>
          <w:i/>
          <w:iCs/>
          <w:spacing w:val="-5"/>
          <w:sz w:val="24"/>
          <w:szCs w:val="24"/>
          <w:lang w:eastAsia="ru-RU" w:bidi="ru-RU"/>
        </w:rPr>
      </w:pPr>
      <w:r w:rsidRPr="00753AE3">
        <w:rPr>
          <w:rFonts w:ascii="Times New Roman" w:hAnsi="Times New Roman" w:cs="Times New Roman"/>
          <w:sz w:val="24"/>
          <w:szCs w:val="24"/>
        </w:rPr>
        <w:t>3) перечень и</w:t>
      </w:r>
      <w:r w:rsidR="000569B8" w:rsidRPr="00753AE3">
        <w:rPr>
          <w:rFonts w:ascii="Times New Roman" w:hAnsi="Times New Roman" w:cs="Times New Roman"/>
          <w:sz w:val="24"/>
          <w:szCs w:val="24"/>
        </w:rPr>
        <w:t xml:space="preserve"> </w:t>
      </w:r>
      <w:r w:rsidR="00F85927" w:rsidRPr="00753AE3">
        <w:rPr>
          <w:rFonts w:ascii="Times New Roman" w:hAnsi="Times New Roman" w:cs="Times New Roman"/>
          <w:sz w:val="24"/>
          <w:szCs w:val="24"/>
        </w:rPr>
        <w:t>состав сведений,</w:t>
      </w:r>
      <w:r w:rsidR="000569B8" w:rsidRPr="00753AE3">
        <w:rPr>
          <w:rFonts w:ascii="Times New Roman" w:hAnsi="Times New Roman" w:cs="Times New Roman"/>
          <w:sz w:val="24"/>
          <w:szCs w:val="24"/>
        </w:rPr>
        <w:t xml:space="preserve"> запрашиваемых </w:t>
      </w:r>
      <w:r w:rsidR="0038651E" w:rsidRPr="00753AE3">
        <w:rPr>
          <w:rFonts w:ascii="Times New Roman" w:hAnsi="Times New Roman" w:cs="Times New Roman"/>
          <w:sz w:val="24"/>
          <w:szCs w:val="24"/>
        </w:rPr>
        <w:t>в рамках</w:t>
      </w:r>
      <w:bookmarkEnd w:id="6"/>
      <w:r w:rsidR="000569B8" w:rsidRPr="00753AE3">
        <w:rPr>
          <w:rFonts w:ascii="Times New Roman" w:hAnsi="Times New Roman" w:cs="Times New Roman"/>
          <w:sz w:val="24"/>
          <w:szCs w:val="24"/>
        </w:rPr>
        <w:t xml:space="preserve"> </w:t>
      </w:r>
      <w:r w:rsidR="0038651E" w:rsidRPr="00753AE3">
        <w:rPr>
          <w:rStyle w:val="0pt"/>
          <w:rFonts w:eastAsiaTheme="minorHAnsi"/>
          <w:i w:val="0"/>
        </w:rPr>
        <w:t>межведомственного информационного взаимодействия.</w:t>
      </w:r>
      <w:r w:rsidR="0038651E" w:rsidRPr="00753AE3">
        <w:rPr>
          <w:rStyle w:val="0pt"/>
          <w:rFonts w:eastAsiaTheme="minorHAnsi"/>
        </w:rPr>
        <w:t xml:space="preserve"> </w:t>
      </w:r>
      <w:r w:rsidR="0038651E" w:rsidRPr="00753AE3">
        <w:rPr>
          <w:rFonts w:ascii="Times New Roman" w:hAnsi="Times New Roman" w:cs="Times New Roman"/>
          <w:i/>
          <w:sz w:val="24"/>
          <w:szCs w:val="24"/>
        </w:rPr>
        <w:t xml:space="preserve">Описывается содержание информации, запрашиваемой в рамках межведомственного </w:t>
      </w:r>
      <w:r w:rsidR="006A6543">
        <w:rPr>
          <w:rFonts w:ascii="Times New Roman" w:hAnsi="Times New Roman" w:cs="Times New Roman"/>
          <w:i/>
          <w:sz w:val="24"/>
          <w:szCs w:val="24"/>
        </w:rPr>
        <w:t>информационного взаимодействия</w:t>
      </w:r>
      <w:r w:rsidR="000569B8" w:rsidRPr="00753AE3">
        <w:rPr>
          <w:rFonts w:ascii="Times New Roman" w:eastAsia="Times New Roman" w:hAnsi="Times New Roman" w:cs="Times New Roman"/>
          <w:i/>
          <w:iCs/>
          <w:spacing w:val="-5"/>
          <w:sz w:val="24"/>
          <w:szCs w:val="24"/>
          <w:lang w:eastAsia="ru-RU" w:bidi="ru-RU"/>
        </w:rPr>
        <w:t>;</w:t>
      </w:r>
    </w:p>
    <w:p w14:paraId="38DE8990" w14:textId="77777777" w:rsidR="000569B8" w:rsidRPr="00753AE3" w:rsidRDefault="000569B8" w:rsidP="001314CC">
      <w:pPr>
        <w:widowControl w:val="0"/>
        <w:tabs>
          <w:tab w:val="left" w:pos="1749"/>
        </w:tabs>
        <w:spacing w:after="0" w:line="240" w:lineRule="auto"/>
        <w:ind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iCs/>
          <w:spacing w:val="-5"/>
          <w:sz w:val="24"/>
          <w:szCs w:val="24"/>
          <w:lang w:eastAsia="ru-RU" w:bidi="ru-RU"/>
        </w:rPr>
        <w:t>4) </w:t>
      </w:r>
      <w:r w:rsidR="0038651E" w:rsidRPr="00753AE3">
        <w:rPr>
          <w:rFonts w:ascii="Times New Roman" w:eastAsia="Times New Roman" w:hAnsi="Times New Roman" w:cs="Times New Roman"/>
          <w:sz w:val="24"/>
          <w:szCs w:val="24"/>
          <w:lang w:eastAsia="ru-RU" w:bidi="ru-RU"/>
        </w:rPr>
        <w:t>наименование органа (организации), направляющего(ей) межведомственный запрос;</w:t>
      </w:r>
    </w:p>
    <w:p w14:paraId="38DE8991" w14:textId="77777777" w:rsidR="000569B8" w:rsidRPr="00753AE3" w:rsidRDefault="000569B8" w:rsidP="001314CC">
      <w:pPr>
        <w:widowControl w:val="0"/>
        <w:tabs>
          <w:tab w:val="left" w:pos="1749"/>
        </w:tabs>
        <w:spacing w:after="0" w:line="240" w:lineRule="auto"/>
        <w:ind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5) </w:t>
      </w:r>
      <w:r w:rsidR="0038651E" w:rsidRPr="00753AE3">
        <w:rPr>
          <w:rFonts w:ascii="Times New Roman" w:eastAsia="Times New Roman" w:hAnsi="Times New Roman" w:cs="Times New Roman"/>
          <w:sz w:val="24"/>
          <w:szCs w:val="24"/>
          <w:lang w:eastAsia="ru-RU" w:bidi="ru-RU"/>
        </w:rPr>
        <w:t>наименование органа (организации), в адрес которого(ой) направляется межведомственный запрос;</w:t>
      </w:r>
    </w:p>
    <w:p w14:paraId="38DE8992" w14:textId="67E02D7F" w:rsidR="000569B8" w:rsidRPr="00753AE3" w:rsidRDefault="000569B8" w:rsidP="001314CC">
      <w:pPr>
        <w:widowControl w:val="0"/>
        <w:tabs>
          <w:tab w:val="left" w:pos="1749"/>
        </w:tabs>
        <w:spacing w:after="0" w:line="240" w:lineRule="auto"/>
        <w:ind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lastRenderedPageBreak/>
        <w:t>6) </w:t>
      </w:r>
      <w:r w:rsidR="0038651E" w:rsidRPr="00753AE3">
        <w:rPr>
          <w:rFonts w:ascii="Times New Roman" w:eastAsia="Times New Roman" w:hAnsi="Times New Roman" w:cs="Times New Roman"/>
          <w:sz w:val="24"/>
          <w:szCs w:val="24"/>
          <w:lang w:val="en-US" w:bidi="en-US"/>
        </w:rPr>
        <w:t>SID</w:t>
      </w:r>
      <w:r w:rsidR="0038651E" w:rsidRPr="00753AE3">
        <w:rPr>
          <w:rFonts w:ascii="Times New Roman" w:eastAsia="Times New Roman" w:hAnsi="Times New Roman" w:cs="Times New Roman"/>
          <w:sz w:val="24"/>
          <w:szCs w:val="24"/>
          <w:lang w:bidi="en-US"/>
        </w:rPr>
        <w:t xml:space="preserve"> </w:t>
      </w:r>
      <w:r w:rsidR="0038651E" w:rsidRPr="00753AE3">
        <w:rPr>
          <w:rFonts w:ascii="Times New Roman" w:eastAsia="Times New Roman" w:hAnsi="Times New Roman" w:cs="Times New Roman"/>
          <w:sz w:val="24"/>
          <w:szCs w:val="24"/>
          <w:lang w:eastAsia="ru-RU" w:bidi="ru-RU"/>
        </w:rPr>
        <w:t>электронного сервиса</w:t>
      </w:r>
      <w:r w:rsidR="00BA1681" w:rsidRPr="00753AE3">
        <w:rPr>
          <w:rFonts w:ascii="Times New Roman" w:eastAsia="Times New Roman" w:hAnsi="Times New Roman" w:cs="Times New Roman"/>
          <w:sz w:val="24"/>
          <w:szCs w:val="24"/>
          <w:lang w:eastAsia="ru-RU" w:bidi="ru-RU"/>
        </w:rPr>
        <w:t xml:space="preserve"> </w:t>
      </w:r>
      <w:r w:rsidR="00BA1681" w:rsidRPr="00753AE3">
        <w:rPr>
          <w:rFonts w:ascii="Times New Roman" w:eastAsia="Times New Roman" w:hAnsi="Times New Roman" w:cs="Times New Roman"/>
          <w:sz w:val="24"/>
          <w:szCs w:val="24"/>
        </w:rPr>
        <w:t>или наименование вида сведений</w:t>
      </w:r>
      <w:r w:rsidR="00A55A28">
        <w:rPr>
          <w:rFonts w:ascii="Times New Roman" w:eastAsia="Times New Roman" w:hAnsi="Times New Roman" w:cs="Times New Roman"/>
          <w:sz w:val="24"/>
          <w:szCs w:val="24"/>
        </w:rPr>
        <w:t xml:space="preserve"> </w:t>
      </w:r>
      <w:r w:rsidR="00A55A28" w:rsidRPr="00753AE3">
        <w:rPr>
          <w:rFonts w:ascii="Times New Roman" w:eastAsia="Times New Roman" w:hAnsi="Times New Roman" w:cs="Times New Roman"/>
          <w:sz w:val="24"/>
          <w:szCs w:val="24"/>
        </w:rPr>
        <w:t>(при наличии)</w:t>
      </w:r>
      <w:r w:rsidR="00BA1681" w:rsidRPr="00753AE3">
        <w:rPr>
          <w:rFonts w:ascii="Times New Roman" w:eastAsia="Times New Roman" w:hAnsi="Times New Roman" w:cs="Times New Roman"/>
          <w:sz w:val="24"/>
          <w:szCs w:val="24"/>
        </w:rPr>
        <w:t>. В случае отсутствия SID электронного сервиса и наименования вида сведений в данном поле необходимо указать значение «нет»</w:t>
      </w:r>
      <w:r w:rsidR="0038651E" w:rsidRPr="00753AE3">
        <w:rPr>
          <w:rFonts w:ascii="Times New Roman" w:eastAsia="Times New Roman" w:hAnsi="Times New Roman" w:cs="Times New Roman"/>
          <w:sz w:val="24"/>
          <w:szCs w:val="24"/>
          <w:lang w:eastAsia="ru-RU" w:bidi="ru-RU"/>
        </w:rPr>
        <w:t>;</w:t>
      </w:r>
    </w:p>
    <w:p w14:paraId="38DE8993" w14:textId="77777777" w:rsidR="000569B8" w:rsidRPr="00753AE3" w:rsidRDefault="000569B8" w:rsidP="001314CC">
      <w:pPr>
        <w:widowControl w:val="0"/>
        <w:tabs>
          <w:tab w:val="left" w:pos="1749"/>
        </w:tabs>
        <w:spacing w:after="0" w:line="240" w:lineRule="auto"/>
        <w:ind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7) </w:t>
      </w:r>
      <w:r w:rsidR="0038651E" w:rsidRPr="00753AE3">
        <w:rPr>
          <w:rFonts w:ascii="Times New Roman" w:eastAsia="Times New Roman" w:hAnsi="Times New Roman" w:cs="Times New Roman"/>
          <w:color w:val="000000"/>
          <w:sz w:val="24"/>
          <w:szCs w:val="24"/>
          <w:shd w:val="clear" w:color="auto" w:fill="FFFFFF"/>
          <w:lang w:eastAsia="ru-RU" w:bidi="ru-RU"/>
        </w:rPr>
        <w:t xml:space="preserve">срок осуществления межведомственного информационного взаимодействия. </w:t>
      </w:r>
      <w:r w:rsidR="0038651E" w:rsidRPr="00753AE3">
        <w:rPr>
          <w:rFonts w:ascii="Times New Roman" w:eastAsia="Times New Roman" w:hAnsi="Times New Roman" w:cs="Times New Roman"/>
          <w:i/>
          <w:iCs/>
          <w:spacing w:val="-5"/>
          <w:sz w:val="24"/>
          <w:szCs w:val="24"/>
          <w:lang w:eastAsia="ru-RU" w:bidi="ru-RU"/>
        </w:rPr>
        <w:t>Необходимо указать общий срок осуществления межведомственного</w:t>
      </w:r>
      <w:r w:rsidR="0038651E" w:rsidRPr="00753AE3">
        <w:rPr>
          <w:rFonts w:ascii="Times New Roman" w:eastAsia="Times New Roman" w:hAnsi="Times New Roman" w:cs="Times New Roman"/>
          <w:color w:val="000000"/>
          <w:sz w:val="24"/>
          <w:szCs w:val="24"/>
          <w:shd w:val="clear" w:color="auto" w:fill="FFFFFF"/>
          <w:lang w:eastAsia="ru-RU" w:bidi="ru-RU"/>
        </w:rPr>
        <w:t xml:space="preserve"> </w:t>
      </w:r>
      <w:r w:rsidR="0038651E" w:rsidRPr="00753AE3">
        <w:rPr>
          <w:rFonts w:ascii="Times New Roman" w:eastAsia="Times New Roman" w:hAnsi="Times New Roman" w:cs="Times New Roman"/>
          <w:i/>
          <w:color w:val="000000"/>
          <w:sz w:val="24"/>
          <w:szCs w:val="24"/>
          <w:shd w:val="clear" w:color="auto" w:fill="FFFFFF"/>
          <w:lang w:eastAsia="ru-RU" w:bidi="ru-RU"/>
        </w:rPr>
        <w:t>информационного</w:t>
      </w:r>
      <w:r w:rsidR="0038651E" w:rsidRPr="00753AE3">
        <w:rPr>
          <w:rFonts w:ascii="Times New Roman" w:eastAsia="Times New Roman" w:hAnsi="Times New Roman" w:cs="Times New Roman"/>
          <w:color w:val="000000"/>
          <w:sz w:val="24"/>
          <w:szCs w:val="24"/>
          <w:shd w:val="clear" w:color="auto" w:fill="FFFFFF"/>
          <w:lang w:eastAsia="ru-RU" w:bidi="ru-RU"/>
        </w:rPr>
        <w:t xml:space="preserve"> </w:t>
      </w:r>
      <w:r w:rsidR="0038651E" w:rsidRPr="00753AE3">
        <w:rPr>
          <w:rFonts w:ascii="Times New Roman" w:eastAsia="Times New Roman" w:hAnsi="Times New Roman" w:cs="Times New Roman"/>
          <w:i/>
          <w:iCs/>
          <w:spacing w:val="-5"/>
          <w:sz w:val="24"/>
          <w:szCs w:val="24"/>
          <w:lang w:eastAsia="ru-RU" w:bidi="ru-RU"/>
        </w:rPr>
        <w:t>взаимодействия, а также сроки каждого из этапов направления межведомственного запроса, включая: сроки направления межведомственного запроса; сроки направления ответа на межведомственный запрос; сроки приобщения документов/сведений, полученных в рамках межведомственного информационного взаимодействия, к личному делу заявителя;</w:t>
      </w:r>
    </w:p>
    <w:p w14:paraId="38DE8994" w14:textId="182BD4D7" w:rsidR="00BA1681" w:rsidRPr="00753AE3" w:rsidRDefault="000569B8" w:rsidP="001314CC">
      <w:pPr>
        <w:widowControl w:val="0"/>
        <w:tabs>
          <w:tab w:val="left" w:pos="1764"/>
        </w:tabs>
        <w:spacing w:after="0" w:line="240"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lang w:eastAsia="ru-RU" w:bidi="ru-RU"/>
        </w:rPr>
        <w:t>8) </w:t>
      </w:r>
      <w:r w:rsidR="0038651E" w:rsidRPr="00753AE3">
        <w:rPr>
          <w:rFonts w:ascii="Times New Roman" w:eastAsia="Times New Roman" w:hAnsi="Times New Roman" w:cs="Times New Roman"/>
          <w:color w:val="000000"/>
          <w:sz w:val="24"/>
          <w:szCs w:val="24"/>
          <w:shd w:val="clear" w:color="auto" w:fill="FFFFFF"/>
          <w:lang w:eastAsia="ru-RU" w:bidi="ru-RU"/>
        </w:rPr>
        <w:t xml:space="preserve">форма (шаблон) межведомственного запроса </w:t>
      </w:r>
      <w:r w:rsidR="00BA1681" w:rsidRPr="00753AE3">
        <w:rPr>
          <w:rFonts w:ascii="Times New Roman" w:eastAsia="Times New Roman" w:hAnsi="Times New Roman" w:cs="Times New Roman"/>
          <w:sz w:val="24"/>
          <w:szCs w:val="24"/>
        </w:rPr>
        <w:t xml:space="preserve">и ответа на межведомственный запрос. </w:t>
      </w:r>
      <w:r w:rsidR="00BA1681" w:rsidRPr="00753AE3">
        <w:rPr>
          <w:rFonts w:ascii="Times New Roman" w:eastAsia="Times New Roman" w:hAnsi="Times New Roman" w:cs="Times New Roman"/>
          <w:i/>
          <w:sz w:val="24"/>
          <w:szCs w:val="24"/>
        </w:rPr>
        <w:t xml:space="preserve">В случае отсутствия SID электронного сервиса </w:t>
      </w:r>
      <w:r w:rsidR="00A55A28" w:rsidRPr="00A55A28">
        <w:rPr>
          <w:rFonts w:ascii="Times New Roman" w:eastAsia="Times New Roman" w:hAnsi="Times New Roman" w:cs="Times New Roman"/>
          <w:i/>
          <w:sz w:val="24"/>
          <w:szCs w:val="24"/>
          <w:highlight w:val="yellow"/>
        </w:rPr>
        <w:t>и наименования вида сведений</w:t>
      </w:r>
      <w:r w:rsidR="00A55A28">
        <w:rPr>
          <w:rFonts w:ascii="Times New Roman" w:eastAsia="Times New Roman" w:hAnsi="Times New Roman" w:cs="Times New Roman"/>
          <w:i/>
          <w:sz w:val="24"/>
          <w:szCs w:val="24"/>
        </w:rPr>
        <w:t xml:space="preserve"> </w:t>
      </w:r>
      <w:r w:rsidR="00BA1681" w:rsidRPr="00753AE3">
        <w:rPr>
          <w:rFonts w:ascii="Times New Roman" w:eastAsia="Times New Roman" w:hAnsi="Times New Roman" w:cs="Times New Roman"/>
          <w:i/>
          <w:sz w:val="24"/>
          <w:szCs w:val="24"/>
        </w:rPr>
        <w:t xml:space="preserve">необходимо приложить форму межведомственного запроса и форму ответа на межведомственный запрос. В случае наличия SID электронного сервиса </w:t>
      </w:r>
      <w:r w:rsidR="00A55A28" w:rsidRPr="00A55A28">
        <w:rPr>
          <w:rFonts w:ascii="Times New Roman" w:eastAsia="Times New Roman" w:hAnsi="Times New Roman" w:cs="Times New Roman"/>
          <w:i/>
          <w:sz w:val="24"/>
          <w:szCs w:val="24"/>
          <w:highlight w:val="yellow"/>
        </w:rPr>
        <w:t xml:space="preserve">или </w:t>
      </w:r>
      <w:r w:rsidR="00A55A28" w:rsidRPr="00A55A28">
        <w:rPr>
          <w:rFonts w:ascii="Times New Roman" w:eastAsia="Times New Roman" w:hAnsi="Times New Roman" w:cs="Times New Roman"/>
          <w:i/>
          <w:sz w:val="24"/>
          <w:szCs w:val="24"/>
          <w:highlight w:val="yellow"/>
        </w:rPr>
        <w:t>наименования вида сведений</w:t>
      </w:r>
      <w:r w:rsidR="00A55A28">
        <w:rPr>
          <w:rFonts w:ascii="Times New Roman" w:eastAsia="Times New Roman" w:hAnsi="Times New Roman" w:cs="Times New Roman"/>
          <w:i/>
          <w:sz w:val="24"/>
          <w:szCs w:val="24"/>
        </w:rPr>
        <w:t xml:space="preserve"> </w:t>
      </w:r>
      <w:r w:rsidR="00BA1681" w:rsidRPr="00753AE3">
        <w:rPr>
          <w:rFonts w:ascii="Times New Roman" w:eastAsia="Times New Roman" w:hAnsi="Times New Roman" w:cs="Times New Roman"/>
          <w:i/>
          <w:sz w:val="24"/>
          <w:szCs w:val="24"/>
        </w:rPr>
        <w:t>в данном поле необходимо указать значение «-» (прочерк);</w:t>
      </w:r>
    </w:p>
    <w:p w14:paraId="38DE8995" w14:textId="77777777" w:rsidR="00BA1681" w:rsidRPr="00753AE3" w:rsidRDefault="000569B8" w:rsidP="00BA1681">
      <w:pPr>
        <w:spacing w:after="0" w:line="240"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lang w:eastAsia="ru-RU" w:bidi="ru-RU"/>
        </w:rPr>
        <w:t>9) </w:t>
      </w:r>
      <w:r w:rsidR="00BA1681" w:rsidRPr="00753AE3">
        <w:rPr>
          <w:rFonts w:ascii="Times New Roman" w:eastAsia="Times New Roman" w:hAnsi="Times New Roman" w:cs="Times New Roman"/>
          <w:sz w:val="24"/>
          <w:szCs w:val="24"/>
        </w:rPr>
        <w:t xml:space="preserve">образцы заполнения форм межведомственного запроса и ответа на межведомственный запрос. </w:t>
      </w:r>
      <w:r w:rsidR="00BA1681" w:rsidRPr="00753AE3">
        <w:rPr>
          <w:rFonts w:ascii="Times New Roman" w:eastAsia="Times New Roman" w:hAnsi="Times New Roman" w:cs="Times New Roman"/>
          <w:i/>
          <w:sz w:val="24"/>
          <w:szCs w:val="24"/>
        </w:rPr>
        <w:t>В случае отсутствия SID электронного сервиса и наименования вида сведений необходимо приложить образец заполнения формы межведомственного запроса и образец заполнения формы ответа на межведомственный запрос. В случае наличия SID электронного сервиса или наименования вида сведений в данном поле необходимо указать значение «-» (прочерк). В случае если «подуслуга» не предусматривает межведомственное информационное взаимодействие, во всех полях раздела необходимо указать значение «-».</w:t>
      </w:r>
    </w:p>
    <w:p w14:paraId="38DE8996" w14:textId="439BD3F3" w:rsidR="000569B8" w:rsidRPr="00753AE3" w:rsidRDefault="00C24ABC" w:rsidP="001314CC">
      <w:pPr>
        <w:widowControl w:val="0"/>
        <w:tabs>
          <w:tab w:val="left" w:pos="1764"/>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3</w:t>
      </w:r>
      <w:r w:rsidR="000569B8" w:rsidRPr="00753AE3">
        <w:rPr>
          <w:rFonts w:ascii="Times New Roman" w:eastAsia="Times New Roman" w:hAnsi="Times New Roman" w:cs="Times New Roman"/>
          <w:sz w:val="24"/>
          <w:szCs w:val="24"/>
          <w:lang w:eastAsia="ru-RU" w:bidi="ru-RU"/>
        </w:rPr>
        <w:t>.7. </w:t>
      </w:r>
      <w:r w:rsidR="0038651E" w:rsidRPr="00753AE3">
        <w:rPr>
          <w:rFonts w:ascii="Times New Roman" w:eastAsia="Times New Roman" w:hAnsi="Times New Roman" w:cs="Times New Roman"/>
          <w:sz w:val="24"/>
          <w:szCs w:val="24"/>
          <w:lang w:eastAsia="ru-RU" w:bidi="ru-RU"/>
        </w:rPr>
        <w:t>Раздел «Результат «подуслуги» содержит сведения по каждой «подуслуге», а именно:</w:t>
      </w:r>
    </w:p>
    <w:p w14:paraId="38DE8997" w14:textId="77777777" w:rsidR="000569B8" w:rsidRPr="00753AE3" w:rsidRDefault="000569B8" w:rsidP="001314CC">
      <w:pPr>
        <w:widowControl w:val="0"/>
        <w:tabs>
          <w:tab w:val="left" w:pos="1764"/>
        </w:tabs>
        <w:spacing w:after="0" w:line="240" w:lineRule="auto"/>
        <w:ind w:right="40"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1) </w:t>
      </w:r>
      <w:r w:rsidR="0038651E" w:rsidRPr="00753AE3">
        <w:rPr>
          <w:rFonts w:ascii="Times New Roman" w:eastAsia="Times New Roman" w:hAnsi="Times New Roman" w:cs="Times New Roman"/>
          <w:color w:val="000000"/>
          <w:sz w:val="24"/>
          <w:szCs w:val="24"/>
          <w:shd w:val="clear" w:color="auto" w:fill="FFFFFF"/>
          <w:lang w:eastAsia="ru-RU" w:bidi="ru-RU"/>
        </w:rPr>
        <w:t>документ/документы, являющийся</w:t>
      </w:r>
      <w:r w:rsidRPr="00753AE3">
        <w:rPr>
          <w:rFonts w:ascii="Times New Roman" w:eastAsia="Times New Roman" w:hAnsi="Times New Roman" w:cs="Times New Roman"/>
          <w:color w:val="000000"/>
          <w:sz w:val="24"/>
          <w:szCs w:val="24"/>
          <w:shd w:val="clear" w:color="auto" w:fill="FFFFFF"/>
          <w:lang w:eastAsia="ru-RU" w:bidi="ru-RU"/>
        </w:rPr>
        <w:t>(</w:t>
      </w:r>
      <w:r w:rsidR="0038651E" w:rsidRPr="00753AE3">
        <w:rPr>
          <w:rFonts w:ascii="Times New Roman" w:eastAsia="Times New Roman" w:hAnsi="Times New Roman" w:cs="Times New Roman"/>
          <w:color w:val="000000"/>
          <w:sz w:val="24"/>
          <w:szCs w:val="24"/>
          <w:shd w:val="clear" w:color="auto" w:fill="FFFFFF"/>
          <w:lang w:eastAsia="ru-RU" w:bidi="ru-RU"/>
        </w:rPr>
        <w:t xml:space="preserve">еся) результатом «подуслуги». </w:t>
      </w:r>
      <w:r w:rsidR="0038651E" w:rsidRPr="00753AE3">
        <w:rPr>
          <w:rFonts w:ascii="Times New Roman" w:eastAsia="Times New Roman" w:hAnsi="Times New Roman" w:cs="Times New Roman"/>
          <w:i/>
          <w:iCs/>
          <w:spacing w:val="-5"/>
          <w:sz w:val="24"/>
          <w:szCs w:val="24"/>
          <w:lang w:eastAsia="ru-RU" w:bidi="ru-RU"/>
        </w:rPr>
        <w:t>Необходимо указать полное официальное наименование документа/документов, являющегося(ихся) результатом предоставления «подуслуги» (как положительным, так и отрицательным), указываются все документы, которые могут являться результатом данной «подуслуги»;</w:t>
      </w:r>
    </w:p>
    <w:p w14:paraId="38DE8998" w14:textId="77777777" w:rsidR="00A0068F" w:rsidRPr="00753AE3" w:rsidRDefault="000569B8" w:rsidP="001314CC">
      <w:pPr>
        <w:widowControl w:val="0"/>
        <w:tabs>
          <w:tab w:val="left" w:pos="1764"/>
        </w:tabs>
        <w:spacing w:after="0" w:line="240" w:lineRule="auto"/>
        <w:ind w:right="4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sz w:val="24"/>
          <w:szCs w:val="24"/>
          <w:lang w:eastAsia="ru-RU" w:bidi="ru-RU"/>
        </w:rPr>
        <w:t>2) </w:t>
      </w:r>
      <w:r w:rsidR="0038651E" w:rsidRPr="00753AE3">
        <w:rPr>
          <w:rFonts w:ascii="Times New Roman" w:eastAsia="Times New Roman" w:hAnsi="Times New Roman" w:cs="Times New Roman"/>
          <w:color w:val="000000"/>
          <w:sz w:val="24"/>
          <w:szCs w:val="24"/>
          <w:shd w:val="clear" w:color="auto" w:fill="FFFFFF"/>
          <w:lang w:eastAsia="ru-RU" w:bidi="ru-RU"/>
        </w:rPr>
        <w:t xml:space="preserve">требования к документу/документам, являющемуся(имся) результатом «подуслуги». </w:t>
      </w:r>
      <w:r w:rsidR="0038651E" w:rsidRPr="00753AE3">
        <w:rPr>
          <w:rFonts w:ascii="Times New Roman" w:eastAsia="Times New Roman" w:hAnsi="Times New Roman" w:cs="Times New Roman"/>
          <w:i/>
          <w:iCs/>
          <w:spacing w:val="-5"/>
          <w:sz w:val="24"/>
          <w:szCs w:val="24"/>
          <w:lang w:eastAsia="ru-RU" w:bidi="ru-RU"/>
        </w:rPr>
        <w:t>Необходимо привести детализированное описание требований к документу, являющемуся результатом предоставления «подуслуги», в том числе: требования к форме соответствующего документа; требования к содержанию и оформлению соответствующего документа. При описании требований к документу рекомендуется: привести требования, закрепленные в нормативных правовых актах; описать требования к подготовке документа, в том числе не</w:t>
      </w:r>
      <w:r w:rsidR="00A0068F" w:rsidRPr="00753AE3">
        <w:rPr>
          <w:rFonts w:ascii="Times New Roman" w:eastAsia="Times New Roman" w:hAnsi="Times New Roman" w:cs="Times New Roman"/>
          <w:i/>
          <w:sz w:val="24"/>
          <w:szCs w:val="24"/>
          <w:lang w:eastAsia="ru-RU" w:bidi="ru-RU"/>
        </w:rPr>
        <w:t xml:space="preserve"> </w:t>
      </w:r>
      <w:r w:rsidR="0038651E" w:rsidRPr="00753AE3">
        <w:rPr>
          <w:rFonts w:ascii="Times New Roman" w:eastAsia="Times New Roman" w:hAnsi="Times New Roman" w:cs="Times New Roman"/>
          <w:i/>
          <w:sz w:val="24"/>
          <w:szCs w:val="24"/>
          <w:lang w:eastAsia="ru-RU" w:bidi="ru-RU"/>
        </w:rPr>
        <w:t>формализованные в нормативных правовых актах, но существующие на практике;</w:t>
      </w:r>
    </w:p>
    <w:p w14:paraId="38DE8999" w14:textId="77777777" w:rsidR="00A0068F" w:rsidRPr="00753AE3" w:rsidRDefault="00A0068F" w:rsidP="001314CC">
      <w:pPr>
        <w:widowControl w:val="0"/>
        <w:tabs>
          <w:tab w:val="left" w:pos="1764"/>
        </w:tabs>
        <w:spacing w:after="0" w:line="240" w:lineRule="auto"/>
        <w:ind w:right="4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sz w:val="24"/>
          <w:szCs w:val="24"/>
          <w:lang w:eastAsia="ru-RU" w:bidi="ru-RU"/>
        </w:rPr>
        <w:t>3) </w:t>
      </w:r>
      <w:r w:rsidR="0038651E" w:rsidRPr="00753AE3">
        <w:rPr>
          <w:rFonts w:ascii="Times New Roman" w:eastAsia="Times New Roman" w:hAnsi="Times New Roman" w:cs="Times New Roman"/>
          <w:sz w:val="24"/>
          <w:szCs w:val="24"/>
          <w:lang w:eastAsia="ru-RU" w:bidi="ru-RU"/>
        </w:rPr>
        <w:t xml:space="preserve">характеристика результата. </w:t>
      </w:r>
      <w:r w:rsidR="0038651E" w:rsidRPr="00753AE3">
        <w:rPr>
          <w:rFonts w:ascii="Times New Roman" w:eastAsia="Times New Roman" w:hAnsi="Times New Roman" w:cs="Times New Roman"/>
          <w:i/>
          <w:sz w:val="24"/>
          <w:szCs w:val="24"/>
          <w:lang w:eastAsia="ru-RU" w:bidi="ru-RU"/>
        </w:rPr>
        <w:t>Необхо</w:t>
      </w:r>
      <w:r w:rsidRPr="00753AE3">
        <w:rPr>
          <w:rFonts w:ascii="Times New Roman" w:eastAsia="Times New Roman" w:hAnsi="Times New Roman" w:cs="Times New Roman"/>
          <w:i/>
          <w:sz w:val="24"/>
          <w:szCs w:val="24"/>
          <w:lang w:eastAsia="ru-RU" w:bidi="ru-RU"/>
        </w:rPr>
        <w:t xml:space="preserve">димо указать признак документа, характеризующий результат </w:t>
      </w:r>
      <w:r w:rsidR="0038651E" w:rsidRPr="00753AE3">
        <w:rPr>
          <w:rFonts w:ascii="Times New Roman" w:eastAsia="Times New Roman" w:hAnsi="Times New Roman" w:cs="Times New Roman"/>
          <w:i/>
          <w:sz w:val="24"/>
          <w:szCs w:val="24"/>
          <w:lang w:eastAsia="ru-RU" w:bidi="ru-RU"/>
        </w:rPr>
        <w:t>«подуслуги»</w:t>
      </w:r>
      <w:r w:rsidRPr="00753AE3">
        <w:rPr>
          <w:rFonts w:ascii="Times New Roman" w:eastAsia="Times New Roman" w:hAnsi="Times New Roman" w:cs="Times New Roman"/>
          <w:i/>
          <w:sz w:val="24"/>
          <w:szCs w:val="24"/>
          <w:lang w:eastAsia="ru-RU" w:bidi="ru-RU"/>
        </w:rPr>
        <w:t xml:space="preserve"> </w:t>
      </w:r>
      <w:r w:rsidR="0038651E" w:rsidRPr="00753AE3">
        <w:rPr>
          <w:rFonts w:ascii="Times New Roman" w:eastAsia="Times New Roman" w:hAnsi="Times New Roman" w:cs="Times New Roman"/>
          <w:i/>
          <w:sz w:val="24"/>
          <w:szCs w:val="24"/>
          <w:lang w:eastAsia="ru-RU" w:bidi="ru-RU"/>
        </w:rPr>
        <w:t>(положительный/отрицательный);</w:t>
      </w:r>
    </w:p>
    <w:p w14:paraId="38DE899A" w14:textId="3343AE16" w:rsidR="00A0068F" w:rsidRPr="00753AE3" w:rsidRDefault="00A0068F" w:rsidP="001314CC">
      <w:pPr>
        <w:widowControl w:val="0"/>
        <w:tabs>
          <w:tab w:val="left" w:pos="1764"/>
        </w:tabs>
        <w:spacing w:after="0" w:line="240" w:lineRule="auto"/>
        <w:ind w:right="4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sz w:val="24"/>
          <w:szCs w:val="24"/>
          <w:lang w:eastAsia="ru-RU" w:bidi="ru-RU"/>
        </w:rPr>
        <w:t>4) </w:t>
      </w:r>
      <w:r w:rsidR="0038651E" w:rsidRPr="00753AE3">
        <w:rPr>
          <w:rFonts w:ascii="Times New Roman" w:eastAsia="Times New Roman" w:hAnsi="Times New Roman" w:cs="Times New Roman"/>
          <w:sz w:val="24"/>
          <w:szCs w:val="24"/>
          <w:lang w:eastAsia="ru-RU" w:bidi="ru-RU"/>
        </w:rPr>
        <w:t xml:space="preserve">форма документа/документов, являющегося(ихся) результатом «подуслуги». </w:t>
      </w:r>
      <w:r w:rsidR="0038651E" w:rsidRPr="00753AE3">
        <w:rPr>
          <w:rFonts w:ascii="Times New Roman" w:eastAsia="Times New Roman" w:hAnsi="Times New Roman" w:cs="Times New Roman"/>
          <w:i/>
          <w:sz w:val="24"/>
          <w:szCs w:val="24"/>
          <w:lang w:eastAsia="ru-RU" w:bidi="ru-RU"/>
        </w:rPr>
        <w:t>Необходимо приложить форму документа (не заполненную), являющегося результатом предоставления соответствующей «подуслуги» (за исключением документов личного хранения);</w:t>
      </w:r>
    </w:p>
    <w:p w14:paraId="38DE899B" w14:textId="77777777" w:rsidR="00A0068F" w:rsidRPr="00753AE3" w:rsidRDefault="00A0068F" w:rsidP="001314CC">
      <w:pPr>
        <w:widowControl w:val="0"/>
        <w:tabs>
          <w:tab w:val="left" w:pos="1764"/>
        </w:tabs>
        <w:spacing w:after="0" w:line="240" w:lineRule="auto"/>
        <w:ind w:right="4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sz w:val="24"/>
          <w:szCs w:val="24"/>
          <w:lang w:eastAsia="ru-RU" w:bidi="ru-RU"/>
        </w:rPr>
        <w:t>5) </w:t>
      </w:r>
      <w:r w:rsidR="0038651E" w:rsidRPr="00753AE3">
        <w:rPr>
          <w:rFonts w:ascii="Times New Roman" w:eastAsia="Times New Roman" w:hAnsi="Times New Roman" w:cs="Times New Roman"/>
          <w:sz w:val="24"/>
          <w:szCs w:val="24"/>
          <w:lang w:eastAsia="ru-RU" w:bidi="ru-RU"/>
        </w:rPr>
        <w:t xml:space="preserve">образец документа/документов, </w:t>
      </w:r>
      <w:r w:rsidR="00F66D53" w:rsidRPr="00753AE3">
        <w:rPr>
          <w:rFonts w:ascii="Times New Roman" w:eastAsia="Times New Roman" w:hAnsi="Times New Roman" w:cs="Times New Roman"/>
          <w:sz w:val="24"/>
          <w:szCs w:val="24"/>
        </w:rPr>
        <w:t xml:space="preserve">являющегося(ихся) </w:t>
      </w:r>
      <w:r w:rsidR="0038651E" w:rsidRPr="00753AE3">
        <w:rPr>
          <w:rFonts w:ascii="Times New Roman" w:eastAsia="Times New Roman" w:hAnsi="Times New Roman" w:cs="Times New Roman"/>
          <w:sz w:val="24"/>
          <w:szCs w:val="24"/>
          <w:lang w:eastAsia="ru-RU" w:bidi="ru-RU"/>
        </w:rPr>
        <w:t xml:space="preserve">результатом «подуслуги». </w:t>
      </w:r>
      <w:r w:rsidR="0038651E" w:rsidRPr="00753AE3">
        <w:rPr>
          <w:rFonts w:ascii="Times New Roman" w:eastAsia="Times New Roman" w:hAnsi="Times New Roman" w:cs="Times New Roman"/>
          <w:i/>
          <w:sz w:val="24"/>
          <w:szCs w:val="24"/>
          <w:lang w:eastAsia="ru-RU" w:bidi="ru-RU"/>
        </w:rPr>
        <w:t>Необходимо приложить образец заполнения формы документа, являющегося результатом предоставления «подуслуги» (за исключени</w:t>
      </w:r>
      <w:r w:rsidRPr="00753AE3">
        <w:rPr>
          <w:rFonts w:ascii="Times New Roman" w:eastAsia="Times New Roman" w:hAnsi="Times New Roman" w:cs="Times New Roman"/>
          <w:i/>
          <w:sz w:val="24"/>
          <w:szCs w:val="24"/>
          <w:lang w:eastAsia="ru-RU" w:bidi="ru-RU"/>
        </w:rPr>
        <w:t>ем документов личного хранения);</w:t>
      </w:r>
    </w:p>
    <w:p w14:paraId="38DE899C" w14:textId="77777777" w:rsidR="00F66D53" w:rsidRPr="00753AE3" w:rsidRDefault="00A0068F" w:rsidP="00F66D53">
      <w:pPr>
        <w:tabs>
          <w:tab w:val="left" w:pos="992"/>
        </w:tabs>
        <w:spacing w:after="0" w:line="268"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lang w:eastAsia="ru-RU" w:bidi="ru-RU"/>
        </w:rPr>
        <w:t>6) </w:t>
      </w:r>
      <w:r w:rsidR="0038651E" w:rsidRPr="00753AE3">
        <w:rPr>
          <w:rFonts w:ascii="Times New Roman" w:eastAsia="Times New Roman" w:hAnsi="Times New Roman" w:cs="Times New Roman"/>
          <w:sz w:val="24"/>
          <w:szCs w:val="24"/>
          <w:lang w:eastAsia="ru-RU" w:bidi="ru-RU"/>
        </w:rPr>
        <w:t>способы получения результата</w:t>
      </w:r>
      <w:r w:rsidR="00F66D53" w:rsidRPr="00753AE3">
        <w:rPr>
          <w:rFonts w:ascii="Times New Roman" w:eastAsia="Times New Roman" w:hAnsi="Times New Roman" w:cs="Times New Roman"/>
          <w:sz w:val="24"/>
          <w:szCs w:val="24"/>
          <w:lang w:eastAsia="ru-RU" w:bidi="ru-RU"/>
        </w:rPr>
        <w:t xml:space="preserve"> </w:t>
      </w:r>
      <w:r w:rsidR="00F66D53" w:rsidRPr="00753AE3">
        <w:rPr>
          <w:rFonts w:ascii="Times New Roman" w:eastAsia="Times New Roman" w:hAnsi="Times New Roman" w:cs="Times New Roman"/>
          <w:sz w:val="24"/>
          <w:szCs w:val="24"/>
        </w:rPr>
        <w:t>«подуслуги»</w:t>
      </w:r>
      <w:r w:rsidR="0038651E" w:rsidRPr="00753AE3">
        <w:rPr>
          <w:rFonts w:ascii="Times New Roman" w:eastAsia="Times New Roman" w:hAnsi="Times New Roman" w:cs="Times New Roman"/>
          <w:sz w:val="24"/>
          <w:szCs w:val="24"/>
          <w:lang w:eastAsia="ru-RU" w:bidi="ru-RU"/>
        </w:rPr>
        <w:t xml:space="preserve">. </w:t>
      </w:r>
      <w:r w:rsidR="0038651E" w:rsidRPr="00753AE3">
        <w:rPr>
          <w:rFonts w:ascii="Times New Roman" w:eastAsia="Times New Roman" w:hAnsi="Times New Roman" w:cs="Times New Roman"/>
          <w:i/>
          <w:sz w:val="24"/>
          <w:szCs w:val="24"/>
          <w:lang w:eastAsia="ru-RU" w:bidi="ru-RU"/>
        </w:rPr>
        <w:t xml:space="preserve">Указываются существующие способы получения результата «подуслуги» путем выбора из списка (можно выбрать несколько значений): в </w:t>
      </w:r>
      <w:r w:rsidR="00022C01" w:rsidRPr="00753AE3">
        <w:rPr>
          <w:rFonts w:ascii="Times New Roman" w:eastAsia="Times New Roman" w:hAnsi="Times New Roman" w:cs="Times New Roman"/>
          <w:i/>
          <w:sz w:val="24"/>
          <w:szCs w:val="24"/>
          <w:lang w:eastAsia="ru-RU" w:bidi="ru-RU"/>
        </w:rPr>
        <w:t>органе (отделении органа)</w:t>
      </w:r>
      <w:r w:rsidR="0038651E" w:rsidRPr="00753AE3">
        <w:rPr>
          <w:rFonts w:ascii="Times New Roman" w:eastAsia="Times New Roman" w:hAnsi="Times New Roman" w:cs="Times New Roman"/>
          <w:i/>
          <w:sz w:val="24"/>
          <w:szCs w:val="24"/>
          <w:lang w:eastAsia="ru-RU" w:bidi="ru-RU"/>
        </w:rPr>
        <w:t>, предоставляющем услугу, на бумажном носителе; в МФЦ на бумажном носителе, полученном из органа</w:t>
      </w:r>
      <w:r w:rsidR="0063488E" w:rsidRPr="00753AE3">
        <w:rPr>
          <w:rFonts w:ascii="Times New Roman" w:eastAsia="Times New Roman" w:hAnsi="Times New Roman" w:cs="Times New Roman"/>
          <w:i/>
          <w:sz w:val="24"/>
          <w:szCs w:val="24"/>
          <w:lang w:eastAsia="ru-RU" w:bidi="ru-RU"/>
        </w:rPr>
        <w:t xml:space="preserve"> </w:t>
      </w:r>
      <w:r w:rsidR="00022C01" w:rsidRPr="00753AE3">
        <w:rPr>
          <w:rFonts w:ascii="Times New Roman" w:eastAsia="Times New Roman" w:hAnsi="Times New Roman" w:cs="Times New Roman"/>
          <w:i/>
          <w:sz w:val="24"/>
          <w:szCs w:val="24"/>
          <w:lang w:eastAsia="ru-RU" w:bidi="ru-RU"/>
        </w:rPr>
        <w:t>(отделения органа)</w:t>
      </w:r>
      <w:r w:rsidR="0038651E" w:rsidRPr="00753AE3">
        <w:rPr>
          <w:rFonts w:ascii="Times New Roman" w:eastAsia="Times New Roman" w:hAnsi="Times New Roman" w:cs="Times New Roman"/>
          <w:i/>
          <w:sz w:val="24"/>
          <w:szCs w:val="24"/>
          <w:lang w:eastAsia="ru-RU" w:bidi="ru-RU"/>
        </w:rPr>
        <w:t xml:space="preserve">, предоставляющего услугу; в МФЦ в виде документа, содержащего информацию из информационных систем органов, предоставляющих государственные </w:t>
      </w:r>
      <w:r w:rsidRPr="00753AE3">
        <w:rPr>
          <w:rFonts w:ascii="Times New Roman" w:eastAsia="Times New Roman" w:hAnsi="Times New Roman" w:cs="Times New Roman"/>
          <w:i/>
          <w:sz w:val="24"/>
          <w:szCs w:val="24"/>
          <w:lang w:eastAsia="ru-RU" w:bidi="ru-RU"/>
        </w:rPr>
        <w:t>(муниципальные)</w:t>
      </w:r>
      <w:r w:rsidR="0038651E" w:rsidRPr="00753AE3">
        <w:rPr>
          <w:rFonts w:ascii="Times New Roman" w:eastAsia="Times New Roman" w:hAnsi="Times New Roman" w:cs="Times New Roman"/>
          <w:i/>
          <w:sz w:val="24"/>
          <w:szCs w:val="24"/>
          <w:lang w:eastAsia="ru-RU" w:bidi="ru-RU"/>
        </w:rPr>
        <w:t xml:space="preserve">услуги; через личный кабинет </w:t>
      </w:r>
      <w:r w:rsidR="00F66D53" w:rsidRPr="00753AE3">
        <w:rPr>
          <w:rFonts w:ascii="Times New Roman" w:eastAsia="Times New Roman" w:hAnsi="Times New Roman" w:cs="Times New Roman"/>
          <w:i/>
          <w:sz w:val="24"/>
          <w:szCs w:val="24"/>
        </w:rPr>
        <w:t xml:space="preserve">на Едином портале государственных </w:t>
      </w:r>
      <w:r w:rsidR="00F07049" w:rsidRPr="00753AE3">
        <w:rPr>
          <w:rFonts w:ascii="Times New Roman" w:eastAsia="Times New Roman" w:hAnsi="Times New Roman" w:cs="Times New Roman"/>
          <w:i/>
          <w:sz w:val="24"/>
          <w:szCs w:val="24"/>
        </w:rPr>
        <w:t xml:space="preserve">(муниципальных) </w:t>
      </w:r>
      <w:r w:rsidR="00F66D53" w:rsidRPr="00753AE3">
        <w:rPr>
          <w:rFonts w:ascii="Times New Roman" w:eastAsia="Times New Roman" w:hAnsi="Times New Roman" w:cs="Times New Roman"/>
          <w:i/>
          <w:sz w:val="24"/>
          <w:szCs w:val="24"/>
        </w:rPr>
        <w:t>услуг; на Едином портале государственных</w:t>
      </w:r>
      <w:r w:rsidR="00F07049" w:rsidRPr="00753AE3">
        <w:rPr>
          <w:rFonts w:ascii="Times New Roman" w:eastAsia="Times New Roman" w:hAnsi="Times New Roman" w:cs="Times New Roman"/>
          <w:i/>
          <w:sz w:val="24"/>
          <w:szCs w:val="24"/>
        </w:rPr>
        <w:t xml:space="preserve"> (муниципальных)</w:t>
      </w:r>
      <w:r w:rsidR="00F66D53" w:rsidRPr="00753AE3">
        <w:rPr>
          <w:rFonts w:ascii="Times New Roman" w:eastAsia="Times New Roman" w:hAnsi="Times New Roman" w:cs="Times New Roman"/>
          <w:i/>
          <w:sz w:val="24"/>
          <w:szCs w:val="24"/>
        </w:rPr>
        <w:t xml:space="preserve"> услуг в виде электронного документа; через личный </w:t>
      </w:r>
      <w:r w:rsidR="00F66D53" w:rsidRPr="00753AE3">
        <w:rPr>
          <w:rFonts w:ascii="Times New Roman" w:eastAsia="Times New Roman" w:hAnsi="Times New Roman" w:cs="Times New Roman"/>
          <w:i/>
          <w:sz w:val="24"/>
          <w:szCs w:val="24"/>
        </w:rPr>
        <w:lastRenderedPageBreak/>
        <w:t>кабинет официального сайта органа, предоставляющего услугу; на официальном сайте органа, предоставляющего услугу, в виде электронного документа; направление документа, подписанного электронной подписью, на адрес электронной почты; почтовая связь.</w:t>
      </w:r>
    </w:p>
    <w:p w14:paraId="38DE899D" w14:textId="77777777" w:rsidR="00F07049" w:rsidRPr="00753AE3" w:rsidRDefault="00A0068F" w:rsidP="001314CC">
      <w:pPr>
        <w:widowControl w:val="0"/>
        <w:tabs>
          <w:tab w:val="left" w:pos="1764"/>
        </w:tabs>
        <w:spacing w:after="0" w:line="240" w:lineRule="auto"/>
        <w:ind w:right="40"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7)</w:t>
      </w:r>
      <w:r w:rsidRPr="00753AE3">
        <w:rPr>
          <w:rFonts w:ascii="Times New Roman" w:eastAsia="Times New Roman" w:hAnsi="Times New Roman" w:cs="Times New Roman"/>
          <w:i/>
          <w:sz w:val="24"/>
          <w:szCs w:val="24"/>
          <w:lang w:eastAsia="ru-RU" w:bidi="ru-RU"/>
        </w:rPr>
        <w:t> </w:t>
      </w:r>
      <w:r w:rsidR="0038651E" w:rsidRPr="00753AE3">
        <w:rPr>
          <w:rFonts w:ascii="Times New Roman" w:eastAsia="Times New Roman" w:hAnsi="Times New Roman" w:cs="Times New Roman"/>
          <w:sz w:val="24"/>
          <w:szCs w:val="24"/>
          <w:lang w:eastAsia="ru-RU" w:bidi="ru-RU"/>
        </w:rPr>
        <w:t>срок хранения невостребованных заявителем результатов</w:t>
      </w:r>
      <w:r w:rsidR="00F07049" w:rsidRPr="00753AE3">
        <w:rPr>
          <w:rFonts w:ascii="Times New Roman" w:eastAsia="Times New Roman" w:hAnsi="Times New Roman" w:cs="Times New Roman"/>
          <w:sz w:val="24"/>
          <w:szCs w:val="24"/>
          <w:lang w:eastAsia="ru-RU" w:bidi="ru-RU"/>
        </w:rPr>
        <w:t xml:space="preserve"> </w:t>
      </w:r>
      <w:r w:rsidR="00F07049" w:rsidRPr="00753AE3">
        <w:rPr>
          <w:rFonts w:ascii="Times New Roman" w:eastAsia="Times New Roman" w:hAnsi="Times New Roman" w:cs="Times New Roman"/>
          <w:sz w:val="24"/>
          <w:szCs w:val="24"/>
        </w:rPr>
        <w:t>«подуслуги»</w:t>
      </w:r>
      <w:r w:rsidR="0038651E" w:rsidRPr="00753AE3">
        <w:rPr>
          <w:rFonts w:ascii="Times New Roman" w:eastAsia="Times New Roman" w:hAnsi="Times New Roman" w:cs="Times New Roman"/>
          <w:sz w:val="24"/>
          <w:szCs w:val="24"/>
          <w:lang w:eastAsia="ru-RU" w:bidi="ru-RU"/>
        </w:rPr>
        <w:t xml:space="preserve">: </w:t>
      </w:r>
    </w:p>
    <w:p w14:paraId="38DE899E" w14:textId="77777777" w:rsidR="00F07049" w:rsidRPr="00753AE3" w:rsidRDefault="00F07049" w:rsidP="001314CC">
      <w:pPr>
        <w:widowControl w:val="0"/>
        <w:tabs>
          <w:tab w:val="left" w:pos="1764"/>
        </w:tabs>
        <w:spacing w:after="0" w:line="240" w:lineRule="auto"/>
        <w:ind w:right="40"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 xml:space="preserve">7.1) </w:t>
      </w:r>
      <w:r w:rsidR="0038651E" w:rsidRPr="00753AE3">
        <w:rPr>
          <w:rFonts w:ascii="Times New Roman" w:eastAsia="Times New Roman" w:hAnsi="Times New Roman" w:cs="Times New Roman"/>
          <w:sz w:val="24"/>
          <w:szCs w:val="24"/>
          <w:lang w:eastAsia="ru-RU" w:bidi="ru-RU"/>
        </w:rPr>
        <w:t xml:space="preserve">в </w:t>
      </w:r>
      <w:r w:rsidRPr="00753AE3">
        <w:rPr>
          <w:rFonts w:ascii="Times New Roman" w:eastAsia="Times New Roman" w:hAnsi="Times New Roman" w:cs="Times New Roman"/>
          <w:sz w:val="24"/>
          <w:szCs w:val="24"/>
          <w:lang w:eastAsia="ru-RU" w:bidi="ru-RU"/>
        </w:rPr>
        <w:t>органе, предоставляющем услугу;</w:t>
      </w:r>
    </w:p>
    <w:p w14:paraId="38DE899F" w14:textId="77777777" w:rsidR="00F07049" w:rsidRPr="00753AE3" w:rsidRDefault="00F07049" w:rsidP="001314CC">
      <w:pPr>
        <w:widowControl w:val="0"/>
        <w:tabs>
          <w:tab w:val="left" w:pos="1764"/>
        </w:tabs>
        <w:spacing w:after="0" w:line="240" w:lineRule="auto"/>
        <w:ind w:right="40" w:firstLine="709"/>
        <w:jc w:val="both"/>
        <w:rPr>
          <w:rFonts w:ascii="Times New Roman" w:eastAsia="Times New Roman" w:hAnsi="Times New Roman" w:cs="Times New Roman"/>
          <w:sz w:val="24"/>
          <w:szCs w:val="24"/>
          <w:lang w:eastAsia="ru-RU" w:bidi="ru-RU"/>
        </w:rPr>
      </w:pPr>
      <w:r w:rsidRPr="00753AE3">
        <w:rPr>
          <w:rFonts w:ascii="Times New Roman" w:eastAsia="Times New Roman" w:hAnsi="Times New Roman" w:cs="Times New Roman"/>
          <w:sz w:val="24"/>
          <w:szCs w:val="24"/>
          <w:lang w:eastAsia="ru-RU" w:bidi="ru-RU"/>
        </w:rPr>
        <w:t xml:space="preserve">7.2) </w:t>
      </w:r>
      <w:r w:rsidR="0038651E" w:rsidRPr="00753AE3">
        <w:rPr>
          <w:rFonts w:ascii="Times New Roman" w:eastAsia="Times New Roman" w:hAnsi="Times New Roman" w:cs="Times New Roman"/>
          <w:sz w:val="24"/>
          <w:szCs w:val="24"/>
          <w:lang w:eastAsia="ru-RU" w:bidi="ru-RU"/>
        </w:rPr>
        <w:t xml:space="preserve">в МФЦ. </w:t>
      </w:r>
    </w:p>
    <w:p w14:paraId="38DE89A0" w14:textId="77777777" w:rsidR="00022C01" w:rsidRPr="00753AE3" w:rsidRDefault="0038651E" w:rsidP="001314CC">
      <w:pPr>
        <w:widowControl w:val="0"/>
        <w:tabs>
          <w:tab w:val="left" w:pos="1764"/>
        </w:tabs>
        <w:spacing w:after="0" w:line="240" w:lineRule="auto"/>
        <w:ind w:right="40" w:firstLine="709"/>
        <w:jc w:val="both"/>
        <w:rPr>
          <w:rFonts w:ascii="Times New Roman" w:eastAsia="Times New Roman" w:hAnsi="Times New Roman" w:cs="Times New Roman"/>
          <w:i/>
          <w:sz w:val="24"/>
          <w:szCs w:val="24"/>
          <w:lang w:eastAsia="ru-RU" w:bidi="ru-RU"/>
        </w:rPr>
      </w:pPr>
      <w:r w:rsidRPr="00753AE3">
        <w:rPr>
          <w:rFonts w:ascii="Times New Roman" w:eastAsia="Times New Roman" w:hAnsi="Times New Roman" w:cs="Times New Roman"/>
          <w:i/>
          <w:sz w:val="24"/>
          <w:szCs w:val="24"/>
          <w:lang w:eastAsia="ru-RU" w:bidi="ru-RU"/>
        </w:rPr>
        <w:t>Необходимо указать срок хранения невостребованных результатов «подуслуги» при подаче заявления на предоставление услуги в</w:t>
      </w:r>
      <w:r w:rsidR="00022C01" w:rsidRPr="00753AE3">
        <w:rPr>
          <w:rFonts w:ascii="Times New Roman" w:eastAsia="Times New Roman" w:hAnsi="Times New Roman" w:cs="Times New Roman"/>
          <w:i/>
          <w:sz w:val="24"/>
          <w:szCs w:val="24"/>
          <w:lang w:eastAsia="ru-RU" w:bidi="ru-RU"/>
        </w:rPr>
        <w:t xml:space="preserve"> орган (отделение органа)</w:t>
      </w:r>
      <w:r w:rsidRPr="00753AE3">
        <w:rPr>
          <w:rFonts w:ascii="Times New Roman" w:eastAsia="Times New Roman" w:hAnsi="Times New Roman" w:cs="Times New Roman"/>
          <w:i/>
          <w:sz w:val="24"/>
          <w:szCs w:val="24"/>
          <w:lang w:eastAsia="ru-RU" w:bidi="ru-RU"/>
        </w:rPr>
        <w:t>, предоставляющ</w:t>
      </w:r>
      <w:r w:rsidR="00022C01" w:rsidRPr="00753AE3">
        <w:rPr>
          <w:rFonts w:ascii="Times New Roman" w:eastAsia="Times New Roman" w:hAnsi="Times New Roman" w:cs="Times New Roman"/>
          <w:i/>
          <w:sz w:val="24"/>
          <w:szCs w:val="24"/>
          <w:lang w:eastAsia="ru-RU" w:bidi="ru-RU"/>
        </w:rPr>
        <w:t xml:space="preserve">ий </w:t>
      </w:r>
      <w:r w:rsidRPr="00753AE3">
        <w:rPr>
          <w:rFonts w:ascii="Times New Roman" w:eastAsia="Times New Roman" w:hAnsi="Times New Roman" w:cs="Times New Roman"/>
          <w:i/>
          <w:sz w:val="24"/>
          <w:szCs w:val="24"/>
          <w:lang w:eastAsia="ru-RU" w:bidi="ru-RU"/>
        </w:rPr>
        <w:t>услугу, и в МФЦ, а также единицы измерения срока (календарные или рабочие дни</w:t>
      </w:r>
      <w:r w:rsidR="00F07049" w:rsidRPr="00753AE3">
        <w:rPr>
          <w:rFonts w:ascii="Times New Roman" w:eastAsia="Times New Roman" w:hAnsi="Times New Roman" w:cs="Times New Roman"/>
          <w:i/>
          <w:sz w:val="24"/>
          <w:szCs w:val="24"/>
          <w:lang w:eastAsia="ru-RU" w:bidi="ru-RU"/>
        </w:rPr>
        <w:t xml:space="preserve">, </w:t>
      </w:r>
      <w:r w:rsidR="00F07049" w:rsidRPr="00753AE3">
        <w:rPr>
          <w:rFonts w:ascii="Times New Roman" w:eastAsia="Times New Roman" w:hAnsi="Times New Roman" w:cs="Times New Roman"/>
          <w:i/>
          <w:sz w:val="24"/>
          <w:szCs w:val="24"/>
        </w:rPr>
        <w:t>месяцы, годы</w:t>
      </w:r>
      <w:r w:rsidRPr="00753AE3">
        <w:rPr>
          <w:rFonts w:ascii="Times New Roman" w:eastAsia="Times New Roman" w:hAnsi="Times New Roman" w:cs="Times New Roman"/>
          <w:i/>
          <w:sz w:val="24"/>
          <w:szCs w:val="24"/>
          <w:lang w:eastAsia="ru-RU" w:bidi="ru-RU"/>
        </w:rPr>
        <w:t>).</w:t>
      </w:r>
    </w:p>
    <w:p w14:paraId="38DE89A1" w14:textId="36BF9151" w:rsidR="00EA14F4" w:rsidRPr="00753AE3" w:rsidRDefault="00C24ABC" w:rsidP="001314CC">
      <w:pPr>
        <w:widowControl w:val="0"/>
        <w:tabs>
          <w:tab w:val="left" w:pos="1764"/>
        </w:tabs>
        <w:spacing w:after="0" w:line="240" w:lineRule="auto"/>
        <w:ind w:right="40" w:firstLine="709"/>
        <w:jc w:val="both"/>
        <w:rPr>
          <w:rFonts w:ascii="Times New Roman" w:eastAsia="Times New Roman" w:hAnsi="Times New Roman" w:cs="Times New Roman"/>
          <w:i/>
          <w:sz w:val="24"/>
          <w:szCs w:val="24"/>
          <w:lang w:eastAsia="ru-RU" w:bidi="ru-RU"/>
        </w:rPr>
      </w:pPr>
      <w:r>
        <w:rPr>
          <w:rFonts w:ascii="Times New Roman" w:eastAsia="Times New Roman" w:hAnsi="Times New Roman" w:cs="Times New Roman"/>
          <w:sz w:val="24"/>
          <w:szCs w:val="24"/>
          <w:lang w:eastAsia="ru-RU" w:bidi="ru-RU"/>
        </w:rPr>
        <w:t>3</w:t>
      </w:r>
      <w:r w:rsidR="00022C01" w:rsidRPr="00753AE3">
        <w:rPr>
          <w:rFonts w:ascii="Times New Roman" w:eastAsia="Times New Roman" w:hAnsi="Times New Roman" w:cs="Times New Roman"/>
          <w:sz w:val="24"/>
          <w:szCs w:val="24"/>
          <w:lang w:eastAsia="ru-RU" w:bidi="ru-RU"/>
        </w:rPr>
        <w:t>.8.</w:t>
      </w:r>
      <w:r w:rsidR="00022C01" w:rsidRPr="00753AE3">
        <w:rPr>
          <w:rFonts w:ascii="Times New Roman" w:eastAsia="Times New Roman" w:hAnsi="Times New Roman" w:cs="Times New Roman"/>
          <w:i/>
          <w:sz w:val="24"/>
          <w:szCs w:val="24"/>
          <w:lang w:eastAsia="ru-RU" w:bidi="ru-RU"/>
        </w:rPr>
        <w:t> </w:t>
      </w:r>
      <w:r w:rsidR="00022C01" w:rsidRPr="00753AE3">
        <w:rPr>
          <w:rFonts w:ascii="Times New Roman" w:eastAsia="Times New Roman" w:hAnsi="Times New Roman" w:cs="Times New Roman"/>
          <w:color w:val="000000"/>
          <w:sz w:val="24"/>
          <w:szCs w:val="24"/>
          <w:lang w:eastAsia="ru-RU" w:bidi="ru-RU"/>
        </w:rPr>
        <w:t xml:space="preserve">Раздел </w:t>
      </w:r>
      <w:r w:rsidR="0038651E" w:rsidRPr="00753AE3">
        <w:rPr>
          <w:rFonts w:ascii="Times New Roman" w:eastAsia="Times New Roman" w:hAnsi="Times New Roman" w:cs="Times New Roman"/>
          <w:color w:val="000000"/>
          <w:sz w:val="24"/>
          <w:szCs w:val="24"/>
          <w:lang w:eastAsia="ru-RU" w:bidi="ru-RU"/>
        </w:rPr>
        <w:t>«Технологические процессы предоставления</w:t>
      </w:r>
      <w:r w:rsidR="00022C01" w:rsidRPr="00753AE3">
        <w:rPr>
          <w:rFonts w:ascii="Times New Roman" w:eastAsia="Times New Roman" w:hAnsi="Times New Roman" w:cs="Times New Roman"/>
          <w:i/>
          <w:sz w:val="24"/>
          <w:szCs w:val="24"/>
          <w:lang w:eastAsia="ru-RU" w:bidi="ru-RU"/>
        </w:rPr>
        <w:t xml:space="preserve"> </w:t>
      </w:r>
      <w:r w:rsidR="0038651E" w:rsidRPr="00753AE3">
        <w:rPr>
          <w:rFonts w:ascii="Times New Roman" w:eastAsia="Times New Roman" w:hAnsi="Times New Roman" w:cs="Times New Roman"/>
          <w:color w:val="000000"/>
          <w:sz w:val="24"/>
          <w:szCs w:val="24"/>
          <w:lang w:eastAsia="ru-RU" w:bidi="ru-RU"/>
        </w:rPr>
        <w:t>«подуслуги» содержит сведения по каждой «подуслуге» и административной процедуре в рамках «подуслуги»:</w:t>
      </w:r>
    </w:p>
    <w:p w14:paraId="38DE89A2" w14:textId="77777777" w:rsidR="00F07049" w:rsidRPr="00753AE3" w:rsidRDefault="00EA14F4" w:rsidP="00F07049">
      <w:pPr>
        <w:spacing w:after="0" w:line="271" w:lineRule="auto"/>
        <w:ind w:firstLine="711"/>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lang w:eastAsia="ru-RU" w:bidi="ru-RU"/>
        </w:rPr>
        <w:t>1)</w:t>
      </w:r>
      <w:r w:rsidRPr="00753AE3">
        <w:rPr>
          <w:rFonts w:ascii="Times New Roman" w:eastAsia="Times New Roman" w:hAnsi="Times New Roman" w:cs="Times New Roman"/>
          <w:i/>
          <w:sz w:val="24"/>
          <w:szCs w:val="24"/>
          <w:lang w:eastAsia="ru-RU" w:bidi="ru-RU"/>
        </w:rPr>
        <w:t> </w:t>
      </w:r>
      <w:r w:rsidR="0038651E" w:rsidRPr="00753AE3">
        <w:rPr>
          <w:rFonts w:ascii="Times New Roman" w:eastAsia="Times New Roman" w:hAnsi="Times New Roman" w:cs="Times New Roman"/>
          <w:color w:val="000000"/>
          <w:sz w:val="24"/>
          <w:szCs w:val="24"/>
          <w:lang w:eastAsia="ru-RU" w:bidi="ru-RU"/>
        </w:rPr>
        <w:t xml:space="preserve">наименование процедуры процесса. </w:t>
      </w:r>
      <w:r w:rsidR="00F07049" w:rsidRPr="00753AE3">
        <w:rPr>
          <w:rFonts w:ascii="Times New Roman" w:eastAsia="Times New Roman" w:hAnsi="Times New Roman" w:cs="Times New Roman"/>
          <w:i/>
          <w:sz w:val="24"/>
          <w:szCs w:val="24"/>
        </w:rPr>
        <w:t xml:space="preserve">Необходимо указать по каждой административной процедуре логически последовательный перечень процедур процесса. Примерами процедур процесса могут быть: проверка документа, удостоверяющего личность заявителя (только при личном обращении в орган и МФЦ); проверка комплектности документов, правильности оформления и содержания представленных документов, соответствия сведений, содержащихся в разных документах; передача заявления и документов в территориальный орган (только при обращении в МФЦ); определение перечня сведений, необходимых запросить в органах и организациях, участвующих в предоставлении услуги; формирование и направление межведомственных запросов; установление личности заявителя, обратившегося за результатом предоставления услуги; проверка правомочия заявителя, обратившегося за результатом </w:t>
      </w:r>
      <w:r w:rsidR="00903425" w:rsidRPr="00753AE3">
        <w:rPr>
          <w:rFonts w:ascii="Times New Roman" w:eastAsia="Times New Roman" w:hAnsi="Times New Roman" w:cs="Times New Roman"/>
          <w:i/>
          <w:sz w:val="24"/>
          <w:szCs w:val="24"/>
        </w:rPr>
        <w:t>предоставления услуги и другие);</w:t>
      </w:r>
    </w:p>
    <w:p w14:paraId="38DE89A3" w14:textId="77777777" w:rsidR="00F07049" w:rsidRPr="00753AE3" w:rsidRDefault="00EA14F4" w:rsidP="00A44EF4">
      <w:pPr>
        <w:tabs>
          <w:tab w:val="left" w:pos="1013"/>
        </w:tabs>
        <w:spacing w:after="0" w:line="268"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lang w:eastAsia="ru-RU" w:bidi="ru-RU"/>
        </w:rPr>
        <w:t>2)</w:t>
      </w:r>
      <w:r w:rsidRPr="00753AE3">
        <w:rPr>
          <w:rFonts w:ascii="Times New Roman" w:eastAsia="Times New Roman" w:hAnsi="Times New Roman" w:cs="Times New Roman"/>
          <w:i/>
          <w:sz w:val="24"/>
          <w:szCs w:val="24"/>
          <w:lang w:eastAsia="ru-RU" w:bidi="ru-RU"/>
        </w:rPr>
        <w:t> </w:t>
      </w:r>
      <w:r w:rsidRPr="00753AE3">
        <w:rPr>
          <w:rFonts w:ascii="Times New Roman" w:eastAsia="Times New Roman" w:hAnsi="Times New Roman" w:cs="Times New Roman"/>
          <w:color w:val="000000"/>
          <w:sz w:val="24"/>
          <w:szCs w:val="24"/>
          <w:lang w:eastAsia="ru-RU" w:bidi="ru-RU"/>
        </w:rPr>
        <w:t xml:space="preserve">особенности </w:t>
      </w:r>
      <w:r w:rsidR="0038651E" w:rsidRPr="00753AE3">
        <w:rPr>
          <w:rFonts w:ascii="Times New Roman" w:eastAsia="Times New Roman" w:hAnsi="Times New Roman" w:cs="Times New Roman"/>
          <w:color w:val="000000"/>
          <w:sz w:val="24"/>
          <w:szCs w:val="24"/>
          <w:lang w:eastAsia="ru-RU" w:bidi="ru-RU"/>
        </w:rPr>
        <w:t xml:space="preserve">исполнения процедуры процесса. </w:t>
      </w:r>
      <w:r w:rsidR="00F07049" w:rsidRPr="00753AE3">
        <w:rPr>
          <w:rFonts w:ascii="Times New Roman" w:eastAsia="Times New Roman" w:hAnsi="Times New Roman" w:cs="Times New Roman"/>
          <w:i/>
          <w:sz w:val="24"/>
          <w:szCs w:val="24"/>
        </w:rPr>
        <w:t>Необходимо указать полное и доступное описание действий, производимых специалистом МФЦ или специалистом органа, предоставляющего услугу, по каждой процедуре процесса. Такие действия могут иметь как положительный сценарий развития, который ведет к переходу к следующему технологическому процессу, так и отрицательный сценарий, при исполнении которого технологический процесс останавливается;</w:t>
      </w:r>
    </w:p>
    <w:p w14:paraId="38DE89A4" w14:textId="77777777" w:rsidR="00A44EF4" w:rsidRPr="00753AE3" w:rsidRDefault="00EA14F4" w:rsidP="0047709B">
      <w:pPr>
        <w:tabs>
          <w:tab w:val="left" w:pos="1013"/>
        </w:tabs>
        <w:spacing w:after="0" w:line="240"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lang w:eastAsia="ru-RU" w:bidi="ru-RU"/>
        </w:rPr>
        <w:t>3) </w:t>
      </w:r>
      <w:r w:rsidR="0038651E" w:rsidRPr="00753AE3">
        <w:rPr>
          <w:rFonts w:ascii="Times New Roman" w:eastAsia="Times New Roman" w:hAnsi="Times New Roman" w:cs="Times New Roman"/>
          <w:color w:val="000000"/>
          <w:sz w:val="24"/>
          <w:szCs w:val="24"/>
          <w:lang w:eastAsia="ru-RU" w:bidi="ru-RU"/>
        </w:rPr>
        <w:t>сроки исполнения процедуры процесса</w:t>
      </w:r>
      <w:r w:rsidRPr="00753AE3">
        <w:rPr>
          <w:rFonts w:ascii="Times New Roman" w:eastAsia="Times New Roman" w:hAnsi="Times New Roman" w:cs="Times New Roman"/>
          <w:color w:val="000000"/>
          <w:sz w:val="24"/>
          <w:szCs w:val="24"/>
          <w:lang w:eastAsia="ru-RU" w:bidi="ru-RU"/>
        </w:rPr>
        <w:t>.</w:t>
      </w:r>
      <w:r w:rsidR="0038651E" w:rsidRPr="00753AE3">
        <w:rPr>
          <w:rFonts w:ascii="Times New Roman" w:eastAsia="Times New Roman" w:hAnsi="Times New Roman" w:cs="Times New Roman"/>
          <w:color w:val="000000"/>
          <w:sz w:val="24"/>
          <w:szCs w:val="24"/>
          <w:lang w:eastAsia="ru-RU" w:bidi="ru-RU"/>
        </w:rPr>
        <w:t xml:space="preserve"> </w:t>
      </w:r>
      <w:r w:rsidR="0038651E" w:rsidRPr="00753AE3">
        <w:rPr>
          <w:rFonts w:ascii="Times New Roman" w:eastAsia="Times New Roman" w:hAnsi="Times New Roman" w:cs="Times New Roman"/>
          <w:i/>
          <w:iCs/>
          <w:color w:val="000000"/>
          <w:spacing w:val="-5"/>
          <w:sz w:val="24"/>
          <w:szCs w:val="24"/>
          <w:lang w:eastAsia="ru-RU" w:bidi="ru-RU"/>
        </w:rPr>
        <w:t xml:space="preserve">Необходимо указать сроки </w:t>
      </w:r>
      <w:r w:rsidR="00A44EF4" w:rsidRPr="00753AE3">
        <w:rPr>
          <w:rFonts w:ascii="Times New Roman" w:eastAsia="Times New Roman" w:hAnsi="Times New Roman" w:cs="Times New Roman"/>
          <w:i/>
          <w:sz w:val="24"/>
          <w:szCs w:val="24"/>
        </w:rPr>
        <w:t>исполнения каждой из процедур процесса в соответствии с нормативными правовыми актами, регулирующими предоставление услуги, типовым соглашением о взаимодействии с МФЦ (при наличии), либо рекомендуемые сроки исполнения процедуры процесса. Срок исполнения процедуры процесса необходимо указывать с момента завершения предшествующей ей процедуры процесса;</w:t>
      </w:r>
    </w:p>
    <w:p w14:paraId="38DE89A5" w14:textId="77777777" w:rsidR="00EA14F4" w:rsidRPr="00753AE3" w:rsidRDefault="00EA14F4" w:rsidP="001314CC">
      <w:pPr>
        <w:widowControl w:val="0"/>
        <w:tabs>
          <w:tab w:val="left" w:pos="1764"/>
        </w:tabs>
        <w:spacing w:after="0" w:line="240" w:lineRule="auto"/>
        <w:ind w:right="40" w:firstLine="709"/>
        <w:jc w:val="both"/>
        <w:rPr>
          <w:rFonts w:ascii="Times New Roman" w:eastAsia="Times New Roman" w:hAnsi="Times New Roman" w:cs="Times New Roman"/>
          <w:i/>
          <w:iCs/>
          <w:color w:val="000000"/>
          <w:spacing w:val="-5"/>
          <w:sz w:val="24"/>
          <w:szCs w:val="24"/>
          <w:lang w:eastAsia="ru-RU" w:bidi="ru-RU"/>
        </w:rPr>
      </w:pPr>
      <w:r w:rsidRPr="00753AE3">
        <w:rPr>
          <w:rFonts w:ascii="Times New Roman" w:eastAsia="Times New Roman" w:hAnsi="Times New Roman" w:cs="Times New Roman"/>
          <w:sz w:val="24"/>
          <w:szCs w:val="24"/>
          <w:lang w:eastAsia="ru-RU" w:bidi="ru-RU"/>
        </w:rPr>
        <w:t>4) </w:t>
      </w:r>
      <w:r w:rsidR="0038651E" w:rsidRPr="00753AE3">
        <w:rPr>
          <w:rFonts w:ascii="Times New Roman" w:eastAsia="Times New Roman" w:hAnsi="Times New Roman" w:cs="Times New Roman"/>
          <w:color w:val="000000"/>
          <w:sz w:val="24"/>
          <w:szCs w:val="24"/>
          <w:lang w:eastAsia="ru-RU" w:bidi="ru-RU"/>
        </w:rPr>
        <w:t>исполнитель</w:t>
      </w:r>
      <w:r w:rsidRPr="00753AE3">
        <w:rPr>
          <w:rFonts w:ascii="Times New Roman" w:eastAsia="Times New Roman" w:hAnsi="Times New Roman" w:cs="Times New Roman"/>
          <w:color w:val="000000"/>
          <w:sz w:val="24"/>
          <w:szCs w:val="24"/>
          <w:lang w:eastAsia="ru-RU" w:bidi="ru-RU"/>
        </w:rPr>
        <w:t xml:space="preserve"> </w:t>
      </w:r>
      <w:r w:rsidR="0038651E" w:rsidRPr="00753AE3">
        <w:rPr>
          <w:rFonts w:ascii="Times New Roman" w:eastAsia="Times New Roman" w:hAnsi="Times New Roman" w:cs="Times New Roman"/>
          <w:color w:val="000000"/>
          <w:sz w:val="24"/>
          <w:szCs w:val="24"/>
          <w:lang w:eastAsia="ru-RU" w:bidi="ru-RU"/>
        </w:rPr>
        <w:t xml:space="preserve">процедуры процесса. </w:t>
      </w:r>
      <w:r w:rsidR="0038651E" w:rsidRPr="00753AE3">
        <w:rPr>
          <w:rFonts w:ascii="Times New Roman" w:eastAsia="Times New Roman" w:hAnsi="Times New Roman" w:cs="Times New Roman"/>
          <w:i/>
          <w:iCs/>
          <w:color w:val="000000"/>
          <w:spacing w:val="-5"/>
          <w:sz w:val="24"/>
          <w:szCs w:val="24"/>
          <w:lang w:eastAsia="ru-RU" w:bidi="ru-RU"/>
        </w:rPr>
        <w:t>Необходимо указать, кем</w:t>
      </w:r>
      <w:r w:rsidRPr="00753AE3">
        <w:rPr>
          <w:rFonts w:ascii="Times New Roman" w:eastAsia="Times New Roman" w:hAnsi="Times New Roman" w:cs="Times New Roman"/>
          <w:i/>
          <w:sz w:val="24"/>
          <w:szCs w:val="24"/>
          <w:lang w:eastAsia="ru-RU" w:bidi="ru-RU"/>
        </w:rPr>
        <w:t xml:space="preserve"> </w:t>
      </w:r>
      <w:r w:rsidR="0038651E" w:rsidRPr="00753AE3">
        <w:rPr>
          <w:rFonts w:ascii="Times New Roman" w:eastAsia="Times New Roman" w:hAnsi="Times New Roman" w:cs="Times New Roman"/>
          <w:i/>
          <w:iCs/>
          <w:color w:val="000000"/>
          <w:spacing w:val="-5"/>
          <w:sz w:val="24"/>
          <w:szCs w:val="24"/>
          <w:lang w:eastAsia="ru-RU" w:bidi="ru-RU"/>
        </w:rPr>
        <w:t>может выполняться процедура процесса (орган, МФЦ);</w:t>
      </w:r>
    </w:p>
    <w:p w14:paraId="38DE89A6" w14:textId="77777777" w:rsidR="00F83038" w:rsidRPr="00753AE3" w:rsidRDefault="00EA14F4" w:rsidP="00F83038">
      <w:pPr>
        <w:tabs>
          <w:tab w:val="left" w:pos="1032"/>
        </w:tabs>
        <w:spacing w:after="0" w:line="240"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lang w:eastAsia="ru-RU" w:bidi="ru-RU"/>
        </w:rPr>
        <w:t>5) </w:t>
      </w:r>
      <w:r w:rsidR="0038651E" w:rsidRPr="00753AE3">
        <w:rPr>
          <w:rFonts w:ascii="Times New Roman" w:eastAsia="Times New Roman" w:hAnsi="Times New Roman" w:cs="Times New Roman"/>
          <w:color w:val="000000"/>
          <w:sz w:val="24"/>
          <w:szCs w:val="24"/>
          <w:lang w:eastAsia="ru-RU" w:bidi="ru-RU"/>
        </w:rPr>
        <w:t xml:space="preserve">ресурсы, необходимые для выполнения процедуры процесса. </w:t>
      </w:r>
      <w:r w:rsidR="0038651E" w:rsidRPr="00753AE3">
        <w:rPr>
          <w:rFonts w:ascii="Times New Roman" w:eastAsia="Times New Roman" w:hAnsi="Times New Roman" w:cs="Times New Roman"/>
          <w:i/>
          <w:iCs/>
          <w:color w:val="000000"/>
          <w:spacing w:val="-5"/>
          <w:sz w:val="24"/>
          <w:szCs w:val="24"/>
          <w:lang w:eastAsia="ru-RU" w:bidi="ru-RU"/>
        </w:rPr>
        <w:t>Ресурсы, необходимые для выполнения процедуры, рекомендуется описывать в соответствии со следующей структурой: документационное обеспечение (формы, бланки и т.д.); технологическое обеспечение (в том числе наличие доступа к автоматизированным системам, сервисам, защищенным каналам связи, а также наличие необходимого оборудования: принтера, сканера, МФУ, ключа электронной подписи и т.д.)</w:t>
      </w:r>
      <w:r w:rsidR="0047709B" w:rsidRPr="00753AE3">
        <w:rPr>
          <w:rFonts w:ascii="Times New Roman" w:eastAsia="Times New Roman" w:hAnsi="Times New Roman" w:cs="Times New Roman"/>
          <w:i/>
          <w:iCs/>
          <w:color w:val="000000"/>
          <w:spacing w:val="-5"/>
          <w:sz w:val="24"/>
          <w:szCs w:val="24"/>
          <w:lang w:eastAsia="ru-RU" w:bidi="ru-RU"/>
        </w:rPr>
        <w:t xml:space="preserve">. </w:t>
      </w:r>
      <w:r w:rsidR="0047709B" w:rsidRPr="00753AE3">
        <w:rPr>
          <w:rFonts w:ascii="Times New Roman" w:eastAsia="Times New Roman" w:hAnsi="Times New Roman" w:cs="Times New Roman"/>
          <w:i/>
          <w:sz w:val="24"/>
          <w:szCs w:val="24"/>
        </w:rPr>
        <w:t>Если при исполнении определенной процедуры процесса не задействовано никаких ресурсов, в данном поле необходимо указать значение «нет»</w:t>
      </w:r>
      <w:r w:rsidR="00903425" w:rsidRPr="00753AE3">
        <w:rPr>
          <w:rFonts w:ascii="Times New Roman" w:eastAsia="Times New Roman" w:hAnsi="Times New Roman" w:cs="Times New Roman"/>
          <w:i/>
          <w:sz w:val="24"/>
          <w:szCs w:val="24"/>
        </w:rPr>
        <w:t>;</w:t>
      </w:r>
    </w:p>
    <w:p w14:paraId="38DE89A7" w14:textId="77777777" w:rsidR="00F83038" w:rsidRPr="00753AE3" w:rsidRDefault="00EA14F4" w:rsidP="00F83038">
      <w:pPr>
        <w:tabs>
          <w:tab w:val="left" w:pos="1032"/>
        </w:tabs>
        <w:spacing w:after="0" w:line="240"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lang w:eastAsia="ru-RU" w:bidi="ru-RU"/>
        </w:rPr>
        <w:t>6) </w:t>
      </w:r>
      <w:r w:rsidR="0038651E" w:rsidRPr="00753AE3">
        <w:rPr>
          <w:rFonts w:ascii="Times New Roman" w:eastAsia="Times New Roman" w:hAnsi="Times New Roman" w:cs="Times New Roman"/>
          <w:color w:val="000000"/>
          <w:sz w:val="24"/>
          <w:szCs w:val="24"/>
          <w:lang w:eastAsia="ru-RU" w:bidi="ru-RU"/>
        </w:rPr>
        <w:t xml:space="preserve">формы документов, необходимых для выполнения процедуры процесса. </w:t>
      </w:r>
      <w:r w:rsidR="0038651E" w:rsidRPr="00753AE3">
        <w:rPr>
          <w:rFonts w:ascii="Times New Roman" w:eastAsia="Times New Roman" w:hAnsi="Times New Roman" w:cs="Times New Roman"/>
          <w:i/>
          <w:iCs/>
          <w:color w:val="000000"/>
          <w:spacing w:val="-5"/>
          <w:sz w:val="24"/>
          <w:szCs w:val="24"/>
          <w:lang w:eastAsia="ru-RU" w:bidi="ru-RU"/>
        </w:rPr>
        <w:t>Рекомендуется приложить формы и образцы документов, необходимых для выполнения действия, в том числе документов, подготавливаемых специалистами МФЦ (например, опись принятых от заявителя документов).</w:t>
      </w:r>
      <w:r w:rsidR="00F83038" w:rsidRPr="00753AE3">
        <w:rPr>
          <w:rFonts w:ascii="Times New Roman" w:eastAsia="Times New Roman" w:hAnsi="Times New Roman" w:cs="Times New Roman"/>
          <w:i/>
          <w:iCs/>
          <w:color w:val="000000"/>
          <w:spacing w:val="-5"/>
          <w:sz w:val="24"/>
          <w:szCs w:val="24"/>
          <w:lang w:eastAsia="ru-RU" w:bidi="ru-RU"/>
        </w:rPr>
        <w:t xml:space="preserve"> </w:t>
      </w:r>
      <w:r w:rsidR="00F83038" w:rsidRPr="00753AE3">
        <w:rPr>
          <w:rFonts w:ascii="Times New Roman" w:eastAsia="Times New Roman" w:hAnsi="Times New Roman" w:cs="Times New Roman"/>
          <w:i/>
          <w:sz w:val="24"/>
          <w:szCs w:val="24"/>
        </w:rPr>
        <w:t>Если при исполнении определенной процедуры процесса не задействовано никаких форм и бланков документов, в данном поле необходимо указать значение «-» (прочерк).</w:t>
      </w:r>
    </w:p>
    <w:p w14:paraId="38DE89A8" w14:textId="1F5119A8" w:rsidR="007E6FC4" w:rsidRPr="00753AE3" w:rsidRDefault="00C24ABC" w:rsidP="007E6FC4">
      <w:pPr>
        <w:tabs>
          <w:tab w:val="left" w:pos="1219"/>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bidi="ru-RU"/>
        </w:rPr>
        <w:lastRenderedPageBreak/>
        <w:t>3</w:t>
      </w:r>
      <w:r w:rsidR="00EA14F4" w:rsidRPr="00753AE3">
        <w:rPr>
          <w:rFonts w:ascii="Times New Roman" w:eastAsia="Times New Roman" w:hAnsi="Times New Roman" w:cs="Times New Roman"/>
          <w:sz w:val="24"/>
          <w:szCs w:val="24"/>
          <w:lang w:eastAsia="ru-RU" w:bidi="ru-RU"/>
        </w:rPr>
        <w:t>.9.</w:t>
      </w:r>
      <w:r w:rsidR="00EA14F4" w:rsidRPr="00753AE3">
        <w:rPr>
          <w:rFonts w:ascii="Times New Roman" w:eastAsia="Times New Roman" w:hAnsi="Times New Roman" w:cs="Times New Roman"/>
          <w:color w:val="000000"/>
          <w:sz w:val="24"/>
          <w:szCs w:val="24"/>
          <w:lang w:eastAsia="ru-RU" w:bidi="ru-RU"/>
        </w:rPr>
        <w:t> </w:t>
      </w:r>
      <w:r w:rsidR="0038651E" w:rsidRPr="00753AE3">
        <w:rPr>
          <w:rFonts w:ascii="Times New Roman" w:eastAsia="Times New Roman" w:hAnsi="Times New Roman" w:cs="Times New Roman"/>
          <w:color w:val="000000"/>
          <w:sz w:val="24"/>
          <w:szCs w:val="24"/>
          <w:lang w:eastAsia="ru-RU" w:bidi="ru-RU"/>
        </w:rPr>
        <w:t>Раздел «Особенности предоставления «подуслуги» в электронной форме» содержит сведения о реализованных органом, предоставляющим услугу, сервисах для предоставления государственных</w:t>
      </w:r>
      <w:r w:rsidR="00EA14F4" w:rsidRPr="00753AE3">
        <w:rPr>
          <w:rFonts w:ascii="Times New Roman" w:eastAsia="Times New Roman" w:hAnsi="Times New Roman" w:cs="Times New Roman"/>
          <w:color w:val="000000"/>
          <w:sz w:val="24"/>
          <w:szCs w:val="24"/>
          <w:lang w:eastAsia="ru-RU" w:bidi="ru-RU"/>
        </w:rPr>
        <w:t xml:space="preserve"> (муниципальных) </w:t>
      </w:r>
      <w:r w:rsidR="0038651E" w:rsidRPr="00753AE3">
        <w:rPr>
          <w:rFonts w:ascii="Times New Roman" w:hAnsi="Times New Roman" w:cs="Times New Roman"/>
          <w:sz w:val="24"/>
          <w:szCs w:val="24"/>
        </w:rPr>
        <w:t xml:space="preserve">услуг в электронной форме. </w:t>
      </w:r>
      <w:r w:rsidR="007E6FC4" w:rsidRPr="00753AE3">
        <w:rPr>
          <w:rFonts w:ascii="Times New Roman" w:eastAsia="Times New Roman" w:hAnsi="Times New Roman" w:cs="Times New Roman"/>
          <w:sz w:val="24"/>
          <w:szCs w:val="24"/>
        </w:rPr>
        <w:t xml:space="preserve">Раздел заполняется по каждой «подуслуге» с учетом Требований к предоставлению в </w:t>
      </w:r>
      <w:bookmarkStart w:id="7" w:name="page22"/>
      <w:bookmarkEnd w:id="7"/>
      <w:r w:rsidR="007E6FC4" w:rsidRPr="00753AE3">
        <w:rPr>
          <w:rFonts w:ascii="Times New Roman" w:eastAsia="Times New Roman" w:hAnsi="Times New Roman" w:cs="Times New Roman"/>
          <w:sz w:val="24"/>
          <w:szCs w:val="24"/>
        </w:rPr>
        <w:t>электронной форме государственных и муниципальных услуг, утвержденных постановлением Правительства Российской Федерации от 26 марта 2016 г. № 236, и содержит следующую информацию:</w:t>
      </w:r>
    </w:p>
    <w:p w14:paraId="38DE89A9" w14:textId="77777777" w:rsidR="007774AA" w:rsidRPr="00753AE3" w:rsidRDefault="00EA14F4" w:rsidP="007774AA">
      <w:pPr>
        <w:tabs>
          <w:tab w:val="left" w:pos="1013"/>
        </w:tabs>
        <w:spacing w:after="0" w:line="240" w:lineRule="auto"/>
        <w:ind w:right="20" w:firstLine="709"/>
        <w:jc w:val="both"/>
        <w:rPr>
          <w:rFonts w:ascii="Times New Roman" w:eastAsia="Times New Roman" w:hAnsi="Times New Roman" w:cs="Times New Roman"/>
          <w:i/>
          <w:sz w:val="24"/>
          <w:szCs w:val="24"/>
        </w:rPr>
      </w:pPr>
      <w:r w:rsidRPr="00753AE3">
        <w:rPr>
          <w:rFonts w:ascii="Times New Roman" w:hAnsi="Times New Roman" w:cs="Times New Roman"/>
          <w:sz w:val="24"/>
          <w:szCs w:val="24"/>
        </w:rPr>
        <w:t>1) </w:t>
      </w:r>
      <w:r w:rsidR="0038651E" w:rsidRPr="00753AE3">
        <w:rPr>
          <w:rStyle w:val="0pt"/>
          <w:rFonts w:eastAsiaTheme="minorHAnsi"/>
          <w:i w:val="0"/>
        </w:rPr>
        <w:t>способ получения заявителем информации о сроках и порядке предоставления «подуслуги».</w:t>
      </w:r>
      <w:r w:rsidR="0038651E" w:rsidRPr="00753AE3">
        <w:rPr>
          <w:rStyle w:val="0pt"/>
          <w:rFonts w:eastAsiaTheme="minorHAnsi"/>
        </w:rPr>
        <w:t xml:space="preserve"> </w:t>
      </w:r>
      <w:r w:rsidR="007774AA" w:rsidRPr="00753AE3">
        <w:rPr>
          <w:rFonts w:ascii="Times New Roman" w:eastAsia="Times New Roman" w:hAnsi="Times New Roman" w:cs="Times New Roman"/>
          <w:i/>
          <w:sz w:val="24"/>
          <w:szCs w:val="24"/>
        </w:rPr>
        <w:t xml:space="preserve">Необходимо указать способ получения заявителем в электронной форме информации о сроках и порядке предоставления «подуслуги»: официальный сайт органа, предоставляющего услугу; Единый портал государственных (муниципальных) </w:t>
      </w:r>
      <w:r w:rsidR="0069410F" w:rsidRPr="00753AE3">
        <w:rPr>
          <w:rFonts w:ascii="Times New Roman" w:eastAsia="Times New Roman" w:hAnsi="Times New Roman" w:cs="Times New Roman"/>
          <w:i/>
          <w:sz w:val="24"/>
          <w:szCs w:val="24"/>
        </w:rPr>
        <w:t>услуг</w:t>
      </w:r>
      <w:r w:rsidR="007774AA" w:rsidRPr="00753AE3">
        <w:rPr>
          <w:rFonts w:ascii="Times New Roman" w:eastAsia="Times New Roman" w:hAnsi="Times New Roman" w:cs="Times New Roman"/>
          <w:i/>
          <w:sz w:val="24"/>
          <w:szCs w:val="24"/>
        </w:rPr>
        <w:t>. В случае если сервис не реализован, в данном поле необходимо указать значение «нет»;</w:t>
      </w:r>
    </w:p>
    <w:p w14:paraId="38DE89AA" w14:textId="77777777" w:rsidR="00D92B07" w:rsidRPr="00753AE3" w:rsidRDefault="00337DE5" w:rsidP="00D92B07">
      <w:pPr>
        <w:tabs>
          <w:tab w:val="left" w:pos="1013"/>
        </w:tabs>
        <w:spacing w:after="0" w:line="268" w:lineRule="auto"/>
        <w:ind w:firstLine="709"/>
        <w:jc w:val="both"/>
        <w:rPr>
          <w:rFonts w:ascii="Times New Roman" w:eastAsia="Times New Roman" w:hAnsi="Times New Roman" w:cs="Times New Roman"/>
          <w:i/>
          <w:sz w:val="24"/>
          <w:szCs w:val="24"/>
        </w:rPr>
      </w:pPr>
      <w:r w:rsidRPr="00753AE3">
        <w:rPr>
          <w:rFonts w:ascii="Times New Roman" w:hAnsi="Times New Roman" w:cs="Times New Roman"/>
          <w:sz w:val="24"/>
          <w:szCs w:val="24"/>
        </w:rPr>
        <w:t>2) с</w:t>
      </w:r>
      <w:r w:rsidR="0038651E" w:rsidRPr="00753AE3">
        <w:rPr>
          <w:rStyle w:val="0pt"/>
          <w:rFonts w:eastAsiaTheme="minorHAnsi"/>
          <w:i w:val="0"/>
        </w:rPr>
        <w:t>пособ записи</w:t>
      </w:r>
      <w:r w:rsidR="00D92B07" w:rsidRPr="00753AE3">
        <w:rPr>
          <w:rStyle w:val="0pt"/>
          <w:rFonts w:eastAsiaTheme="minorHAnsi"/>
          <w:i w:val="0"/>
        </w:rPr>
        <w:t xml:space="preserve"> на прием в орган,</w:t>
      </w:r>
      <w:r w:rsidR="0038651E" w:rsidRPr="00753AE3">
        <w:rPr>
          <w:rStyle w:val="0pt"/>
          <w:rFonts w:eastAsiaTheme="minorHAnsi"/>
          <w:i w:val="0"/>
        </w:rPr>
        <w:t xml:space="preserve"> </w:t>
      </w:r>
      <w:r w:rsidR="00D92B07" w:rsidRPr="00753AE3">
        <w:rPr>
          <w:rFonts w:ascii="Times New Roman" w:eastAsia="Times New Roman" w:hAnsi="Times New Roman" w:cs="Times New Roman"/>
          <w:sz w:val="24"/>
          <w:szCs w:val="24"/>
        </w:rPr>
        <w:t xml:space="preserve">МФЦ для подачи запроса о предоставлении «подуслуги». </w:t>
      </w:r>
      <w:r w:rsidR="00D92B07" w:rsidRPr="00753AE3">
        <w:rPr>
          <w:rFonts w:ascii="Times New Roman" w:eastAsia="Times New Roman" w:hAnsi="Times New Roman" w:cs="Times New Roman"/>
          <w:i/>
          <w:sz w:val="24"/>
          <w:szCs w:val="24"/>
        </w:rPr>
        <w:t xml:space="preserve">Необходимо указать существующие способы записи заявителя в электронной форме на прием в орган: официальный сайт органа, предоставляющего услугу; Единый портал государственных (муниципальных) </w:t>
      </w:r>
      <w:r w:rsidR="00973D86" w:rsidRPr="00753AE3">
        <w:rPr>
          <w:rFonts w:ascii="Times New Roman" w:eastAsia="Times New Roman" w:hAnsi="Times New Roman" w:cs="Times New Roman"/>
          <w:i/>
          <w:sz w:val="24"/>
          <w:szCs w:val="24"/>
        </w:rPr>
        <w:t>услуг</w:t>
      </w:r>
      <w:r w:rsidR="00D92B07" w:rsidRPr="00753AE3">
        <w:rPr>
          <w:rFonts w:ascii="Times New Roman" w:eastAsia="Times New Roman" w:hAnsi="Times New Roman" w:cs="Times New Roman"/>
          <w:i/>
          <w:sz w:val="24"/>
          <w:szCs w:val="24"/>
        </w:rPr>
        <w:t>. В случае если сервис не реализован, в данном поле необходимо указать значение «нет»</w:t>
      </w:r>
      <w:r w:rsidR="00903425" w:rsidRPr="00753AE3">
        <w:rPr>
          <w:rFonts w:ascii="Times New Roman" w:eastAsia="Times New Roman" w:hAnsi="Times New Roman" w:cs="Times New Roman"/>
          <w:i/>
          <w:sz w:val="24"/>
          <w:szCs w:val="24"/>
        </w:rPr>
        <w:t>;</w:t>
      </w:r>
    </w:p>
    <w:p w14:paraId="38DE89AB" w14:textId="77777777" w:rsidR="00D92B07" w:rsidRPr="00753AE3" w:rsidRDefault="00D92B07" w:rsidP="00D92B07">
      <w:pPr>
        <w:tabs>
          <w:tab w:val="left" w:pos="1013"/>
        </w:tabs>
        <w:spacing w:after="0" w:line="268" w:lineRule="auto"/>
        <w:ind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sz w:val="24"/>
          <w:szCs w:val="24"/>
        </w:rPr>
        <w:t xml:space="preserve">3) способ формирования запроса о предоставлении «подуслуги». </w:t>
      </w:r>
      <w:r w:rsidRPr="00753AE3">
        <w:rPr>
          <w:rFonts w:ascii="Times New Roman" w:eastAsia="Times New Roman" w:hAnsi="Times New Roman" w:cs="Times New Roman"/>
          <w:i/>
          <w:sz w:val="24"/>
          <w:szCs w:val="24"/>
        </w:rPr>
        <w:t xml:space="preserve">Необходимо указать существующие способы формирования запроса: через экранную форму на Едином портале государственных (муниципальных) </w:t>
      </w:r>
      <w:r w:rsidR="00973D86" w:rsidRPr="00753AE3">
        <w:rPr>
          <w:rFonts w:ascii="Times New Roman" w:eastAsia="Times New Roman" w:hAnsi="Times New Roman" w:cs="Times New Roman"/>
          <w:i/>
          <w:sz w:val="24"/>
          <w:szCs w:val="24"/>
        </w:rPr>
        <w:t>услуг</w:t>
      </w:r>
      <w:r w:rsidRPr="00753AE3">
        <w:rPr>
          <w:rFonts w:ascii="Times New Roman" w:eastAsia="Times New Roman" w:hAnsi="Times New Roman" w:cs="Times New Roman"/>
          <w:i/>
          <w:sz w:val="24"/>
          <w:szCs w:val="24"/>
        </w:rPr>
        <w:t>; с помощью специализированного программного обеспечения; иное. В случае если сервис формирования запроса на получение услуги в электронном виде не реализован, в данном поле необходимо указать значение «нет»</w:t>
      </w:r>
      <w:r w:rsidR="00903425" w:rsidRPr="00753AE3">
        <w:rPr>
          <w:rFonts w:ascii="Times New Roman" w:eastAsia="Times New Roman" w:hAnsi="Times New Roman" w:cs="Times New Roman"/>
          <w:i/>
          <w:sz w:val="24"/>
          <w:szCs w:val="24"/>
        </w:rPr>
        <w:t>;</w:t>
      </w:r>
    </w:p>
    <w:p w14:paraId="38DE89AC" w14:textId="77777777" w:rsidR="00337DE5" w:rsidRPr="00753AE3" w:rsidRDefault="00D92B07" w:rsidP="001314CC">
      <w:pPr>
        <w:widowControl w:val="0"/>
        <w:tabs>
          <w:tab w:val="left" w:pos="1764"/>
        </w:tabs>
        <w:spacing w:after="0" w:line="240" w:lineRule="auto"/>
        <w:ind w:right="40" w:firstLine="709"/>
        <w:jc w:val="both"/>
        <w:rPr>
          <w:rFonts w:ascii="Times New Roman" w:hAnsi="Times New Roman" w:cs="Times New Roman"/>
          <w:i/>
          <w:sz w:val="24"/>
          <w:szCs w:val="24"/>
        </w:rPr>
      </w:pPr>
      <w:r w:rsidRPr="00753AE3">
        <w:rPr>
          <w:rFonts w:ascii="Times New Roman" w:hAnsi="Times New Roman" w:cs="Times New Roman"/>
          <w:sz w:val="24"/>
          <w:szCs w:val="24"/>
        </w:rPr>
        <w:t>4</w:t>
      </w:r>
      <w:r w:rsidR="00337DE5" w:rsidRPr="00753AE3">
        <w:rPr>
          <w:rFonts w:ascii="Times New Roman" w:hAnsi="Times New Roman" w:cs="Times New Roman"/>
          <w:sz w:val="24"/>
          <w:szCs w:val="24"/>
        </w:rPr>
        <w:t>) с</w:t>
      </w:r>
      <w:r w:rsidR="0038651E" w:rsidRPr="00753AE3">
        <w:rPr>
          <w:rStyle w:val="0pt"/>
          <w:rFonts w:eastAsiaTheme="minorHAnsi"/>
          <w:i w:val="0"/>
        </w:rPr>
        <w:t xml:space="preserve">пособ приема и регистрации органом, предоставляющим услугу, запроса и иных документов, необходимых для предоставления «подуслуги». </w:t>
      </w:r>
      <w:r w:rsidR="0038651E" w:rsidRPr="00753AE3">
        <w:rPr>
          <w:rFonts w:ascii="Times New Roman" w:hAnsi="Times New Roman" w:cs="Times New Roman"/>
          <w:i/>
          <w:sz w:val="24"/>
          <w:szCs w:val="24"/>
        </w:rPr>
        <w:t>Необходимо указать способ приема и регистрации органом, предоставляющим услугу, запроса и иных документов, необходимых для предоставления «подуслуги»: не требуется предоставление заявителем документов на бумажном носителе; требуется предоставление заявителем документов на бумажном носителе для оказания «подуслуги»; требуется предоставление заявителем документов на бумажном носителе непосредственно при получении результата «подуслуги»;</w:t>
      </w:r>
    </w:p>
    <w:p w14:paraId="38DE89AD" w14:textId="77777777" w:rsidR="00337DE5" w:rsidRPr="00753AE3" w:rsidRDefault="00D92B07" w:rsidP="001314CC">
      <w:pPr>
        <w:widowControl w:val="0"/>
        <w:tabs>
          <w:tab w:val="left" w:pos="1764"/>
        </w:tabs>
        <w:spacing w:after="0" w:line="240" w:lineRule="auto"/>
        <w:ind w:right="40" w:firstLine="709"/>
        <w:jc w:val="both"/>
        <w:rPr>
          <w:rFonts w:ascii="Times New Roman" w:hAnsi="Times New Roman" w:cs="Times New Roman"/>
          <w:i/>
          <w:sz w:val="24"/>
          <w:szCs w:val="24"/>
        </w:rPr>
      </w:pPr>
      <w:r w:rsidRPr="00753AE3">
        <w:rPr>
          <w:rFonts w:ascii="Times New Roman" w:hAnsi="Times New Roman" w:cs="Times New Roman"/>
          <w:sz w:val="24"/>
          <w:szCs w:val="24"/>
        </w:rPr>
        <w:t>5</w:t>
      </w:r>
      <w:r w:rsidR="00337DE5" w:rsidRPr="00753AE3">
        <w:rPr>
          <w:rFonts w:ascii="Times New Roman" w:hAnsi="Times New Roman" w:cs="Times New Roman"/>
          <w:sz w:val="24"/>
          <w:szCs w:val="24"/>
        </w:rPr>
        <w:t>) </w:t>
      </w:r>
      <w:r w:rsidRPr="00753AE3">
        <w:rPr>
          <w:rFonts w:ascii="Times New Roman" w:hAnsi="Times New Roman" w:cs="Times New Roman"/>
          <w:sz w:val="24"/>
          <w:szCs w:val="24"/>
        </w:rPr>
        <w:t>с</w:t>
      </w:r>
      <w:r w:rsidRPr="00753AE3">
        <w:rPr>
          <w:rStyle w:val="0pt"/>
          <w:rFonts w:eastAsiaTheme="minorHAnsi"/>
          <w:i w:val="0"/>
        </w:rPr>
        <w:t xml:space="preserve">пособ </w:t>
      </w:r>
      <w:r w:rsidR="0038651E" w:rsidRPr="00753AE3">
        <w:rPr>
          <w:rStyle w:val="0pt"/>
          <w:rFonts w:eastAsiaTheme="minorHAnsi"/>
          <w:i w:val="0"/>
        </w:rPr>
        <w:t>оплаты заявителем государственной пошлины или иной платы, взимаемой за предоставление «подуслуги».</w:t>
      </w:r>
      <w:r w:rsidR="0038651E" w:rsidRPr="00753AE3">
        <w:rPr>
          <w:rStyle w:val="0pt"/>
          <w:rFonts w:eastAsiaTheme="minorHAnsi"/>
        </w:rPr>
        <w:t xml:space="preserve"> </w:t>
      </w:r>
      <w:r w:rsidR="0038651E" w:rsidRPr="00753AE3">
        <w:rPr>
          <w:rFonts w:ascii="Times New Roman" w:hAnsi="Times New Roman" w:cs="Times New Roman"/>
          <w:i/>
          <w:sz w:val="24"/>
          <w:szCs w:val="24"/>
        </w:rPr>
        <w:t xml:space="preserve">Необходимо указать существующие способы оплаты заявителем государственной пошлины или иной платы, взимаемой за предоставление «подуслуги»: </w:t>
      </w:r>
      <w:r w:rsidRPr="00753AE3">
        <w:rPr>
          <w:rFonts w:ascii="Times New Roman" w:eastAsia="Times New Roman" w:hAnsi="Times New Roman" w:cs="Times New Roman"/>
          <w:i/>
          <w:sz w:val="24"/>
          <w:szCs w:val="24"/>
        </w:rPr>
        <w:t xml:space="preserve">официальный сайт органа, предоставляющего услугу; Единый портал государственных </w:t>
      </w:r>
      <w:r w:rsidR="00906E93" w:rsidRPr="00753AE3">
        <w:rPr>
          <w:rFonts w:ascii="Times New Roman" w:eastAsia="Times New Roman" w:hAnsi="Times New Roman" w:cs="Times New Roman"/>
          <w:i/>
          <w:sz w:val="24"/>
          <w:szCs w:val="24"/>
        </w:rPr>
        <w:t xml:space="preserve">(муниципальных) </w:t>
      </w:r>
      <w:r w:rsidR="00973D86" w:rsidRPr="00753AE3">
        <w:rPr>
          <w:rFonts w:ascii="Times New Roman" w:eastAsia="Times New Roman" w:hAnsi="Times New Roman" w:cs="Times New Roman"/>
          <w:i/>
          <w:sz w:val="24"/>
          <w:szCs w:val="24"/>
        </w:rPr>
        <w:t>услуг</w:t>
      </w:r>
      <w:r w:rsidR="0038651E" w:rsidRPr="00753AE3">
        <w:rPr>
          <w:rFonts w:ascii="Times New Roman" w:hAnsi="Times New Roman" w:cs="Times New Roman"/>
          <w:i/>
          <w:sz w:val="24"/>
          <w:szCs w:val="24"/>
        </w:rPr>
        <w:t>. В случае если сервис не реализован, в данном поле указывается параметр «нет». В случае если плата (государственная пошлина) не взимается, в данном поле указывается параметр «-» (прочерк);</w:t>
      </w:r>
    </w:p>
    <w:p w14:paraId="38DE89AE" w14:textId="77777777" w:rsidR="00903425" w:rsidRPr="00753AE3" w:rsidRDefault="00D92B07" w:rsidP="00903425">
      <w:pPr>
        <w:widowControl w:val="0"/>
        <w:tabs>
          <w:tab w:val="left" w:pos="1764"/>
        </w:tabs>
        <w:spacing w:after="0" w:line="240" w:lineRule="auto"/>
        <w:ind w:right="40" w:firstLine="709"/>
        <w:jc w:val="both"/>
        <w:rPr>
          <w:rFonts w:ascii="Times New Roman" w:eastAsia="Times New Roman" w:hAnsi="Times New Roman" w:cs="Times New Roman"/>
          <w:i/>
          <w:iCs/>
          <w:spacing w:val="-5"/>
          <w:sz w:val="24"/>
          <w:szCs w:val="24"/>
          <w:lang w:eastAsia="ru-RU" w:bidi="ru-RU"/>
        </w:rPr>
      </w:pPr>
      <w:r w:rsidRPr="00753AE3">
        <w:rPr>
          <w:rFonts w:ascii="Times New Roman" w:hAnsi="Times New Roman" w:cs="Times New Roman"/>
          <w:sz w:val="24"/>
          <w:szCs w:val="24"/>
        </w:rPr>
        <w:t>6</w:t>
      </w:r>
      <w:r w:rsidR="00337DE5" w:rsidRPr="00753AE3">
        <w:rPr>
          <w:rFonts w:ascii="Times New Roman" w:hAnsi="Times New Roman" w:cs="Times New Roman"/>
          <w:sz w:val="24"/>
          <w:szCs w:val="24"/>
        </w:rPr>
        <w:t>)</w:t>
      </w:r>
      <w:r w:rsidR="00337DE5" w:rsidRPr="00753AE3">
        <w:rPr>
          <w:rFonts w:ascii="Times New Roman" w:hAnsi="Times New Roman" w:cs="Times New Roman"/>
          <w:i/>
          <w:sz w:val="24"/>
          <w:szCs w:val="24"/>
        </w:rPr>
        <w:t> </w:t>
      </w:r>
      <w:r w:rsidRPr="00753AE3">
        <w:rPr>
          <w:rFonts w:ascii="Times New Roman" w:hAnsi="Times New Roman" w:cs="Times New Roman"/>
          <w:sz w:val="24"/>
          <w:szCs w:val="24"/>
        </w:rPr>
        <w:t>с</w:t>
      </w:r>
      <w:r w:rsidRPr="00753AE3">
        <w:rPr>
          <w:rStyle w:val="0pt"/>
          <w:rFonts w:eastAsiaTheme="minorHAnsi"/>
          <w:i w:val="0"/>
        </w:rPr>
        <w:t xml:space="preserve">пособ </w:t>
      </w:r>
      <w:r w:rsidR="0038651E" w:rsidRPr="00753AE3">
        <w:rPr>
          <w:rStyle w:val="0pt"/>
          <w:rFonts w:eastAsiaTheme="minorHAnsi"/>
          <w:i w:val="0"/>
        </w:rPr>
        <w:t xml:space="preserve">получения сведений о ходе выполнения запроса о предоставлении «подуслуги». </w:t>
      </w:r>
      <w:r w:rsidR="0038651E" w:rsidRPr="00753AE3">
        <w:rPr>
          <w:rFonts w:ascii="Times New Roman" w:hAnsi="Times New Roman" w:cs="Times New Roman"/>
          <w:i/>
          <w:sz w:val="24"/>
          <w:szCs w:val="24"/>
        </w:rPr>
        <w:t xml:space="preserve">Необходимо указать существующие способы получения заявителем в электронной форме сведений о ходе выполнения запроса о предоставлении «подуслуги»: личный кабинет заявителя на официальном сайте органа, предоставляющего услугу; личный кабинет заявителя на </w:t>
      </w:r>
      <w:r w:rsidR="009F48C2" w:rsidRPr="00753AE3">
        <w:rPr>
          <w:rFonts w:ascii="Times New Roman" w:hAnsi="Times New Roman" w:cs="Times New Roman"/>
          <w:i/>
          <w:sz w:val="24"/>
          <w:szCs w:val="24"/>
        </w:rPr>
        <w:t>Едином п</w:t>
      </w:r>
      <w:r w:rsidR="0038651E" w:rsidRPr="00753AE3">
        <w:rPr>
          <w:rFonts w:ascii="Times New Roman" w:hAnsi="Times New Roman" w:cs="Times New Roman"/>
          <w:i/>
          <w:sz w:val="24"/>
          <w:szCs w:val="24"/>
        </w:rPr>
        <w:t xml:space="preserve">ортале государственных </w:t>
      </w:r>
      <w:r w:rsidRPr="00753AE3">
        <w:rPr>
          <w:rFonts w:ascii="Times New Roman" w:eastAsia="Times New Roman" w:hAnsi="Times New Roman" w:cs="Times New Roman"/>
          <w:i/>
          <w:sz w:val="24"/>
          <w:szCs w:val="24"/>
        </w:rPr>
        <w:t xml:space="preserve">(муниципальных) </w:t>
      </w:r>
      <w:r w:rsidR="0038651E" w:rsidRPr="00753AE3">
        <w:rPr>
          <w:rFonts w:ascii="Times New Roman" w:hAnsi="Times New Roman" w:cs="Times New Roman"/>
          <w:i/>
          <w:sz w:val="24"/>
          <w:szCs w:val="24"/>
        </w:rPr>
        <w:t>услуг, электронная почта</w:t>
      </w:r>
      <w:r w:rsidRPr="00753AE3">
        <w:rPr>
          <w:rFonts w:ascii="Times New Roman" w:hAnsi="Times New Roman" w:cs="Times New Roman"/>
          <w:i/>
          <w:sz w:val="24"/>
          <w:szCs w:val="24"/>
        </w:rPr>
        <w:t xml:space="preserve"> </w:t>
      </w:r>
      <w:r w:rsidR="0038651E" w:rsidRPr="00753AE3">
        <w:rPr>
          <w:rFonts w:ascii="Times New Roman" w:eastAsia="Times New Roman" w:hAnsi="Times New Roman" w:cs="Times New Roman"/>
          <w:i/>
          <w:iCs/>
          <w:spacing w:val="-5"/>
          <w:sz w:val="24"/>
          <w:szCs w:val="24"/>
          <w:lang w:eastAsia="ru-RU" w:bidi="ru-RU"/>
        </w:rPr>
        <w:t>заявителя. В случае если сервис не реализован, в данном поле указывается параметр «нет»;</w:t>
      </w:r>
    </w:p>
    <w:p w14:paraId="38DE89AF" w14:textId="77777777" w:rsidR="00906E93" w:rsidRPr="00753AE3" w:rsidRDefault="00906E93" w:rsidP="00903425">
      <w:pPr>
        <w:widowControl w:val="0"/>
        <w:tabs>
          <w:tab w:val="left" w:pos="1764"/>
        </w:tabs>
        <w:spacing w:after="0" w:line="240" w:lineRule="auto"/>
        <w:ind w:right="40" w:firstLine="709"/>
        <w:jc w:val="both"/>
        <w:rPr>
          <w:rFonts w:ascii="Times New Roman" w:eastAsia="Times New Roman" w:hAnsi="Times New Roman" w:cs="Times New Roman"/>
          <w:i/>
          <w:sz w:val="24"/>
          <w:szCs w:val="24"/>
        </w:rPr>
      </w:pPr>
      <w:r w:rsidRPr="00753AE3">
        <w:rPr>
          <w:rFonts w:ascii="Times New Roman" w:eastAsia="Times New Roman" w:hAnsi="Times New Roman" w:cs="Times New Roman"/>
          <w:iCs/>
          <w:spacing w:val="-5"/>
          <w:sz w:val="24"/>
          <w:szCs w:val="24"/>
          <w:lang w:eastAsia="ru-RU" w:bidi="ru-RU"/>
        </w:rPr>
        <w:t>7</w:t>
      </w:r>
      <w:r w:rsidR="00337DE5" w:rsidRPr="00753AE3">
        <w:rPr>
          <w:rFonts w:ascii="Times New Roman" w:eastAsia="Times New Roman" w:hAnsi="Times New Roman" w:cs="Times New Roman"/>
          <w:iCs/>
          <w:spacing w:val="-5"/>
          <w:sz w:val="24"/>
          <w:szCs w:val="24"/>
          <w:lang w:eastAsia="ru-RU" w:bidi="ru-RU"/>
        </w:rPr>
        <w:t>)</w:t>
      </w:r>
      <w:r w:rsidR="00337DE5" w:rsidRPr="00753AE3">
        <w:rPr>
          <w:rFonts w:ascii="Times New Roman" w:eastAsia="Times New Roman" w:hAnsi="Times New Roman" w:cs="Times New Roman"/>
          <w:i/>
          <w:iCs/>
          <w:spacing w:val="-5"/>
          <w:sz w:val="24"/>
          <w:szCs w:val="24"/>
          <w:lang w:eastAsia="ru-RU" w:bidi="ru-RU"/>
        </w:rPr>
        <w:t> </w:t>
      </w:r>
      <w:r w:rsidR="00D92B07" w:rsidRPr="00753AE3">
        <w:rPr>
          <w:rFonts w:ascii="Times New Roman" w:hAnsi="Times New Roman" w:cs="Times New Roman"/>
          <w:sz w:val="24"/>
          <w:szCs w:val="24"/>
        </w:rPr>
        <w:t>с</w:t>
      </w:r>
      <w:r w:rsidR="00D92B07" w:rsidRPr="00753AE3">
        <w:rPr>
          <w:rStyle w:val="0pt"/>
          <w:rFonts w:eastAsiaTheme="minorHAnsi"/>
          <w:i w:val="0"/>
        </w:rPr>
        <w:t xml:space="preserve">пособ </w:t>
      </w:r>
      <w:r w:rsidRPr="00753AE3">
        <w:rPr>
          <w:rFonts w:ascii="Times New Roman" w:eastAsia="Times New Roman" w:hAnsi="Times New Roman" w:cs="Times New Roman"/>
          <w:sz w:val="24"/>
          <w:szCs w:val="24"/>
        </w:rPr>
        <w:t xml:space="preserve">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 </w:t>
      </w:r>
      <w:r w:rsidRPr="00753AE3">
        <w:rPr>
          <w:rFonts w:ascii="Times New Roman" w:eastAsia="Times New Roman" w:hAnsi="Times New Roman" w:cs="Times New Roman"/>
          <w:i/>
          <w:sz w:val="24"/>
          <w:szCs w:val="24"/>
        </w:rPr>
        <w:t xml:space="preserve">Необходимо указать существующие способы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 в электронной форме: официальный сайт органа, предоставляющего услугу; Единый портал государственных (муниципальных) </w:t>
      </w:r>
      <w:r w:rsidR="00973D86" w:rsidRPr="00753AE3">
        <w:rPr>
          <w:rFonts w:ascii="Times New Roman" w:eastAsia="Times New Roman" w:hAnsi="Times New Roman" w:cs="Times New Roman"/>
          <w:i/>
          <w:sz w:val="24"/>
          <w:szCs w:val="24"/>
        </w:rPr>
        <w:t>услуг</w:t>
      </w:r>
      <w:r w:rsidRPr="00753AE3">
        <w:rPr>
          <w:rFonts w:ascii="Times New Roman" w:eastAsia="Times New Roman" w:hAnsi="Times New Roman" w:cs="Times New Roman"/>
          <w:i/>
          <w:sz w:val="24"/>
          <w:szCs w:val="24"/>
        </w:rPr>
        <w:t xml:space="preserve">;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w:t>
      </w:r>
      <w:r w:rsidRPr="00753AE3">
        <w:rPr>
          <w:rFonts w:ascii="Times New Roman" w:eastAsia="Times New Roman" w:hAnsi="Times New Roman" w:cs="Times New Roman"/>
          <w:i/>
          <w:sz w:val="24"/>
          <w:szCs w:val="24"/>
        </w:rPr>
        <w:lastRenderedPageBreak/>
        <w:t>государственных и муниципальных услуг. В случае если сервис не реализован, в данном поле необходимо указать значение «нет».</w:t>
      </w:r>
    </w:p>
    <w:p w14:paraId="38DE89B0" w14:textId="5D13C3B7" w:rsidR="0038651E" w:rsidRPr="00753AE3" w:rsidRDefault="00C24ABC" w:rsidP="001314CC">
      <w:pPr>
        <w:widowControl w:val="0"/>
        <w:tabs>
          <w:tab w:val="right" w:pos="9430"/>
        </w:tabs>
        <w:spacing w:after="0" w:line="240" w:lineRule="auto"/>
        <w:ind w:right="20" w:firstLine="709"/>
        <w:jc w:val="both"/>
        <w:rPr>
          <w:rFonts w:ascii="Times New Roman" w:eastAsia="Times New Roman" w:hAnsi="Times New Roman" w:cs="Times New Roman"/>
          <w:i/>
          <w:iCs/>
          <w:spacing w:val="-5"/>
          <w:sz w:val="24"/>
          <w:szCs w:val="24"/>
          <w:lang w:eastAsia="ru-RU" w:bidi="ru-RU"/>
        </w:rPr>
      </w:pPr>
      <w:r w:rsidRPr="00354D8D">
        <w:rPr>
          <w:rFonts w:ascii="Times New Roman" w:eastAsia="Times New Roman" w:hAnsi="Times New Roman" w:cs="Times New Roman"/>
          <w:iCs/>
          <w:spacing w:val="-5"/>
          <w:sz w:val="24"/>
          <w:szCs w:val="24"/>
          <w:highlight w:val="yellow"/>
          <w:lang w:eastAsia="ru-RU" w:bidi="ru-RU"/>
        </w:rPr>
        <w:t>3</w:t>
      </w:r>
      <w:r w:rsidR="00337DE5" w:rsidRPr="00354D8D">
        <w:rPr>
          <w:rFonts w:ascii="Times New Roman" w:eastAsia="Times New Roman" w:hAnsi="Times New Roman" w:cs="Times New Roman"/>
          <w:iCs/>
          <w:spacing w:val="-5"/>
          <w:sz w:val="24"/>
          <w:szCs w:val="24"/>
          <w:highlight w:val="yellow"/>
          <w:lang w:eastAsia="ru-RU" w:bidi="ru-RU"/>
        </w:rPr>
        <w:t>.1</w:t>
      </w:r>
      <w:r w:rsidR="00337DE5" w:rsidRPr="00354D8D">
        <w:rPr>
          <w:rFonts w:ascii="Times New Roman" w:eastAsia="Times New Roman" w:hAnsi="Times New Roman" w:cs="Times New Roman"/>
          <w:sz w:val="24"/>
          <w:szCs w:val="24"/>
          <w:highlight w:val="yellow"/>
          <w:lang w:eastAsia="ru-RU" w:bidi="ru-RU"/>
        </w:rPr>
        <w:t>0. Ф</w:t>
      </w:r>
      <w:r w:rsidR="0038651E" w:rsidRPr="00354D8D">
        <w:rPr>
          <w:rFonts w:ascii="Times New Roman" w:eastAsia="Times New Roman" w:hAnsi="Times New Roman" w:cs="Times New Roman"/>
          <w:sz w:val="24"/>
          <w:szCs w:val="24"/>
          <w:highlight w:val="yellow"/>
          <w:lang w:eastAsia="ru-RU" w:bidi="ru-RU"/>
        </w:rPr>
        <w:t>орма типовой технологической схемы представлена в приложении к настоящим Методическим рекомендациям.</w:t>
      </w:r>
    </w:p>
    <w:sectPr w:rsidR="0038651E" w:rsidRPr="00753AE3" w:rsidSect="00274145">
      <w:headerReference w:type="default" r:id="rId11"/>
      <w:pgSz w:w="11906" w:h="16838"/>
      <w:pgMar w:top="1134"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D3FFDF" w14:textId="77777777" w:rsidR="00A43C8C" w:rsidRDefault="00A43C8C" w:rsidP="00CD3753">
      <w:pPr>
        <w:spacing w:after="0" w:line="240" w:lineRule="auto"/>
      </w:pPr>
      <w:r>
        <w:separator/>
      </w:r>
    </w:p>
  </w:endnote>
  <w:endnote w:type="continuationSeparator" w:id="0">
    <w:p w14:paraId="492663BA" w14:textId="77777777" w:rsidR="00A43C8C" w:rsidRDefault="00A43C8C" w:rsidP="00CD3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F0BA05" w14:textId="77777777" w:rsidR="00A43C8C" w:rsidRDefault="00A43C8C" w:rsidP="00CD3753">
      <w:pPr>
        <w:spacing w:after="0" w:line="240" w:lineRule="auto"/>
      </w:pPr>
      <w:r>
        <w:separator/>
      </w:r>
    </w:p>
  </w:footnote>
  <w:footnote w:type="continuationSeparator" w:id="0">
    <w:p w14:paraId="4C97A8F8" w14:textId="77777777" w:rsidR="00A43C8C" w:rsidRDefault="00A43C8C" w:rsidP="00CD3753">
      <w:pPr>
        <w:spacing w:after="0" w:line="240" w:lineRule="auto"/>
      </w:pPr>
      <w:r>
        <w:continuationSeparator/>
      </w:r>
    </w:p>
  </w:footnote>
  <w:footnote w:id="1">
    <w:p w14:paraId="38DE8B8C" w14:textId="3F58205A" w:rsidR="000238C6" w:rsidRPr="00A26422" w:rsidRDefault="000238C6" w:rsidP="00A26422">
      <w:pPr>
        <w:pStyle w:val="a4"/>
        <w:jc w:val="both"/>
        <w:rPr>
          <w:rFonts w:ascii="Times New Roman" w:hAnsi="Times New Roman" w:cs="Times New Roman"/>
          <w:sz w:val="16"/>
          <w:szCs w:val="16"/>
        </w:rPr>
      </w:pPr>
      <w:r w:rsidRPr="00A26422">
        <w:rPr>
          <w:rStyle w:val="a6"/>
          <w:rFonts w:ascii="Times New Roman" w:hAnsi="Times New Roman" w:cs="Times New Roman"/>
        </w:rPr>
        <w:footnoteRef/>
      </w:r>
      <w:r w:rsidRPr="00A26422">
        <w:rPr>
          <w:rFonts w:ascii="Times New Roman" w:hAnsi="Times New Roman" w:cs="Times New Roman"/>
        </w:rPr>
        <w:t xml:space="preserve"> </w:t>
      </w:r>
      <w:r w:rsidRPr="00A26422">
        <w:rPr>
          <w:rFonts w:ascii="Times New Roman" w:hAnsi="Times New Roman" w:cs="Times New Roman"/>
          <w:sz w:val="16"/>
          <w:szCs w:val="16"/>
        </w:rPr>
        <w:t>Под требуемыми ресурсами следует понимать документационное обеспечение (формы, бланки и т.д.); технологическое обеспечение (в том числе наличие доступа к автоматизированным системам, сервисам, защищенным каналам связи, а также наличие необходимого оборудования: принтера, сканера. МФУ, ключа электронной подписи и т.д.).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0856791"/>
      <w:docPartObj>
        <w:docPartGallery w:val="Page Numbers (Top of Page)"/>
        <w:docPartUnique/>
      </w:docPartObj>
    </w:sdtPr>
    <w:sdtEndPr>
      <w:rPr>
        <w:rFonts w:ascii="Times New Roman" w:hAnsi="Times New Roman" w:cs="Times New Roman"/>
      </w:rPr>
    </w:sdtEndPr>
    <w:sdtContent>
      <w:p w14:paraId="38DE8B8A" w14:textId="77777777" w:rsidR="000238C6" w:rsidRDefault="000238C6" w:rsidP="00CB253C">
        <w:pPr>
          <w:pStyle w:val="a8"/>
          <w:jc w:val="center"/>
          <w:rPr>
            <w:rFonts w:ascii="Times New Roman" w:hAnsi="Times New Roman" w:cs="Times New Roman"/>
            <w:sz w:val="20"/>
            <w:szCs w:val="20"/>
          </w:rPr>
        </w:pPr>
        <w:r w:rsidRPr="00805423">
          <w:rPr>
            <w:rFonts w:ascii="Times New Roman" w:hAnsi="Times New Roman" w:cs="Times New Roman"/>
            <w:sz w:val="20"/>
            <w:szCs w:val="20"/>
          </w:rPr>
          <w:fldChar w:fldCharType="begin"/>
        </w:r>
        <w:r w:rsidRPr="00805423">
          <w:rPr>
            <w:rFonts w:ascii="Times New Roman" w:hAnsi="Times New Roman" w:cs="Times New Roman"/>
            <w:sz w:val="20"/>
            <w:szCs w:val="20"/>
          </w:rPr>
          <w:instrText>PAGE   \* MERGEFORMAT</w:instrText>
        </w:r>
        <w:r w:rsidRPr="00805423">
          <w:rPr>
            <w:rFonts w:ascii="Times New Roman" w:hAnsi="Times New Roman" w:cs="Times New Roman"/>
            <w:sz w:val="20"/>
            <w:szCs w:val="20"/>
          </w:rPr>
          <w:fldChar w:fldCharType="separate"/>
        </w:r>
        <w:r w:rsidR="00A55A28">
          <w:rPr>
            <w:rFonts w:ascii="Times New Roman" w:hAnsi="Times New Roman" w:cs="Times New Roman"/>
            <w:noProof/>
            <w:sz w:val="20"/>
            <w:szCs w:val="20"/>
          </w:rPr>
          <w:t>11</w:t>
        </w:r>
        <w:r w:rsidRPr="00805423">
          <w:rPr>
            <w:rFonts w:ascii="Times New Roman" w:hAnsi="Times New Roman" w:cs="Times New Roman"/>
            <w:sz w:val="20"/>
            <w:szCs w:val="20"/>
          </w:rPr>
          <w:fldChar w:fldCharType="end"/>
        </w:r>
      </w:p>
      <w:p w14:paraId="38DE8B8B" w14:textId="77777777" w:rsidR="000238C6" w:rsidRPr="00805423" w:rsidRDefault="00A43C8C" w:rsidP="00CB253C">
        <w:pPr>
          <w:pStyle w:val="a8"/>
          <w:jc w:val="center"/>
          <w:rPr>
            <w:rFonts w:ascii="Times New Roman" w:hAnsi="Times New Roman" w:cs="Times New Roman"/>
            <w:sz w:val="20"/>
            <w:szCs w:val="20"/>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hybridMultilevel"/>
    <w:tmpl w:val="6B68079A"/>
    <w:lvl w:ilvl="0" w:tplc="FFFFFFFF">
      <w:start w:val="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8"/>
    <w:multiLevelType w:val="hybridMultilevel"/>
    <w:tmpl w:val="4E6AFB66"/>
    <w:lvl w:ilvl="0" w:tplc="FFFFFFFF">
      <w:start w:val="6"/>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9"/>
    <w:multiLevelType w:val="hybridMultilevel"/>
    <w:tmpl w:val="25E45D32"/>
    <w:lvl w:ilvl="0" w:tplc="FFFFFFFF">
      <w:start w:val="3"/>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A"/>
    <w:multiLevelType w:val="hybridMultilevel"/>
    <w:tmpl w:val="519B500C"/>
    <w:lvl w:ilvl="0" w:tplc="FFFFFFFF">
      <w:start w:val="7"/>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D"/>
    <w:multiLevelType w:val="hybridMultilevel"/>
    <w:tmpl w:val="7C83E458"/>
    <w:lvl w:ilvl="0" w:tplc="FFFFFFFF">
      <w:start w:val="1"/>
      <w:numFmt w:val="bullet"/>
      <w:lvlText w:val="и"/>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E"/>
    <w:multiLevelType w:val="hybridMultilevel"/>
    <w:tmpl w:val="257130A2"/>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2"/>
    <w:multiLevelType w:val="hybridMultilevel"/>
    <w:tmpl w:val="333AB104"/>
    <w:lvl w:ilvl="0" w:tplc="FFFFFFFF">
      <w:start w:val="1"/>
      <w:numFmt w:val="bullet"/>
      <w:lvlText w:val="-"/>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3"/>
    <w:multiLevelType w:val="hybridMultilevel"/>
    <w:tmpl w:val="721DA316"/>
    <w:lvl w:ilvl="0" w:tplc="FFFFFFFF">
      <w:start w:val="1"/>
      <w:numFmt w:val="bullet"/>
      <w:lvlText w:val="-"/>
      <w:lvlJc w:val="left"/>
    </w:lvl>
    <w:lvl w:ilvl="1" w:tplc="FFFFFFFF">
      <w:start w:val="5"/>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6"/>
    <w:multiLevelType w:val="hybridMultilevel"/>
    <w:tmpl w:val="6763845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7"/>
    <w:multiLevelType w:val="hybridMultilevel"/>
    <w:tmpl w:val="75A2A8D4"/>
    <w:lvl w:ilvl="0" w:tplc="FFFFFFFF">
      <w:start w:val="2"/>
      <w:numFmt w:val="decimal"/>
      <w:lvlText w:val="%1)"/>
      <w:lvlJc w:val="left"/>
    </w:lvl>
    <w:lvl w:ilvl="1" w:tplc="FFFFFFFF">
      <w:start w:val="9"/>
      <w:numFmt w:val="decimal"/>
      <w:lvlText w:val="5.%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8"/>
    <w:multiLevelType w:val="hybridMultilevel"/>
    <w:tmpl w:val="08EDBDAA"/>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9"/>
    <w:multiLevelType w:val="hybridMultilevel"/>
    <w:tmpl w:val="D1786522"/>
    <w:lvl w:ilvl="0" w:tplc="FFFFFFFF">
      <w:start w:val="2"/>
      <w:numFmt w:val="decimal"/>
      <w:lvlText w:val="%1)"/>
      <w:lvlJc w:val="left"/>
    </w:lvl>
    <w:lvl w:ilvl="1" w:tplc="FFFFFFFF">
      <w:start w:val="10"/>
      <w:numFmt w:val="decimal"/>
      <w:lvlText w:val="5.%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147053AA"/>
    <w:multiLevelType w:val="multilevel"/>
    <w:tmpl w:val="B9604FB8"/>
    <w:lvl w:ilvl="0">
      <w:start w:val="3"/>
      <w:numFmt w:val="decimal"/>
      <w:lvlText w:val="%1."/>
      <w:lvlJc w:val="left"/>
      <w:pPr>
        <w:ind w:left="360" w:hanging="360"/>
      </w:pPr>
      <w:rPr>
        <w:rFonts w:hint="default"/>
      </w:rPr>
    </w:lvl>
    <w:lvl w:ilvl="1">
      <w:start w:val="6"/>
      <w:numFmt w:val="decimal"/>
      <w:lvlText w:val="%1.%2."/>
      <w:lvlJc w:val="left"/>
      <w:pPr>
        <w:ind w:left="1077" w:hanging="36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13" w15:restartNumberingAfterBreak="0">
    <w:nsid w:val="1D7E2178"/>
    <w:multiLevelType w:val="hybridMultilevel"/>
    <w:tmpl w:val="75A2A8D4"/>
    <w:lvl w:ilvl="0" w:tplc="FFFFFFFF">
      <w:start w:val="2"/>
      <w:numFmt w:val="decimal"/>
      <w:lvlText w:val="%1)"/>
      <w:lvlJc w:val="left"/>
    </w:lvl>
    <w:lvl w:ilvl="1" w:tplc="FFFFFFFF">
      <w:start w:val="9"/>
      <w:numFmt w:val="decimal"/>
      <w:lvlText w:val="5.%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1FA826F9"/>
    <w:multiLevelType w:val="multilevel"/>
    <w:tmpl w:val="9AEAA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EF2E5D"/>
    <w:multiLevelType w:val="hybridMultilevel"/>
    <w:tmpl w:val="E640C7B6"/>
    <w:lvl w:ilvl="0" w:tplc="E67497F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485E6B"/>
    <w:multiLevelType w:val="multilevel"/>
    <w:tmpl w:val="D58CF7CA"/>
    <w:lvl w:ilvl="0">
      <w:start w:val="3"/>
      <w:numFmt w:val="decimal"/>
      <w:lvlText w:val="%1."/>
      <w:lvlJc w:val="left"/>
      <w:pPr>
        <w:ind w:left="360" w:hanging="360"/>
      </w:pPr>
      <w:rPr>
        <w:rFonts w:hint="default"/>
      </w:rPr>
    </w:lvl>
    <w:lvl w:ilvl="1">
      <w:start w:val="3"/>
      <w:numFmt w:val="decimal"/>
      <w:lvlText w:val="%1.%2."/>
      <w:lvlJc w:val="left"/>
      <w:pPr>
        <w:ind w:left="1077" w:hanging="36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17" w15:restartNumberingAfterBreak="0">
    <w:nsid w:val="2DAC6DFC"/>
    <w:multiLevelType w:val="multilevel"/>
    <w:tmpl w:val="6450CB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D74543"/>
    <w:multiLevelType w:val="multilevel"/>
    <w:tmpl w:val="CE145D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693A24"/>
    <w:multiLevelType w:val="multilevel"/>
    <w:tmpl w:val="8A2C53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E76B07"/>
    <w:multiLevelType w:val="hybridMultilevel"/>
    <w:tmpl w:val="620CFE42"/>
    <w:lvl w:ilvl="0" w:tplc="506241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916EBB"/>
    <w:multiLevelType w:val="multilevel"/>
    <w:tmpl w:val="90ACB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7E1E90"/>
    <w:multiLevelType w:val="multilevel"/>
    <w:tmpl w:val="6E3446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EA3472"/>
    <w:multiLevelType w:val="multilevel"/>
    <w:tmpl w:val="5B703D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7E1940"/>
    <w:multiLevelType w:val="multilevel"/>
    <w:tmpl w:val="D4E866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E94DC8"/>
    <w:multiLevelType w:val="multilevel"/>
    <w:tmpl w:val="6450CB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0E70B7"/>
    <w:multiLevelType w:val="multilevel"/>
    <w:tmpl w:val="16F898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3D7476"/>
    <w:multiLevelType w:val="multilevel"/>
    <w:tmpl w:val="4BF20614"/>
    <w:lvl w:ilvl="0">
      <w:start w:val="1"/>
      <w:numFmt w:val="decimal"/>
      <w:lvlText w:val="%1)"/>
      <w:lvlJc w:val="left"/>
      <w:rPr>
        <w:rFonts w:ascii="Times New Roman" w:eastAsia="Times New Roman" w:hAnsi="Times New Roman" w:cs="Times New Roman"/>
        <w:b w:val="0"/>
        <w:bCs w:val="0"/>
        <w:i/>
        <w:iCs/>
        <w:smallCaps w:val="0"/>
        <w:strike w:val="0"/>
        <w:color w:val="000000"/>
        <w:spacing w:val="-5"/>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406417"/>
    <w:multiLevelType w:val="multilevel"/>
    <w:tmpl w:val="3C6C6304"/>
    <w:lvl w:ilvl="0">
      <w:start w:val="3"/>
      <w:numFmt w:val="decimal"/>
      <w:lvlText w:val="%1."/>
      <w:lvlJc w:val="left"/>
      <w:pPr>
        <w:ind w:left="360" w:hanging="360"/>
      </w:pPr>
      <w:rPr>
        <w:rFonts w:hint="default"/>
      </w:rPr>
    </w:lvl>
    <w:lvl w:ilvl="1">
      <w:start w:val="7"/>
      <w:numFmt w:val="decimal"/>
      <w:lvlText w:val="%1.%2."/>
      <w:lvlJc w:val="left"/>
      <w:pPr>
        <w:ind w:left="1075" w:hanging="36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2865" w:hanging="72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730" w:hanging="1440"/>
      </w:pPr>
      <w:rPr>
        <w:rFonts w:hint="default"/>
      </w:rPr>
    </w:lvl>
    <w:lvl w:ilvl="7">
      <w:start w:val="1"/>
      <w:numFmt w:val="decimal"/>
      <w:lvlText w:val="%1.%2.%3.%4.%5.%6.%7.%8."/>
      <w:lvlJc w:val="left"/>
      <w:pPr>
        <w:ind w:left="6445" w:hanging="1440"/>
      </w:pPr>
      <w:rPr>
        <w:rFonts w:hint="default"/>
      </w:rPr>
    </w:lvl>
    <w:lvl w:ilvl="8">
      <w:start w:val="1"/>
      <w:numFmt w:val="decimal"/>
      <w:lvlText w:val="%1.%2.%3.%4.%5.%6.%7.%8.%9."/>
      <w:lvlJc w:val="left"/>
      <w:pPr>
        <w:ind w:left="7520" w:hanging="1800"/>
      </w:pPr>
      <w:rPr>
        <w:rFonts w:hint="default"/>
      </w:rPr>
    </w:lvl>
  </w:abstractNum>
  <w:abstractNum w:abstractNumId="29" w15:restartNumberingAfterBreak="0">
    <w:nsid w:val="6AE52C2B"/>
    <w:multiLevelType w:val="multilevel"/>
    <w:tmpl w:val="D3E4886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C6737A"/>
    <w:multiLevelType w:val="hybridMultilevel"/>
    <w:tmpl w:val="D1786522"/>
    <w:lvl w:ilvl="0" w:tplc="FFFFFFFF">
      <w:start w:val="2"/>
      <w:numFmt w:val="decimal"/>
      <w:lvlText w:val="%1)"/>
      <w:lvlJc w:val="left"/>
    </w:lvl>
    <w:lvl w:ilvl="1" w:tplc="FFFFFFFF">
      <w:start w:val="10"/>
      <w:numFmt w:val="decimal"/>
      <w:lvlText w:val="5.%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73956303"/>
    <w:multiLevelType w:val="multilevel"/>
    <w:tmpl w:val="4DDC5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5"/>
  </w:num>
  <w:num w:numId="3">
    <w:abstractNumId w:val="21"/>
  </w:num>
  <w:num w:numId="4">
    <w:abstractNumId w:val="22"/>
  </w:num>
  <w:num w:numId="5">
    <w:abstractNumId w:val="23"/>
  </w:num>
  <w:num w:numId="6">
    <w:abstractNumId w:val="18"/>
  </w:num>
  <w:num w:numId="7">
    <w:abstractNumId w:val="14"/>
  </w:num>
  <w:num w:numId="8">
    <w:abstractNumId w:val="31"/>
  </w:num>
  <w:num w:numId="9">
    <w:abstractNumId w:val="24"/>
  </w:num>
  <w:num w:numId="10">
    <w:abstractNumId w:val="19"/>
  </w:num>
  <w:num w:numId="11">
    <w:abstractNumId w:val="27"/>
  </w:num>
  <w:num w:numId="12">
    <w:abstractNumId w:val="0"/>
  </w:num>
  <w:num w:numId="13">
    <w:abstractNumId w:val="1"/>
  </w:num>
  <w:num w:numId="14">
    <w:abstractNumId w:val="2"/>
  </w:num>
  <w:num w:numId="15">
    <w:abstractNumId w:val="3"/>
  </w:num>
  <w:num w:numId="16">
    <w:abstractNumId w:val="16"/>
  </w:num>
  <w:num w:numId="17">
    <w:abstractNumId w:val="12"/>
  </w:num>
  <w:num w:numId="18">
    <w:abstractNumId w:val="28"/>
  </w:num>
  <w:num w:numId="19">
    <w:abstractNumId w:val="4"/>
  </w:num>
  <w:num w:numId="20">
    <w:abstractNumId w:val="5"/>
  </w:num>
  <w:num w:numId="21">
    <w:abstractNumId w:val="6"/>
  </w:num>
  <w:num w:numId="22">
    <w:abstractNumId w:val="7"/>
  </w:num>
  <w:num w:numId="23">
    <w:abstractNumId w:val="8"/>
  </w:num>
  <w:num w:numId="24">
    <w:abstractNumId w:val="9"/>
  </w:num>
  <w:num w:numId="25">
    <w:abstractNumId w:val="13"/>
  </w:num>
  <w:num w:numId="26">
    <w:abstractNumId w:val="10"/>
  </w:num>
  <w:num w:numId="27">
    <w:abstractNumId w:val="11"/>
  </w:num>
  <w:num w:numId="28">
    <w:abstractNumId w:val="30"/>
  </w:num>
  <w:num w:numId="29">
    <w:abstractNumId w:val="15"/>
  </w:num>
  <w:num w:numId="30">
    <w:abstractNumId w:val="20"/>
  </w:num>
  <w:num w:numId="31">
    <w:abstractNumId w:val="29"/>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51E"/>
    <w:rsid w:val="00022C01"/>
    <w:rsid w:val="000238C6"/>
    <w:rsid w:val="000336D1"/>
    <w:rsid w:val="00054EA7"/>
    <w:rsid w:val="000569B8"/>
    <w:rsid w:val="000612B2"/>
    <w:rsid w:val="0007196D"/>
    <w:rsid w:val="00073788"/>
    <w:rsid w:val="000A3464"/>
    <w:rsid w:val="000C2204"/>
    <w:rsid w:val="000D0EF9"/>
    <w:rsid w:val="000D12CD"/>
    <w:rsid w:val="00100F18"/>
    <w:rsid w:val="001314CC"/>
    <w:rsid w:val="001319C9"/>
    <w:rsid w:val="00143683"/>
    <w:rsid w:val="001678BC"/>
    <w:rsid w:val="00167AE4"/>
    <w:rsid w:val="001708F5"/>
    <w:rsid w:val="00177E96"/>
    <w:rsid w:val="0019429B"/>
    <w:rsid w:val="00197371"/>
    <w:rsid w:val="001A3287"/>
    <w:rsid w:val="001A5ACE"/>
    <w:rsid w:val="001B337C"/>
    <w:rsid w:val="001D082C"/>
    <w:rsid w:val="001D1589"/>
    <w:rsid w:val="001E03C0"/>
    <w:rsid w:val="001E2D1B"/>
    <w:rsid w:val="00220E95"/>
    <w:rsid w:val="00222C46"/>
    <w:rsid w:val="00235D05"/>
    <w:rsid w:val="0023705D"/>
    <w:rsid w:val="00254FD8"/>
    <w:rsid w:val="00274145"/>
    <w:rsid w:val="00276608"/>
    <w:rsid w:val="00280674"/>
    <w:rsid w:val="00284872"/>
    <w:rsid w:val="002A2B2F"/>
    <w:rsid w:val="002A7628"/>
    <w:rsid w:val="002B35B4"/>
    <w:rsid w:val="002D0FD8"/>
    <w:rsid w:val="002D1C9F"/>
    <w:rsid w:val="002D365A"/>
    <w:rsid w:val="002E178A"/>
    <w:rsid w:val="00315E94"/>
    <w:rsid w:val="00333175"/>
    <w:rsid w:val="00336F49"/>
    <w:rsid w:val="00337DE5"/>
    <w:rsid w:val="00342E01"/>
    <w:rsid w:val="00354D8D"/>
    <w:rsid w:val="00372C59"/>
    <w:rsid w:val="00372CB9"/>
    <w:rsid w:val="00384EF6"/>
    <w:rsid w:val="0038651E"/>
    <w:rsid w:val="003A768E"/>
    <w:rsid w:val="003E1BE7"/>
    <w:rsid w:val="003E6AF1"/>
    <w:rsid w:val="003F6831"/>
    <w:rsid w:val="004308A8"/>
    <w:rsid w:val="00435357"/>
    <w:rsid w:val="00445202"/>
    <w:rsid w:val="00453774"/>
    <w:rsid w:val="00454500"/>
    <w:rsid w:val="00464C90"/>
    <w:rsid w:val="004738CF"/>
    <w:rsid w:val="00475E9A"/>
    <w:rsid w:val="004765BB"/>
    <w:rsid w:val="0047709B"/>
    <w:rsid w:val="00477205"/>
    <w:rsid w:val="0049358E"/>
    <w:rsid w:val="004A4655"/>
    <w:rsid w:val="004D7207"/>
    <w:rsid w:val="004D7312"/>
    <w:rsid w:val="004E02FA"/>
    <w:rsid w:val="004E3594"/>
    <w:rsid w:val="004F6ED7"/>
    <w:rsid w:val="0050587F"/>
    <w:rsid w:val="00525CC6"/>
    <w:rsid w:val="0054073B"/>
    <w:rsid w:val="0058314F"/>
    <w:rsid w:val="005858A8"/>
    <w:rsid w:val="005929CC"/>
    <w:rsid w:val="005B24B7"/>
    <w:rsid w:val="005D1EBD"/>
    <w:rsid w:val="00602687"/>
    <w:rsid w:val="006040FE"/>
    <w:rsid w:val="0060567D"/>
    <w:rsid w:val="006167B6"/>
    <w:rsid w:val="00623EE1"/>
    <w:rsid w:val="00624970"/>
    <w:rsid w:val="0063344B"/>
    <w:rsid w:val="0063488E"/>
    <w:rsid w:val="0063522C"/>
    <w:rsid w:val="00641FEA"/>
    <w:rsid w:val="00647A50"/>
    <w:rsid w:val="00650D0A"/>
    <w:rsid w:val="006663C6"/>
    <w:rsid w:val="006700F9"/>
    <w:rsid w:val="006809D6"/>
    <w:rsid w:val="0069410F"/>
    <w:rsid w:val="00694ED2"/>
    <w:rsid w:val="006A3B0F"/>
    <w:rsid w:val="006A6543"/>
    <w:rsid w:val="006C07CF"/>
    <w:rsid w:val="006D70C6"/>
    <w:rsid w:val="00712058"/>
    <w:rsid w:val="007120ED"/>
    <w:rsid w:val="0071571D"/>
    <w:rsid w:val="007176A8"/>
    <w:rsid w:val="00746C1A"/>
    <w:rsid w:val="00753AE3"/>
    <w:rsid w:val="00767CC6"/>
    <w:rsid w:val="00775CC8"/>
    <w:rsid w:val="007774AA"/>
    <w:rsid w:val="007A5B47"/>
    <w:rsid w:val="007C72F0"/>
    <w:rsid w:val="007E6FC4"/>
    <w:rsid w:val="007F07C6"/>
    <w:rsid w:val="00801B8C"/>
    <w:rsid w:val="00805423"/>
    <w:rsid w:val="008054F5"/>
    <w:rsid w:val="008117F6"/>
    <w:rsid w:val="00814F23"/>
    <w:rsid w:val="00833413"/>
    <w:rsid w:val="00835CB5"/>
    <w:rsid w:val="008534D0"/>
    <w:rsid w:val="008539B1"/>
    <w:rsid w:val="008606B8"/>
    <w:rsid w:val="00875F23"/>
    <w:rsid w:val="00877415"/>
    <w:rsid w:val="00885293"/>
    <w:rsid w:val="00886928"/>
    <w:rsid w:val="008903AA"/>
    <w:rsid w:val="008C3774"/>
    <w:rsid w:val="008F4D35"/>
    <w:rsid w:val="008F579D"/>
    <w:rsid w:val="008F7F3F"/>
    <w:rsid w:val="00900D68"/>
    <w:rsid w:val="00903425"/>
    <w:rsid w:val="00906E93"/>
    <w:rsid w:val="009122CA"/>
    <w:rsid w:val="009130C3"/>
    <w:rsid w:val="0092740D"/>
    <w:rsid w:val="00927F92"/>
    <w:rsid w:val="00934C5A"/>
    <w:rsid w:val="00935451"/>
    <w:rsid w:val="00964861"/>
    <w:rsid w:val="00970B0F"/>
    <w:rsid w:val="00973D86"/>
    <w:rsid w:val="00977B32"/>
    <w:rsid w:val="00983534"/>
    <w:rsid w:val="00993D11"/>
    <w:rsid w:val="009A1156"/>
    <w:rsid w:val="009B1096"/>
    <w:rsid w:val="009F1AF5"/>
    <w:rsid w:val="009F2804"/>
    <w:rsid w:val="009F48C2"/>
    <w:rsid w:val="00A0068F"/>
    <w:rsid w:val="00A10B9A"/>
    <w:rsid w:val="00A228E3"/>
    <w:rsid w:val="00A23E6A"/>
    <w:rsid w:val="00A2499B"/>
    <w:rsid w:val="00A26422"/>
    <w:rsid w:val="00A3182C"/>
    <w:rsid w:val="00A41F5A"/>
    <w:rsid w:val="00A43C8C"/>
    <w:rsid w:val="00A44C3A"/>
    <w:rsid w:val="00A44EF4"/>
    <w:rsid w:val="00A55A28"/>
    <w:rsid w:val="00A647BC"/>
    <w:rsid w:val="00A95408"/>
    <w:rsid w:val="00AB1F02"/>
    <w:rsid w:val="00AB65E1"/>
    <w:rsid w:val="00AC21AD"/>
    <w:rsid w:val="00B134A6"/>
    <w:rsid w:val="00B32C91"/>
    <w:rsid w:val="00B334FA"/>
    <w:rsid w:val="00B67D09"/>
    <w:rsid w:val="00B841B8"/>
    <w:rsid w:val="00B85525"/>
    <w:rsid w:val="00BA1681"/>
    <w:rsid w:val="00BA3703"/>
    <w:rsid w:val="00BC18DC"/>
    <w:rsid w:val="00BC44C8"/>
    <w:rsid w:val="00BC4DD6"/>
    <w:rsid w:val="00BD3B79"/>
    <w:rsid w:val="00BD4D98"/>
    <w:rsid w:val="00BE30CC"/>
    <w:rsid w:val="00BF4EC2"/>
    <w:rsid w:val="00BF56B9"/>
    <w:rsid w:val="00C05EFE"/>
    <w:rsid w:val="00C22FAE"/>
    <w:rsid w:val="00C24ABC"/>
    <w:rsid w:val="00C34876"/>
    <w:rsid w:val="00C34971"/>
    <w:rsid w:val="00C36712"/>
    <w:rsid w:val="00C460B6"/>
    <w:rsid w:val="00C66B79"/>
    <w:rsid w:val="00C8665F"/>
    <w:rsid w:val="00CB253C"/>
    <w:rsid w:val="00CD3753"/>
    <w:rsid w:val="00CD507E"/>
    <w:rsid w:val="00CE2802"/>
    <w:rsid w:val="00CE6C37"/>
    <w:rsid w:val="00CE7657"/>
    <w:rsid w:val="00CF3AB1"/>
    <w:rsid w:val="00D137B7"/>
    <w:rsid w:val="00D13D8F"/>
    <w:rsid w:val="00D14750"/>
    <w:rsid w:val="00D354A0"/>
    <w:rsid w:val="00D5004A"/>
    <w:rsid w:val="00D57927"/>
    <w:rsid w:val="00D60D81"/>
    <w:rsid w:val="00D64266"/>
    <w:rsid w:val="00D677B9"/>
    <w:rsid w:val="00D81EBA"/>
    <w:rsid w:val="00D92B07"/>
    <w:rsid w:val="00D940FB"/>
    <w:rsid w:val="00DA22A3"/>
    <w:rsid w:val="00DA2863"/>
    <w:rsid w:val="00DA2892"/>
    <w:rsid w:val="00DA3CC9"/>
    <w:rsid w:val="00DA4E2C"/>
    <w:rsid w:val="00DA6CA1"/>
    <w:rsid w:val="00DB40F9"/>
    <w:rsid w:val="00DE1469"/>
    <w:rsid w:val="00DE50E6"/>
    <w:rsid w:val="00DF1E60"/>
    <w:rsid w:val="00E01ED2"/>
    <w:rsid w:val="00E216BA"/>
    <w:rsid w:val="00E50CA4"/>
    <w:rsid w:val="00E65D1D"/>
    <w:rsid w:val="00E7159D"/>
    <w:rsid w:val="00E87D04"/>
    <w:rsid w:val="00EA14F4"/>
    <w:rsid w:val="00EA1B14"/>
    <w:rsid w:val="00EA5A02"/>
    <w:rsid w:val="00EA65A4"/>
    <w:rsid w:val="00EC79EF"/>
    <w:rsid w:val="00ED2093"/>
    <w:rsid w:val="00ED65A3"/>
    <w:rsid w:val="00EE545A"/>
    <w:rsid w:val="00F01327"/>
    <w:rsid w:val="00F07049"/>
    <w:rsid w:val="00F14815"/>
    <w:rsid w:val="00F1488F"/>
    <w:rsid w:val="00F217AB"/>
    <w:rsid w:val="00F2537E"/>
    <w:rsid w:val="00F35647"/>
    <w:rsid w:val="00F43D39"/>
    <w:rsid w:val="00F52CE4"/>
    <w:rsid w:val="00F62583"/>
    <w:rsid w:val="00F627F1"/>
    <w:rsid w:val="00F66D53"/>
    <w:rsid w:val="00F746AB"/>
    <w:rsid w:val="00F83038"/>
    <w:rsid w:val="00F85927"/>
    <w:rsid w:val="00F862FE"/>
    <w:rsid w:val="00F9603D"/>
    <w:rsid w:val="00FD785E"/>
    <w:rsid w:val="00FE4163"/>
    <w:rsid w:val="00FE59CF"/>
    <w:rsid w:val="00FF2B64"/>
    <w:rsid w:val="00FF4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E8912"/>
  <w15:docId w15:val="{751D32BA-DF8B-46E1-8CF6-190602927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38651E"/>
    <w:rPr>
      <w:rFonts w:ascii="Times New Roman" w:eastAsia="Times New Roman" w:hAnsi="Times New Roman" w:cs="Times New Roman"/>
      <w:shd w:val="clear" w:color="auto" w:fill="FFFFFF"/>
    </w:rPr>
  </w:style>
  <w:style w:type="paragraph" w:customStyle="1" w:styleId="20">
    <w:name w:val="Основной текст (2)"/>
    <w:basedOn w:val="a"/>
    <w:link w:val="2"/>
    <w:rsid w:val="0038651E"/>
    <w:pPr>
      <w:widowControl w:val="0"/>
      <w:shd w:val="clear" w:color="auto" w:fill="FFFFFF"/>
      <w:spacing w:after="0" w:line="317" w:lineRule="exact"/>
      <w:jc w:val="center"/>
    </w:pPr>
    <w:rPr>
      <w:rFonts w:ascii="Times New Roman" w:eastAsia="Times New Roman" w:hAnsi="Times New Roman" w:cs="Times New Roman"/>
    </w:rPr>
  </w:style>
  <w:style w:type="character" w:customStyle="1" w:styleId="a3">
    <w:name w:val="Основной текст_"/>
    <w:basedOn w:val="a0"/>
    <w:link w:val="1"/>
    <w:rsid w:val="0038651E"/>
    <w:rPr>
      <w:rFonts w:ascii="Times New Roman" w:eastAsia="Times New Roman" w:hAnsi="Times New Roman" w:cs="Times New Roman"/>
      <w:i/>
      <w:iCs/>
      <w:spacing w:val="-5"/>
      <w:shd w:val="clear" w:color="auto" w:fill="FFFFFF"/>
    </w:rPr>
  </w:style>
  <w:style w:type="character" w:customStyle="1" w:styleId="0pt">
    <w:name w:val="Основной текст + Не курсив;Интервал 0 pt"/>
    <w:basedOn w:val="a3"/>
    <w:rsid w:val="0038651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1">
    <w:name w:val="Заголовок №2_"/>
    <w:basedOn w:val="a0"/>
    <w:link w:val="22"/>
    <w:rsid w:val="0038651E"/>
    <w:rPr>
      <w:rFonts w:ascii="Times New Roman" w:eastAsia="Times New Roman" w:hAnsi="Times New Roman" w:cs="Times New Roman"/>
      <w:shd w:val="clear" w:color="auto" w:fill="FFFFFF"/>
    </w:rPr>
  </w:style>
  <w:style w:type="character" w:customStyle="1" w:styleId="20pt">
    <w:name w:val="Заголовок №2 + Курсив;Интервал 0 pt"/>
    <w:basedOn w:val="21"/>
    <w:rsid w:val="0038651E"/>
    <w:rPr>
      <w:rFonts w:ascii="Times New Roman" w:eastAsia="Times New Roman" w:hAnsi="Times New Roman" w:cs="Times New Roman"/>
      <w:i/>
      <w:iCs/>
      <w:color w:val="000000"/>
      <w:spacing w:val="-5"/>
      <w:w w:val="100"/>
      <w:position w:val="0"/>
      <w:sz w:val="24"/>
      <w:szCs w:val="24"/>
      <w:shd w:val="clear" w:color="auto" w:fill="FFFFFF"/>
      <w:lang w:val="ru-RU" w:eastAsia="ru-RU" w:bidi="ru-RU"/>
    </w:rPr>
  </w:style>
  <w:style w:type="paragraph" w:customStyle="1" w:styleId="1">
    <w:name w:val="Основной текст1"/>
    <w:basedOn w:val="a"/>
    <w:link w:val="a3"/>
    <w:rsid w:val="0038651E"/>
    <w:pPr>
      <w:widowControl w:val="0"/>
      <w:shd w:val="clear" w:color="auto" w:fill="FFFFFF"/>
      <w:spacing w:after="600" w:line="0" w:lineRule="atLeast"/>
    </w:pPr>
    <w:rPr>
      <w:rFonts w:ascii="Times New Roman" w:eastAsia="Times New Roman" w:hAnsi="Times New Roman" w:cs="Times New Roman"/>
      <w:i/>
      <w:iCs/>
      <w:spacing w:val="-5"/>
    </w:rPr>
  </w:style>
  <w:style w:type="paragraph" w:customStyle="1" w:styleId="22">
    <w:name w:val="Заголовок №2"/>
    <w:basedOn w:val="a"/>
    <w:link w:val="21"/>
    <w:rsid w:val="0038651E"/>
    <w:pPr>
      <w:widowControl w:val="0"/>
      <w:shd w:val="clear" w:color="auto" w:fill="FFFFFF"/>
      <w:spacing w:after="0" w:line="370" w:lineRule="exact"/>
      <w:ind w:firstLine="580"/>
      <w:jc w:val="both"/>
      <w:outlineLvl w:val="1"/>
    </w:pPr>
    <w:rPr>
      <w:rFonts w:ascii="Times New Roman" w:eastAsia="Times New Roman" w:hAnsi="Times New Roman" w:cs="Times New Roman"/>
    </w:rPr>
  </w:style>
  <w:style w:type="paragraph" w:styleId="a4">
    <w:name w:val="footnote text"/>
    <w:basedOn w:val="a"/>
    <w:link w:val="a5"/>
    <w:uiPriority w:val="99"/>
    <w:semiHidden/>
    <w:unhideWhenUsed/>
    <w:rsid w:val="00CD3753"/>
    <w:pPr>
      <w:spacing w:after="0" w:line="240" w:lineRule="auto"/>
    </w:pPr>
    <w:rPr>
      <w:sz w:val="20"/>
      <w:szCs w:val="20"/>
    </w:rPr>
  </w:style>
  <w:style w:type="character" w:customStyle="1" w:styleId="a5">
    <w:name w:val="Текст сноски Знак"/>
    <w:basedOn w:val="a0"/>
    <w:link w:val="a4"/>
    <w:uiPriority w:val="99"/>
    <w:semiHidden/>
    <w:rsid w:val="00CD3753"/>
    <w:rPr>
      <w:sz w:val="20"/>
      <w:szCs w:val="20"/>
    </w:rPr>
  </w:style>
  <w:style w:type="character" w:styleId="a6">
    <w:name w:val="footnote reference"/>
    <w:basedOn w:val="a0"/>
    <w:uiPriority w:val="99"/>
    <w:semiHidden/>
    <w:unhideWhenUsed/>
    <w:rsid w:val="00CD3753"/>
    <w:rPr>
      <w:vertAlign w:val="superscript"/>
    </w:rPr>
  </w:style>
  <w:style w:type="table" w:styleId="a7">
    <w:name w:val="Table Grid"/>
    <w:basedOn w:val="a1"/>
    <w:uiPriority w:val="39"/>
    <w:rsid w:val="00F62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34C5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34C5A"/>
  </w:style>
  <w:style w:type="paragraph" w:styleId="aa">
    <w:name w:val="footer"/>
    <w:basedOn w:val="a"/>
    <w:link w:val="ab"/>
    <w:uiPriority w:val="99"/>
    <w:unhideWhenUsed/>
    <w:rsid w:val="00934C5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34C5A"/>
  </w:style>
  <w:style w:type="paragraph" w:styleId="ac">
    <w:name w:val="Balloon Text"/>
    <w:basedOn w:val="a"/>
    <w:link w:val="ad"/>
    <w:uiPriority w:val="99"/>
    <w:semiHidden/>
    <w:unhideWhenUsed/>
    <w:rsid w:val="006167B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167B6"/>
    <w:rPr>
      <w:rFonts w:ascii="Tahoma" w:hAnsi="Tahoma" w:cs="Tahoma"/>
      <w:sz w:val="16"/>
      <w:szCs w:val="16"/>
    </w:rPr>
  </w:style>
  <w:style w:type="paragraph" w:styleId="ae">
    <w:name w:val="List Paragraph"/>
    <w:basedOn w:val="a"/>
    <w:uiPriority w:val="34"/>
    <w:qFormat/>
    <w:rsid w:val="00333175"/>
    <w:pPr>
      <w:ind w:left="720"/>
      <w:contextualSpacing/>
    </w:pPr>
  </w:style>
  <w:style w:type="paragraph" w:customStyle="1" w:styleId="ConsPlusNormal">
    <w:name w:val="ConsPlusNormal"/>
    <w:rsid w:val="00BC4D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
    <w:name w:val="annotation reference"/>
    <w:basedOn w:val="a0"/>
    <w:uiPriority w:val="99"/>
    <w:semiHidden/>
    <w:unhideWhenUsed/>
    <w:rsid w:val="00354D8D"/>
    <w:rPr>
      <w:sz w:val="16"/>
      <w:szCs w:val="16"/>
    </w:rPr>
  </w:style>
  <w:style w:type="paragraph" w:styleId="af0">
    <w:name w:val="annotation text"/>
    <w:basedOn w:val="a"/>
    <w:link w:val="af1"/>
    <w:uiPriority w:val="99"/>
    <w:semiHidden/>
    <w:unhideWhenUsed/>
    <w:rsid w:val="00354D8D"/>
    <w:pPr>
      <w:spacing w:line="240" w:lineRule="auto"/>
    </w:pPr>
    <w:rPr>
      <w:sz w:val="20"/>
      <w:szCs w:val="20"/>
    </w:rPr>
  </w:style>
  <w:style w:type="character" w:customStyle="1" w:styleId="af1">
    <w:name w:val="Текст примечания Знак"/>
    <w:basedOn w:val="a0"/>
    <w:link w:val="af0"/>
    <w:uiPriority w:val="99"/>
    <w:semiHidden/>
    <w:rsid w:val="00354D8D"/>
    <w:rPr>
      <w:sz w:val="20"/>
      <w:szCs w:val="20"/>
    </w:rPr>
  </w:style>
  <w:style w:type="paragraph" w:styleId="af2">
    <w:name w:val="annotation subject"/>
    <w:basedOn w:val="af0"/>
    <w:next w:val="af0"/>
    <w:link w:val="af3"/>
    <w:uiPriority w:val="99"/>
    <w:semiHidden/>
    <w:unhideWhenUsed/>
    <w:rsid w:val="00354D8D"/>
    <w:rPr>
      <w:b/>
      <w:bCs/>
    </w:rPr>
  </w:style>
  <w:style w:type="character" w:customStyle="1" w:styleId="af3">
    <w:name w:val="Тема примечания Знак"/>
    <w:basedOn w:val="af1"/>
    <w:link w:val="af2"/>
    <w:uiPriority w:val="99"/>
    <w:semiHidden/>
    <w:rsid w:val="00354D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355714">
      <w:bodyDiv w:val="1"/>
      <w:marLeft w:val="0"/>
      <w:marRight w:val="0"/>
      <w:marTop w:val="0"/>
      <w:marBottom w:val="0"/>
      <w:divBdr>
        <w:top w:val="none" w:sz="0" w:space="0" w:color="auto"/>
        <w:left w:val="none" w:sz="0" w:space="0" w:color="auto"/>
        <w:bottom w:val="none" w:sz="0" w:space="0" w:color="auto"/>
        <w:right w:val="none" w:sz="0" w:space="0" w:color="auto"/>
      </w:divBdr>
    </w:div>
    <w:div w:id="124106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DB4F3FF0687A14E99717E641EACD0B2" ma:contentTypeVersion="2" ma:contentTypeDescription="Создание документа." ma:contentTypeScope="" ma:versionID="2e5860682b2f79af7bc45cfcf7a15337">
  <xsd:schema xmlns:xsd="http://www.w3.org/2001/XMLSchema" xmlns:xs="http://www.w3.org/2001/XMLSchema" xmlns:p="http://schemas.microsoft.com/office/2006/metadata/properties" xmlns:ns1="http://schemas.microsoft.com/sharepoint/v3" targetNamespace="http://schemas.microsoft.com/office/2006/metadata/properties" ma:root="true" ma:fieldsID="3602bf603f7f487b38b51d4804117da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internalName="PublishingStartDate">
      <xsd:simpleType>
        <xsd:restriction base="dms:Unknown"/>
      </xsd:simpleType>
    </xsd:element>
    <xsd:element name="PublishingExpirationDate" ma:index="9" nillable="true" ma:displayName="Дата окончания расписания"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E3028-9B6E-4B6B-B0A6-5797324C05E0}">
  <ds:schemaRefs>
    <ds:schemaRef ds:uri="http://schemas.microsoft.com/sharepoint/v3/contenttype/forms"/>
  </ds:schemaRefs>
</ds:datastoreItem>
</file>

<file path=customXml/itemProps2.xml><?xml version="1.0" encoding="utf-8"?>
<ds:datastoreItem xmlns:ds="http://schemas.openxmlformats.org/officeDocument/2006/customXml" ds:itemID="{17FB78C4-2F81-4CAE-BC79-9A5B2B5C6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A0A70-D26C-402E-B96D-E4B63A33AA8A}">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7B1E967-B087-4DA3-B68A-4130E4BB7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11</Pages>
  <Words>5514</Words>
  <Characters>31430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36871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Сагина Ирина Викторовна</dc:creator>
  <cp:lastModifiedBy>Фирсов Александр Павлович</cp:lastModifiedBy>
  <cp:revision>24</cp:revision>
  <cp:lastPrinted>2015-12-22T04:09:00Z</cp:lastPrinted>
  <dcterms:created xsi:type="dcterms:W3CDTF">2017-11-23T02:28:00Z</dcterms:created>
  <dcterms:modified xsi:type="dcterms:W3CDTF">2024-01-25T05:53:00Z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0x010100EDB4F3FF0687A14E99717E641EACD0B2</vt:lpwstr>
  </property>
</Properties>
</file>