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8000000">
      <w:pPr>
        <w:pStyle w:val="Style_3"/>
        <w:widowControl w:val="1"/>
        <w:ind w:firstLine="0" w:left="0"/>
        <w:jc w:val="center"/>
        <w:rPr>
          <w:rFonts w:ascii="TimesNewRomanPSMT" w:hAnsi="TimesNewRomanPSMT"/>
          <w:sz w:val="28"/>
        </w:rPr>
      </w:pPr>
    </w:p>
    <w:p w14:paraId="09000000">
      <w:pPr>
        <w:pStyle w:val="Style_3"/>
        <w:widowControl w:val="1"/>
        <w:ind w:firstLine="0" w:left="0"/>
        <w:jc w:val="center"/>
        <w:rPr>
          <w:rFonts w:ascii="TimesNewRomanPSMT" w:hAnsi="TimesNewRomanPSMT"/>
          <w:sz w:val="28"/>
        </w:rPr>
      </w:pPr>
      <w:r>
        <w:rPr>
          <w:rFonts w:ascii="TimesNewRomanPSMT" w:hAnsi="TimesNewRomanPSMT"/>
          <w:sz w:val="28"/>
        </w:rPr>
        <w:drawing>
          <wp:inline>
            <wp:extent cx="652462" cy="811212"/>
            <wp:effectExtent b="0" l="0" r="0" t="0"/>
            <wp:docPr hidden="false" id="2" name="Picture 2"/>
            <a:graphic>
              <a:graphicData uri="http://schemas.openxmlformats.org/drawingml/2006/picture">
                <pic:pic>
                  <pic:nvPicPr>
                    <pic:cNvPr hidden="false" id="1" name="Picture 1"/>
                    <pic:cNvPicPr preferRelativeResize="true"/>
                  </pic:nvPicPr>
                  <pic:blipFill>
                    <a:blip r:embed="rId5"/>
                    <a:srcRect b="0" l="0" r="0" t="0"/>
                    <a:stretch/>
                  </pic:blipFill>
                  <pic:spPr>
                    <a:xfrm flipH="false" flipV="false" rot="0">
                      <a:ext cx="652462" cy="811212"/>
                    </a:xfrm>
                    <a:prstGeom prst="rect"/>
                  </pic:spPr>
                </pic:pic>
              </a:graphicData>
            </a:graphic>
          </wp:inline>
        </w:drawing>
      </w:r>
    </w:p>
    <w:p w14:paraId="0A000000">
      <w:pPr>
        <w:pStyle w:val="Style_3"/>
        <w:widowControl w:val="1"/>
        <w:ind w:firstLine="0" w:left="0"/>
        <w:jc w:val="center"/>
        <w:rPr>
          <w:rFonts w:ascii="Times New Roman" w:hAnsi="Times New Roman"/>
          <w:caps w:val="1"/>
          <w:sz w:val="28"/>
        </w:rPr>
      </w:pPr>
    </w:p>
    <w:p w14:paraId="0B000000">
      <w:pPr>
        <w:pStyle w:val="Style_3"/>
        <w:widowControl w:val="1"/>
        <w:ind w:firstLine="0" w:left="0"/>
        <w:jc w:val="center"/>
        <w:rPr>
          <w:rFonts w:ascii="Times New Roman" w:hAnsi="Times New Roman"/>
          <w:caps w:val="1"/>
          <w:sz w:val="28"/>
        </w:rPr>
      </w:pPr>
      <w:r>
        <w:rPr>
          <w:rFonts w:ascii="Times New Roman" w:hAnsi="Times New Roman"/>
          <w:caps w:val="1"/>
          <w:sz w:val="28"/>
        </w:rPr>
        <w:t xml:space="preserve">Министерство экономического развития </w:t>
      </w:r>
    </w:p>
    <w:p w14:paraId="0C000000">
      <w:pPr>
        <w:pStyle w:val="Style_3"/>
        <w:widowControl w:val="1"/>
        <w:ind w:firstLine="0" w:left="0"/>
        <w:jc w:val="center"/>
        <w:rPr>
          <w:rFonts w:ascii="Times New Roman" w:hAnsi="Times New Roman"/>
          <w:caps w:val="1"/>
          <w:sz w:val="28"/>
        </w:rPr>
      </w:pPr>
      <w:r>
        <w:rPr>
          <w:rFonts w:ascii="Times New Roman" w:hAnsi="Times New Roman"/>
          <w:caps w:val="1"/>
          <w:sz w:val="28"/>
        </w:rPr>
        <w:t xml:space="preserve">Камчатского края </w:t>
      </w:r>
    </w:p>
    <w:tbl>
      <w:tblPr>
        <w:tblStyle w:val="Style_4"/>
        <w:tblLayout w:type="fixed"/>
      </w:tblPr>
      <w:tblGrid>
        <w:gridCol w:w="4068"/>
        <w:gridCol w:w="5040"/>
      </w:tblGrid>
      <w:tr>
        <w:tc>
          <w:tcPr>
            <w:tcW w:type="dxa" w:w="4068"/>
          </w:tcPr>
          <w:p w14:paraId="0D000000">
            <w:pPr>
              <w:ind/>
              <w:jc w:val="right"/>
              <w:rPr>
                <w:sz w:val="28"/>
              </w:rPr>
            </w:pPr>
          </w:p>
          <w:p w14:paraId="0E000000">
            <w:pPr>
              <w:ind/>
              <w:jc w:val="right"/>
              <w:rPr>
                <w:sz w:val="28"/>
              </w:rPr>
            </w:pPr>
          </w:p>
        </w:tc>
        <w:tc>
          <w:tcPr>
            <w:tcW w:type="dxa" w:w="5040"/>
          </w:tcPr>
          <w:p w14:paraId="0F000000">
            <w:pPr>
              <w:ind/>
              <w:jc w:val="center"/>
              <w:rPr>
                <w:sz w:val="28"/>
              </w:rPr>
            </w:pPr>
          </w:p>
        </w:tc>
      </w:tr>
    </w:tbl>
    <w:p w14:paraId="10000000">
      <w:pPr>
        <w:ind w:firstLine="851" w:left="0"/>
        <w:jc w:val="center"/>
        <w:rPr>
          <w:sz w:val="28"/>
        </w:rPr>
      </w:pPr>
    </w:p>
    <w:p w14:paraId="11000000">
      <w:pPr>
        <w:ind w:firstLine="851" w:left="0"/>
        <w:jc w:val="center"/>
        <w:rPr>
          <w:sz w:val="28"/>
        </w:rPr>
      </w:pPr>
    </w:p>
    <w:p w14:paraId="12000000">
      <w:pPr>
        <w:rPr>
          <w:sz w:val="28"/>
        </w:rPr>
      </w:pPr>
    </w:p>
    <w:p w14:paraId="13000000">
      <w:pPr>
        <w:ind/>
        <w:jc w:val="center"/>
        <w:rPr>
          <w:sz w:val="28"/>
        </w:rPr>
      </w:pPr>
    </w:p>
    <w:p w14:paraId="14000000">
      <w:pPr>
        <w:ind/>
        <w:jc w:val="center"/>
        <w:rPr>
          <w:sz w:val="28"/>
        </w:rPr>
      </w:pPr>
    </w:p>
    <w:p w14:paraId="15000000">
      <w:pPr>
        <w:spacing w:line="360" w:lineRule="auto"/>
        <w:ind/>
        <w:jc w:val="center"/>
        <w:rPr>
          <w:caps w:val="1"/>
          <w:sz w:val="28"/>
        </w:rPr>
      </w:pPr>
      <w:r>
        <w:rPr>
          <w:caps w:val="1"/>
          <w:sz w:val="28"/>
        </w:rPr>
        <w:t>Сводный доклад камчатского края</w:t>
      </w:r>
    </w:p>
    <w:p w14:paraId="16000000">
      <w:pPr>
        <w:spacing w:line="360" w:lineRule="auto"/>
        <w:ind/>
        <w:jc w:val="center"/>
        <w:rPr>
          <w:caps w:val="1"/>
          <w:sz w:val="28"/>
        </w:rPr>
      </w:pPr>
      <w:r>
        <w:rPr>
          <w:caps w:val="1"/>
          <w:sz w:val="28"/>
        </w:rPr>
        <w:t xml:space="preserve">о результатах мониторинга эффективности деятельности органов местного самоуправления </w:t>
      </w:r>
      <w:r>
        <w:rPr>
          <w:caps w:val="1"/>
          <w:sz w:val="28"/>
        </w:rPr>
        <w:t xml:space="preserve">МУНИЦИПАЛЬНЫХ, </w:t>
      </w:r>
      <w:r>
        <w:rPr>
          <w:caps w:val="1"/>
          <w:sz w:val="28"/>
        </w:rPr>
        <w:t>городских округов и муниципальных районов в Камчатском крае по итогам 20</w:t>
      </w:r>
      <w:r>
        <w:rPr>
          <w:caps w:val="1"/>
          <w:sz w:val="28"/>
        </w:rPr>
        <w:t>23</w:t>
      </w:r>
      <w:r>
        <w:rPr>
          <w:caps w:val="1"/>
          <w:sz w:val="28"/>
        </w:rPr>
        <w:t xml:space="preserve"> года</w:t>
      </w:r>
    </w:p>
    <w:p w14:paraId="17000000">
      <w:pPr>
        <w:rPr>
          <w:caps w:val="1"/>
          <w:sz w:val="28"/>
        </w:rPr>
      </w:pPr>
    </w:p>
    <w:p w14:paraId="18000000">
      <w:pPr>
        <w:ind/>
        <w:jc w:val="center"/>
        <w:rPr>
          <w:sz w:val="28"/>
        </w:rPr>
      </w:pPr>
    </w:p>
    <w:p w14:paraId="19000000">
      <w:pPr>
        <w:ind/>
        <w:jc w:val="center"/>
        <w:rPr>
          <w:sz w:val="28"/>
        </w:rPr>
      </w:pPr>
    </w:p>
    <w:p w14:paraId="1A000000">
      <w:pPr>
        <w:ind/>
        <w:jc w:val="center"/>
        <w:rPr>
          <w:sz w:val="28"/>
        </w:rPr>
      </w:pPr>
    </w:p>
    <w:p w14:paraId="1B000000">
      <w:pPr>
        <w:ind/>
        <w:jc w:val="center"/>
        <w:rPr>
          <w:sz w:val="28"/>
        </w:rPr>
      </w:pPr>
    </w:p>
    <w:p w14:paraId="1C000000">
      <w:pPr>
        <w:ind/>
        <w:jc w:val="center"/>
        <w:rPr>
          <w:sz w:val="28"/>
        </w:rPr>
      </w:pPr>
    </w:p>
    <w:p w14:paraId="1D000000">
      <w:pPr>
        <w:ind/>
        <w:jc w:val="center"/>
        <w:rPr>
          <w:sz w:val="28"/>
        </w:rPr>
      </w:pPr>
    </w:p>
    <w:p w14:paraId="1E000000">
      <w:pPr>
        <w:ind/>
        <w:jc w:val="center"/>
        <w:rPr>
          <w:sz w:val="28"/>
        </w:rPr>
      </w:pPr>
    </w:p>
    <w:p w14:paraId="1F000000">
      <w:pPr>
        <w:ind/>
        <w:jc w:val="center"/>
        <w:rPr>
          <w:sz w:val="28"/>
        </w:rPr>
      </w:pPr>
    </w:p>
    <w:p w14:paraId="20000000">
      <w:pPr>
        <w:ind/>
        <w:jc w:val="center"/>
        <w:rPr>
          <w:sz w:val="28"/>
        </w:rPr>
      </w:pPr>
    </w:p>
    <w:p w14:paraId="21000000">
      <w:pPr>
        <w:ind/>
        <w:jc w:val="center"/>
        <w:rPr>
          <w:sz w:val="28"/>
        </w:rPr>
      </w:pPr>
    </w:p>
    <w:p w14:paraId="22000000">
      <w:pPr>
        <w:ind/>
        <w:jc w:val="center"/>
        <w:rPr>
          <w:sz w:val="28"/>
        </w:rPr>
      </w:pPr>
    </w:p>
    <w:p w14:paraId="23000000">
      <w:pPr>
        <w:ind/>
        <w:jc w:val="center"/>
        <w:rPr>
          <w:sz w:val="28"/>
        </w:rPr>
      </w:pPr>
    </w:p>
    <w:p w14:paraId="24000000">
      <w:pPr>
        <w:ind/>
        <w:jc w:val="center"/>
        <w:rPr>
          <w:sz w:val="28"/>
        </w:rPr>
      </w:pPr>
    </w:p>
    <w:p w14:paraId="25000000">
      <w:pPr>
        <w:ind/>
        <w:jc w:val="center"/>
        <w:rPr>
          <w:sz w:val="28"/>
        </w:rPr>
      </w:pPr>
    </w:p>
    <w:p w14:paraId="26000000">
      <w:pPr>
        <w:rPr>
          <w:sz w:val="28"/>
        </w:rPr>
      </w:pPr>
    </w:p>
    <w:p w14:paraId="27000000">
      <w:pPr>
        <w:rPr>
          <w:sz w:val="28"/>
        </w:rPr>
      </w:pPr>
      <w:r>
        <w:rPr>
          <w:sz w:val="28"/>
        </w:rPr>
        <w:t>,</w:t>
      </w:r>
    </w:p>
    <w:p w14:paraId="28000000">
      <w:pPr>
        <w:ind/>
        <w:jc w:val="right"/>
        <w:rPr>
          <w:sz w:val="28"/>
        </w:rPr>
      </w:pPr>
    </w:p>
    <w:p w14:paraId="29000000">
      <w:pPr>
        <w:ind/>
        <w:jc w:val="right"/>
        <w:rPr>
          <w:sz w:val="28"/>
        </w:rPr>
      </w:pPr>
    </w:p>
    <w:p w14:paraId="2A000000">
      <w:pPr>
        <w:ind/>
        <w:jc w:val="right"/>
        <w:rPr>
          <w:sz w:val="28"/>
        </w:rPr>
      </w:pPr>
    </w:p>
    <w:p w14:paraId="2B000000">
      <w:pPr>
        <w:ind/>
        <w:jc w:val="right"/>
        <w:rPr>
          <w:sz w:val="28"/>
        </w:rPr>
      </w:pPr>
    </w:p>
    <w:p w14:paraId="2C000000"/>
    <w:p w14:paraId="2D000000"/>
    <w:p w14:paraId="2E000000">
      <w:pPr>
        <w:ind/>
        <w:jc w:val="center"/>
        <w:rPr>
          <w:color w:val="000000"/>
          <w:sz w:val="28"/>
        </w:rPr>
      </w:pPr>
      <w:r>
        <w:rPr>
          <w:color w:val="000000"/>
          <w:sz w:val="28"/>
        </w:rPr>
        <w:t>СОДЕРЖАНИЕ</w:t>
      </w:r>
    </w:p>
    <w:p w14:paraId="2F000000">
      <w:pPr>
        <w:ind/>
        <w:jc w:val="center"/>
        <w:rPr>
          <w:color w:val="000000"/>
          <w:sz w:val="28"/>
        </w:rPr>
      </w:pPr>
    </w:p>
    <w:tbl>
      <w:tblPr>
        <w:tblStyle w:val="Style_4"/>
        <w:tblLayout w:type="fixed"/>
      </w:tblPr>
      <w:tblGrid>
        <w:gridCol w:w="10191"/>
        <w:gridCol w:w="496"/>
      </w:tblGrid>
      <w:tr>
        <w:tc>
          <w:tcPr>
            <w:tcW w:type="dxa" w:w="10191"/>
          </w:tcPr>
          <w:p w14:paraId="30000000">
            <w:pPr>
              <w:ind/>
              <w:jc w:val="both"/>
              <w:rPr>
                <w:color w:val="000000"/>
                <w:sz w:val="28"/>
              </w:rPr>
            </w:pPr>
            <w:r>
              <w:rPr>
                <w:color w:val="000000"/>
                <w:sz w:val="28"/>
              </w:rPr>
              <w:t>Введение………………………………………………………………</w:t>
            </w:r>
            <w:r>
              <w:rPr>
                <w:color w:val="000000"/>
                <w:sz w:val="28"/>
              </w:rPr>
              <w:t>…………</w:t>
            </w:r>
            <w:r>
              <w:rPr>
                <w:color w:val="000000"/>
                <w:sz w:val="28"/>
              </w:rPr>
              <w:t>…….</w:t>
            </w:r>
            <w:r>
              <w:rPr>
                <w:color w:val="000000"/>
                <w:sz w:val="28"/>
              </w:rPr>
              <w:t>….</w:t>
            </w:r>
          </w:p>
        </w:tc>
        <w:tc>
          <w:tcPr>
            <w:tcW w:type="dxa" w:w="496"/>
          </w:tcPr>
          <w:p w14:paraId="31000000">
            <w:pPr>
              <w:ind/>
              <w:jc w:val="center"/>
              <w:rPr>
                <w:color w:val="000000"/>
                <w:sz w:val="28"/>
              </w:rPr>
            </w:pPr>
            <w:r>
              <w:rPr>
                <w:color w:val="000000"/>
                <w:sz w:val="28"/>
              </w:rPr>
              <w:t>3</w:t>
            </w:r>
          </w:p>
        </w:tc>
      </w:tr>
      <w:tr>
        <w:tc>
          <w:tcPr>
            <w:tcW w:type="dxa" w:w="10191"/>
          </w:tcPr>
          <w:p w14:paraId="32000000">
            <w:pPr>
              <w:ind/>
              <w:jc w:val="both"/>
              <w:rPr>
                <w:color w:val="000000"/>
                <w:sz w:val="28"/>
              </w:rPr>
            </w:pPr>
            <w:r>
              <w:rPr>
                <w:color w:val="000000"/>
                <w:sz w:val="28"/>
              </w:rPr>
              <w:t>I</w:t>
            </w:r>
            <w:r>
              <w:rPr>
                <w:color w:val="000000"/>
                <w:sz w:val="28"/>
              </w:rPr>
              <w:t>. Результаты мониторинга эффективности деятельности органов местного самоуправления городских округов и муниципальных районов</w:t>
            </w:r>
            <w:r>
              <w:rPr>
                <w:color w:val="000000"/>
                <w:sz w:val="28"/>
              </w:rPr>
              <w:t xml:space="preserve"> в Камчатском крае</w:t>
            </w:r>
            <w:r>
              <w:rPr>
                <w:color w:val="000000"/>
                <w:sz w:val="28"/>
              </w:rPr>
              <w:t>…………</w:t>
            </w:r>
            <w:r>
              <w:rPr>
                <w:color w:val="000000"/>
                <w:sz w:val="28"/>
              </w:rPr>
              <w:t>……</w:t>
            </w:r>
            <w:r>
              <w:rPr>
                <w:color w:val="000000"/>
                <w:sz w:val="28"/>
              </w:rPr>
              <w:t>……………………………</w:t>
            </w:r>
            <w:r>
              <w:rPr>
                <w:color w:val="000000"/>
                <w:sz w:val="28"/>
              </w:rPr>
              <w:t>...</w:t>
            </w:r>
            <w:r>
              <w:rPr>
                <w:color w:val="000000"/>
                <w:sz w:val="28"/>
              </w:rPr>
              <w:t>.</w:t>
            </w:r>
            <w:r>
              <w:rPr>
                <w:color w:val="000000"/>
                <w:sz w:val="28"/>
              </w:rPr>
              <w:t>...............................................................</w:t>
            </w:r>
          </w:p>
        </w:tc>
        <w:tc>
          <w:tcPr>
            <w:tcW w:type="dxa" w:w="496"/>
            <w:vAlign w:val="bottom"/>
          </w:tcPr>
          <w:p w14:paraId="33000000">
            <w:pPr>
              <w:ind/>
              <w:jc w:val="center"/>
              <w:rPr>
                <w:color w:val="000000"/>
                <w:sz w:val="28"/>
              </w:rPr>
            </w:pPr>
            <w:r>
              <w:rPr>
                <w:color w:val="000000"/>
                <w:sz w:val="28"/>
              </w:rPr>
              <w:t>5</w:t>
            </w:r>
          </w:p>
        </w:tc>
      </w:tr>
      <w:tr>
        <w:tc>
          <w:tcPr>
            <w:tcW w:type="dxa" w:w="10191"/>
          </w:tcPr>
          <w:p w14:paraId="34000000">
            <w:pPr>
              <w:ind/>
              <w:jc w:val="both"/>
              <w:rPr>
                <w:color w:val="000000"/>
                <w:sz w:val="28"/>
              </w:rPr>
            </w:pPr>
            <w:r>
              <w:rPr>
                <w:color w:val="000000"/>
                <w:sz w:val="28"/>
              </w:rPr>
              <w:t>1. Экономическое развитие…………………………………………</w:t>
            </w:r>
            <w:r>
              <w:rPr>
                <w:color w:val="000000"/>
                <w:sz w:val="28"/>
              </w:rPr>
              <w:t>…………</w:t>
            </w:r>
            <w:r>
              <w:rPr>
                <w:color w:val="000000"/>
                <w:sz w:val="28"/>
              </w:rPr>
              <w:t>…….</w:t>
            </w:r>
            <w:r>
              <w:rPr>
                <w:color w:val="000000"/>
                <w:sz w:val="28"/>
              </w:rPr>
              <w:t>.</w:t>
            </w:r>
            <w:r>
              <w:rPr>
                <w:color w:val="000000"/>
                <w:sz w:val="28"/>
              </w:rPr>
              <w:t>…</w:t>
            </w:r>
            <w:r>
              <w:rPr>
                <w:color w:val="000000"/>
                <w:sz w:val="28"/>
              </w:rPr>
              <w:t>.</w:t>
            </w:r>
          </w:p>
        </w:tc>
        <w:tc>
          <w:tcPr>
            <w:tcW w:type="dxa" w:w="496"/>
            <w:vAlign w:val="bottom"/>
          </w:tcPr>
          <w:p w14:paraId="35000000">
            <w:pPr>
              <w:ind/>
              <w:jc w:val="center"/>
              <w:rPr>
                <w:color w:val="000000"/>
                <w:sz w:val="28"/>
              </w:rPr>
            </w:pPr>
            <w:r>
              <w:rPr>
                <w:color w:val="000000"/>
                <w:sz w:val="28"/>
              </w:rPr>
              <w:t>5</w:t>
            </w:r>
          </w:p>
        </w:tc>
      </w:tr>
      <w:tr>
        <w:tc>
          <w:tcPr>
            <w:tcW w:type="dxa" w:w="10191"/>
          </w:tcPr>
          <w:p w14:paraId="36000000">
            <w:pPr>
              <w:ind/>
              <w:jc w:val="both"/>
              <w:rPr>
                <w:color w:val="000000"/>
                <w:sz w:val="28"/>
              </w:rPr>
            </w:pPr>
            <w:r>
              <w:rPr>
                <w:color w:val="000000"/>
                <w:sz w:val="28"/>
              </w:rPr>
              <w:t>2. Дошкольное образование……………………………………………</w:t>
            </w:r>
            <w:r>
              <w:rPr>
                <w:color w:val="000000"/>
                <w:sz w:val="28"/>
              </w:rPr>
              <w:t>…………</w:t>
            </w:r>
            <w:r>
              <w:rPr>
                <w:color w:val="000000"/>
                <w:sz w:val="28"/>
              </w:rPr>
              <w:t>…….</w:t>
            </w:r>
            <w:r>
              <w:rPr>
                <w:color w:val="000000"/>
                <w:sz w:val="28"/>
              </w:rPr>
              <w:t>.</w:t>
            </w:r>
          </w:p>
        </w:tc>
        <w:tc>
          <w:tcPr>
            <w:tcW w:type="dxa" w:w="496"/>
            <w:vAlign w:val="bottom"/>
          </w:tcPr>
          <w:p w14:paraId="37000000">
            <w:pPr>
              <w:ind/>
              <w:jc w:val="center"/>
              <w:rPr>
                <w:color w:val="000000"/>
                <w:sz w:val="28"/>
              </w:rPr>
            </w:pPr>
            <w:r>
              <w:rPr>
                <w:color w:val="000000"/>
                <w:sz w:val="28"/>
              </w:rPr>
              <w:t>17</w:t>
            </w:r>
          </w:p>
        </w:tc>
      </w:tr>
      <w:tr>
        <w:tc>
          <w:tcPr>
            <w:tcW w:type="dxa" w:w="10191"/>
          </w:tcPr>
          <w:p w14:paraId="38000000">
            <w:pPr>
              <w:ind/>
              <w:jc w:val="both"/>
              <w:rPr>
                <w:color w:val="000000"/>
                <w:sz w:val="28"/>
              </w:rPr>
            </w:pPr>
            <w:r>
              <w:rPr>
                <w:color w:val="000000"/>
                <w:sz w:val="28"/>
              </w:rPr>
              <w:t>3. Общее и дополнительное образование……………………</w:t>
            </w:r>
            <w:r>
              <w:rPr>
                <w:color w:val="000000"/>
                <w:sz w:val="28"/>
              </w:rPr>
              <w:t>………………</w:t>
            </w:r>
            <w:r>
              <w:rPr>
                <w:color w:val="000000"/>
                <w:sz w:val="28"/>
              </w:rPr>
              <w:t>…………</w:t>
            </w:r>
          </w:p>
        </w:tc>
        <w:tc>
          <w:tcPr>
            <w:tcW w:type="dxa" w:w="496"/>
            <w:vAlign w:val="bottom"/>
          </w:tcPr>
          <w:p w14:paraId="39000000">
            <w:pPr>
              <w:ind/>
              <w:jc w:val="center"/>
              <w:rPr>
                <w:color w:val="000000"/>
                <w:sz w:val="28"/>
              </w:rPr>
            </w:pPr>
            <w:r>
              <w:rPr>
                <w:color w:val="000000"/>
                <w:sz w:val="28"/>
              </w:rPr>
              <w:t>1</w:t>
            </w:r>
            <w:r>
              <w:rPr>
                <w:color w:val="000000"/>
                <w:sz w:val="28"/>
              </w:rPr>
              <w:t>8</w:t>
            </w:r>
          </w:p>
        </w:tc>
      </w:tr>
      <w:tr>
        <w:tc>
          <w:tcPr>
            <w:tcW w:type="dxa" w:w="10191"/>
          </w:tcPr>
          <w:p w14:paraId="3A000000">
            <w:pPr>
              <w:ind/>
              <w:jc w:val="both"/>
              <w:rPr>
                <w:color w:val="000000"/>
                <w:sz w:val="28"/>
              </w:rPr>
            </w:pPr>
            <w:r>
              <w:rPr>
                <w:color w:val="000000"/>
                <w:sz w:val="28"/>
              </w:rPr>
              <w:t>4. Культура……………………………</w:t>
            </w:r>
            <w:r>
              <w:rPr>
                <w:color w:val="000000"/>
                <w:sz w:val="28"/>
              </w:rPr>
              <w:t>…………</w:t>
            </w:r>
            <w:r>
              <w:rPr>
                <w:color w:val="000000"/>
                <w:sz w:val="28"/>
              </w:rPr>
              <w:t>…….</w:t>
            </w:r>
            <w:r>
              <w:rPr>
                <w:color w:val="000000"/>
                <w:sz w:val="28"/>
              </w:rPr>
              <w:t>………………………………….</w:t>
            </w:r>
          </w:p>
        </w:tc>
        <w:tc>
          <w:tcPr>
            <w:tcW w:type="dxa" w:w="496"/>
            <w:vAlign w:val="bottom"/>
          </w:tcPr>
          <w:p w14:paraId="3B000000">
            <w:pPr>
              <w:ind/>
              <w:jc w:val="center"/>
              <w:rPr>
                <w:color w:val="000000"/>
                <w:sz w:val="28"/>
              </w:rPr>
            </w:pPr>
            <w:r>
              <w:rPr>
                <w:color w:val="000000"/>
                <w:sz w:val="28"/>
              </w:rPr>
              <w:t>2</w:t>
            </w:r>
            <w:r>
              <w:rPr>
                <w:color w:val="000000"/>
                <w:sz w:val="28"/>
              </w:rPr>
              <w:t>0</w:t>
            </w:r>
          </w:p>
        </w:tc>
      </w:tr>
      <w:tr>
        <w:tc>
          <w:tcPr>
            <w:tcW w:type="dxa" w:w="10191"/>
          </w:tcPr>
          <w:p w14:paraId="3C000000">
            <w:pPr>
              <w:ind/>
              <w:jc w:val="both"/>
              <w:rPr>
                <w:color w:val="000000"/>
                <w:sz w:val="28"/>
              </w:rPr>
            </w:pPr>
            <w:r>
              <w:rPr>
                <w:color w:val="000000"/>
                <w:sz w:val="28"/>
              </w:rPr>
              <w:t>5. Физическая культура и спорт……………</w:t>
            </w:r>
            <w:r>
              <w:rPr>
                <w:color w:val="000000"/>
                <w:sz w:val="28"/>
              </w:rPr>
              <w:t>…………</w:t>
            </w:r>
            <w:r>
              <w:rPr>
                <w:color w:val="000000"/>
                <w:sz w:val="28"/>
              </w:rPr>
              <w:t>…….</w:t>
            </w:r>
            <w:r>
              <w:rPr>
                <w:color w:val="000000"/>
                <w:sz w:val="28"/>
              </w:rPr>
              <w:t>.</w:t>
            </w:r>
            <w:r>
              <w:rPr>
                <w:color w:val="000000"/>
                <w:sz w:val="28"/>
              </w:rPr>
              <w:t>…………………………</w:t>
            </w:r>
            <w:r>
              <w:rPr>
                <w:color w:val="000000"/>
                <w:sz w:val="28"/>
              </w:rPr>
              <w:t>.</w:t>
            </w:r>
            <w:r>
              <w:rPr>
                <w:color w:val="000000"/>
                <w:sz w:val="28"/>
              </w:rPr>
              <w:t>.</w:t>
            </w:r>
          </w:p>
        </w:tc>
        <w:tc>
          <w:tcPr>
            <w:tcW w:type="dxa" w:w="496"/>
            <w:vAlign w:val="bottom"/>
          </w:tcPr>
          <w:p w14:paraId="3D000000">
            <w:pPr>
              <w:ind/>
              <w:jc w:val="center"/>
              <w:rPr>
                <w:color w:val="000000"/>
                <w:sz w:val="28"/>
              </w:rPr>
            </w:pPr>
            <w:r>
              <w:rPr>
                <w:color w:val="000000"/>
                <w:sz w:val="28"/>
              </w:rPr>
              <w:t>22</w:t>
            </w:r>
          </w:p>
        </w:tc>
      </w:tr>
      <w:tr>
        <w:tc>
          <w:tcPr>
            <w:tcW w:type="dxa" w:w="10191"/>
          </w:tcPr>
          <w:p w14:paraId="3E000000">
            <w:pPr>
              <w:ind/>
              <w:jc w:val="both"/>
              <w:rPr>
                <w:color w:val="000000"/>
                <w:sz w:val="28"/>
              </w:rPr>
            </w:pPr>
            <w:r>
              <w:rPr>
                <w:color w:val="000000"/>
                <w:sz w:val="28"/>
              </w:rPr>
              <w:t>6. Жилищное строительство и обеспечение граждан жильем……</w:t>
            </w:r>
            <w:r>
              <w:rPr>
                <w:color w:val="000000"/>
                <w:sz w:val="28"/>
              </w:rPr>
              <w:t>………………...</w:t>
            </w:r>
            <w:r>
              <w:rPr>
                <w:color w:val="000000"/>
                <w:sz w:val="28"/>
              </w:rPr>
              <w:t>…</w:t>
            </w:r>
          </w:p>
        </w:tc>
        <w:tc>
          <w:tcPr>
            <w:tcW w:type="dxa" w:w="496"/>
            <w:vAlign w:val="bottom"/>
          </w:tcPr>
          <w:p w14:paraId="3F000000">
            <w:pPr>
              <w:ind/>
              <w:jc w:val="center"/>
              <w:rPr>
                <w:color w:val="000000"/>
                <w:sz w:val="28"/>
              </w:rPr>
            </w:pPr>
            <w:r>
              <w:rPr>
                <w:color w:val="000000"/>
                <w:sz w:val="28"/>
              </w:rPr>
              <w:t>25</w:t>
            </w:r>
          </w:p>
        </w:tc>
      </w:tr>
      <w:tr>
        <w:tc>
          <w:tcPr>
            <w:tcW w:type="dxa" w:w="10191"/>
          </w:tcPr>
          <w:p w14:paraId="40000000">
            <w:pPr>
              <w:ind/>
              <w:jc w:val="both"/>
              <w:rPr>
                <w:color w:val="000000"/>
                <w:sz w:val="28"/>
              </w:rPr>
            </w:pPr>
            <w:r>
              <w:rPr>
                <w:color w:val="000000"/>
                <w:sz w:val="28"/>
              </w:rPr>
              <w:t>7</w:t>
            </w:r>
            <w:r>
              <w:rPr>
                <w:color w:val="000000"/>
                <w:sz w:val="28"/>
              </w:rPr>
              <w:t>. Жилищно-коммунальное хозяйство…………………………………</w:t>
            </w:r>
            <w:r>
              <w:rPr>
                <w:color w:val="000000"/>
                <w:sz w:val="28"/>
              </w:rPr>
              <w:t>……………….</w:t>
            </w:r>
          </w:p>
        </w:tc>
        <w:tc>
          <w:tcPr>
            <w:tcW w:type="dxa" w:w="496"/>
            <w:vAlign w:val="bottom"/>
          </w:tcPr>
          <w:p w14:paraId="41000000">
            <w:pPr>
              <w:ind/>
              <w:jc w:val="center"/>
              <w:rPr>
                <w:color w:val="000000"/>
                <w:sz w:val="28"/>
              </w:rPr>
            </w:pPr>
            <w:r>
              <w:rPr>
                <w:color w:val="000000"/>
                <w:sz w:val="28"/>
              </w:rPr>
              <w:t>26</w:t>
            </w:r>
          </w:p>
        </w:tc>
      </w:tr>
      <w:tr>
        <w:tc>
          <w:tcPr>
            <w:tcW w:type="dxa" w:w="10191"/>
          </w:tcPr>
          <w:p w14:paraId="42000000">
            <w:pPr>
              <w:ind/>
              <w:jc w:val="both"/>
              <w:rPr>
                <w:color w:val="000000"/>
                <w:sz w:val="28"/>
              </w:rPr>
            </w:pPr>
            <w:r>
              <w:rPr>
                <w:color w:val="000000"/>
                <w:sz w:val="28"/>
              </w:rPr>
              <w:t>8</w:t>
            </w:r>
            <w:r>
              <w:rPr>
                <w:color w:val="000000"/>
                <w:sz w:val="28"/>
              </w:rPr>
              <w:t>. Организация муниципального управления……………………</w:t>
            </w:r>
            <w:r>
              <w:rPr>
                <w:color w:val="000000"/>
                <w:sz w:val="28"/>
              </w:rPr>
              <w:t>…………</w:t>
            </w:r>
            <w:r>
              <w:rPr>
                <w:color w:val="000000"/>
                <w:sz w:val="28"/>
              </w:rPr>
              <w:t>…….</w:t>
            </w:r>
            <w:r>
              <w:rPr>
                <w:color w:val="000000"/>
                <w:sz w:val="28"/>
              </w:rPr>
              <w:t>…</w:t>
            </w:r>
            <w:r>
              <w:rPr>
                <w:color w:val="000000"/>
                <w:sz w:val="28"/>
              </w:rPr>
              <w:t>…</w:t>
            </w:r>
            <w:r>
              <w:rPr>
                <w:color w:val="000000"/>
                <w:sz w:val="28"/>
              </w:rPr>
              <w:t>.</w:t>
            </w:r>
          </w:p>
        </w:tc>
        <w:tc>
          <w:tcPr>
            <w:tcW w:type="dxa" w:w="496"/>
            <w:vAlign w:val="bottom"/>
          </w:tcPr>
          <w:p w14:paraId="43000000">
            <w:pPr>
              <w:ind/>
              <w:jc w:val="center"/>
              <w:rPr>
                <w:color w:val="000000"/>
                <w:sz w:val="28"/>
              </w:rPr>
            </w:pPr>
            <w:r>
              <w:rPr>
                <w:color w:val="000000"/>
                <w:sz w:val="28"/>
              </w:rPr>
              <w:t>28</w:t>
            </w:r>
          </w:p>
        </w:tc>
      </w:tr>
      <w:tr>
        <w:tc>
          <w:tcPr>
            <w:tcW w:type="dxa" w:w="10191"/>
          </w:tcPr>
          <w:p w14:paraId="44000000">
            <w:pPr>
              <w:ind/>
              <w:jc w:val="both"/>
              <w:rPr>
                <w:color w:val="000000"/>
                <w:sz w:val="28"/>
              </w:rPr>
            </w:pPr>
            <w:r>
              <w:rPr>
                <w:color w:val="000000"/>
                <w:sz w:val="28"/>
              </w:rPr>
              <w:t>9. Энергосбережение и повышение энергетической эффективности.</w:t>
            </w:r>
            <w:r>
              <w:rPr>
                <w:color w:val="000000"/>
                <w:sz w:val="28"/>
              </w:rPr>
              <w:t>.</w:t>
            </w:r>
            <w:r>
              <w:rPr>
                <w:color w:val="000000"/>
                <w:sz w:val="28"/>
              </w:rPr>
              <w:t>.</w:t>
            </w:r>
            <w:r>
              <w:rPr>
                <w:color w:val="000000"/>
                <w:sz w:val="28"/>
              </w:rPr>
              <w:t>........................</w:t>
            </w:r>
          </w:p>
        </w:tc>
        <w:tc>
          <w:tcPr>
            <w:tcW w:type="dxa" w:w="496"/>
            <w:vAlign w:val="bottom"/>
          </w:tcPr>
          <w:p w14:paraId="45000000">
            <w:pPr>
              <w:ind/>
              <w:jc w:val="center"/>
              <w:rPr>
                <w:color w:val="000000"/>
                <w:sz w:val="28"/>
              </w:rPr>
            </w:pPr>
            <w:r>
              <w:rPr>
                <w:color w:val="000000"/>
                <w:sz w:val="28"/>
              </w:rPr>
              <w:t>29</w:t>
            </w:r>
          </w:p>
        </w:tc>
      </w:tr>
      <w:tr>
        <w:tc>
          <w:tcPr>
            <w:tcW w:type="dxa" w:w="10191"/>
          </w:tcPr>
          <w:p w14:paraId="46000000">
            <w:pPr>
              <w:ind/>
              <w:jc w:val="both"/>
              <w:rPr>
                <w:color w:val="000000"/>
                <w:sz w:val="28"/>
              </w:rPr>
            </w:pPr>
            <w:r>
              <w:rPr>
                <w:color w:val="000000"/>
                <w:sz w:val="28"/>
              </w:rPr>
              <w:t>10. Результаты независимой оценки качества условий оказания услуг муниципальными организациями в сферах культуры и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Pr>
                <w:color w:val="000000"/>
                <w:sz w:val="28"/>
              </w:rPr>
              <w:t>………………………………………</w:t>
            </w:r>
            <w:r>
              <w:rPr>
                <w:color w:val="000000"/>
                <w:sz w:val="28"/>
              </w:rPr>
              <w:t>…….</w:t>
            </w:r>
            <w:r>
              <w:rPr>
                <w:color w:val="000000"/>
                <w:sz w:val="28"/>
              </w:rPr>
              <w:t>.</w:t>
            </w:r>
          </w:p>
        </w:tc>
        <w:tc>
          <w:tcPr>
            <w:tcW w:type="dxa" w:w="496"/>
            <w:vAlign w:val="bottom"/>
          </w:tcPr>
          <w:p w14:paraId="47000000">
            <w:pPr>
              <w:ind/>
              <w:jc w:val="center"/>
              <w:rPr>
                <w:color w:val="000000"/>
                <w:sz w:val="28"/>
              </w:rPr>
            </w:pPr>
          </w:p>
          <w:p w14:paraId="48000000">
            <w:pPr>
              <w:ind/>
              <w:jc w:val="center"/>
              <w:rPr>
                <w:color w:val="000000"/>
                <w:sz w:val="28"/>
              </w:rPr>
            </w:pPr>
          </w:p>
          <w:p w14:paraId="49000000">
            <w:pPr>
              <w:ind/>
              <w:jc w:val="center"/>
              <w:rPr>
                <w:color w:val="000000"/>
                <w:sz w:val="28"/>
              </w:rPr>
            </w:pPr>
            <w:r>
              <w:rPr>
                <w:color w:val="000000"/>
                <w:sz w:val="28"/>
              </w:rPr>
              <w:t>3</w:t>
            </w:r>
            <w:r>
              <w:rPr>
                <w:color w:val="000000"/>
                <w:sz w:val="28"/>
              </w:rPr>
              <w:t>2</w:t>
            </w:r>
          </w:p>
        </w:tc>
      </w:tr>
      <w:tr>
        <w:tc>
          <w:tcPr>
            <w:tcW w:type="dxa" w:w="10191"/>
          </w:tcPr>
          <w:p w14:paraId="4A000000">
            <w:pPr>
              <w:ind/>
              <w:jc w:val="both"/>
              <w:rPr>
                <w:color w:val="000000"/>
                <w:sz w:val="28"/>
              </w:rPr>
            </w:pPr>
            <w:r>
              <w:rPr>
                <w:color w:val="000000"/>
                <w:sz w:val="28"/>
              </w:rPr>
              <w:t>II. Итоги социологических опросов населения………………………</w:t>
            </w:r>
            <w:r>
              <w:rPr>
                <w:color w:val="000000"/>
                <w:sz w:val="28"/>
              </w:rPr>
              <w:t>……………….</w:t>
            </w:r>
            <w:r>
              <w:rPr>
                <w:color w:val="000000"/>
                <w:sz w:val="28"/>
              </w:rPr>
              <w:t>.</w:t>
            </w:r>
            <w:r>
              <w:rPr>
                <w:color w:val="000000"/>
                <w:sz w:val="28"/>
              </w:rPr>
              <w:t>.</w:t>
            </w:r>
          </w:p>
        </w:tc>
        <w:tc>
          <w:tcPr>
            <w:tcW w:type="dxa" w:w="496"/>
            <w:vAlign w:val="bottom"/>
          </w:tcPr>
          <w:p w14:paraId="4B000000">
            <w:pPr>
              <w:ind/>
              <w:jc w:val="center"/>
              <w:rPr>
                <w:color w:val="000000"/>
                <w:sz w:val="28"/>
              </w:rPr>
            </w:pPr>
            <w:r>
              <w:rPr>
                <w:color w:val="000000"/>
                <w:sz w:val="28"/>
              </w:rPr>
              <w:t>33</w:t>
            </w:r>
          </w:p>
        </w:tc>
      </w:tr>
      <w:tr>
        <w:tc>
          <w:tcPr>
            <w:tcW w:type="dxa" w:w="10191"/>
          </w:tcPr>
          <w:p w14:paraId="4C000000">
            <w:pPr>
              <w:ind/>
              <w:jc w:val="both"/>
              <w:rPr>
                <w:color w:val="000000"/>
                <w:sz w:val="28"/>
              </w:rPr>
            </w:pPr>
            <w:r>
              <w:rPr>
                <w:color w:val="000000"/>
                <w:sz w:val="28"/>
              </w:rPr>
              <w:t>III</w:t>
            </w:r>
            <w:r>
              <w:rPr>
                <w:color w:val="000000"/>
                <w:sz w:val="28"/>
              </w:rPr>
              <w:t xml:space="preserve">. Результаты оценки эффективности деятельности органов местного самоуправления </w:t>
            </w:r>
            <w:r>
              <w:rPr>
                <w:color w:val="000000"/>
                <w:sz w:val="28"/>
              </w:rPr>
              <w:t xml:space="preserve">муниципальных, </w:t>
            </w:r>
            <w:r>
              <w:rPr>
                <w:color w:val="000000"/>
                <w:sz w:val="28"/>
              </w:rPr>
              <w:t>городских округов и муниципальных районов в Камчатском крае</w:t>
            </w:r>
            <w:r>
              <w:rPr>
                <w:color w:val="000000"/>
                <w:sz w:val="28"/>
              </w:rPr>
              <w:t>…………………………………………………………………...…</w:t>
            </w:r>
          </w:p>
        </w:tc>
        <w:tc>
          <w:tcPr>
            <w:tcW w:type="dxa" w:w="496"/>
            <w:vAlign w:val="bottom"/>
          </w:tcPr>
          <w:p w14:paraId="4D000000">
            <w:pPr>
              <w:ind/>
              <w:jc w:val="center"/>
              <w:rPr>
                <w:color w:val="000000"/>
                <w:sz w:val="28"/>
              </w:rPr>
            </w:pPr>
          </w:p>
          <w:p w14:paraId="4E000000">
            <w:pPr>
              <w:ind/>
              <w:jc w:val="center"/>
              <w:rPr>
                <w:color w:val="000000"/>
                <w:sz w:val="28"/>
              </w:rPr>
            </w:pPr>
            <w:r>
              <w:rPr>
                <w:color w:val="000000"/>
                <w:sz w:val="28"/>
              </w:rPr>
              <w:t>3</w:t>
            </w:r>
            <w:r>
              <w:rPr>
                <w:color w:val="000000"/>
                <w:sz w:val="28"/>
              </w:rPr>
              <w:t>5</w:t>
            </w:r>
          </w:p>
        </w:tc>
      </w:tr>
      <w:tr>
        <w:tc>
          <w:tcPr>
            <w:tcW w:type="dxa" w:w="10191"/>
          </w:tcPr>
          <w:p w14:paraId="4F000000">
            <w:pPr>
              <w:ind/>
              <w:jc w:val="both"/>
              <w:rPr>
                <w:color w:val="000000"/>
                <w:sz w:val="28"/>
              </w:rPr>
            </w:pPr>
            <w:r>
              <w:rPr>
                <w:color w:val="000000"/>
                <w:sz w:val="28"/>
              </w:rPr>
              <w:t>IV</w:t>
            </w:r>
            <w:r>
              <w:rPr>
                <w:color w:val="000000"/>
                <w:sz w:val="28"/>
              </w:rPr>
              <w:t>. Показатели эффективности деятельности органов местного самоуправления городских округов и муниципальных районов в Камчатском крае…………………………………………………………………………….…………..</w:t>
            </w:r>
          </w:p>
        </w:tc>
        <w:tc>
          <w:tcPr>
            <w:tcW w:type="dxa" w:w="496"/>
            <w:vAlign w:val="bottom"/>
          </w:tcPr>
          <w:p w14:paraId="50000000">
            <w:pPr>
              <w:ind/>
              <w:jc w:val="center"/>
              <w:rPr>
                <w:color w:val="000000"/>
                <w:sz w:val="28"/>
              </w:rPr>
            </w:pPr>
            <w:r>
              <w:rPr>
                <w:color w:val="000000"/>
                <w:sz w:val="28"/>
              </w:rPr>
              <w:t>35</w:t>
            </w:r>
          </w:p>
        </w:tc>
      </w:tr>
      <w:tr>
        <w:trPr>
          <w:trHeight w:hRule="atLeast" w:val="200"/>
        </w:trPr>
        <w:tc>
          <w:tcPr>
            <w:tcW w:type="dxa" w:w="10191"/>
          </w:tcPr>
          <w:p w14:paraId="51000000">
            <w:pPr>
              <w:ind w:firstLine="142" w:left="0"/>
              <w:jc w:val="both"/>
              <w:rPr>
                <w:color w:val="000000"/>
                <w:sz w:val="28"/>
              </w:rPr>
            </w:pPr>
          </w:p>
        </w:tc>
        <w:tc>
          <w:tcPr>
            <w:tcW w:type="dxa" w:w="496"/>
            <w:vAlign w:val="bottom"/>
          </w:tcPr>
          <w:p w14:paraId="52000000">
            <w:pPr>
              <w:ind/>
              <w:jc w:val="center"/>
              <w:rPr>
                <w:color w:val="000000"/>
                <w:sz w:val="28"/>
              </w:rPr>
            </w:pPr>
          </w:p>
        </w:tc>
      </w:tr>
    </w:tbl>
    <w:p w14:paraId="53000000">
      <w:pPr>
        <w:ind/>
        <w:jc w:val="center"/>
        <w:rPr>
          <w:b w:val="1"/>
          <w:sz w:val="28"/>
        </w:rPr>
      </w:pPr>
    </w:p>
    <w:p w14:paraId="54000000">
      <w:pPr>
        <w:ind/>
        <w:jc w:val="center"/>
        <w:rPr>
          <w:b w:val="1"/>
          <w:sz w:val="28"/>
        </w:rPr>
      </w:pPr>
    </w:p>
    <w:p w14:paraId="55000000">
      <w:pPr>
        <w:ind/>
        <w:jc w:val="center"/>
        <w:rPr>
          <w:b w:val="1"/>
          <w:sz w:val="28"/>
        </w:rPr>
      </w:pPr>
    </w:p>
    <w:p w14:paraId="56000000">
      <w:pPr>
        <w:ind/>
        <w:jc w:val="center"/>
        <w:rPr>
          <w:b w:val="1"/>
          <w:sz w:val="28"/>
        </w:rPr>
      </w:pPr>
    </w:p>
    <w:p w14:paraId="57000000">
      <w:pPr>
        <w:ind/>
        <w:jc w:val="center"/>
        <w:rPr>
          <w:b w:val="1"/>
          <w:sz w:val="28"/>
        </w:rPr>
      </w:pPr>
    </w:p>
    <w:p w14:paraId="58000000">
      <w:pPr>
        <w:ind/>
        <w:jc w:val="center"/>
        <w:rPr>
          <w:b w:val="1"/>
          <w:sz w:val="28"/>
        </w:rPr>
      </w:pPr>
    </w:p>
    <w:p w14:paraId="59000000">
      <w:pPr>
        <w:ind/>
        <w:jc w:val="center"/>
        <w:rPr>
          <w:b w:val="1"/>
          <w:sz w:val="28"/>
        </w:rPr>
      </w:pPr>
    </w:p>
    <w:p w14:paraId="5A000000">
      <w:pPr>
        <w:ind/>
        <w:jc w:val="center"/>
        <w:rPr>
          <w:b w:val="1"/>
          <w:sz w:val="28"/>
        </w:rPr>
      </w:pPr>
    </w:p>
    <w:p w14:paraId="5B000000">
      <w:pPr>
        <w:ind/>
        <w:jc w:val="center"/>
        <w:rPr>
          <w:b w:val="1"/>
          <w:sz w:val="28"/>
        </w:rPr>
      </w:pPr>
    </w:p>
    <w:p w14:paraId="5C000000">
      <w:pPr>
        <w:ind/>
        <w:jc w:val="center"/>
        <w:rPr>
          <w:b w:val="1"/>
          <w:sz w:val="28"/>
        </w:rPr>
      </w:pPr>
    </w:p>
    <w:p w14:paraId="5D000000">
      <w:pPr>
        <w:ind/>
        <w:jc w:val="center"/>
        <w:rPr>
          <w:b w:val="1"/>
          <w:sz w:val="28"/>
        </w:rPr>
      </w:pPr>
    </w:p>
    <w:p w14:paraId="5E000000">
      <w:pPr>
        <w:ind/>
        <w:jc w:val="center"/>
        <w:rPr>
          <w:b w:val="1"/>
          <w:sz w:val="28"/>
        </w:rPr>
      </w:pPr>
    </w:p>
    <w:p w14:paraId="5F000000">
      <w:pPr>
        <w:ind/>
        <w:jc w:val="center"/>
        <w:rPr>
          <w:b w:val="1"/>
          <w:sz w:val="28"/>
        </w:rPr>
      </w:pPr>
    </w:p>
    <w:p w14:paraId="60000000">
      <w:pPr>
        <w:ind/>
        <w:jc w:val="center"/>
        <w:rPr>
          <w:b w:val="1"/>
          <w:sz w:val="28"/>
        </w:rPr>
      </w:pPr>
    </w:p>
    <w:p w14:paraId="61000000">
      <w:pPr>
        <w:ind/>
        <w:jc w:val="center"/>
        <w:rPr>
          <w:b w:val="1"/>
          <w:sz w:val="28"/>
        </w:rPr>
      </w:pPr>
    </w:p>
    <w:p w14:paraId="62000000">
      <w:pPr>
        <w:ind/>
        <w:jc w:val="center"/>
        <w:rPr>
          <w:b w:val="1"/>
          <w:sz w:val="28"/>
        </w:rPr>
      </w:pPr>
    </w:p>
    <w:p w14:paraId="63000000">
      <w:pPr>
        <w:spacing w:line="240" w:lineRule="auto"/>
        <w:ind/>
        <w:jc w:val="center"/>
        <w:rPr>
          <w:b w:val="1"/>
          <w:sz w:val="28"/>
        </w:rPr>
      </w:pPr>
      <w:r>
        <w:rPr>
          <w:b w:val="1"/>
          <w:sz w:val="28"/>
        </w:rPr>
        <w:t>Введение</w:t>
      </w:r>
    </w:p>
    <w:p w14:paraId="64000000">
      <w:pPr>
        <w:spacing w:line="240" w:lineRule="auto"/>
        <w:ind w:firstLine="709" w:left="0"/>
        <w:jc w:val="both"/>
        <w:rPr>
          <w:sz w:val="28"/>
        </w:rPr>
      </w:pPr>
    </w:p>
    <w:p w14:paraId="65000000">
      <w:pPr>
        <w:spacing w:line="240" w:lineRule="auto"/>
        <w:ind w:firstLine="709" w:left="0"/>
        <w:jc w:val="both"/>
        <w:rPr>
          <w:color w:val="000000"/>
          <w:sz w:val="28"/>
        </w:rPr>
      </w:pPr>
      <w:r>
        <w:rPr>
          <w:color w:val="000000"/>
          <w:sz w:val="28"/>
        </w:rPr>
        <w:t xml:space="preserve">Сводный доклад Камчатского края о результатах мониторинга эффективности деятельности органов местного самоуправления </w:t>
      </w:r>
      <w:r>
        <w:rPr>
          <w:color w:val="000000"/>
          <w:sz w:val="28"/>
        </w:rPr>
        <w:t xml:space="preserve">муниципальных, </w:t>
      </w:r>
      <w:r>
        <w:rPr>
          <w:color w:val="000000"/>
          <w:sz w:val="28"/>
        </w:rPr>
        <w:t>городских округов и муниципальных районов в Камчат</w:t>
      </w:r>
      <w:r>
        <w:rPr>
          <w:color w:val="000000"/>
          <w:sz w:val="28"/>
        </w:rPr>
        <w:t>ском крае по итогам 20</w:t>
      </w:r>
      <w:r>
        <w:rPr>
          <w:color w:val="000000"/>
          <w:sz w:val="28"/>
        </w:rPr>
        <w:t xml:space="preserve">23 </w:t>
      </w:r>
      <w:r>
        <w:rPr>
          <w:color w:val="000000"/>
          <w:sz w:val="28"/>
        </w:rPr>
        <w:t>года сформирован Министерством экономического развития</w:t>
      </w:r>
      <w:r>
        <w:rPr>
          <w:color w:val="000000"/>
          <w:sz w:val="28"/>
        </w:rPr>
        <w:t xml:space="preserve"> </w:t>
      </w:r>
      <w:r>
        <w:rPr>
          <w:color w:val="000000"/>
          <w:sz w:val="28"/>
        </w:rPr>
        <w:t>Камчатского края во исполнение</w:t>
      </w:r>
      <w:r>
        <w:rPr>
          <w:color w:val="000000"/>
          <w:sz w:val="28"/>
        </w:rPr>
        <w:t xml:space="preserve"> Указа Президента</w:t>
      </w:r>
      <w:r>
        <w:rPr>
          <w:color w:val="000000"/>
          <w:sz w:val="28"/>
        </w:rPr>
        <w:t xml:space="preserve"> </w:t>
      </w:r>
      <w:r>
        <w:rPr>
          <w:color w:val="000000"/>
          <w:sz w:val="28"/>
        </w:rPr>
        <w:t>Российской</w:t>
      </w:r>
      <w:r>
        <w:rPr>
          <w:color w:val="000000"/>
          <w:sz w:val="28"/>
        </w:rPr>
        <w:t xml:space="preserve"> </w:t>
      </w:r>
      <w:r>
        <w:rPr>
          <w:color w:val="000000"/>
          <w:sz w:val="28"/>
        </w:rPr>
        <w:t>Федерации</w:t>
      </w:r>
      <w:r>
        <w:rPr>
          <w:color w:val="000000"/>
          <w:sz w:val="28"/>
        </w:rPr>
        <w:t xml:space="preserve"> </w:t>
      </w:r>
      <w:r>
        <w:rPr>
          <w:color w:val="000000"/>
          <w:sz w:val="28"/>
        </w:rPr>
        <w:t>от 28</w:t>
      </w:r>
      <w:r>
        <w:rPr>
          <w:color w:val="000000"/>
          <w:sz w:val="28"/>
        </w:rPr>
        <w:t>.04.</w:t>
      </w:r>
      <w:r>
        <w:rPr>
          <w:color w:val="000000"/>
          <w:sz w:val="28"/>
        </w:rPr>
        <w:t>2008</w:t>
      </w:r>
      <w:r>
        <w:rPr>
          <w:color w:val="000000"/>
          <w:sz w:val="28"/>
        </w:rPr>
        <w:t xml:space="preserve"> </w:t>
      </w:r>
      <w:r>
        <w:rPr>
          <w:color w:val="000000"/>
          <w:sz w:val="28"/>
        </w:rPr>
        <w:t>№ 607 «</w:t>
      </w:r>
      <w:r>
        <w:rPr>
          <w:color w:val="000000"/>
          <w:sz w:val="28"/>
        </w:rPr>
        <w:t>Об оценке эффективности деятельности органов местного самоуправления муниципальных, городских округов и муниципальных районов</w:t>
      </w:r>
      <w:r>
        <w:rPr>
          <w:color w:val="000000"/>
          <w:sz w:val="28"/>
        </w:rPr>
        <w:t>», постановления Правительства Российской</w:t>
      </w:r>
      <w:r>
        <w:rPr>
          <w:color w:val="000000"/>
          <w:sz w:val="28"/>
        </w:rPr>
        <w:t xml:space="preserve"> </w:t>
      </w:r>
      <w:r>
        <w:rPr>
          <w:color w:val="000000"/>
          <w:sz w:val="28"/>
        </w:rPr>
        <w:t>Федерации от 17</w:t>
      </w:r>
      <w:r>
        <w:rPr>
          <w:color w:val="000000"/>
          <w:sz w:val="28"/>
        </w:rPr>
        <w:t>.12.</w:t>
      </w:r>
      <w:r>
        <w:rPr>
          <w:color w:val="000000"/>
          <w:sz w:val="28"/>
        </w:rPr>
        <w:t>2012</w:t>
      </w:r>
      <w:r>
        <w:rPr>
          <w:color w:val="000000"/>
          <w:sz w:val="28"/>
        </w:rPr>
        <w:t xml:space="preserve"> </w:t>
      </w:r>
      <w:r>
        <w:rPr>
          <w:color w:val="000000"/>
          <w:sz w:val="28"/>
        </w:rPr>
        <w:t>№ 1317</w:t>
      </w:r>
      <w:r>
        <w:rPr>
          <w:color w:val="000000"/>
          <w:sz w:val="28"/>
        </w:rPr>
        <w:t xml:space="preserve"> «</w:t>
      </w:r>
      <w:r>
        <w:rPr>
          <w:color w:val="000000"/>
          <w:sz w:val="28"/>
        </w:rPr>
        <w:t>О мерах по реализации Указа Президента Российской Федерации от 28 апреля 2008 г. № 607 «Об оценке эффективности деятельности органов местного самоуправления муниципальных, городских округов и муниципальных районов» и подпункта «и» пункта 2 Указа Президента Российск</w:t>
      </w:r>
      <w:r>
        <w:rPr>
          <w:color w:val="000000"/>
          <w:sz w:val="28"/>
        </w:rPr>
        <w:t>ой Федерации от 7 мая 2012 г.</w:t>
      </w:r>
      <w:r>
        <w:br/>
      </w:r>
      <w:r>
        <w:rPr>
          <w:color w:val="000000"/>
          <w:sz w:val="28"/>
        </w:rPr>
        <w:t xml:space="preserve">№ </w:t>
      </w:r>
      <w:r>
        <w:rPr>
          <w:color w:val="000000"/>
          <w:sz w:val="28"/>
        </w:rPr>
        <w:t>601 «Об основных направлениях совершенствования системы государственного управления</w:t>
      </w:r>
      <w:r>
        <w:rPr>
          <w:color w:val="000000"/>
          <w:sz w:val="28"/>
        </w:rPr>
        <w:t>»</w:t>
      </w:r>
      <w:r>
        <w:rPr>
          <w:color w:val="000000"/>
          <w:sz w:val="28"/>
        </w:rPr>
        <w:t>.</w:t>
      </w:r>
    </w:p>
    <w:p w14:paraId="66000000">
      <w:pPr>
        <w:spacing w:line="240" w:lineRule="auto"/>
        <w:ind w:firstLine="709" w:left="0"/>
        <w:jc w:val="both"/>
        <w:rPr>
          <w:color w:val="000000"/>
          <w:sz w:val="28"/>
        </w:rPr>
      </w:pPr>
      <w:r>
        <w:rPr>
          <w:color w:val="000000"/>
          <w:sz w:val="28"/>
        </w:rPr>
        <w:t>Нормативные правовые акты Камчатского края, регламентирующие работу по оценке эффективности деятельности органов местного самоуправления муниципальных, городских округов и муниципальных районов в Камчатском крае:</w:t>
      </w:r>
    </w:p>
    <w:p w14:paraId="67000000">
      <w:pPr>
        <w:spacing w:line="240" w:lineRule="auto"/>
        <w:ind w:firstLine="709" w:left="0"/>
        <w:jc w:val="both"/>
        <w:rPr>
          <w:color w:val="000000"/>
          <w:sz w:val="28"/>
        </w:rPr>
      </w:pPr>
      <w:r>
        <w:rPr>
          <w:color w:val="000000"/>
          <w:sz w:val="28"/>
        </w:rPr>
        <w:t>1) п</w:t>
      </w:r>
      <w:r>
        <w:rPr>
          <w:color w:val="000000"/>
          <w:sz w:val="28"/>
        </w:rPr>
        <w:t>остановление</w:t>
      </w:r>
      <w:r>
        <w:rPr>
          <w:color w:val="000000"/>
          <w:sz w:val="28"/>
        </w:rPr>
        <w:t xml:space="preserve"> Правительства Камчатского края от </w:t>
      </w:r>
      <w:r>
        <w:rPr>
          <w:color w:val="000000"/>
          <w:sz w:val="28"/>
        </w:rPr>
        <w:t>03.03.2022 № 10</w:t>
      </w:r>
      <w:r>
        <w:rPr>
          <w:color w:val="000000"/>
          <w:sz w:val="28"/>
        </w:rPr>
        <w:t>4-</w:t>
      </w:r>
      <w:r>
        <w:rPr>
          <w:color w:val="000000"/>
          <w:sz w:val="28"/>
        </w:rPr>
        <w:t>П</w:t>
      </w:r>
      <w:r>
        <w:rPr>
          <w:color w:val="000000"/>
          <w:sz w:val="28"/>
        </w:rPr>
        <w:br/>
      </w:r>
      <w:r>
        <w:rPr>
          <w:color w:val="000000"/>
          <w:sz w:val="28"/>
        </w:rPr>
        <w:t>«</w:t>
      </w:r>
      <w:r>
        <w:rPr>
          <w:color w:val="000000"/>
          <w:sz w:val="28"/>
        </w:rPr>
        <w:t>Об оценке эффективности деятельности органов местного самоуправления муниципальных, городских округов и муниципальных районов в Камчатском крае</w:t>
      </w:r>
      <w:r>
        <w:rPr>
          <w:color w:val="000000"/>
          <w:sz w:val="28"/>
        </w:rPr>
        <w:t>»</w:t>
      </w:r>
      <w:r>
        <w:rPr>
          <w:color w:val="000000"/>
          <w:sz w:val="28"/>
        </w:rPr>
        <w:t>;</w:t>
      </w:r>
    </w:p>
    <w:p w14:paraId="68000000">
      <w:pPr>
        <w:spacing w:line="240" w:lineRule="auto"/>
        <w:ind w:firstLine="709" w:left="0"/>
        <w:jc w:val="both"/>
        <w:rPr>
          <w:color w:val="000000"/>
          <w:sz w:val="28"/>
        </w:rPr>
      </w:pPr>
      <w:r>
        <w:rPr>
          <w:color w:val="000000"/>
          <w:sz w:val="28"/>
        </w:rPr>
        <w:t>2) п</w:t>
      </w:r>
      <w:r>
        <w:rPr>
          <w:color w:val="000000"/>
          <w:sz w:val="28"/>
        </w:rPr>
        <w:t xml:space="preserve">остановление Губернатора Камчатского края от 30.11.2021 № 159 </w:t>
      </w:r>
      <w:r>
        <w:rPr>
          <w:color w:val="000000"/>
          <w:sz w:val="28"/>
        </w:rPr>
        <w:br/>
      </w:r>
      <w:r>
        <w:rPr>
          <w:color w:val="000000"/>
          <w:sz w:val="28"/>
        </w:rPr>
        <w:t>«Об утверждении Порядка выделения из краевого бюджета грантов городским округам, муниципальным округам и муниципальным районам в Камчатском крае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муниципальных округов и муниципальных районов в Камчатском крае».</w:t>
      </w:r>
    </w:p>
    <w:p w14:paraId="69000000">
      <w:pPr>
        <w:spacing w:line="240" w:lineRule="auto"/>
        <w:ind w:firstLine="709" w:left="0"/>
        <w:jc w:val="both"/>
        <w:rPr>
          <w:color w:themeColor="accent1" w:themeShade="BF" w:val="376092"/>
          <w:sz w:val="28"/>
        </w:rPr>
      </w:pPr>
      <w:r>
        <w:rPr>
          <w:color w:val="000000"/>
          <w:sz w:val="28"/>
        </w:rPr>
        <w:t xml:space="preserve">Указанные </w:t>
      </w:r>
      <w:r>
        <w:rPr>
          <w:color w:val="000000"/>
          <w:sz w:val="28"/>
        </w:rPr>
        <w:t xml:space="preserve">нормативные правовые акты размещены </w:t>
      </w:r>
      <w:r>
        <w:rPr>
          <w:color w:val="000000"/>
          <w:sz w:val="28"/>
        </w:rPr>
        <w:t>на странице Минэкономразвития Камчатского края официального сайта исполнительных органов</w:t>
      </w:r>
      <w:r>
        <w:rPr>
          <w:color w:val="000000"/>
          <w:sz w:val="28"/>
        </w:rPr>
        <w:t xml:space="preserve"> </w:t>
      </w:r>
      <w:r>
        <w:rPr>
          <w:sz w:val="28"/>
        </w:rPr>
        <w:t xml:space="preserve">государственной власти Камчатского края в сети </w:t>
      </w:r>
      <w:r>
        <w:rPr>
          <w:sz w:val="28"/>
        </w:rPr>
        <w:t>«</w:t>
      </w:r>
      <w:r>
        <w:rPr>
          <w:sz w:val="28"/>
        </w:rPr>
        <w:t>Интернет</w:t>
      </w:r>
      <w:r>
        <w:rPr>
          <w:sz w:val="28"/>
        </w:rPr>
        <w:t>»</w:t>
      </w:r>
      <w:r>
        <w:rPr>
          <w:sz w:val="28"/>
        </w:rPr>
        <w:t xml:space="preserve"> </w:t>
      </w:r>
      <w:r>
        <w:rPr>
          <w:sz w:val="28"/>
        </w:rPr>
        <w:t>по ссылке:</w:t>
      </w:r>
    </w:p>
    <w:p w14:paraId="6A000000">
      <w:pPr>
        <w:spacing w:line="240" w:lineRule="auto"/>
        <w:ind w:firstLine="709" w:left="0"/>
        <w:jc w:val="both"/>
        <w:rPr>
          <w:color w:val="1F497D"/>
          <w:sz w:val="28"/>
        </w:rPr>
      </w:pPr>
      <w:r>
        <w:rPr>
          <w:rStyle w:val="Style_5_ch"/>
          <w:color w:val="1F497D"/>
          <w:sz w:val="28"/>
        </w:rPr>
        <w:fldChar w:fldCharType="begin"/>
      </w:r>
      <w:r>
        <w:rPr>
          <w:rStyle w:val="Style_5_ch"/>
          <w:color w:val="1F497D"/>
          <w:sz w:val="28"/>
        </w:rPr>
        <w:instrText>HYPERLINK "http://www.kamgov.ru/minecon/current_activities/effektivnost-organov-mestnogo-samoupravlenia"</w:instrText>
      </w:r>
      <w:r>
        <w:rPr>
          <w:rStyle w:val="Style_5_ch"/>
          <w:color w:val="1F497D"/>
          <w:sz w:val="28"/>
        </w:rPr>
        <w:fldChar w:fldCharType="separate"/>
      </w:r>
      <w:r>
        <w:rPr>
          <w:rStyle w:val="Style_5_ch"/>
          <w:color w:val="1F497D"/>
          <w:sz w:val="28"/>
        </w:rPr>
        <w:t>http://www.kamgov.ru/minecon/current_activities/effektivnost-organov-mestnogo-samoupravlenia</w:t>
      </w:r>
      <w:r>
        <w:rPr>
          <w:rStyle w:val="Style_5_ch"/>
          <w:color w:val="1F497D"/>
          <w:sz w:val="28"/>
        </w:rPr>
        <w:fldChar w:fldCharType="end"/>
      </w:r>
      <w:r>
        <w:rPr>
          <w:color w:val="1F497D"/>
          <w:sz w:val="28"/>
        </w:rPr>
        <w:t>.</w:t>
      </w:r>
    </w:p>
    <w:p w14:paraId="6B000000">
      <w:pPr>
        <w:spacing w:line="240" w:lineRule="auto"/>
        <w:ind w:firstLine="709" w:left="0"/>
        <w:jc w:val="both"/>
        <w:outlineLvl w:val="1"/>
        <w:rPr>
          <w:color w:val="000000"/>
          <w:sz w:val="28"/>
        </w:rPr>
      </w:pPr>
      <w:r>
        <w:rPr>
          <w:color w:val="000000"/>
          <w:sz w:val="28"/>
        </w:rPr>
        <w:t>Оценка</w:t>
      </w:r>
      <w:r>
        <w:rPr>
          <w:color w:val="000000"/>
          <w:sz w:val="28"/>
        </w:rPr>
        <w:t xml:space="preserve"> эффективности деятельности органов местного самоуправления </w:t>
      </w:r>
      <w:r>
        <w:rPr>
          <w:color w:val="000000"/>
          <w:sz w:val="28"/>
        </w:rPr>
        <w:t xml:space="preserve">осуществлялась </w:t>
      </w:r>
      <w:r>
        <w:rPr>
          <w:color w:val="000000"/>
          <w:sz w:val="28"/>
        </w:rPr>
        <w:t>в следующих сферах:</w:t>
      </w:r>
    </w:p>
    <w:p w14:paraId="6C000000">
      <w:pPr>
        <w:spacing w:line="240" w:lineRule="auto"/>
        <w:ind w:firstLine="709" w:left="0"/>
        <w:jc w:val="both"/>
        <w:outlineLvl w:val="1"/>
        <w:rPr>
          <w:color w:val="000000"/>
          <w:sz w:val="28"/>
        </w:rPr>
      </w:pPr>
      <w:r>
        <w:rPr>
          <w:color w:val="000000"/>
          <w:sz w:val="28"/>
        </w:rPr>
        <w:t>1) экономическое развитие;</w:t>
      </w:r>
    </w:p>
    <w:p w14:paraId="6D000000">
      <w:pPr>
        <w:spacing w:line="240" w:lineRule="auto"/>
        <w:ind w:firstLine="709" w:left="0"/>
        <w:jc w:val="both"/>
        <w:outlineLvl w:val="1"/>
        <w:rPr>
          <w:color w:val="000000"/>
          <w:sz w:val="28"/>
        </w:rPr>
      </w:pPr>
      <w:r>
        <w:rPr>
          <w:color w:val="000000"/>
          <w:sz w:val="28"/>
        </w:rPr>
        <w:t>2) дошкольное образование;</w:t>
      </w:r>
    </w:p>
    <w:p w14:paraId="6E000000">
      <w:pPr>
        <w:spacing w:line="240" w:lineRule="auto"/>
        <w:ind w:firstLine="709" w:left="0"/>
        <w:jc w:val="both"/>
        <w:outlineLvl w:val="1"/>
        <w:rPr>
          <w:color w:val="000000"/>
          <w:sz w:val="28"/>
        </w:rPr>
      </w:pPr>
      <w:r>
        <w:rPr>
          <w:color w:val="000000"/>
          <w:sz w:val="28"/>
        </w:rPr>
        <w:t>3) общее и дополнительное образование;</w:t>
      </w:r>
    </w:p>
    <w:p w14:paraId="6F000000">
      <w:pPr>
        <w:spacing w:line="240" w:lineRule="auto"/>
        <w:ind w:firstLine="709" w:left="0"/>
        <w:jc w:val="both"/>
        <w:outlineLvl w:val="1"/>
        <w:rPr>
          <w:color w:val="000000"/>
          <w:sz w:val="28"/>
        </w:rPr>
      </w:pPr>
      <w:r>
        <w:rPr>
          <w:color w:val="000000"/>
          <w:sz w:val="28"/>
        </w:rPr>
        <w:t>4) культура;</w:t>
      </w:r>
    </w:p>
    <w:p w14:paraId="70000000">
      <w:pPr>
        <w:spacing w:line="240" w:lineRule="auto"/>
        <w:ind w:firstLine="709" w:left="0"/>
        <w:jc w:val="both"/>
        <w:outlineLvl w:val="1"/>
        <w:rPr>
          <w:color w:val="000000"/>
          <w:sz w:val="28"/>
        </w:rPr>
      </w:pPr>
      <w:r>
        <w:rPr>
          <w:color w:val="000000"/>
          <w:sz w:val="28"/>
        </w:rPr>
        <w:t>5) физическая культура и спорт;</w:t>
      </w:r>
    </w:p>
    <w:p w14:paraId="71000000">
      <w:pPr>
        <w:spacing w:line="240" w:lineRule="auto"/>
        <w:ind w:firstLine="709" w:left="0"/>
        <w:jc w:val="both"/>
        <w:outlineLvl w:val="1"/>
        <w:rPr>
          <w:color w:val="000000"/>
          <w:sz w:val="28"/>
        </w:rPr>
      </w:pPr>
      <w:r>
        <w:rPr>
          <w:color w:val="000000"/>
          <w:sz w:val="28"/>
        </w:rPr>
        <w:t>6) жилищное строительство и обеспечение граждан жильем;</w:t>
      </w:r>
    </w:p>
    <w:p w14:paraId="72000000">
      <w:pPr>
        <w:spacing w:line="240" w:lineRule="auto"/>
        <w:ind w:firstLine="709" w:left="0"/>
        <w:jc w:val="both"/>
        <w:outlineLvl w:val="1"/>
        <w:rPr>
          <w:color w:val="000000"/>
          <w:sz w:val="28"/>
        </w:rPr>
      </w:pPr>
      <w:r>
        <w:rPr>
          <w:color w:val="000000"/>
          <w:sz w:val="28"/>
        </w:rPr>
        <w:t>7) жилищно-коммунальное хозяйство;</w:t>
      </w:r>
    </w:p>
    <w:p w14:paraId="73000000">
      <w:pPr>
        <w:spacing w:line="240" w:lineRule="auto"/>
        <w:ind w:firstLine="709" w:left="0"/>
        <w:jc w:val="both"/>
        <w:outlineLvl w:val="1"/>
        <w:rPr>
          <w:color w:val="000000"/>
          <w:sz w:val="28"/>
        </w:rPr>
      </w:pPr>
      <w:r>
        <w:rPr>
          <w:color w:val="000000"/>
          <w:sz w:val="28"/>
        </w:rPr>
        <w:t>8) организация муниципального управления;</w:t>
      </w:r>
    </w:p>
    <w:p w14:paraId="74000000">
      <w:pPr>
        <w:spacing w:line="240" w:lineRule="auto"/>
        <w:ind w:firstLine="709" w:left="0"/>
        <w:jc w:val="both"/>
        <w:outlineLvl w:val="1"/>
        <w:rPr>
          <w:color w:val="000000"/>
          <w:sz w:val="28"/>
        </w:rPr>
      </w:pPr>
      <w:r>
        <w:rPr>
          <w:color w:val="000000"/>
          <w:sz w:val="28"/>
        </w:rPr>
        <w:t>9) энергосбережение и повышение энергетической эффективности</w:t>
      </w:r>
      <w:r>
        <w:rPr>
          <w:color w:val="000000"/>
          <w:sz w:val="28"/>
        </w:rPr>
        <w:t>;</w:t>
      </w:r>
    </w:p>
    <w:p w14:paraId="75000000">
      <w:pPr>
        <w:spacing w:line="240" w:lineRule="auto"/>
        <w:ind w:firstLine="709" w:left="0"/>
        <w:jc w:val="both"/>
        <w:outlineLvl w:val="1"/>
        <w:rPr>
          <w:color w:val="000000"/>
          <w:sz w:val="28"/>
        </w:rPr>
      </w:pPr>
      <w:r>
        <w:rPr>
          <w:color w:val="000000"/>
          <w:sz w:val="28"/>
        </w:rPr>
        <w:t>10) независимая оценка качества условий оказания услуг муниципальными организациями в сферах культуры и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Pr>
          <w:color w:val="000000"/>
          <w:sz w:val="28"/>
        </w:rPr>
        <w:t>.</w:t>
      </w:r>
    </w:p>
    <w:p w14:paraId="76000000">
      <w:pPr>
        <w:spacing w:line="240" w:lineRule="auto"/>
        <w:ind w:firstLine="709" w:left="0"/>
        <w:jc w:val="both"/>
        <w:outlineLvl w:val="1"/>
        <w:rPr>
          <w:color w:val="000000"/>
          <w:sz w:val="28"/>
        </w:rPr>
      </w:pPr>
      <w:r>
        <w:rPr>
          <w:color w:val="000000"/>
          <w:sz w:val="28"/>
        </w:rPr>
        <w:t xml:space="preserve">В качестве исходных данных для проведения оценки эффективности деятельности органов местного самоуправления используются официальные данные, представленные </w:t>
      </w:r>
      <w:r>
        <w:rPr>
          <w:color w:val="000000"/>
          <w:sz w:val="28"/>
        </w:rPr>
        <w:t xml:space="preserve">в докладах глав местных администраций </w:t>
      </w:r>
      <w:r>
        <w:rPr>
          <w:color w:val="000000"/>
          <w:sz w:val="28"/>
        </w:rPr>
        <w:t xml:space="preserve">муниципальных, </w:t>
      </w:r>
      <w:r>
        <w:rPr>
          <w:color w:val="000000"/>
          <w:sz w:val="28"/>
        </w:rPr>
        <w:t>городских округов и муниципальных районов в Камчатском крае, данные исполнительных органов Камчатского края и Территориального органа Федеральной службы государственной статистики по Камчатскому краю, а также результаты опросов населения</w:t>
      </w:r>
      <w:r>
        <w:rPr>
          <w:color w:val="000000"/>
          <w:sz w:val="28"/>
        </w:rPr>
        <w:t>.</w:t>
      </w:r>
    </w:p>
    <w:p w14:paraId="77000000">
      <w:pPr>
        <w:spacing w:line="240" w:lineRule="auto"/>
        <w:ind w:firstLine="709" w:left="0"/>
        <w:jc w:val="both"/>
        <w:rPr>
          <w:color w:val="1F497D"/>
          <w:sz w:val="28"/>
        </w:rPr>
      </w:pPr>
      <w:r>
        <w:rPr>
          <w:color w:val="000000"/>
          <w:sz w:val="28"/>
        </w:rPr>
        <w:t>Все доклады глав муниципальных, городских округов и муниципальных районов в Камчатском крае</w:t>
      </w:r>
      <w:r>
        <w:rPr>
          <w:color w:val="000000"/>
          <w:sz w:val="28"/>
        </w:rPr>
        <w:t xml:space="preserve"> за 20</w:t>
      </w:r>
      <w:r>
        <w:rPr>
          <w:color w:val="000000"/>
          <w:sz w:val="28"/>
        </w:rPr>
        <w:t>23</w:t>
      </w:r>
      <w:r>
        <w:rPr>
          <w:color w:val="000000"/>
          <w:sz w:val="28"/>
        </w:rPr>
        <w:t xml:space="preserve"> год</w:t>
      </w:r>
      <w:r>
        <w:rPr>
          <w:color w:val="000000"/>
          <w:sz w:val="28"/>
        </w:rPr>
        <w:t xml:space="preserve"> размещены </w:t>
      </w:r>
      <w:r>
        <w:rPr>
          <w:color w:val="000000"/>
          <w:sz w:val="28"/>
        </w:rPr>
        <w:t>на странице Минэкономразвития Камчатского края официального сайта исполнительных органов Камчатского края в сети «Интернет» в разделе «Эффективность органов местного самоуправления»</w:t>
      </w:r>
      <w:r>
        <w:rPr>
          <w:color w:val="000000"/>
          <w:sz w:val="28"/>
        </w:rPr>
        <w:t xml:space="preserve"> по ссылке:</w:t>
      </w:r>
      <w:r>
        <w:rPr>
          <w:color w:val="1F497D"/>
          <w:sz w:val="28"/>
        </w:rPr>
        <w:t xml:space="preserve"> </w:t>
      </w:r>
      <w:r>
        <w:rPr>
          <w:rStyle w:val="Style_5_ch"/>
          <w:color w:val="1F497D"/>
          <w:sz w:val="28"/>
        </w:rPr>
        <w:fldChar w:fldCharType="begin"/>
      </w:r>
      <w:r>
        <w:rPr>
          <w:rStyle w:val="Style_5_ch"/>
          <w:color w:val="1F497D"/>
          <w:sz w:val="28"/>
        </w:rPr>
        <w:instrText>HYPERLINK "http://www.kamgov.ru/minecon/current_activities/effektivnost-organov-mestnogo-samoupravlenia"</w:instrText>
      </w:r>
      <w:r>
        <w:rPr>
          <w:rStyle w:val="Style_5_ch"/>
          <w:color w:val="1F497D"/>
          <w:sz w:val="28"/>
        </w:rPr>
        <w:fldChar w:fldCharType="separate"/>
      </w:r>
      <w:r>
        <w:rPr>
          <w:rStyle w:val="Style_5_ch"/>
          <w:color w:val="1F497D"/>
          <w:sz w:val="28"/>
        </w:rPr>
        <w:t>http://www.kamgov.ru/minecon/current_activities/effektivnost-organov-mestnogo-samoupravlenia</w:t>
      </w:r>
      <w:r>
        <w:rPr>
          <w:rStyle w:val="Style_5_ch"/>
          <w:color w:val="1F497D"/>
          <w:sz w:val="28"/>
        </w:rPr>
        <w:fldChar w:fldCharType="end"/>
      </w:r>
      <w:r>
        <w:rPr>
          <w:color w:val="1F497D"/>
          <w:sz w:val="28"/>
        </w:rPr>
        <w:t>.</w:t>
      </w:r>
    </w:p>
    <w:p w14:paraId="78000000">
      <w:pPr>
        <w:ind w:firstLine="709" w:left="0"/>
        <w:jc w:val="center"/>
        <w:outlineLvl w:val="1"/>
        <w:rPr>
          <w:sz w:val="28"/>
        </w:rPr>
      </w:pPr>
    </w:p>
    <w:p w14:paraId="79000000">
      <w:pPr>
        <w:ind w:firstLine="709" w:left="0"/>
        <w:jc w:val="center"/>
        <w:outlineLvl w:val="1"/>
        <w:rPr>
          <w:sz w:val="28"/>
        </w:rPr>
      </w:pPr>
      <w:r>
        <w:rPr>
          <w:sz w:val="28"/>
        </w:rPr>
        <w:t xml:space="preserve">Общая информация о </w:t>
      </w:r>
      <w:r>
        <w:rPr>
          <w:sz w:val="28"/>
        </w:rPr>
        <w:t xml:space="preserve">муниципальных, </w:t>
      </w:r>
      <w:r>
        <w:rPr>
          <w:sz w:val="28"/>
        </w:rPr>
        <w:t>городских округах и</w:t>
      </w:r>
    </w:p>
    <w:p w14:paraId="7A000000">
      <w:pPr>
        <w:ind w:firstLine="709" w:left="0"/>
        <w:jc w:val="center"/>
        <w:outlineLvl w:val="1"/>
        <w:rPr>
          <w:sz w:val="28"/>
        </w:rPr>
      </w:pPr>
      <w:r>
        <w:rPr>
          <w:sz w:val="28"/>
        </w:rPr>
        <w:t>муниципальных</w:t>
      </w:r>
      <w:r>
        <w:rPr>
          <w:sz w:val="28"/>
        </w:rPr>
        <w:t xml:space="preserve"> </w:t>
      </w:r>
      <w:r>
        <w:rPr>
          <w:sz w:val="28"/>
        </w:rPr>
        <w:t>районах в Камчатском крае</w:t>
      </w:r>
    </w:p>
    <w:p w14:paraId="7B000000">
      <w:pPr>
        <w:ind w:firstLine="709" w:left="0"/>
        <w:jc w:val="center"/>
        <w:outlineLvl w:val="1"/>
        <w:rPr>
          <w:sz w:val="28"/>
        </w:rPr>
      </w:pPr>
    </w:p>
    <w:tbl>
      <w:tblPr>
        <w:tblStyle w:val="Style_6"/>
        <w:tblLayout w:type="fixed"/>
      </w:tblPr>
      <w:tblGrid>
        <w:gridCol w:w="4219"/>
        <w:gridCol w:w="2552"/>
        <w:gridCol w:w="3827"/>
      </w:tblGrid>
      <w:tr>
        <w:tc>
          <w:tcPr>
            <w:tcW w:type="dxa" w:w="4219"/>
          </w:tcPr>
          <w:p w14:paraId="7C000000">
            <w:pPr>
              <w:ind/>
              <w:jc w:val="center"/>
              <w:outlineLvl w:val="1"/>
              <w:rPr>
                <w:b w:val="1"/>
                <w:sz w:val="23"/>
              </w:rPr>
            </w:pPr>
            <w:r>
              <w:rPr>
                <w:b w:val="1"/>
                <w:sz w:val="23"/>
              </w:rPr>
              <w:t>Н</w:t>
            </w:r>
            <w:r>
              <w:rPr>
                <w:b w:val="1"/>
                <w:sz w:val="23"/>
              </w:rPr>
              <w:t>аименование</w:t>
            </w:r>
            <w:r>
              <w:rPr>
                <w:b w:val="1"/>
                <w:sz w:val="23"/>
              </w:rPr>
              <w:t>, муниципального,</w:t>
            </w:r>
          </w:p>
          <w:p w14:paraId="7D000000">
            <w:pPr>
              <w:ind/>
              <w:jc w:val="center"/>
              <w:outlineLvl w:val="1"/>
              <w:rPr>
                <w:b w:val="1"/>
                <w:sz w:val="23"/>
              </w:rPr>
            </w:pPr>
            <w:r>
              <w:rPr>
                <w:b w:val="1"/>
                <w:sz w:val="23"/>
              </w:rPr>
              <w:t>городского округа</w:t>
            </w:r>
          </w:p>
        </w:tc>
        <w:tc>
          <w:tcPr>
            <w:tcW w:type="dxa" w:w="2552"/>
          </w:tcPr>
          <w:p w14:paraId="7E000000">
            <w:pPr>
              <w:ind/>
              <w:jc w:val="center"/>
              <w:outlineLvl w:val="1"/>
              <w:rPr>
                <w:b w:val="1"/>
                <w:sz w:val="23"/>
              </w:rPr>
            </w:pPr>
            <w:r>
              <w:rPr>
                <w:b w:val="1"/>
                <w:sz w:val="23"/>
              </w:rPr>
              <w:t>с</w:t>
            </w:r>
            <w:r>
              <w:rPr>
                <w:b w:val="1"/>
                <w:sz w:val="23"/>
              </w:rPr>
              <w:t>реднегодовая численность постоянного населения в отчетном году,</w:t>
            </w:r>
          </w:p>
          <w:p w14:paraId="7F000000">
            <w:pPr>
              <w:ind/>
              <w:jc w:val="center"/>
              <w:outlineLvl w:val="1"/>
              <w:rPr>
                <w:b w:val="1"/>
                <w:sz w:val="23"/>
              </w:rPr>
            </w:pPr>
            <w:r>
              <w:rPr>
                <w:b w:val="1"/>
                <w:sz w:val="23"/>
              </w:rPr>
              <w:t>тыс. чел.</w:t>
            </w:r>
          </w:p>
        </w:tc>
        <w:tc>
          <w:tcPr>
            <w:tcW w:type="dxa" w:w="3827"/>
          </w:tcPr>
          <w:p w14:paraId="80000000">
            <w:pPr>
              <w:ind/>
              <w:jc w:val="center"/>
              <w:outlineLvl w:val="1"/>
              <w:rPr>
                <w:b w:val="1"/>
                <w:sz w:val="23"/>
              </w:rPr>
            </w:pPr>
            <w:r>
              <w:rPr>
                <w:b w:val="1"/>
                <w:sz w:val="23"/>
              </w:rPr>
              <w:t>а</w:t>
            </w:r>
            <w:r>
              <w:rPr>
                <w:b w:val="1"/>
                <w:sz w:val="23"/>
              </w:rPr>
              <w:t xml:space="preserve">дрес официального сайта </w:t>
            </w:r>
            <w:r>
              <w:rPr>
                <w:b w:val="1"/>
                <w:sz w:val="23"/>
              </w:rPr>
              <w:t xml:space="preserve">муниципального, </w:t>
            </w:r>
            <w:r>
              <w:rPr>
                <w:b w:val="1"/>
                <w:sz w:val="23"/>
              </w:rPr>
              <w:t>городского округа</w:t>
            </w:r>
          </w:p>
        </w:tc>
      </w:tr>
      <w:tr>
        <w:trPr>
          <w:trHeight w:hRule="atLeast" w:val="492"/>
        </w:trPr>
        <w:tc>
          <w:tcPr>
            <w:tcW w:type="dxa" w:w="4219"/>
          </w:tcPr>
          <w:p w14:paraId="81000000">
            <w:pPr>
              <w:ind/>
              <w:jc w:val="both"/>
              <w:outlineLvl w:val="1"/>
              <w:rPr>
                <w:rFonts w:ascii="Times New Roman" w:hAnsi="Times New Roman"/>
              </w:rPr>
            </w:pPr>
            <w:r>
              <w:rPr>
                <w:rFonts w:ascii="Times New Roman" w:hAnsi="Times New Roman"/>
              </w:rPr>
              <w:t>Вилючинский</w:t>
            </w:r>
          </w:p>
          <w:p w14:paraId="82000000">
            <w:pPr>
              <w:ind/>
              <w:jc w:val="both"/>
              <w:outlineLvl w:val="1"/>
              <w:rPr>
                <w:rFonts w:ascii="Times New Roman" w:hAnsi="Times New Roman"/>
              </w:rPr>
            </w:pPr>
            <w:r>
              <w:rPr>
                <w:rFonts w:ascii="Times New Roman" w:hAnsi="Times New Roman"/>
              </w:rPr>
              <w:t>(городской округ)</w:t>
            </w:r>
          </w:p>
        </w:tc>
        <w:tc>
          <w:tcPr>
            <w:tcW w:type="dxa" w:w="2552"/>
          </w:tcPr>
          <w:p w14:paraId="83000000">
            <w:pPr>
              <w:ind/>
              <w:jc w:val="center"/>
              <w:outlineLvl w:val="1"/>
              <w:rPr>
                <w:rFonts w:ascii="Times New Roman" w:hAnsi="Times New Roman"/>
                <w:color w:val="000000"/>
              </w:rPr>
            </w:pPr>
            <w:r>
              <w:rPr>
                <w:rFonts w:ascii="Times New Roman" w:hAnsi="Times New Roman"/>
                <w:color w:val="000000"/>
              </w:rPr>
              <w:t>22,110</w:t>
            </w:r>
          </w:p>
        </w:tc>
        <w:tc>
          <w:tcPr>
            <w:tcW w:type="dxa" w:w="3827"/>
          </w:tcPr>
          <w:p w14:paraId="84000000">
            <w:pPr>
              <w:ind/>
              <w:outlineLvl w:val="1"/>
              <w:rPr>
                <w:rFonts w:ascii="Times New Roman" w:hAnsi="Times New Roman"/>
              </w:rPr>
            </w:pPr>
            <w:r>
              <w:rPr>
                <w:rFonts w:ascii="Times New Roman" w:hAnsi="Times New Roman"/>
              </w:rPr>
              <w:fldChar w:fldCharType="begin"/>
            </w:r>
            <w:r>
              <w:rPr>
                <w:rFonts w:ascii="Times New Roman" w:hAnsi="Times New Roman"/>
              </w:rPr>
              <w:instrText>HYPERLINK "http://www.viluchinsk-city.ru/"</w:instrText>
            </w:r>
            <w:r>
              <w:rPr>
                <w:rFonts w:ascii="Times New Roman" w:hAnsi="Times New Roman"/>
              </w:rPr>
              <w:fldChar w:fldCharType="separate"/>
            </w:r>
            <w:r>
              <w:rPr>
                <w:rFonts w:ascii="Times New Roman" w:hAnsi="Times New Roman"/>
              </w:rPr>
              <w:t>viluchinsk-city.ru</w:t>
            </w:r>
            <w:r>
              <w:rPr>
                <w:rFonts w:ascii="Times New Roman" w:hAnsi="Times New Roman"/>
              </w:rPr>
              <w:fldChar w:fldCharType="end"/>
            </w:r>
          </w:p>
        </w:tc>
      </w:tr>
      <w:tr>
        <w:tc>
          <w:tcPr>
            <w:tcW w:type="dxa" w:w="4219"/>
          </w:tcPr>
          <w:p w14:paraId="85000000">
            <w:pPr>
              <w:ind/>
              <w:jc w:val="both"/>
              <w:outlineLvl w:val="1"/>
              <w:rPr>
                <w:rFonts w:ascii="Times New Roman" w:hAnsi="Times New Roman"/>
              </w:rPr>
            </w:pPr>
            <w:r>
              <w:rPr>
                <w:rFonts w:ascii="Times New Roman" w:hAnsi="Times New Roman"/>
              </w:rPr>
              <w:t>Петропавловск-Камчатский</w:t>
            </w:r>
            <w:r>
              <w:rPr>
                <w:rFonts w:ascii="Times New Roman" w:hAnsi="Times New Roman"/>
              </w:rPr>
              <w:t xml:space="preserve"> </w:t>
            </w:r>
            <w:r>
              <w:rPr>
                <w:rFonts w:ascii="Times New Roman" w:hAnsi="Times New Roman"/>
              </w:rPr>
              <w:t>(городской округ)</w:t>
            </w:r>
          </w:p>
        </w:tc>
        <w:tc>
          <w:tcPr>
            <w:tcW w:type="dxa" w:w="2552"/>
          </w:tcPr>
          <w:p w14:paraId="86000000">
            <w:pPr>
              <w:ind/>
              <w:jc w:val="center"/>
              <w:outlineLvl w:val="1"/>
              <w:rPr>
                <w:rFonts w:ascii="Times New Roman" w:hAnsi="Times New Roman"/>
                <w:color w:val="000000"/>
              </w:rPr>
            </w:pPr>
            <w:r>
              <w:rPr>
                <w:rFonts w:ascii="Times New Roman" w:hAnsi="Times New Roman"/>
                <w:color w:val="000000"/>
              </w:rPr>
              <w:t>163,072</w:t>
            </w:r>
          </w:p>
        </w:tc>
        <w:tc>
          <w:tcPr>
            <w:tcW w:type="dxa" w:w="3827"/>
          </w:tcPr>
          <w:p w14:paraId="87000000">
            <w:pPr>
              <w:ind/>
              <w:outlineLvl w:val="1"/>
              <w:rPr>
                <w:rFonts w:ascii="Times New Roman" w:hAnsi="Times New Roman"/>
              </w:rPr>
            </w:pPr>
            <w:r>
              <w:rPr>
                <w:rFonts w:ascii="Times New Roman" w:hAnsi="Times New Roman"/>
              </w:rPr>
              <w:fldChar w:fldCharType="begin"/>
            </w:r>
            <w:r>
              <w:rPr>
                <w:rFonts w:ascii="Times New Roman" w:hAnsi="Times New Roman"/>
              </w:rPr>
              <w:instrText>HYPERLINK "http://pkgo.ru/"</w:instrText>
            </w:r>
            <w:r>
              <w:rPr>
                <w:rFonts w:ascii="Times New Roman" w:hAnsi="Times New Roman"/>
              </w:rPr>
              <w:fldChar w:fldCharType="separate"/>
            </w:r>
            <w:r>
              <w:rPr>
                <w:rFonts w:ascii="Times New Roman" w:hAnsi="Times New Roman"/>
              </w:rPr>
              <w:t>pkgo.ru</w:t>
            </w:r>
            <w:r>
              <w:rPr>
                <w:rFonts w:ascii="Times New Roman" w:hAnsi="Times New Roman"/>
              </w:rPr>
              <w:fldChar w:fldCharType="end"/>
            </w:r>
          </w:p>
        </w:tc>
      </w:tr>
      <w:tr>
        <w:tc>
          <w:tcPr>
            <w:tcW w:type="dxa" w:w="4219"/>
          </w:tcPr>
          <w:p w14:paraId="88000000">
            <w:pPr>
              <w:ind/>
              <w:jc w:val="both"/>
              <w:outlineLvl w:val="1"/>
              <w:rPr>
                <w:rFonts w:ascii="Times New Roman" w:hAnsi="Times New Roman"/>
              </w:rPr>
            </w:pPr>
            <w:r>
              <w:rPr>
                <w:rFonts w:ascii="Times New Roman" w:hAnsi="Times New Roman"/>
              </w:rPr>
              <w:t>п.</w:t>
            </w:r>
            <w:r>
              <w:rPr>
                <w:rFonts w:ascii="Times New Roman" w:hAnsi="Times New Roman"/>
              </w:rPr>
              <w:t xml:space="preserve"> Палана</w:t>
            </w:r>
            <w:r>
              <w:rPr>
                <w:rFonts w:ascii="Times New Roman" w:hAnsi="Times New Roman"/>
              </w:rPr>
              <w:t xml:space="preserve"> (городской округ)</w:t>
            </w:r>
          </w:p>
        </w:tc>
        <w:tc>
          <w:tcPr>
            <w:tcW w:type="dxa" w:w="2552"/>
          </w:tcPr>
          <w:p w14:paraId="89000000">
            <w:pPr>
              <w:ind/>
              <w:jc w:val="center"/>
              <w:outlineLvl w:val="1"/>
              <w:rPr>
                <w:rFonts w:ascii="Times New Roman" w:hAnsi="Times New Roman"/>
                <w:color w:val="000000"/>
              </w:rPr>
            </w:pPr>
            <w:r>
              <w:rPr>
                <w:rFonts w:ascii="Times New Roman" w:hAnsi="Times New Roman"/>
                <w:color w:val="000000"/>
              </w:rPr>
              <w:t>2,708</w:t>
            </w:r>
          </w:p>
        </w:tc>
        <w:tc>
          <w:tcPr>
            <w:tcW w:type="dxa" w:w="3827"/>
          </w:tcPr>
          <w:p w14:paraId="8A000000">
            <w:pPr>
              <w:ind/>
              <w:outlineLvl w:val="1"/>
              <w:rPr>
                <w:rFonts w:ascii="Times New Roman" w:hAnsi="Times New Roman"/>
              </w:rPr>
            </w:pPr>
            <w:r>
              <w:rPr>
                <w:rFonts w:ascii="Times New Roman" w:hAnsi="Times New Roman"/>
              </w:rPr>
              <w:t>palana.org</w:t>
            </w:r>
          </w:p>
        </w:tc>
      </w:tr>
      <w:tr>
        <w:tc>
          <w:tcPr>
            <w:tcW w:type="dxa" w:w="4219"/>
          </w:tcPr>
          <w:p w14:paraId="8B000000">
            <w:pPr>
              <w:ind/>
              <w:jc w:val="both"/>
              <w:outlineLvl w:val="1"/>
              <w:rPr>
                <w:rFonts w:ascii="Times New Roman" w:hAnsi="Times New Roman"/>
                <w:color w:val="000000"/>
              </w:rPr>
            </w:pPr>
            <w:r>
              <w:rPr>
                <w:rFonts w:ascii="Times New Roman" w:hAnsi="Times New Roman"/>
                <w:color w:val="000000"/>
              </w:rPr>
              <w:t xml:space="preserve">Алеутский </w:t>
            </w:r>
            <w:r>
              <w:rPr>
                <w:rFonts w:ascii="Times New Roman" w:hAnsi="Times New Roman"/>
                <w:color w:val="000000"/>
              </w:rPr>
              <w:t>(муниципальный округ)</w:t>
            </w:r>
          </w:p>
        </w:tc>
        <w:tc>
          <w:tcPr>
            <w:tcW w:type="dxa" w:w="2552"/>
            <w:vAlign w:val="center"/>
          </w:tcPr>
          <w:p w14:paraId="8C000000">
            <w:pPr>
              <w:ind/>
              <w:jc w:val="center"/>
              <w:outlineLvl w:val="1"/>
              <w:rPr>
                <w:rFonts w:ascii="Times New Roman" w:hAnsi="Times New Roman"/>
                <w:color w:val="000000"/>
              </w:rPr>
            </w:pPr>
            <w:r>
              <w:rPr>
                <w:rFonts w:ascii="Times New Roman" w:hAnsi="Times New Roman"/>
                <w:color w:val="000000"/>
              </w:rPr>
              <w:t>0,620</w:t>
            </w:r>
          </w:p>
        </w:tc>
        <w:tc>
          <w:tcPr>
            <w:tcW w:type="dxa" w:w="3827"/>
            <w:vAlign w:val="center"/>
          </w:tcPr>
          <w:p w14:paraId="8D000000">
            <w:pPr>
              <w:ind/>
              <w:jc w:val="both"/>
              <w:outlineLvl w:val="1"/>
              <w:rPr>
                <w:rFonts w:ascii="Times New Roman" w:hAnsi="Times New Roman"/>
                <w:color w:val="000000"/>
              </w:rPr>
            </w:pPr>
            <w:r>
              <w:rPr>
                <w:rFonts w:ascii="Times New Roman" w:hAnsi="Times New Roman"/>
                <w:color w:val="000000"/>
              </w:rPr>
              <w:fldChar w:fldCharType="begin"/>
            </w:r>
            <w:r>
              <w:rPr>
                <w:rFonts w:ascii="Times New Roman" w:hAnsi="Times New Roman"/>
                <w:color w:val="000000"/>
              </w:rPr>
              <w:instrText>HYPERLINK "http://aleut-admin.ru/"</w:instrText>
            </w:r>
            <w:r>
              <w:rPr>
                <w:rFonts w:ascii="Times New Roman" w:hAnsi="Times New Roman"/>
                <w:color w:val="000000"/>
              </w:rPr>
              <w:fldChar w:fldCharType="separate"/>
            </w:r>
            <w:r>
              <w:rPr>
                <w:rFonts w:ascii="Times New Roman" w:hAnsi="Times New Roman"/>
                <w:color w:val="000000"/>
              </w:rPr>
              <w:t>aleut-admin.ru</w:t>
            </w:r>
            <w:r>
              <w:rPr>
                <w:rFonts w:ascii="Times New Roman" w:hAnsi="Times New Roman"/>
                <w:color w:val="000000"/>
              </w:rPr>
              <w:fldChar w:fldCharType="end"/>
            </w:r>
          </w:p>
        </w:tc>
      </w:tr>
      <w:tr>
        <w:tc>
          <w:tcPr>
            <w:tcW w:type="dxa" w:w="4219"/>
          </w:tcPr>
          <w:p w14:paraId="8E000000">
            <w:pPr>
              <w:ind/>
              <w:jc w:val="both"/>
              <w:outlineLvl w:val="1"/>
              <w:rPr>
                <w:rFonts w:ascii="Times New Roman" w:hAnsi="Times New Roman"/>
              </w:rPr>
            </w:pPr>
            <w:r>
              <w:rPr>
                <w:rFonts w:ascii="Times New Roman" w:hAnsi="Times New Roman"/>
              </w:rPr>
              <w:t>Мильковский (муниципальный округ)</w:t>
            </w:r>
          </w:p>
        </w:tc>
        <w:tc>
          <w:tcPr>
            <w:tcW w:type="dxa" w:w="2552"/>
            <w:vAlign w:val="center"/>
          </w:tcPr>
          <w:p w14:paraId="8F000000">
            <w:pPr>
              <w:pStyle w:val="Style_7"/>
              <w:ind/>
              <w:jc w:val="center"/>
              <w:outlineLvl w:val="1"/>
              <w:rPr>
                <w:rFonts w:ascii="Times New Roman" w:hAnsi="Times New Roman"/>
                <w:color w:val="000000"/>
              </w:rPr>
            </w:pPr>
            <w:r>
              <w:rPr>
                <w:rFonts w:ascii="Times New Roman" w:hAnsi="Times New Roman"/>
                <w:color w:val="000000"/>
              </w:rPr>
              <w:t>8,808</w:t>
            </w:r>
          </w:p>
        </w:tc>
        <w:tc>
          <w:tcPr>
            <w:tcW w:type="dxa" w:w="3827"/>
            <w:vAlign w:val="center"/>
          </w:tcPr>
          <w:p w14:paraId="90000000">
            <w:pPr>
              <w:pStyle w:val="Style_7"/>
              <w:ind/>
              <w:jc w:val="both"/>
              <w:outlineLvl w:val="1"/>
              <w:rPr>
                <w:rFonts w:ascii="Times New Roman" w:hAnsi="Times New Roman"/>
              </w:rPr>
            </w:pPr>
            <w:r>
              <w:rPr>
                <w:rFonts w:ascii="Times New Roman" w:hAnsi="Times New Roman"/>
              </w:rPr>
              <w:fldChar w:fldCharType="begin"/>
            </w:r>
            <w:r>
              <w:rPr>
                <w:rFonts w:ascii="Times New Roman" w:hAnsi="Times New Roman"/>
              </w:rPr>
              <w:instrText>HYPERLINK "http://www.milkovoadm.ru/"</w:instrText>
            </w:r>
            <w:r>
              <w:rPr>
                <w:rFonts w:ascii="Times New Roman" w:hAnsi="Times New Roman"/>
              </w:rPr>
              <w:fldChar w:fldCharType="separate"/>
            </w:r>
            <w:r>
              <w:rPr>
                <w:rFonts w:ascii="Times New Roman" w:hAnsi="Times New Roman"/>
              </w:rPr>
              <w:t>milkovoadm.ru</w:t>
            </w:r>
            <w:r>
              <w:rPr>
                <w:rFonts w:ascii="Times New Roman" w:hAnsi="Times New Roman"/>
              </w:rPr>
              <w:fldChar w:fldCharType="end"/>
            </w:r>
          </w:p>
        </w:tc>
      </w:tr>
    </w:tbl>
    <w:p w14:paraId="91000000">
      <w:pPr>
        <w:ind w:firstLine="709" w:left="0"/>
        <w:jc w:val="both"/>
        <w:outlineLvl w:val="1"/>
      </w:pPr>
    </w:p>
    <w:tbl>
      <w:tblPr>
        <w:tblStyle w:val="Style_6"/>
        <w:tblLayout w:type="fixed"/>
      </w:tblPr>
      <w:tblGrid>
        <w:gridCol w:w="2376"/>
        <w:gridCol w:w="1985"/>
        <w:gridCol w:w="2410"/>
        <w:gridCol w:w="3827"/>
      </w:tblGrid>
      <w:tr>
        <w:tc>
          <w:tcPr>
            <w:tcW w:type="dxa" w:w="2376"/>
          </w:tcPr>
          <w:p w14:paraId="92000000">
            <w:pPr>
              <w:ind/>
              <w:jc w:val="center"/>
              <w:outlineLvl w:val="1"/>
              <w:rPr>
                <w:b w:val="1"/>
              </w:rPr>
            </w:pPr>
            <w:r>
              <w:rPr>
                <w:b w:val="1"/>
              </w:rPr>
              <w:t>н</w:t>
            </w:r>
            <w:r>
              <w:rPr>
                <w:b w:val="1"/>
              </w:rPr>
              <w:t>аименование муниципального района</w:t>
            </w:r>
          </w:p>
        </w:tc>
        <w:tc>
          <w:tcPr>
            <w:tcW w:type="dxa" w:w="1985"/>
          </w:tcPr>
          <w:p w14:paraId="93000000">
            <w:pPr>
              <w:ind/>
              <w:jc w:val="center"/>
              <w:outlineLvl w:val="1"/>
              <w:rPr>
                <w:b w:val="1"/>
              </w:rPr>
            </w:pPr>
            <w:r>
              <w:rPr>
                <w:b w:val="1"/>
              </w:rPr>
              <w:t>с</w:t>
            </w:r>
            <w:r>
              <w:rPr>
                <w:b w:val="1"/>
              </w:rPr>
              <w:t>реднегодовая численность постоянного населения в отчетном году,</w:t>
            </w:r>
          </w:p>
          <w:p w14:paraId="94000000">
            <w:pPr>
              <w:ind/>
              <w:jc w:val="center"/>
              <w:outlineLvl w:val="1"/>
              <w:rPr>
                <w:b w:val="1"/>
              </w:rPr>
            </w:pPr>
            <w:r>
              <w:rPr>
                <w:b w:val="1"/>
              </w:rPr>
              <w:t>тыс. чел.</w:t>
            </w:r>
          </w:p>
        </w:tc>
        <w:tc>
          <w:tcPr>
            <w:tcW w:type="dxa" w:w="2410"/>
          </w:tcPr>
          <w:p w14:paraId="95000000">
            <w:pPr>
              <w:ind/>
              <w:jc w:val="center"/>
              <w:outlineLvl w:val="1"/>
              <w:rPr>
                <w:b w:val="1"/>
              </w:rPr>
            </w:pPr>
            <w:r>
              <w:rPr>
                <w:b w:val="1"/>
              </w:rPr>
              <w:t>а</w:t>
            </w:r>
            <w:r>
              <w:rPr>
                <w:b w:val="1"/>
              </w:rPr>
              <w:t>дминистративный центр муниципального района</w:t>
            </w:r>
          </w:p>
        </w:tc>
        <w:tc>
          <w:tcPr>
            <w:tcW w:type="dxa" w:w="3827"/>
          </w:tcPr>
          <w:p w14:paraId="96000000">
            <w:pPr>
              <w:ind/>
              <w:jc w:val="center"/>
              <w:outlineLvl w:val="1"/>
              <w:rPr>
                <w:b w:val="1"/>
              </w:rPr>
            </w:pPr>
            <w:r>
              <w:rPr>
                <w:b w:val="1"/>
              </w:rPr>
              <w:t>а</w:t>
            </w:r>
            <w:r>
              <w:rPr>
                <w:b w:val="1"/>
              </w:rPr>
              <w:t>дрес официального сайта муниципального района</w:t>
            </w:r>
          </w:p>
        </w:tc>
      </w:tr>
      <w:tr>
        <w:tc>
          <w:tcPr>
            <w:tcW w:type="dxa" w:w="2376"/>
          </w:tcPr>
          <w:p w14:paraId="97000000">
            <w:pPr>
              <w:ind/>
              <w:jc w:val="both"/>
              <w:outlineLvl w:val="1"/>
            </w:pPr>
            <w:r>
              <w:t>Быстринский</w:t>
            </w:r>
          </w:p>
        </w:tc>
        <w:tc>
          <w:tcPr>
            <w:tcW w:type="dxa" w:w="1985"/>
            <w:vAlign w:val="center"/>
          </w:tcPr>
          <w:p w14:paraId="98000000">
            <w:pPr>
              <w:ind/>
              <w:jc w:val="center"/>
              <w:outlineLvl w:val="1"/>
            </w:pPr>
            <w:r>
              <w:t>2,406</w:t>
            </w:r>
          </w:p>
        </w:tc>
        <w:tc>
          <w:tcPr>
            <w:tcW w:type="dxa" w:w="2410"/>
            <w:vAlign w:val="center"/>
          </w:tcPr>
          <w:p w14:paraId="99000000">
            <w:pPr>
              <w:ind/>
              <w:jc w:val="both"/>
              <w:outlineLvl w:val="1"/>
            </w:pPr>
            <w:r>
              <w:t>с. Эссо</w:t>
            </w:r>
          </w:p>
        </w:tc>
        <w:tc>
          <w:tcPr>
            <w:tcW w:type="dxa" w:w="3827"/>
            <w:vAlign w:val="center"/>
          </w:tcPr>
          <w:p w14:paraId="9A000000">
            <w:pPr>
              <w:ind/>
              <w:outlineLvl w:val="1"/>
            </w:pPr>
            <w:r>
              <w:t>essobmr.ru</w:t>
            </w:r>
          </w:p>
        </w:tc>
      </w:tr>
      <w:tr>
        <w:tc>
          <w:tcPr>
            <w:tcW w:type="dxa" w:w="2376"/>
          </w:tcPr>
          <w:p w14:paraId="9B000000">
            <w:pPr>
              <w:ind/>
              <w:jc w:val="both"/>
              <w:outlineLvl w:val="1"/>
            </w:pPr>
            <w:r>
              <w:t>Елизовский</w:t>
            </w:r>
          </w:p>
        </w:tc>
        <w:tc>
          <w:tcPr>
            <w:tcW w:type="dxa" w:w="1985"/>
            <w:vAlign w:val="center"/>
          </w:tcPr>
          <w:p w14:paraId="9C000000">
            <w:pPr>
              <w:ind/>
              <w:jc w:val="center"/>
              <w:outlineLvl w:val="1"/>
            </w:pPr>
            <w:r>
              <w:t>59,774</w:t>
            </w:r>
          </w:p>
        </w:tc>
        <w:tc>
          <w:tcPr>
            <w:tcW w:type="dxa" w:w="2410"/>
            <w:vAlign w:val="center"/>
          </w:tcPr>
          <w:p w14:paraId="9D000000">
            <w:pPr>
              <w:ind/>
              <w:jc w:val="both"/>
              <w:outlineLvl w:val="1"/>
            </w:pPr>
            <w:r>
              <w:t>г. Елизово</w:t>
            </w:r>
          </w:p>
        </w:tc>
        <w:tc>
          <w:tcPr>
            <w:tcW w:type="dxa" w:w="3827"/>
            <w:vAlign w:val="center"/>
          </w:tcPr>
          <w:p w14:paraId="9E000000">
            <w:pPr>
              <w:ind/>
              <w:outlineLvl w:val="1"/>
            </w:pPr>
            <w:r>
              <w:fldChar w:fldCharType="begin"/>
            </w:r>
            <w:r>
              <w:instrText>HYPERLINK "http://elizovomr.ru/"</w:instrText>
            </w:r>
            <w:r>
              <w:fldChar w:fldCharType="separate"/>
            </w:r>
            <w:r>
              <w:t>elizovomr.ru</w:t>
            </w:r>
            <w:r>
              <w:fldChar w:fldCharType="end"/>
            </w:r>
          </w:p>
        </w:tc>
      </w:tr>
      <w:tr>
        <w:tc>
          <w:tcPr>
            <w:tcW w:type="dxa" w:w="2376"/>
          </w:tcPr>
          <w:p w14:paraId="9F000000">
            <w:pPr>
              <w:ind/>
              <w:jc w:val="both"/>
              <w:outlineLvl w:val="1"/>
            </w:pPr>
            <w:r>
              <w:t>Карагинский</w:t>
            </w:r>
          </w:p>
        </w:tc>
        <w:tc>
          <w:tcPr>
            <w:tcW w:type="dxa" w:w="1985"/>
            <w:vAlign w:val="center"/>
          </w:tcPr>
          <w:p w14:paraId="A0000000">
            <w:pPr>
              <w:ind/>
              <w:jc w:val="center"/>
              <w:outlineLvl w:val="1"/>
            </w:pPr>
            <w:r>
              <w:t>3,430</w:t>
            </w:r>
          </w:p>
        </w:tc>
        <w:tc>
          <w:tcPr>
            <w:tcW w:type="dxa" w:w="2410"/>
            <w:vAlign w:val="center"/>
          </w:tcPr>
          <w:p w14:paraId="A1000000">
            <w:pPr>
              <w:ind/>
              <w:jc w:val="both"/>
              <w:outlineLvl w:val="1"/>
            </w:pPr>
            <w:r>
              <w:t xml:space="preserve">п. </w:t>
            </w:r>
            <w:r>
              <w:t>Оссора</w:t>
            </w:r>
            <w:r>
              <w:t xml:space="preserve"> </w:t>
            </w:r>
          </w:p>
        </w:tc>
        <w:tc>
          <w:tcPr>
            <w:tcW w:type="dxa" w:w="3827"/>
            <w:vAlign w:val="center"/>
          </w:tcPr>
          <w:p w14:paraId="A2000000">
            <w:pPr>
              <w:ind/>
              <w:outlineLvl w:val="1"/>
            </w:pPr>
            <w:r>
              <w:fldChar w:fldCharType="begin"/>
            </w:r>
            <w:r>
              <w:instrText>HYPERLINK "http://xn--80aajuagbe0a0ap.xn--p1ai/"</w:instrText>
            </w:r>
            <w:r>
              <w:fldChar w:fldCharType="separate"/>
            </w:r>
            <w:r>
              <w:t>карагинский.рф</w:t>
            </w:r>
            <w:r>
              <w:fldChar w:fldCharType="end"/>
            </w:r>
          </w:p>
        </w:tc>
      </w:tr>
      <w:tr>
        <w:tc>
          <w:tcPr>
            <w:tcW w:type="dxa" w:w="2376"/>
          </w:tcPr>
          <w:p w14:paraId="A3000000">
            <w:pPr>
              <w:ind/>
              <w:jc w:val="both"/>
              <w:outlineLvl w:val="1"/>
            </w:pPr>
            <w:r>
              <w:t>Олюторский</w:t>
            </w:r>
          </w:p>
        </w:tc>
        <w:tc>
          <w:tcPr>
            <w:tcW w:type="dxa" w:w="1985"/>
            <w:vAlign w:val="center"/>
          </w:tcPr>
          <w:p w14:paraId="A4000000">
            <w:pPr>
              <w:ind/>
              <w:jc w:val="center"/>
              <w:outlineLvl w:val="1"/>
            </w:pPr>
            <w:r>
              <w:t>3,546</w:t>
            </w:r>
          </w:p>
        </w:tc>
        <w:tc>
          <w:tcPr>
            <w:tcW w:type="dxa" w:w="2410"/>
            <w:vAlign w:val="center"/>
          </w:tcPr>
          <w:p w14:paraId="A5000000">
            <w:pPr>
              <w:ind/>
              <w:jc w:val="both"/>
              <w:outlineLvl w:val="1"/>
            </w:pPr>
            <w:r>
              <w:t xml:space="preserve">с. </w:t>
            </w:r>
            <w:r>
              <w:t>Тиличики</w:t>
            </w:r>
          </w:p>
        </w:tc>
        <w:tc>
          <w:tcPr>
            <w:tcW w:type="dxa" w:w="3827"/>
            <w:vAlign w:val="center"/>
          </w:tcPr>
          <w:p w14:paraId="A6000000">
            <w:pPr>
              <w:ind/>
              <w:outlineLvl w:val="1"/>
            </w:pPr>
            <w:r>
              <w:fldChar w:fldCharType="begin"/>
            </w:r>
            <w:r>
              <w:instrText>HYPERLINK "http://xn----8sbwecbgwbbgrejm5q.xn--p1ai/"</w:instrText>
            </w:r>
            <w:r>
              <w:fldChar w:fldCharType="separate"/>
            </w:r>
            <w:r>
              <w:t>олюторский-район.рф</w:t>
            </w:r>
            <w:r>
              <w:fldChar w:fldCharType="end"/>
            </w:r>
          </w:p>
        </w:tc>
      </w:tr>
      <w:tr>
        <w:tc>
          <w:tcPr>
            <w:tcW w:type="dxa" w:w="2376"/>
          </w:tcPr>
          <w:p w14:paraId="A7000000">
            <w:pPr>
              <w:ind/>
              <w:jc w:val="both"/>
              <w:outlineLvl w:val="1"/>
            </w:pPr>
            <w:r>
              <w:t>Пенжинский</w:t>
            </w:r>
          </w:p>
        </w:tc>
        <w:tc>
          <w:tcPr>
            <w:tcW w:type="dxa" w:w="1985"/>
            <w:vAlign w:val="center"/>
          </w:tcPr>
          <w:p w14:paraId="A8000000">
            <w:pPr>
              <w:ind/>
              <w:jc w:val="center"/>
              <w:outlineLvl w:val="1"/>
            </w:pPr>
            <w:r>
              <w:t>1,992</w:t>
            </w:r>
          </w:p>
        </w:tc>
        <w:tc>
          <w:tcPr>
            <w:tcW w:type="dxa" w:w="2410"/>
            <w:vAlign w:val="center"/>
          </w:tcPr>
          <w:p w14:paraId="A9000000">
            <w:pPr>
              <w:ind/>
              <w:jc w:val="both"/>
              <w:outlineLvl w:val="1"/>
            </w:pPr>
            <w:r>
              <w:t>с. Каменское</w:t>
            </w:r>
          </w:p>
        </w:tc>
        <w:tc>
          <w:tcPr>
            <w:tcW w:type="dxa" w:w="3827"/>
            <w:vAlign w:val="center"/>
          </w:tcPr>
          <w:p w14:paraId="AA000000">
            <w:pPr>
              <w:ind/>
              <w:outlineLvl w:val="1"/>
            </w:pPr>
            <w:r>
              <w:fldChar w:fldCharType="begin"/>
            </w:r>
            <w:r>
              <w:instrText>HYPERLINK "http://xn----8sbnekahce1acgmcyl.xn--p1ai/"</w:instrText>
            </w:r>
            <w:r>
              <w:fldChar w:fldCharType="separate"/>
            </w:r>
            <w:r>
              <w:t>пенжинский-район.рф</w:t>
            </w:r>
            <w:r>
              <w:fldChar w:fldCharType="end"/>
            </w:r>
          </w:p>
        </w:tc>
      </w:tr>
      <w:tr>
        <w:trPr>
          <w:trHeight w:hRule="atLeast" w:val="205"/>
        </w:trPr>
        <w:tc>
          <w:tcPr>
            <w:tcW w:type="dxa" w:w="2376"/>
          </w:tcPr>
          <w:p w14:paraId="AB000000">
            <w:pPr>
              <w:ind/>
              <w:jc w:val="both"/>
              <w:outlineLvl w:val="1"/>
            </w:pPr>
            <w:r>
              <w:t>Соболевский</w:t>
            </w:r>
          </w:p>
        </w:tc>
        <w:tc>
          <w:tcPr>
            <w:tcW w:type="dxa" w:w="1985"/>
            <w:vAlign w:val="center"/>
          </w:tcPr>
          <w:p w14:paraId="AC000000">
            <w:pPr>
              <w:ind/>
              <w:jc w:val="center"/>
              <w:outlineLvl w:val="1"/>
            </w:pPr>
            <w:r>
              <w:t>1,984</w:t>
            </w:r>
          </w:p>
        </w:tc>
        <w:tc>
          <w:tcPr>
            <w:tcW w:type="dxa" w:w="2410"/>
            <w:vAlign w:val="center"/>
          </w:tcPr>
          <w:p w14:paraId="AD000000">
            <w:pPr>
              <w:ind/>
              <w:jc w:val="both"/>
              <w:outlineLvl w:val="1"/>
            </w:pPr>
            <w:r>
              <w:t>с. Соболево</w:t>
            </w:r>
          </w:p>
        </w:tc>
        <w:tc>
          <w:tcPr>
            <w:tcW w:type="dxa" w:w="3827"/>
            <w:vAlign w:val="center"/>
          </w:tcPr>
          <w:p w14:paraId="AE000000">
            <w:pPr>
              <w:ind/>
              <w:outlineLvl w:val="1"/>
            </w:pPr>
            <w:r>
              <w:t>sobolevomr.ru</w:t>
            </w:r>
          </w:p>
        </w:tc>
      </w:tr>
      <w:tr>
        <w:tc>
          <w:tcPr>
            <w:tcW w:type="dxa" w:w="2376"/>
          </w:tcPr>
          <w:p w14:paraId="AF000000">
            <w:pPr>
              <w:ind/>
              <w:jc w:val="both"/>
              <w:outlineLvl w:val="1"/>
            </w:pPr>
            <w:r>
              <w:t>Тигильский</w:t>
            </w:r>
          </w:p>
        </w:tc>
        <w:tc>
          <w:tcPr>
            <w:tcW w:type="dxa" w:w="1985"/>
            <w:vAlign w:val="center"/>
          </w:tcPr>
          <w:p w14:paraId="B0000000">
            <w:pPr>
              <w:ind/>
              <w:jc w:val="center"/>
              <w:outlineLvl w:val="1"/>
            </w:pPr>
            <w:r>
              <w:t>3,</w:t>
            </w:r>
            <w:r>
              <w:t>665</w:t>
            </w:r>
          </w:p>
        </w:tc>
        <w:tc>
          <w:tcPr>
            <w:tcW w:type="dxa" w:w="2410"/>
            <w:vAlign w:val="center"/>
          </w:tcPr>
          <w:p w14:paraId="B1000000">
            <w:pPr>
              <w:ind/>
              <w:jc w:val="both"/>
              <w:outlineLvl w:val="1"/>
            </w:pPr>
            <w:r>
              <w:t>с. Тигиль</w:t>
            </w:r>
          </w:p>
        </w:tc>
        <w:tc>
          <w:tcPr>
            <w:tcW w:type="dxa" w:w="3827"/>
            <w:vAlign w:val="center"/>
          </w:tcPr>
          <w:p w14:paraId="B2000000">
            <w:pPr>
              <w:ind/>
              <w:outlineLvl w:val="1"/>
            </w:pPr>
            <w:r>
              <w:t>www2.tigil.ru</w:t>
            </w:r>
          </w:p>
        </w:tc>
      </w:tr>
      <w:tr>
        <w:tc>
          <w:tcPr>
            <w:tcW w:type="dxa" w:w="2376"/>
          </w:tcPr>
          <w:p w14:paraId="B3000000">
            <w:pPr>
              <w:ind/>
              <w:jc w:val="both"/>
              <w:outlineLvl w:val="1"/>
            </w:pPr>
            <w:r>
              <w:t>Усть</w:t>
            </w:r>
            <w:r>
              <w:t>-</w:t>
            </w:r>
            <w:r>
              <w:t>Б</w:t>
            </w:r>
            <w:r>
              <w:t>ольшерецкий</w:t>
            </w:r>
          </w:p>
        </w:tc>
        <w:tc>
          <w:tcPr>
            <w:tcW w:type="dxa" w:w="1985"/>
            <w:vAlign w:val="center"/>
          </w:tcPr>
          <w:p w14:paraId="B4000000">
            <w:pPr>
              <w:ind/>
              <w:jc w:val="center"/>
              <w:outlineLvl w:val="1"/>
            </w:pPr>
            <w:r>
              <w:t>6,127</w:t>
            </w:r>
          </w:p>
        </w:tc>
        <w:tc>
          <w:tcPr>
            <w:tcW w:type="dxa" w:w="2410"/>
            <w:vAlign w:val="center"/>
          </w:tcPr>
          <w:p w14:paraId="B5000000">
            <w:pPr>
              <w:ind/>
              <w:jc w:val="both"/>
              <w:outlineLvl w:val="1"/>
            </w:pPr>
            <w:r>
              <w:t>с. Усть-Большерецк</w:t>
            </w:r>
          </w:p>
        </w:tc>
        <w:tc>
          <w:tcPr>
            <w:tcW w:type="dxa" w:w="3827"/>
            <w:vAlign w:val="center"/>
          </w:tcPr>
          <w:p w14:paraId="B6000000">
            <w:pPr>
              <w:ind/>
              <w:outlineLvl w:val="1"/>
            </w:pPr>
            <w:r>
              <w:t>убмр.рф</w:t>
            </w:r>
          </w:p>
        </w:tc>
      </w:tr>
      <w:tr>
        <w:tc>
          <w:tcPr>
            <w:tcW w:type="dxa" w:w="2376"/>
          </w:tcPr>
          <w:p w14:paraId="B7000000">
            <w:pPr>
              <w:ind/>
              <w:jc w:val="both"/>
              <w:outlineLvl w:val="1"/>
            </w:pPr>
            <w:r>
              <w:t>Усть</w:t>
            </w:r>
            <w:r>
              <w:t>-Камчатский</w:t>
            </w:r>
          </w:p>
        </w:tc>
        <w:tc>
          <w:tcPr>
            <w:tcW w:type="dxa" w:w="1985"/>
            <w:vAlign w:val="center"/>
          </w:tcPr>
          <w:p w14:paraId="B8000000">
            <w:pPr>
              <w:ind/>
              <w:jc w:val="center"/>
              <w:outlineLvl w:val="1"/>
            </w:pPr>
            <w:r>
              <w:t>8,597</w:t>
            </w:r>
          </w:p>
        </w:tc>
        <w:tc>
          <w:tcPr>
            <w:tcW w:type="dxa" w:w="2410"/>
            <w:vAlign w:val="center"/>
          </w:tcPr>
          <w:p w14:paraId="B9000000">
            <w:pPr>
              <w:ind/>
              <w:jc w:val="both"/>
              <w:outlineLvl w:val="1"/>
            </w:pPr>
            <w:r>
              <w:t>с.</w:t>
            </w:r>
            <w:r>
              <w:t xml:space="preserve"> </w:t>
            </w:r>
            <w:r>
              <w:t>Усть-Камчатск</w:t>
            </w:r>
          </w:p>
        </w:tc>
        <w:tc>
          <w:tcPr>
            <w:tcW w:type="dxa" w:w="3827"/>
            <w:vAlign w:val="center"/>
          </w:tcPr>
          <w:p w14:paraId="BA000000">
            <w:pPr>
              <w:ind/>
              <w:outlineLvl w:val="1"/>
            </w:pPr>
            <w:r>
              <w:fldChar w:fldCharType="begin"/>
            </w:r>
            <w:r>
              <w:instrText>HYPERLINK "http://ust-kam.ru/"</w:instrText>
            </w:r>
            <w:r>
              <w:fldChar w:fldCharType="separate"/>
            </w:r>
            <w:r>
              <w:t>ust-kam.ru</w:t>
            </w:r>
            <w:r>
              <w:fldChar w:fldCharType="end"/>
            </w:r>
          </w:p>
        </w:tc>
      </w:tr>
    </w:tbl>
    <w:p w14:paraId="BB000000">
      <w:pPr>
        <w:ind w:firstLine="709" w:left="0"/>
        <w:jc w:val="center"/>
        <w:rPr>
          <w:b w:val="1"/>
          <w:sz w:val="28"/>
        </w:rPr>
      </w:pPr>
    </w:p>
    <w:p w14:paraId="BC000000">
      <w:pPr>
        <w:ind w:firstLine="709" w:left="0"/>
        <w:jc w:val="center"/>
        <w:rPr>
          <w:b w:val="1"/>
          <w:sz w:val="28"/>
        </w:rPr>
      </w:pPr>
      <w:r>
        <w:rPr>
          <w:b w:val="1"/>
          <w:sz w:val="28"/>
        </w:rPr>
        <w:t>I</w:t>
      </w:r>
      <w:r>
        <w:rPr>
          <w:b w:val="1"/>
          <w:sz w:val="28"/>
        </w:rPr>
        <w:t xml:space="preserve">. </w:t>
      </w:r>
      <w:r>
        <w:rPr>
          <w:b w:val="1"/>
          <w:sz w:val="28"/>
        </w:rPr>
        <w:t xml:space="preserve">Результаты мониторинга эффективности деятельности органов местного самоуправления </w:t>
      </w:r>
      <w:r>
        <w:rPr>
          <w:b w:val="1"/>
          <w:sz w:val="28"/>
        </w:rPr>
        <w:t xml:space="preserve">муниципальных, </w:t>
      </w:r>
      <w:r>
        <w:rPr>
          <w:b w:val="1"/>
          <w:sz w:val="28"/>
        </w:rPr>
        <w:t>городских округов и муниципальных районов</w:t>
      </w:r>
    </w:p>
    <w:p w14:paraId="BD000000">
      <w:pPr>
        <w:tabs>
          <w:tab w:leader="none" w:pos="4207" w:val="left"/>
        </w:tabs>
        <w:ind/>
        <w:jc w:val="center"/>
        <w:rPr>
          <w:b w:val="1"/>
          <w:sz w:val="28"/>
        </w:rPr>
      </w:pPr>
    </w:p>
    <w:p w14:paraId="BE000000">
      <w:pPr>
        <w:tabs>
          <w:tab w:leader="none" w:pos="4207" w:val="left"/>
        </w:tabs>
        <w:ind/>
        <w:jc w:val="center"/>
        <w:rPr>
          <w:b w:val="1"/>
          <w:color w:val="000000"/>
          <w:sz w:val="28"/>
        </w:rPr>
      </w:pPr>
      <w:r>
        <w:rPr>
          <w:b w:val="1"/>
          <w:color w:val="000000"/>
          <w:sz w:val="28"/>
        </w:rPr>
        <w:t xml:space="preserve">1. </w:t>
      </w:r>
      <w:r>
        <w:rPr>
          <w:b w:val="1"/>
          <w:color w:val="000000"/>
          <w:sz w:val="28"/>
        </w:rPr>
        <w:t>Экономическое развитие</w:t>
      </w:r>
    </w:p>
    <w:p w14:paraId="BF000000">
      <w:pPr>
        <w:ind w:firstLine="709" w:left="0"/>
        <w:jc w:val="both"/>
        <w:rPr>
          <w:rFonts w:ascii="TimesNewRomanPSMT" w:hAnsi="TimesNewRomanPSMT"/>
          <w:color w:val="C0504D"/>
          <w:sz w:val="28"/>
        </w:rPr>
      </w:pPr>
    </w:p>
    <w:p w14:paraId="C0000000">
      <w:pPr>
        <w:pStyle w:val="Style_7"/>
        <w:spacing w:after="0" w:before="0" w:line="240" w:lineRule="auto"/>
        <w:ind w:firstLine="709" w:left="0" w:right="0"/>
        <w:jc w:val="both"/>
        <w:rPr>
          <w:rFonts w:ascii="Times New Roman" w:hAnsi="Times New Roman"/>
          <w:sz w:val="28"/>
        </w:rPr>
      </w:pPr>
      <w:r>
        <w:rPr>
          <w:color w:val="0C0C0C"/>
          <w:sz w:val="28"/>
        </w:rPr>
        <w:t>В условиях санкционного давления удалось не только адаптировать экономику Камчатского края, но и обеспечить уверенный рост в ключевых отраслях.</w:t>
      </w:r>
    </w:p>
    <w:p w14:paraId="C1000000">
      <w:pPr>
        <w:pStyle w:val="Style_7"/>
        <w:spacing w:after="0" w:before="0" w:line="240" w:lineRule="auto"/>
        <w:ind w:firstLine="709" w:left="0" w:right="0"/>
        <w:jc w:val="both"/>
        <w:rPr>
          <w:rFonts w:ascii="Times New Roman" w:hAnsi="Times New Roman"/>
          <w:sz w:val="28"/>
        </w:rPr>
      </w:pPr>
      <w:r>
        <w:rPr>
          <w:color w:val="0C0C0C"/>
          <w:sz w:val="28"/>
        </w:rPr>
        <w:t xml:space="preserve">Объем валового регионального продукта (далее </w:t>
      </w:r>
      <w:r>
        <w:rPr>
          <w:color w:val="0C0C0C"/>
          <w:sz w:val="28"/>
        </w:rPr>
        <w:t>– ВРП)</w:t>
      </w:r>
      <w:r>
        <w:rPr>
          <w:color w:val="0C0C0C"/>
          <w:sz w:val="28"/>
        </w:rPr>
        <w:t xml:space="preserve">, по оценке, вырос на 4,5% и превысил 395 млрд руб. </w:t>
      </w:r>
    </w:p>
    <w:p w14:paraId="C2000000">
      <w:pPr>
        <w:pStyle w:val="Style_7"/>
        <w:spacing w:after="0" w:before="0" w:line="240" w:lineRule="auto"/>
        <w:ind w:firstLine="709" w:left="0" w:right="0"/>
        <w:jc w:val="both"/>
        <w:rPr>
          <w:rFonts w:ascii="Times New Roman" w:hAnsi="Times New Roman"/>
          <w:sz w:val="28"/>
        </w:rPr>
      </w:pPr>
      <w:r>
        <w:rPr>
          <w:color w:val="0C0C0C"/>
          <w:sz w:val="28"/>
        </w:rPr>
        <w:t>По итогам 2023 года Камчатский край находится на 1 месте в России по самому главному показателю реального сектора экономики – темпу роста промышленного производства (+29,5%).</w:t>
      </w:r>
    </w:p>
    <w:p w14:paraId="C3000000">
      <w:pPr>
        <w:pStyle w:val="Style_7"/>
        <w:spacing w:after="0" w:before="0" w:line="240" w:lineRule="auto"/>
        <w:ind w:firstLine="709" w:left="0" w:right="0"/>
        <w:jc w:val="both"/>
        <w:rPr>
          <w:rFonts w:ascii="Times New Roman" w:hAnsi="Times New Roman"/>
          <w:sz w:val="28"/>
        </w:rPr>
      </w:pPr>
      <w:r>
        <w:rPr>
          <w:color w:val="0C0C0C"/>
          <w:sz w:val="28"/>
        </w:rPr>
        <w:t>Достигнуты рекордно высокие показатели вылова тихоокеанских лососей –</w:t>
      </w:r>
      <w:r>
        <w:br/>
      </w:r>
      <w:r>
        <w:rPr>
          <w:color w:val="0C0C0C"/>
          <w:sz w:val="28"/>
        </w:rPr>
        <w:t>490 тысяч тонн. Это второй по величине результат в истории лососевого промысла Камчатки. И абсолютный рекорд по общим уловам – 1,8 млн тонн. Объемы производства пищевой рыбной продукции увеличены на треть и превысили 1,3 млн тонн.</w:t>
      </w:r>
    </w:p>
    <w:p w14:paraId="C4000000">
      <w:pPr>
        <w:pStyle w:val="Style_7"/>
        <w:spacing w:after="0" w:before="0" w:line="240" w:lineRule="auto"/>
        <w:ind w:firstLine="709" w:left="0" w:right="0"/>
        <w:jc w:val="both"/>
        <w:rPr>
          <w:rFonts w:ascii="Times New Roman" w:hAnsi="Times New Roman"/>
          <w:sz w:val="28"/>
        </w:rPr>
      </w:pPr>
      <w:r>
        <w:rPr>
          <w:color w:val="0C0C0C"/>
          <w:sz w:val="28"/>
        </w:rPr>
        <w:t>Динамику роста показали: транспорт, жилищное строительство, розничная торговля, общепит, сфера платных услуг населению.</w:t>
      </w:r>
    </w:p>
    <w:p w14:paraId="C5000000">
      <w:pPr>
        <w:pStyle w:val="Style_7"/>
        <w:spacing w:line="240" w:lineRule="auto"/>
        <w:ind w:firstLine="737" w:left="0" w:right="0"/>
        <w:jc w:val="both"/>
        <w:rPr>
          <w:rFonts w:ascii="Times New Roman" w:hAnsi="Times New Roman"/>
          <w:sz w:val="28"/>
        </w:rPr>
      </w:pPr>
      <w:r>
        <w:rPr>
          <w:color w:val="0C0C0C"/>
          <w:sz w:val="28"/>
        </w:rPr>
        <w:t xml:space="preserve">Рост добычи полезных ископаемых составил +35%, существенно увеличена добыча драгоценных металлов +29%. </w:t>
      </w:r>
    </w:p>
    <w:p w14:paraId="C6000000">
      <w:pPr>
        <w:pStyle w:val="Style_7"/>
        <w:spacing w:line="240" w:lineRule="auto"/>
        <w:ind w:firstLine="737" w:left="0" w:right="0"/>
        <w:jc w:val="both"/>
        <w:rPr>
          <w:rFonts w:ascii="Times New Roman" w:hAnsi="Times New Roman"/>
          <w:sz w:val="28"/>
        </w:rPr>
      </w:pPr>
      <w:r>
        <w:rPr>
          <w:color w:val="0C0C0C"/>
          <w:sz w:val="28"/>
        </w:rPr>
        <w:t>По росту грузооборота автомобильного транспорта Камчатский край занимает первое место среди регионов Дальневосточного федерального округа – рост в 1,6 раза. Грузооборот морского транспорта увеличен на 10,5%.</w:t>
      </w:r>
    </w:p>
    <w:p w14:paraId="C7000000">
      <w:pPr>
        <w:pStyle w:val="Style_7"/>
        <w:spacing w:line="240" w:lineRule="auto"/>
        <w:ind w:firstLine="737" w:left="0" w:right="0"/>
        <w:jc w:val="both"/>
        <w:rPr>
          <w:rFonts w:ascii="Times New Roman" w:hAnsi="Times New Roman"/>
          <w:sz w:val="28"/>
        </w:rPr>
      </w:pPr>
      <w:r>
        <w:rPr>
          <w:color w:val="0C0C0C"/>
          <w:sz w:val="28"/>
        </w:rPr>
        <w:t xml:space="preserve">Камчатский край один из лидеров среди субъектов </w:t>
      </w:r>
      <w:r>
        <w:rPr>
          <w:color w:val="0C0C0C"/>
          <w:sz w:val="28"/>
        </w:rPr>
        <w:t>Дальневосточного федерального округа</w:t>
      </w:r>
      <w:r>
        <w:rPr>
          <w:color w:val="0C0C0C"/>
          <w:sz w:val="28"/>
        </w:rPr>
        <w:t xml:space="preserve"> по урожайности картофеля (2 место) – 201,4 центнеров с гектара и овощей (4 место) 229,2 центнеров с гектара. Выросла самообеспеченность региона по мясу, молоку, яйцу и картофелю.</w:t>
      </w:r>
    </w:p>
    <w:p w14:paraId="C8000000">
      <w:pPr>
        <w:pStyle w:val="Style_7"/>
        <w:spacing w:line="240" w:lineRule="auto"/>
        <w:ind w:firstLine="737" w:left="0" w:right="0"/>
        <w:jc w:val="both"/>
        <w:rPr>
          <w:rFonts w:ascii="Times New Roman" w:hAnsi="Times New Roman"/>
          <w:sz w:val="28"/>
        </w:rPr>
      </w:pPr>
      <w:r>
        <w:rPr>
          <w:color w:val="0C0C0C"/>
          <w:sz w:val="28"/>
        </w:rPr>
        <w:t>Второй год подряд наблюдается уверенный рост жилищного строительства +29%. Введено 87,0 тыс. кв. м жилья.</w:t>
      </w:r>
    </w:p>
    <w:p w14:paraId="C9000000">
      <w:pPr>
        <w:pStyle w:val="Style_7"/>
        <w:spacing w:line="240" w:lineRule="auto"/>
        <w:ind w:firstLine="737" w:left="0" w:right="0"/>
        <w:jc w:val="both"/>
        <w:rPr>
          <w:rFonts w:ascii="Times New Roman" w:hAnsi="Times New Roman"/>
          <w:sz w:val="28"/>
        </w:rPr>
      </w:pPr>
      <w:r>
        <w:rPr>
          <w:color w:val="0C0C0C"/>
          <w:sz w:val="28"/>
        </w:rPr>
        <w:t xml:space="preserve">Рост экономики сопровождался высокой инвестиционной активностью +24%. Наибольший рост продемонстрировали: горнодобывающая отрасль (в 1,7 раза), транспортировка и хранение (в 2,0 раза), строительство (в 3,5 раза), сельское хозяйство (в 1,3 раза), деятельность гостиниц и общепит (в 1,5 раза), энергетика (в 1,4 раза). </w:t>
      </w:r>
    </w:p>
    <w:p w14:paraId="CA000000">
      <w:pPr>
        <w:pStyle w:val="Style_7"/>
        <w:spacing w:line="240" w:lineRule="auto"/>
        <w:ind w:firstLine="737" w:left="0" w:right="0"/>
        <w:jc w:val="both"/>
        <w:rPr>
          <w:rFonts w:ascii="Times New Roman" w:hAnsi="Times New Roman"/>
          <w:sz w:val="28"/>
        </w:rPr>
      </w:pPr>
      <w:r>
        <w:rPr>
          <w:color w:val="0C0C0C"/>
          <w:sz w:val="28"/>
        </w:rPr>
        <w:t xml:space="preserve">В горнодобывающий комплекс вложено 9,1 млрд рублей. Рост обеспечен реализацией инвестиционных проектов по строительству горно-обогатительного комбината (далее </w:t>
      </w:r>
      <w:r>
        <w:rPr>
          <w:color w:val="0C0C0C"/>
          <w:sz w:val="28"/>
        </w:rPr>
        <w:t>–</w:t>
      </w:r>
      <w:r>
        <w:rPr>
          <w:color w:val="0C0C0C"/>
          <w:sz w:val="28"/>
        </w:rPr>
        <w:t xml:space="preserve"> ГОК) на месторождении Кумроч в Усть-Камчатском муниципальном районе, горнодобывающего предприятия на Асачинском месторождении, подземного рудника и модернизации ГОК на Аметистовом месторождении, ГОК на базе месторождений АО «Камчатское золото». </w:t>
      </w:r>
    </w:p>
    <w:p w14:paraId="CB000000">
      <w:pPr>
        <w:pStyle w:val="Style_7"/>
        <w:spacing w:after="0" w:before="0" w:line="240" w:lineRule="auto"/>
        <w:ind w:firstLine="709" w:left="0" w:right="0"/>
        <w:jc w:val="both"/>
        <w:rPr>
          <w:rFonts w:ascii="Times New Roman" w:hAnsi="Times New Roman"/>
          <w:sz w:val="28"/>
        </w:rPr>
      </w:pPr>
      <w:r>
        <w:rPr>
          <w:color w:val="0C0C0C"/>
          <w:sz w:val="28"/>
        </w:rPr>
        <w:t>Одним из основных вызовов прошлого года стала инфляция, динамика которой тщательно отслеживается, так как напрямую оказывает влияние на уровень жизни населения.</w:t>
      </w:r>
    </w:p>
    <w:p w14:paraId="CC000000">
      <w:pPr>
        <w:pStyle w:val="Style_7"/>
        <w:spacing w:after="0" w:before="0" w:line="240" w:lineRule="auto"/>
        <w:ind w:firstLine="709" w:left="0" w:right="0"/>
        <w:jc w:val="both"/>
        <w:rPr>
          <w:rFonts w:ascii="Times New Roman" w:hAnsi="Times New Roman"/>
          <w:sz w:val="28"/>
        </w:rPr>
      </w:pPr>
      <w:r>
        <w:rPr>
          <w:color w:val="0C0C0C"/>
          <w:sz w:val="28"/>
        </w:rPr>
        <w:t xml:space="preserve">По итогам 2023 года инфляция значительно замедлилась по сравнению с 2022 годом и составила 7,5% (2022 – 11,9%). </w:t>
      </w:r>
    </w:p>
    <w:p w14:paraId="CD000000">
      <w:pPr>
        <w:widowControl w:val="0"/>
        <w:ind w:firstLine="709" w:left="0"/>
        <w:jc w:val="both"/>
        <w:rPr>
          <w:color w:val="C0504D"/>
          <w:sz w:val="28"/>
        </w:rPr>
      </w:pPr>
    </w:p>
    <w:p w14:paraId="CE000000">
      <w:pPr>
        <w:ind/>
        <w:jc w:val="center"/>
        <w:rPr>
          <w:b w:val="1"/>
          <w:i w:val="1"/>
          <w:color w:val="000000"/>
          <w:sz w:val="28"/>
        </w:rPr>
      </w:pPr>
      <w:r>
        <w:rPr>
          <w:b w:val="1"/>
          <w:i w:val="1"/>
          <w:color w:val="000000"/>
          <w:sz w:val="28"/>
        </w:rPr>
        <w:t>Развитие малого и среднего предпринимательства</w:t>
      </w:r>
    </w:p>
    <w:p w14:paraId="CF000000">
      <w:pPr>
        <w:widowControl w:val="0"/>
        <w:ind w:firstLine="709" w:left="0"/>
        <w:jc w:val="both"/>
        <w:rPr>
          <w:color w:val="C0504D"/>
          <w:sz w:val="28"/>
        </w:rPr>
      </w:pPr>
    </w:p>
    <w:p w14:paraId="D0000000">
      <w:pPr>
        <w:pStyle w:val="Style_7"/>
        <w:widowControl w:val="0"/>
        <w:ind w:firstLine="709" w:left="0" w:right="0"/>
        <w:jc w:val="both"/>
        <w:rPr>
          <w:color w:val="0C0C0C"/>
          <w:sz w:val="28"/>
        </w:rPr>
      </w:pPr>
      <w:r>
        <w:rPr>
          <w:rStyle w:val="Style_7_ch"/>
          <w:color w:val="0C0C0C"/>
          <w:sz w:val="28"/>
        </w:rPr>
        <w:t>Одной из важных задач Камчатского края является развитие малого и среднего предпринимательства и создание благоприятных условий для оздоровления экономики, которое возможно при</w:t>
      </w:r>
      <w:r>
        <w:rPr>
          <w:rStyle w:val="Style_7_ch"/>
          <w:color w:val="0C0C0C"/>
          <w:sz w:val="28"/>
        </w:rPr>
        <w:t xml:space="preserve"> обеспечении условий устойчивого роста малого и среднего предпринимательства в Камчатском крае путем масштабирования деятельности субъектов малого и среднего предпринимательства, направленного на повышение уровня индивидуализации товаров и услуг, технологическое обновление и рост доходов работников, занятых в сфере малого и среднего предпринимательства</w:t>
      </w:r>
      <w:r>
        <w:rPr>
          <w:rStyle w:val="Style_7_ch"/>
          <w:color w:val="0C0C0C"/>
          <w:sz w:val="28"/>
        </w:rPr>
        <w:t>.</w:t>
      </w:r>
    </w:p>
    <w:p w14:paraId="D1000000">
      <w:pPr>
        <w:pStyle w:val="Style_7"/>
        <w:widowControl w:val="0"/>
        <w:ind w:firstLine="709" w:left="0" w:right="0"/>
        <w:jc w:val="both"/>
        <w:rPr>
          <w:color w:val="0C0C0C"/>
          <w:sz w:val="28"/>
        </w:rPr>
      </w:pPr>
      <w:r>
        <w:rPr>
          <w:rStyle w:val="Style_7_ch"/>
          <w:color w:val="0C0C0C"/>
          <w:sz w:val="28"/>
        </w:rPr>
        <w:t xml:space="preserve">Несмотря на </w:t>
      </w:r>
      <w:r>
        <w:rPr>
          <w:rStyle w:val="Style_7_ch"/>
          <w:color w:val="0C0C0C"/>
          <w:sz w:val="28"/>
        </w:rPr>
        <w:t xml:space="preserve">факторы, </w:t>
      </w:r>
      <w:r>
        <w:rPr>
          <w:rStyle w:val="Style_7_ch"/>
          <w:color w:val="0C0C0C"/>
          <w:sz w:val="28"/>
        </w:rPr>
        <w:t xml:space="preserve">сдерживающие </w:t>
      </w:r>
      <w:r>
        <w:rPr>
          <w:rStyle w:val="Style_7_ch"/>
          <w:color w:val="0C0C0C"/>
          <w:sz w:val="28"/>
        </w:rPr>
        <w:t>развитие экономики и малого и среднего предпринимательства в</w:t>
      </w:r>
      <w:r>
        <w:rPr>
          <w:rStyle w:val="Style_7_ch"/>
          <w:color w:val="0C0C0C"/>
          <w:sz w:val="28"/>
        </w:rPr>
        <w:t xml:space="preserve"> 2020–2022 годах,</w:t>
      </w:r>
      <w:r>
        <w:rPr>
          <w:rStyle w:val="Style_7_ch"/>
          <w:color w:val="0C0C0C"/>
          <w:sz w:val="28"/>
        </w:rPr>
        <w:t xml:space="preserve"> выраженные санкционным давлением в связи с проведением специальной военной операции, сектор малого и среднего предпринимательства сумел перестроится и занял более устойчивую позицию. В 2023 году программы поддержки субъектов </w:t>
      </w:r>
      <w:r>
        <w:rPr>
          <w:rStyle w:val="Style_7_ch"/>
          <w:color w:val="0C0C0C"/>
          <w:sz w:val="28"/>
        </w:rPr>
        <w:t>малого и среднего предпринимательства (далее –</w:t>
      </w:r>
      <w:r>
        <w:rPr>
          <w:rStyle w:val="Style_7_ch"/>
          <w:color w:val="0C0C0C"/>
          <w:sz w:val="28"/>
        </w:rPr>
        <w:t xml:space="preserve"> СМСП</w:t>
      </w:r>
      <w:r>
        <w:rPr>
          <w:rStyle w:val="Style_7_ch"/>
          <w:color w:val="0C0C0C"/>
          <w:sz w:val="28"/>
        </w:rPr>
        <w:t>)</w:t>
      </w:r>
      <w:r>
        <w:rPr>
          <w:rStyle w:val="Style_7_ch"/>
          <w:color w:val="0C0C0C"/>
          <w:sz w:val="28"/>
        </w:rPr>
        <w:t xml:space="preserve"> </w:t>
      </w:r>
      <w:r>
        <w:rPr>
          <w:rStyle w:val="Style_7_ch"/>
          <w:color w:val="0C0C0C"/>
          <w:sz w:val="28"/>
        </w:rPr>
        <w:t xml:space="preserve"> были направлены не только на </w:t>
      </w:r>
      <w:r>
        <w:rPr>
          <w:rStyle w:val="Style_7_ch"/>
          <w:color w:val="0C0C0C"/>
          <w:sz w:val="28"/>
        </w:rPr>
        <w:t xml:space="preserve">поддержку наиболее пострадавших отраслей, но и на </w:t>
      </w:r>
      <w:r>
        <w:rPr>
          <w:rStyle w:val="Style_7_ch"/>
          <w:color w:val="0C0C0C"/>
          <w:sz w:val="28"/>
        </w:rPr>
        <w:t xml:space="preserve">помощь в освоении новых направлений деятельности </w:t>
      </w:r>
      <w:r>
        <w:rPr>
          <w:rStyle w:val="Style_7_ch"/>
          <w:color w:val="0C0C0C"/>
          <w:sz w:val="28"/>
        </w:rPr>
        <w:t>СМСП</w:t>
      </w:r>
      <w:r>
        <w:rPr>
          <w:rStyle w:val="Style_7_ch"/>
          <w:color w:val="0C0C0C"/>
          <w:sz w:val="28"/>
        </w:rPr>
        <w:t>.</w:t>
      </w:r>
    </w:p>
    <w:p w14:paraId="D2000000">
      <w:pPr>
        <w:pStyle w:val="Style_7"/>
        <w:ind w:firstLine="709" w:left="0" w:right="0"/>
        <w:jc w:val="both"/>
        <w:rPr>
          <w:color w:val="0C0C0C"/>
          <w:sz w:val="28"/>
        </w:rPr>
      </w:pPr>
      <w:r>
        <w:rPr>
          <w:rStyle w:val="Style_7_ch"/>
          <w:color w:val="0C0C0C"/>
          <w:sz w:val="28"/>
        </w:rPr>
        <w:t>В 2023 году количество граждан, занятых в сфере малого и среднего предпринимательства, достигло 55,2 тысяч человек, что на 1,9</w:t>
      </w:r>
      <w:r>
        <w:rPr>
          <w:rStyle w:val="Style_7_ch"/>
          <w:color w:val="0C0C0C"/>
          <w:sz w:val="28"/>
        </w:rPr>
        <w:t xml:space="preserve"> тысяч человек (или 3,6% больше по сравнению с 2022 годом) и на 4,3 тыс. человек (или 8,6%) превышает плановый показатель, установленный на конец 2023 года. Рост обусловлен увеличением самозанятых граждан, количество которых на отчетный период составляет 13,9 тысяч человек при плановом показателе 2,9 тысяч человек.</w:t>
      </w:r>
    </w:p>
    <w:p w14:paraId="D3000000">
      <w:pPr>
        <w:pStyle w:val="Style_7"/>
        <w:ind w:firstLine="709" w:left="0" w:right="0"/>
        <w:jc w:val="both"/>
        <w:rPr>
          <w:color w:val="0C0C0C"/>
          <w:sz w:val="28"/>
        </w:rPr>
      </w:pPr>
      <w:r>
        <w:rPr>
          <w:rStyle w:val="Style_7_ch"/>
          <w:color w:val="0C0C0C"/>
          <w:sz w:val="28"/>
        </w:rPr>
        <w:t xml:space="preserve">В Камчатском крае по состоянию на 10.01.2024 года в Единый реестр субъектов малого и среднего предпринимательства (далее – Реестр) включено 15 228 </w:t>
      </w:r>
      <w:r>
        <w:rPr>
          <w:rStyle w:val="Style_7_ch"/>
          <w:color w:val="0C0C0C"/>
          <w:sz w:val="28"/>
        </w:rPr>
        <w:t>СМСП</w:t>
      </w:r>
      <w:r>
        <w:rPr>
          <w:rStyle w:val="Style_7_ch"/>
          <w:color w:val="0C0C0C"/>
          <w:sz w:val="28"/>
        </w:rPr>
        <w:t>. За 2023 год количество СМСП, включенных в Реестр, по сравнению с 2022 годом увеличилось на 210 единицы или на 1,4%.</w:t>
      </w:r>
    </w:p>
    <w:p w14:paraId="D4000000">
      <w:pPr>
        <w:pStyle w:val="Style_7"/>
        <w:widowControl w:val="0"/>
        <w:ind w:firstLine="709" w:left="0" w:right="0"/>
        <w:jc w:val="both"/>
        <w:rPr>
          <w:color w:val="0C0C0C"/>
          <w:sz w:val="28"/>
        </w:rPr>
      </w:pPr>
      <w:r>
        <w:rPr>
          <w:rStyle w:val="Style_7_ch"/>
          <w:color w:val="0C0C0C"/>
          <w:sz w:val="28"/>
        </w:rPr>
        <w:t>Сумма среднесписочной численности работников на предприятиях СМСП по состоянию на 10.01.2024 составляет 34 563 человек (увеличение на 52 человека по сравнению с аналогичным периодом прошлого года)</w:t>
      </w:r>
      <w:r>
        <w:rPr>
          <w:rStyle w:val="Style_7_ch"/>
          <w:color w:val="0C0C0C"/>
          <w:sz w:val="28"/>
        </w:rPr>
        <w:t>.</w:t>
      </w:r>
    </w:p>
    <w:p w14:paraId="D5000000">
      <w:pPr>
        <w:pStyle w:val="Style_7"/>
        <w:widowControl w:val="0"/>
        <w:ind w:firstLine="709" w:left="0" w:right="0"/>
        <w:jc w:val="both"/>
        <w:rPr>
          <w:color w:val="0C0C0C"/>
          <w:sz w:val="28"/>
        </w:rPr>
      </w:pPr>
      <w:r>
        <w:rPr>
          <w:rStyle w:val="Style_7_ch"/>
          <w:color w:val="0C0C0C"/>
          <w:sz w:val="28"/>
        </w:rPr>
        <w:t>По данным территориального органа Федеральной службы государственной статистики по Камчатскому краю по состоянию на 01.01.2024 оборот СМСП составил</w:t>
      </w:r>
      <w:r>
        <w:rPr>
          <w:rStyle w:val="Style_7_ch"/>
          <w:color w:val="0C0C0C"/>
          <w:sz w:val="28"/>
        </w:rPr>
        <w:t xml:space="preserve"> 177,3 млрд рублей</w:t>
      </w:r>
      <w:r>
        <w:rPr>
          <w:rStyle w:val="Style_7_ch"/>
          <w:color w:val="0C0C0C"/>
          <w:sz w:val="28"/>
        </w:rPr>
        <w:t xml:space="preserve"> или 30</w:t>
      </w:r>
      <w:r>
        <w:rPr>
          <w:rStyle w:val="Style_7_ch"/>
          <w:color w:val="0C0C0C"/>
          <w:sz w:val="28"/>
        </w:rPr>
        <w:t>,3% от общего оборота организаций Камчатского края.</w:t>
      </w:r>
      <w:r>
        <w:rPr>
          <w:rStyle w:val="Style_7_ch"/>
          <w:color w:val="0C0C0C"/>
          <w:sz w:val="28"/>
        </w:rPr>
        <w:t xml:space="preserve"> Увеличение оборота малых и средних предприятий по сравнению с аналогичным периодом 2023 года составило 0</w:t>
      </w:r>
      <w:r>
        <w:rPr>
          <w:rStyle w:val="Style_7_ch"/>
          <w:color w:val="0C0C0C"/>
          <w:sz w:val="28"/>
        </w:rPr>
        <w:t>,3 млрд рублей.</w:t>
      </w:r>
    </w:p>
    <w:p w14:paraId="D6000000">
      <w:pPr>
        <w:pStyle w:val="Style_7"/>
        <w:widowControl w:val="0"/>
        <w:spacing w:line="240" w:lineRule="auto"/>
        <w:ind w:firstLine="709" w:left="0" w:right="0"/>
        <w:jc w:val="both"/>
        <w:rPr>
          <w:color w:val="0C0C0C"/>
          <w:sz w:val="28"/>
        </w:rPr>
      </w:pPr>
      <w:r>
        <w:rPr>
          <w:rStyle w:val="Style_7_ch"/>
          <w:color w:val="0C0C0C"/>
          <w:sz w:val="28"/>
        </w:rPr>
        <w:t xml:space="preserve">Остаются актуальными следующие проблемы, тормозящие развитие малого и среднего предпринимательства: </w:t>
      </w:r>
    </w:p>
    <w:p w14:paraId="D7000000">
      <w:pPr>
        <w:pStyle w:val="Style_7"/>
        <w:widowControl w:val="0"/>
        <w:spacing w:line="240" w:lineRule="auto"/>
        <w:ind w:firstLine="709" w:left="0" w:right="0"/>
        <w:jc w:val="both"/>
        <w:rPr>
          <w:color w:val="0C0C0C"/>
          <w:sz w:val="28"/>
        </w:rPr>
      </w:pPr>
      <w:r>
        <w:rPr>
          <w:rStyle w:val="Style_7_ch"/>
          <w:color w:val="0C0C0C"/>
          <w:sz w:val="28"/>
        </w:rPr>
        <w:t xml:space="preserve">– недостаточный объем финансирования для реализации проектов, в том числе льготных заемных средств, а также </w:t>
      </w:r>
      <w:r>
        <w:rPr>
          <w:rStyle w:val="Style_7_ch"/>
          <w:color w:val="0C0C0C"/>
          <w:sz w:val="28"/>
        </w:rPr>
        <w:t>значительное удорожание стоимости банковских кредитов</w:t>
      </w:r>
      <w:r>
        <w:rPr>
          <w:rStyle w:val="Style_7_ch"/>
          <w:color w:val="0C0C0C"/>
          <w:sz w:val="28"/>
        </w:rPr>
        <w:t>;</w:t>
      </w:r>
    </w:p>
    <w:p w14:paraId="D8000000">
      <w:pPr>
        <w:pStyle w:val="Style_7"/>
        <w:widowControl w:val="0"/>
        <w:spacing w:line="240" w:lineRule="auto"/>
        <w:ind w:firstLine="709" w:left="0" w:right="0"/>
        <w:jc w:val="both"/>
        <w:rPr>
          <w:color w:val="0C0C0C"/>
          <w:sz w:val="28"/>
        </w:rPr>
      </w:pPr>
      <w:r>
        <w:rPr>
          <w:rStyle w:val="Style_7_ch"/>
          <w:color w:val="0C0C0C"/>
          <w:sz w:val="28"/>
        </w:rPr>
        <w:t>– высокий уровень транспортных расходов, а также существенный рост тарифов на железнодорожные и морские перевозки;</w:t>
      </w:r>
    </w:p>
    <w:p w14:paraId="D9000000">
      <w:pPr>
        <w:pStyle w:val="Style_7"/>
        <w:widowControl w:val="0"/>
        <w:spacing w:line="240" w:lineRule="auto"/>
        <w:ind w:firstLine="709" w:left="0" w:right="0"/>
        <w:jc w:val="both"/>
        <w:rPr>
          <w:color w:val="0C0C0C"/>
          <w:sz w:val="28"/>
        </w:rPr>
      </w:pPr>
      <w:r>
        <w:rPr>
          <w:rStyle w:val="Style_7_ch"/>
          <w:color w:val="0C0C0C"/>
          <w:sz w:val="28"/>
        </w:rPr>
        <w:t xml:space="preserve">– дефицит земельных участков (инвестиционных площадок) на территории Петропавловск-Камчатского городского округа; </w:t>
      </w:r>
    </w:p>
    <w:p w14:paraId="DA000000">
      <w:pPr>
        <w:pStyle w:val="Style_7"/>
        <w:widowControl w:val="0"/>
        <w:spacing w:line="240" w:lineRule="auto"/>
        <w:ind w:firstLine="709" w:left="0" w:right="0"/>
        <w:jc w:val="both"/>
        <w:rPr>
          <w:color w:val="0C0C0C"/>
          <w:sz w:val="28"/>
        </w:rPr>
      </w:pPr>
      <w:r>
        <w:rPr>
          <w:rStyle w:val="Style_7_ch"/>
          <w:color w:val="0C0C0C"/>
          <w:sz w:val="28"/>
        </w:rPr>
        <w:t>– неравные условия ведения бизнеса в связи с необходимостью выплаты северных надбавок и коэффициентов.</w:t>
      </w:r>
    </w:p>
    <w:p w14:paraId="DB000000">
      <w:pPr>
        <w:pStyle w:val="Style_7"/>
        <w:widowControl w:val="0"/>
        <w:spacing w:line="240" w:lineRule="auto"/>
        <w:ind w:firstLine="709" w:left="0" w:right="0"/>
        <w:jc w:val="both"/>
        <w:rPr>
          <w:color w:val="0C0C0C"/>
          <w:sz w:val="28"/>
        </w:rPr>
      </w:pPr>
      <w:r>
        <w:rPr>
          <w:rStyle w:val="Style_7_ch"/>
          <w:color w:val="0C0C0C"/>
          <w:sz w:val="28"/>
        </w:rPr>
        <w:t>Комплекс услуг, предлагаемый предпринимателю, учитывает специфику видения бизнеса на основании аудита задач и существующих проблем.</w:t>
      </w:r>
    </w:p>
    <w:p w14:paraId="DC000000">
      <w:pPr>
        <w:pStyle w:val="Style_7"/>
        <w:widowControl w:val="0"/>
        <w:spacing w:line="240" w:lineRule="auto"/>
        <w:ind w:firstLine="709" w:left="0" w:right="0"/>
        <w:jc w:val="both"/>
        <w:rPr>
          <w:color w:val="0C0C0C"/>
          <w:sz w:val="28"/>
        </w:rPr>
      </w:pPr>
      <w:r>
        <w:rPr>
          <w:rStyle w:val="Style_7_ch"/>
          <w:color w:val="0C0C0C"/>
          <w:sz w:val="28"/>
        </w:rPr>
        <w:t xml:space="preserve">В 2023 году в целях поддержки </w:t>
      </w:r>
      <w:r>
        <w:rPr>
          <w:rStyle w:val="Style_7_ch"/>
          <w:color w:val="0C0C0C"/>
          <w:sz w:val="28"/>
        </w:rPr>
        <w:t>СМСП</w:t>
      </w:r>
      <w:r>
        <w:rPr>
          <w:rStyle w:val="Style_7_ch"/>
          <w:color w:val="0C0C0C"/>
          <w:sz w:val="28"/>
        </w:rPr>
        <w:t xml:space="preserve"> в регионе предоставлены безвозмездные мер финансовой поддержки в объеме 39,1 млн рублей.</w:t>
      </w:r>
    </w:p>
    <w:p w14:paraId="DD000000">
      <w:pPr>
        <w:pStyle w:val="Style_7"/>
        <w:spacing w:line="240" w:lineRule="auto"/>
        <w:ind w:firstLine="709" w:left="0" w:right="0"/>
        <w:jc w:val="both"/>
        <w:rPr>
          <w:color w:val="0C0C0C"/>
          <w:sz w:val="28"/>
        </w:rPr>
      </w:pPr>
      <w:r>
        <w:rPr>
          <w:rStyle w:val="Style_7_ch"/>
          <w:color w:val="0C0C0C"/>
          <w:sz w:val="28"/>
        </w:rPr>
        <w:t>Всего в 2023 году оказано 4 072 меры государственной поддержки, из которых</w:t>
      </w:r>
      <w:r>
        <w:br/>
      </w:r>
      <w:r>
        <w:rPr>
          <w:rStyle w:val="Style_7_ch"/>
          <w:color w:val="0C0C0C"/>
          <w:sz w:val="28"/>
        </w:rPr>
        <w:t>3 031 мера поддержки для СМСП, 678 мер поддержки для физических лиц и 363 меры поддержки для самозанятых граждан.</w:t>
      </w:r>
      <w:r>
        <w:rPr>
          <w:rStyle w:val="Style_7_ch"/>
          <w:color w:val="0C0C0C"/>
          <w:sz w:val="28"/>
        </w:rPr>
        <w:t xml:space="preserve"> В 2023 году всего на мероприятия по мерам поддержки бизнеса направлено 142,7 млн рублей, в том числе 39,1 млн рублей в виде оказания прямых мер финансовой поддержки, 15,4 млн рублей на оказание гарантийной поддержки, 73,0</w:t>
      </w:r>
      <w:r>
        <w:rPr>
          <w:rStyle w:val="Style_7_ch"/>
          <w:color w:val="0C0C0C"/>
          <w:sz w:val="28"/>
        </w:rPr>
        <w:t xml:space="preserve"> млн рублей в виде оказания нефинансовых мер поддержки (комплексные услуги, образовательная и консультационная поддержка).</w:t>
      </w:r>
    </w:p>
    <w:p w14:paraId="DE000000">
      <w:pPr>
        <w:pStyle w:val="Style_7"/>
        <w:widowControl w:val="0"/>
        <w:spacing w:line="240" w:lineRule="auto"/>
        <w:ind w:firstLine="709" w:left="0" w:right="0"/>
        <w:jc w:val="both"/>
        <w:rPr>
          <w:color w:val="0C0C0C"/>
          <w:sz w:val="28"/>
        </w:rPr>
      </w:pPr>
      <w:r>
        <w:rPr>
          <w:rStyle w:val="Style_7_ch"/>
          <w:color w:val="0C0C0C"/>
          <w:sz w:val="28"/>
        </w:rPr>
        <w:t>В 2023</w:t>
      </w:r>
      <w:r>
        <w:rPr>
          <w:rStyle w:val="Style_7_ch"/>
          <w:color w:val="0C0C0C"/>
          <w:sz w:val="28"/>
        </w:rPr>
        <w:t xml:space="preserve"> году основными направлениями деятельности администраций муниципальных образований Камчатского края стали: оказание консультационной, финансовой и имущественной поддержки</w:t>
      </w:r>
      <w:r>
        <w:rPr>
          <w:rStyle w:val="Style_7_ch"/>
          <w:color w:val="0C0C0C"/>
          <w:sz w:val="28"/>
        </w:rPr>
        <w:t xml:space="preserve"> </w:t>
      </w:r>
      <w:r>
        <w:rPr>
          <w:rStyle w:val="Style_7_ch"/>
          <w:color w:val="0C0C0C"/>
          <w:sz w:val="28"/>
        </w:rPr>
        <w:t>СМСП</w:t>
      </w:r>
      <w:r>
        <w:rPr>
          <w:rStyle w:val="Style_7_ch"/>
          <w:color w:val="0C0C0C"/>
          <w:sz w:val="28"/>
        </w:rPr>
        <w:t>;</w:t>
      </w:r>
      <w:r>
        <w:rPr>
          <w:rStyle w:val="Style_7_ch"/>
          <w:color w:val="0C0C0C"/>
          <w:sz w:val="28"/>
        </w:rPr>
        <w:t xml:space="preserve"> поддержка местных товаропроизводителей; мониторинг условий ведения бизнеса и принятие согласованных решений по выявленным проблемам.</w:t>
      </w:r>
    </w:p>
    <w:p w14:paraId="DF000000">
      <w:pPr>
        <w:pStyle w:val="Style_7"/>
        <w:widowControl w:val="0"/>
        <w:spacing w:line="240" w:lineRule="auto"/>
        <w:ind w:firstLine="709" w:left="0" w:right="0"/>
        <w:jc w:val="both"/>
        <w:rPr>
          <w:color w:val="0C0C0C"/>
          <w:sz w:val="28"/>
        </w:rPr>
      </w:pPr>
    </w:p>
    <w:p w14:paraId="E0000000">
      <w:pPr>
        <w:pStyle w:val="Style_7"/>
        <w:spacing w:line="240" w:lineRule="auto"/>
        <w:ind w:firstLine="709" w:left="0" w:right="0"/>
        <w:jc w:val="both"/>
        <w:rPr>
          <w:color w:val="0C0C0C"/>
          <w:sz w:val="28"/>
        </w:rPr>
      </w:pPr>
      <w:r>
        <w:rPr>
          <w:rStyle w:val="Style_7_ch"/>
          <w:color w:val="0C0C0C"/>
          <w:sz w:val="28"/>
        </w:rPr>
        <w:t>В разрезе муниципальных, городских округов и муниципальных районов в Камчатском крае ситуация сложилась следующим образом:</w:t>
      </w:r>
    </w:p>
    <w:p w14:paraId="E1000000">
      <w:pPr>
        <w:spacing w:line="240" w:lineRule="auto"/>
        <w:ind w:firstLine="709" w:left="0"/>
        <w:jc w:val="both"/>
        <w:rPr>
          <w:b w:val="0"/>
          <w:color w:val="000000"/>
          <w:sz w:val="28"/>
        </w:rPr>
      </w:pPr>
    </w:p>
    <w:tbl>
      <w:tblPr>
        <w:tblStyle w:val="Style_6"/>
        <w:tblLayout w:type="fixed"/>
      </w:tblPr>
      <w:tblGrid>
        <w:gridCol w:w="2660"/>
        <w:gridCol w:w="1636"/>
        <w:gridCol w:w="2148"/>
        <w:gridCol w:w="2148"/>
        <w:gridCol w:w="2148"/>
      </w:tblGrid>
      <w:tr>
        <w:tc>
          <w:tcPr>
            <w:tcW w:type="dxa" w:w="10740"/>
            <w:gridSpan w:val="5"/>
          </w:tcPr>
          <w:p w14:paraId="E2000000">
            <w:pPr>
              <w:ind w:firstLine="709" w:left="0"/>
              <w:jc w:val="center"/>
              <w:rPr>
                <w:b w:val="1"/>
                <w:color w:val="000000"/>
              </w:rPr>
            </w:pPr>
            <w:r>
              <w:rPr>
                <w:b w:val="1"/>
                <w:color w:val="000000"/>
              </w:rPr>
              <w:t>Муниципальные образования</w:t>
            </w:r>
          </w:p>
        </w:tc>
      </w:tr>
      <w:tr>
        <w:trPr>
          <w:trHeight w:hRule="atLeast" w:val="416"/>
        </w:trPr>
        <w:tc>
          <w:tcPr>
            <w:tcW w:type="dxa" w:w="2660"/>
            <w:vAlign w:val="center"/>
          </w:tcPr>
          <w:p w14:paraId="E3000000">
            <w:pPr>
              <w:ind/>
              <w:jc w:val="center"/>
              <w:rPr>
                <w:b w:val="1"/>
                <w:color w:val="000000"/>
              </w:rPr>
            </w:pPr>
            <w:r>
              <w:rPr>
                <w:b w:val="1"/>
                <w:color w:val="000000"/>
              </w:rPr>
              <w:t>наименование</w:t>
            </w:r>
          </w:p>
        </w:tc>
        <w:tc>
          <w:tcPr>
            <w:tcW w:type="dxa" w:w="1636"/>
            <w:vAlign w:val="center"/>
          </w:tcPr>
          <w:p w14:paraId="E4000000">
            <w:pPr>
              <w:ind/>
              <w:jc w:val="center"/>
              <w:rPr>
                <w:b w:val="1"/>
                <w:color w:val="000000"/>
              </w:rPr>
            </w:pPr>
            <w:r>
              <w:rPr>
                <w:b w:val="1"/>
                <w:color w:val="000000"/>
              </w:rPr>
              <w:t xml:space="preserve">число субъектов малого и среднего предпринимательства </w:t>
            </w:r>
            <w:r>
              <w:rPr>
                <w:b w:val="1"/>
                <w:color w:val="000000"/>
              </w:rPr>
              <w:t>(единиц на 10 000 чел. населения)</w:t>
            </w:r>
            <w:r>
              <w:rPr>
                <w:b w:val="1"/>
                <w:color w:val="000000"/>
              </w:rPr>
              <w:t xml:space="preserve"> </w:t>
            </w:r>
            <w:r>
              <w:rPr>
                <w:b w:val="1"/>
                <w:color w:val="000000"/>
              </w:rPr>
              <w:br/>
            </w:r>
            <w:r>
              <w:rPr>
                <w:b w:val="1"/>
                <w:color w:val="000000"/>
              </w:rPr>
              <w:t>в 20</w:t>
            </w:r>
            <w:r>
              <w:rPr>
                <w:b w:val="1"/>
                <w:color w:val="000000"/>
              </w:rPr>
              <w:t>23</w:t>
            </w:r>
            <w:r>
              <w:rPr>
                <w:b w:val="1"/>
                <w:color w:val="000000"/>
              </w:rPr>
              <w:t xml:space="preserve"> году</w:t>
            </w:r>
          </w:p>
        </w:tc>
        <w:tc>
          <w:tcPr>
            <w:tcW w:type="dxa" w:w="2148"/>
            <w:vAlign w:val="center"/>
          </w:tcPr>
          <w:p w14:paraId="E5000000">
            <w:pPr>
              <w:ind/>
              <w:jc w:val="center"/>
              <w:rPr>
                <w:b w:val="1"/>
                <w:color w:val="000000"/>
              </w:rPr>
            </w:pPr>
            <w:r>
              <w:rPr>
                <w:b w:val="1"/>
                <w:color w:val="000000"/>
              </w:rPr>
              <w:t>темп роста (снижения)</w:t>
            </w:r>
          </w:p>
          <w:p w14:paraId="E6000000">
            <w:pPr>
              <w:ind/>
              <w:jc w:val="center"/>
              <w:rPr>
                <w:b w:val="1"/>
                <w:color w:val="000000"/>
              </w:rPr>
            </w:pPr>
            <w:r>
              <w:rPr>
                <w:b w:val="1"/>
                <w:color w:val="000000"/>
              </w:rPr>
              <w:t>к 20</w:t>
            </w:r>
            <w:r>
              <w:rPr>
                <w:b w:val="1"/>
                <w:color w:val="000000"/>
              </w:rPr>
              <w:t>21</w:t>
            </w:r>
            <w:r>
              <w:rPr>
                <w:b w:val="1"/>
                <w:color w:val="000000"/>
              </w:rPr>
              <w:t>году в%</w:t>
            </w:r>
          </w:p>
        </w:tc>
        <w:tc>
          <w:tcPr>
            <w:tcW w:type="dxa" w:w="2148"/>
            <w:vAlign w:val="center"/>
          </w:tcPr>
          <w:p w14:paraId="E7000000">
            <w:pPr>
              <w:ind/>
              <w:jc w:val="center"/>
              <w:rPr>
                <w:b w:val="1"/>
                <w:color w:val="000000"/>
              </w:rPr>
            </w:pPr>
            <w:r>
              <w:rPr>
                <w:b w:val="1"/>
                <w:color w:val="000000"/>
              </w:rPr>
              <w:t>доля среднесписочной численности работников</w:t>
            </w:r>
          </w:p>
          <w:p w14:paraId="E8000000">
            <w:pPr>
              <w:ind/>
              <w:jc w:val="center"/>
              <w:rPr>
                <w:b w:val="1"/>
                <w:color w:val="000000"/>
              </w:rPr>
            </w:pPr>
            <w:r>
              <w:rPr>
                <w:b w:val="1"/>
                <w:color w:val="000000"/>
              </w:rPr>
              <w:t xml:space="preserve">(без внешних совместителей) </w:t>
            </w:r>
            <w:r>
              <w:rPr>
                <w:b w:val="1"/>
                <w:color w:val="000000"/>
              </w:rPr>
              <w:t>малых и средних предприятий в среднесписочной численности работников</w:t>
            </w:r>
          </w:p>
          <w:p w14:paraId="E9000000">
            <w:pPr>
              <w:ind/>
              <w:jc w:val="center"/>
              <w:rPr>
                <w:b w:val="1"/>
                <w:color w:val="000000"/>
              </w:rPr>
            </w:pPr>
            <w:r>
              <w:rPr>
                <w:b w:val="1"/>
                <w:color w:val="000000"/>
              </w:rPr>
              <w:t xml:space="preserve">(без внешних совместителей) всех </w:t>
            </w:r>
            <w:r>
              <w:rPr>
                <w:b w:val="1"/>
                <w:color w:val="000000"/>
              </w:rPr>
              <w:t>п</w:t>
            </w:r>
            <w:r>
              <w:rPr>
                <w:b w:val="1"/>
                <w:color w:val="000000"/>
              </w:rPr>
              <w:t>редприятий и организаций</w:t>
            </w:r>
          </w:p>
          <w:p w14:paraId="EA000000">
            <w:pPr>
              <w:ind/>
              <w:jc w:val="center"/>
              <w:rPr>
                <w:b w:val="1"/>
                <w:color w:val="000000"/>
              </w:rPr>
            </w:pPr>
            <w:r>
              <w:rPr>
                <w:b w:val="1"/>
                <w:color w:val="000000"/>
              </w:rPr>
              <w:t>в 20</w:t>
            </w:r>
            <w:r>
              <w:rPr>
                <w:b w:val="1"/>
                <w:color w:val="000000"/>
              </w:rPr>
              <w:t>23</w:t>
            </w:r>
            <w:r>
              <w:rPr>
                <w:b w:val="1"/>
                <w:color w:val="000000"/>
              </w:rPr>
              <w:t xml:space="preserve"> году</w:t>
            </w:r>
          </w:p>
        </w:tc>
        <w:tc>
          <w:tcPr>
            <w:tcW w:type="dxa" w:w="2148"/>
            <w:vAlign w:val="center"/>
          </w:tcPr>
          <w:p w14:paraId="EB000000">
            <w:pPr>
              <w:ind/>
              <w:jc w:val="center"/>
              <w:rPr>
                <w:b w:val="1"/>
                <w:color w:val="000000"/>
              </w:rPr>
            </w:pPr>
            <w:r>
              <w:rPr>
                <w:b w:val="1"/>
                <w:color w:val="000000"/>
              </w:rPr>
              <w:t>рост (снижение)</w:t>
            </w:r>
          </w:p>
          <w:p w14:paraId="EC000000">
            <w:pPr>
              <w:ind/>
              <w:jc w:val="center"/>
              <w:rPr>
                <w:b w:val="1"/>
                <w:color w:val="000000"/>
              </w:rPr>
            </w:pPr>
            <w:r>
              <w:rPr>
                <w:b w:val="1"/>
                <w:color w:val="000000"/>
              </w:rPr>
              <w:t>к 2021</w:t>
            </w:r>
            <w:r>
              <w:rPr>
                <w:b w:val="1"/>
                <w:color w:val="000000"/>
              </w:rPr>
              <w:t xml:space="preserve"> году,</w:t>
            </w:r>
          </w:p>
          <w:p w14:paraId="ED000000">
            <w:pPr>
              <w:ind/>
              <w:jc w:val="center"/>
              <w:rPr>
                <w:b w:val="1"/>
                <w:color w:val="000000"/>
              </w:rPr>
            </w:pPr>
            <w:r>
              <w:rPr>
                <w:b w:val="1"/>
                <w:color w:val="000000"/>
              </w:rPr>
              <w:t>процентных пунктов</w:t>
            </w:r>
          </w:p>
        </w:tc>
      </w:tr>
      <w:tr>
        <w:tc>
          <w:tcPr>
            <w:tcW w:type="dxa" w:w="10740"/>
            <w:gridSpan w:val="5"/>
          </w:tcPr>
          <w:p w14:paraId="EE000000">
            <w:pPr>
              <w:ind w:firstLine="709" w:left="0"/>
              <w:jc w:val="center"/>
              <w:rPr>
                <w:b w:val="1"/>
                <w:color w:val="000000"/>
              </w:rPr>
            </w:pPr>
            <w:r>
              <w:rPr>
                <w:b w:val="1"/>
                <w:color w:val="000000"/>
              </w:rPr>
              <w:t>Муниципальный, г</w:t>
            </w:r>
            <w:r>
              <w:rPr>
                <w:b w:val="1"/>
                <w:color w:val="000000"/>
              </w:rPr>
              <w:t>ородской округ</w:t>
            </w:r>
          </w:p>
        </w:tc>
      </w:tr>
      <w:tr>
        <w:tc>
          <w:tcPr>
            <w:tcW w:type="dxa" w:w="2660"/>
          </w:tcPr>
          <w:p w14:paraId="EF000000">
            <w:pPr>
              <w:ind/>
              <w:jc w:val="both"/>
              <w:rPr>
                <w:color w:val="000000"/>
                <w:sz w:val="24"/>
              </w:rPr>
            </w:pPr>
            <w:r>
              <w:rPr>
                <w:color w:val="000000"/>
                <w:sz w:val="24"/>
              </w:rPr>
              <w:t>Петропавловск-Камчатский</w:t>
            </w:r>
            <w:r>
              <w:rPr>
                <w:color w:val="000000"/>
                <w:sz w:val="24"/>
              </w:rPr>
              <w:t xml:space="preserve"> </w:t>
            </w:r>
            <w:r>
              <w:rPr>
                <w:color w:val="000000"/>
                <w:sz w:val="24"/>
              </w:rPr>
              <w:t>(городской округ)</w:t>
            </w:r>
          </w:p>
        </w:tc>
        <w:tc>
          <w:tcPr>
            <w:tcW w:type="dxa" w:w="1636"/>
            <w:shd w:fill="auto" w:val="clear"/>
            <w:vAlign w:val="center"/>
          </w:tcPr>
          <w:p w14:paraId="F0000000">
            <w:pPr>
              <w:ind/>
              <w:jc w:val="center"/>
              <w:rPr>
                <w:color w:val="000000"/>
                <w:sz w:val="24"/>
              </w:rPr>
            </w:pPr>
            <w:r>
              <w:rPr>
                <w:color w:val="000000"/>
                <w:sz w:val="24"/>
              </w:rPr>
              <w:t>671</w:t>
            </w:r>
          </w:p>
        </w:tc>
        <w:tc>
          <w:tcPr>
            <w:tcW w:type="dxa" w:w="2148"/>
            <w:shd w:fill="auto" w:val="clear"/>
            <w:vAlign w:val="center"/>
          </w:tcPr>
          <w:p w14:paraId="F1000000">
            <w:pPr>
              <w:ind/>
              <w:jc w:val="center"/>
              <w:rPr>
                <w:color w:val="000000"/>
                <w:sz w:val="24"/>
              </w:rPr>
            </w:pPr>
            <w:r>
              <w:rPr>
                <w:color w:val="000000"/>
                <w:sz w:val="24"/>
              </w:rPr>
              <w:t>106,5</w:t>
            </w:r>
          </w:p>
        </w:tc>
        <w:tc>
          <w:tcPr>
            <w:tcW w:type="dxa" w:w="2148"/>
            <w:vAlign w:val="center"/>
          </w:tcPr>
          <w:p w14:paraId="F2000000">
            <w:pPr>
              <w:ind/>
              <w:jc w:val="center"/>
              <w:rPr>
                <w:color w:val="000000"/>
                <w:sz w:val="24"/>
              </w:rPr>
            </w:pPr>
            <w:r>
              <w:rPr>
                <w:color w:val="000000"/>
                <w:sz w:val="24"/>
              </w:rPr>
              <w:t>24,4</w:t>
            </w:r>
          </w:p>
        </w:tc>
        <w:tc>
          <w:tcPr>
            <w:tcW w:type="dxa" w:w="2148"/>
            <w:vAlign w:val="center"/>
          </w:tcPr>
          <w:p w14:paraId="F3000000">
            <w:pPr>
              <w:ind/>
              <w:jc w:val="center"/>
              <w:rPr>
                <w:color w:val="000000"/>
                <w:sz w:val="24"/>
              </w:rPr>
            </w:pPr>
            <w:r>
              <w:rPr>
                <w:color w:val="000000"/>
                <w:sz w:val="24"/>
              </w:rPr>
              <w:t>+1,8</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00000">
            <w:pPr>
              <w:spacing w:after="0" w:line="240" w:lineRule="auto"/>
              <w:ind/>
              <w:jc w:val="both"/>
              <w:rPr>
                <w:rFonts w:ascii="Times New Roman" w:hAnsi="Times New Roman"/>
                <w:color w:val="000000"/>
                <w:sz w:val="24"/>
              </w:rPr>
            </w:pPr>
            <w:r>
              <w:rPr>
                <w:rFonts w:ascii="Times New Roman" w:hAnsi="Times New Roman"/>
                <w:color w:val="000000"/>
                <w:sz w:val="24"/>
              </w:rPr>
              <w:t>п. Палана</w:t>
            </w:r>
          </w:p>
          <w:p w14:paraId="F5000000">
            <w:pPr>
              <w:spacing w:after="0" w:line="240" w:lineRule="auto"/>
              <w:ind/>
              <w:jc w:val="both"/>
              <w:rPr>
                <w:rFonts w:ascii="Times New Roman" w:hAnsi="Times New Roman"/>
                <w:color w:val="000000"/>
                <w:sz w:val="24"/>
              </w:rPr>
            </w:pPr>
            <w:r>
              <w:rPr>
                <w:rFonts w:ascii="Times New Roman" w:hAnsi="Times New Roman"/>
                <w:color w:val="000000"/>
                <w:sz w:val="24"/>
              </w:rPr>
              <w:t>(городской округ)</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00000">
            <w:pPr>
              <w:spacing w:after="0" w:line="240" w:lineRule="auto"/>
              <w:ind/>
              <w:jc w:val="center"/>
              <w:rPr>
                <w:rFonts w:ascii="Times New Roman" w:hAnsi="Times New Roman"/>
                <w:color w:val="000000"/>
                <w:sz w:val="24"/>
              </w:rPr>
            </w:pPr>
            <w:r>
              <w:rPr>
                <w:rFonts w:ascii="Times New Roman" w:hAnsi="Times New Roman"/>
                <w:color w:val="000000"/>
                <w:sz w:val="24"/>
              </w:rPr>
              <w:t>343</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00000">
            <w:pPr>
              <w:spacing w:after="0" w:line="240" w:lineRule="auto"/>
              <w:ind/>
              <w:jc w:val="center"/>
              <w:rPr>
                <w:rFonts w:ascii="Times New Roman" w:hAnsi="Times New Roman"/>
                <w:color w:val="000000"/>
                <w:sz w:val="24"/>
              </w:rPr>
            </w:pPr>
            <w:r>
              <w:rPr>
                <w:rFonts w:ascii="Times New Roman" w:hAnsi="Times New Roman"/>
                <w:color w:val="000000"/>
                <w:sz w:val="24"/>
              </w:rPr>
              <w:t>100,3</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00000">
            <w:pPr>
              <w:spacing w:after="0" w:line="240" w:lineRule="auto"/>
              <w:ind/>
              <w:jc w:val="center"/>
              <w:rPr>
                <w:rFonts w:ascii="Times New Roman" w:hAnsi="Times New Roman"/>
                <w:color w:val="000000"/>
                <w:sz w:val="24"/>
              </w:rPr>
            </w:pPr>
            <w:r>
              <w:rPr>
                <w:rFonts w:ascii="Times New Roman" w:hAnsi="Times New Roman"/>
                <w:color w:val="000000"/>
                <w:sz w:val="24"/>
              </w:rPr>
              <w:t>5,8</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00000">
            <w:pPr>
              <w:spacing w:after="0" w:line="240" w:lineRule="auto"/>
              <w:ind/>
              <w:jc w:val="center"/>
              <w:rPr>
                <w:rFonts w:ascii="Times New Roman" w:hAnsi="Times New Roman"/>
                <w:color w:val="000000"/>
                <w:sz w:val="24"/>
              </w:rPr>
            </w:pPr>
            <w:r>
              <w:rPr>
                <w:rFonts w:ascii="Times New Roman" w:hAnsi="Times New Roman"/>
                <w:color w:val="000000"/>
                <w:sz w:val="24"/>
              </w:rPr>
              <w:t>0</w:t>
            </w:r>
          </w:p>
        </w:tc>
      </w:tr>
      <w:tr>
        <w:tc>
          <w:tcPr>
            <w:tcW w:type="dxa" w:w="2660"/>
          </w:tcPr>
          <w:p w14:paraId="FA000000">
            <w:pPr>
              <w:ind/>
              <w:jc w:val="both"/>
              <w:rPr>
                <w:color w:val="000000"/>
                <w:sz w:val="24"/>
              </w:rPr>
            </w:pPr>
            <w:r>
              <w:rPr>
                <w:color w:val="000000"/>
                <w:sz w:val="24"/>
              </w:rPr>
              <w:t>Алеутский</w:t>
            </w:r>
            <w:r>
              <w:rPr>
                <w:color w:val="000000"/>
                <w:sz w:val="24"/>
              </w:rPr>
              <w:t xml:space="preserve"> </w:t>
            </w:r>
          </w:p>
          <w:p w14:paraId="FB000000">
            <w:pPr>
              <w:rPr>
                <w:color w:val="000000"/>
                <w:sz w:val="24"/>
              </w:rPr>
            </w:pPr>
            <w:r>
              <w:rPr>
                <w:color w:val="000000"/>
                <w:sz w:val="24"/>
              </w:rPr>
              <w:t>(муниципальный округ)</w:t>
            </w:r>
          </w:p>
        </w:tc>
        <w:tc>
          <w:tcPr>
            <w:tcW w:type="dxa" w:w="1636"/>
            <w:shd w:fill="auto" w:val="clear"/>
            <w:vAlign w:val="center"/>
          </w:tcPr>
          <w:p w14:paraId="FC000000">
            <w:pPr>
              <w:ind/>
              <w:jc w:val="center"/>
              <w:rPr>
                <w:color w:val="000000"/>
                <w:sz w:val="24"/>
              </w:rPr>
            </w:pPr>
            <w:r>
              <w:rPr>
                <w:color w:val="000000"/>
                <w:sz w:val="24"/>
              </w:rPr>
              <w:t>304</w:t>
            </w:r>
          </w:p>
        </w:tc>
        <w:tc>
          <w:tcPr>
            <w:tcW w:type="dxa" w:w="2148"/>
            <w:shd w:fill="auto" w:val="clear"/>
            <w:vAlign w:val="center"/>
          </w:tcPr>
          <w:p w14:paraId="FD000000">
            <w:pPr>
              <w:ind/>
              <w:jc w:val="center"/>
              <w:rPr>
                <w:color w:val="000000"/>
                <w:sz w:val="24"/>
              </w:rPr>
            </w:pPr>
            <w:r>
              <w:rPr>
                <w:color w:val="000000"/>
                <w:sz w:val="24"/>
              </w:rPr>
              <w:t>115,2</w:t>
            </w:r>
          </w:p>
        </w:tc>
        <w:tc>
          <w:tcPr>
            <w:tcW w:type="dxa" w:w="2148"/>
            <w:vAlign w:val="center"/>
          </w:tcPr>
          <w:p w14:paraId="FE000000">
            <w:pPr>
              <w:ind/>
              <w:jc w:val="center"/>
              <w:rPr>
                <w:color w:val="000000"/>
                <w:sz w:val="24"/>
              </w:rPr>
            </w:pPr>
            <w:r>
              <w:rPr>
                <w:color w:val="000000"/>
                <w:sz w:val="24"/>
              </w:rPr>
              <w:t>2,9</w:t>
            </w:r>
          </w:p>
        </w:tc>
        <w:tc>
          <w:tcPr>
            <w:tcW w:type="dxa" w:w="2148"/>
            <w:vAlign w:val="center"/>
          </w:tcPr>
          <w:p w14:paraId="FF000000">
            <w:pPr>
              <w:ind/>
              <w:jc w:val="center"/>
              <w:rPr>
                <w:color w:val="000000"/>
                <w:sz w:val="24"/>
              </w:rPr>
            </w:pPr>
            <w:r>
              <w:rPr>
                <w:color w:val="000000"/>
                <w:sz w:val="24"/>
              </w:rPr>
              <w:t>+0,1</w:t>
            </w:r>
          </w:p>
        </w:tc>
      </w:tr>
      <w:tr>
        <w:tc>
          <w:tcPr>
            <w:tcW w:type="dxa" w:w="2660"/>
          </w:tcPr>
          <w:p w14:paraId="00010000">
            <w:pPr>
              <w:ind/>
              <w:jc w:val="both"/>
              <w:rPr>
                <w:color w:val="000000"/>
                <w:sz w:val="24"/>
              </w:rPr>
            </w:pPr>
            <w:r>
              <w:rPr>
                <w:color w:val="000000"/>
                <w:sz w:val="24"/>
              </w:rPr>
              <w:t>Вилючинский</w:t>
            </w:r>
            <w:r>
              <w:rPr>
                <w:color w:val="000000"/>
                <w:sz w:val="24"/>
              </w:rPr>
              <w:t xml:space="preserve"> </w:t>
            </w:r>
          </w:p>
          <w:p w14:paraId="01010000">
            <w:pPr>
              <w:ind/>
              <w:jc w:val="both"/>
              <w:rPr>
                <w:color w:val="000000"/>
                <w:sz w:val="24"/>
              </w:rPr>
            </w:pPr>
            <w:r>
              <w:rPr>
                <w:color w:val="000000"/>
                <w:sz w:val="24"/>
              </w:rPr>
              <w:t>(городской округ)</w:t>
            </w:r>
          </w:p>
        </w:tc>
        <w:tc>
          <w:tcPr>
            <w:tcW w:type="dxa" w:w="1636"/>
            <w:vAlign w:val="center"/>
          </w:tcPr>
          <w:p w14:paraId="02010000">
            <w:pPr>
              <w:ind/>
              <w:jc w:val="center"/>
              <w:rPr>
                <w:color w:val="000000"/>
                <w:sz w:val="24"/>
              </w:rPr>
            </w:pPr>
            <w:r>
              <w:rPr>
                <w:color w:val="000000"/>
                <w:sz w:val="24"/>
              </w:rPr>
              <w:t>235</w:t>
            </w:r>
          </w:p>
        </w:tc>
        <w:tc>
          <w:tcPr>
            <w:tcW w:type="dxa" w:w="2148"/>
            <w:vAlign w:val="center"/>
          </w:tcPr>
          <w:p w14:paraId="03010000">
            <w:pPr>
              <w:ind/>
              <w:jc w:val="center"/>
              <w:rPr>
                <w:color w:val="000000"/>
                <w:sz w:val="24"/>
              </w:rPr>
            </w:pPr>
            <w:r>
              <w:rPr>
                <w:color w:val="000000"/>
                <w:sz w:val="24"/>
              </w:rPr>
              <w:t>67,1</w:t>
            </w:r>
          </w:p>
        </w:tc>
        <w:tc>
          <w:tcPr>
            <w:tcW w:type="dxa" w:w="2148"/>
            <w:vAlign w:val="center"/>
          </w:tcPr>
          <w:p w14:paraId="04010000">
            <w:pPr>
              <w:ind/>
              <w:jc w:val="center"/>
              <w:rPr>
                <w:color w:val="000000"/>
                <w:sz w:val="24"/>
              </w:rPr>
            </w:pPr>
            <w:r>
              <w:rPr>
                <w:color w:val="000000"/>
                <w:sz w:val="24"/>
              </w:rPr>
              <w:t>10,3</w:t>
            </w:r>
          </w:p>
        </w:tc>
        <w:tc>
          <w:tcPr>
            <w:tcW w:type="dxa" w:w="2148"/>
            <w:vAlign w:val="center"/>
          </w:tcPr>
          <w:p w14:paraId="05010000">
            <w:pPr>
              <w:ind/>
              <w:jc w:val="center"/>
              <w:rPr>
                <w:color w:val="000000"/>
                <w:sz w:val="24"/>
              </w:rPr>
            </w:pPr>
            <w:r>
              <w:rPr>
                <w:color w:val="000000"/>
                <w:sz w:val="24"/>
              </w:rPr>
              <w:t>+0,7</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10000">
            <w:pPr>
              <w:spacing w:after="0" w:line="240" w:lineRule="auto"/>
              <w:ind/>
              <w:jc w:val="both"/>
              <w:rPr>
                <w:rFonts w:ascii="Times New Roman" w:hAnsi="Times New Roman"/>
                <w:color w:val="000000"/>
                <w:sz w:val="24"/>
              </w:rPr>
            </w:pPr>
            <w:r>
              <w:rPr>
                <w:rFonts w:ascii="Times New Roman" w:hAnsi="Times New Roman"/>
                <w:color w:val="000000"/>
                <w:sz w:val="24"/>
              </w:rPr>
              <w:t>Мильковский</w:t>
            </w:r>
          </w:p>
          <w:p w14:paraId="07010000">
            <w:pPr>
              <w:spacing w:after="0" w:line="240" w:lineRule="auto"/>
              <w:ind/>
              <w:rPr>
                <w:color w:val="000000"/>
                <w:sz w:val="24"/>
              </w:rPr>
            </w:pPr>
            <w:r>
              <w:rPr>
                <w:rStyle w:val="Style_7_ch"/>
                <w:color w:val="000000"/>
                <w:sz w:val="24"/>
              </w:rPr>
              <w:t>(муниципальный округ)</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10000">
            <w:pPr>
              <w:spacing w:after="0" w:line="240" w:lineRule="auto"/>
              <w:ind/>
              <w:jc w:val="center"/>
              <w:rPr>
                <w:rFonts w:ascii="Times New Roman" w:hAnsi="Times New Roman"/>
                <w:color w:val="000000"/>
                <w:sz w:val="24"/>
              </w:rPr>
            </w:pPr>
            <w:r>
              <w:rPr>
                <w:rFonts w:ascii="Times New Roman" w:hAnsi="Times New Roman"/>
                <w:color w:val="000000"/>
                <w:sz w:val="24"/>
              </w:rPr>
              <w:t>204</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10000">
            <w:pPr>
              <w:spacing w:after="0" w:line="240" w:lineRule="auto"/>
              <w:ind/>
              <w:jc w:val="center"/>
              <w:rPr>
                <w:rFonts w:ascii="Times New Roman" w:hAnsi="Times New Roman"/>
                <w:color w:val="000000"/>
                <w:sz w:val="24"/>
              </w:rPr>
            </w:pPr>
            <w:r>
              <w:rPr>
                <w:rFonts w:ascii="Times New Roman" w:hAnsi="Times New Roman"/>
                <w:color w:val="000000"/>
                <w:sz w:val="24"/>
              </w:rPr>
              <w:t>111,5</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10000">
            <w:pPr>
              <w:spacing w:after="0" w:line="240" w:lineRule="auto"/>
              <w:ind/>
              <w:jc w:val="center"/>
              <w:rPr>
                <w:rFonts w:ascii="Times New Roman" w:hAnsi="Times New Roman"/>
                <w:color w:val="000000"/>
                <w:sz w:val="24"/>
              </w:rPr>
            </w:pPr>
            <w:r>
              <w:rPr>
                <w:rFonts w:ascii="Times New Roman" w:hAnsi="Times New Roman"/>
                <w:color w:val="000000"/>
                <w:sz w:val="24"/>
              </w:rPr>
              <w:t>6,4</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10000">
            <w:pPr>
              <w:spacing w:after="0" w:line="240" w:lineRule="auto"/>
              <w:ind/>
              <w:jc w:val="center"/>
              <w:rPr>
                <w:rFonts w:ascii="Times New Roman" w:hAnsi="Times New Roman"/>
                <w:color w:val="000000"/>
                <w:sz w:val="24"/>
              </w:rPr>
            </w:pPr>
            <w:r>
              <w:rPr>
                <w:rFonts w:ascii="Times New Roman" w:hAnsi="Times New Roman"/>
                <w:color w:val="000000"/>
                <w:sz w:val="24"/>
              </w:rPr>
              <w:t>-7,1</w:t>
            </w:r>
          </w:p>
        </w:tc>
      </w:tr>
      <w:tr>
        <w:tc>
          <w:tcPr>
            <w:tcW w:type="dxa" w:w="10740"/>
            <w:gridSpan w:val="5"/>
          </w:tcPr>
          <w:p w14:paraId="0C010000">
            <w:pPr>
              <w:ind w:firstLine="709" w:left="0"/>
              <w:jc w:val="center"/>
              <w:rPr>
                <w:b w:val="1"/>
                <w:color w:val="000000"/>
              </w:rPr>
            </w:pPr>
            <w:r>
              <w:rPr>
                <w:b w:val="1"/>
                <w:color w:val="000000"/>
              </w:rPr>
              <w:t>Муниципальный район</w:t>
            </w:r>
          </w:p>
        </w:tc>
      </w:tr>
      <w:tr>
        <w:tc>
          <w:tcPr>
            <w:tcW w:type="dxa" w:w="2660"/>
          </w:tcPr>
          <w:p w14:paraId="0D010000">
            <w:pPr>
              <w:ind/>
              <w:jc w:val="both"/>
              <w:rPr>
                <w:color w:val="000000"/>
                <w:sz w:val="24"/>
              </w:rPr>
            </w:pPr>
            <w:r>
              <w:rPr>
                <w:color w:val="000000"/>
                <w:sz w:val="24"/>
              </w:rPr>
              <w:t>Усть</w:t>
            </w:r>
            <w:r>
              <w:rPr>
                <w:color w:val="000000"/>
                <w:sz w:val="24"/>
              </w:rPr>
              <w:t>-Большерецкий</w:t>
            </w:r>
          </w:p>
        </w:tc>
        <w:tc>
          <w:tcPr>
            <w:tcW w:type="dxa" w:w="1636"/>
            <w:vAlign w:val="center"/>
          </w:tcPr>
          <w:p w14:paraId="0E010000">
            <w:pPr>
              <w:ind/>
              <w:jc w:val="center"/>
              <w:rPr>
                <w:color w:val="000000"/>
                <w:sz w:val="24"/>
              </w:rPr>
            </w:pPr>
            <w:r>
              <w:rPr>
                <w:color w:val="000000"/>
                <w:sz w:val="24"/>
              </w:rPr>
              <w:t>390</w:t>
            </w:r>
          </w:p>
        </w:tc>
        <w:tc>
          <w:tcPr>
            <w:tcW w:type="dxa" w:w="2148"/>
            <w:vAlign w:val="center"/>
          </w:tcPr>
          <w:p w14:paraId="0F010000">
            <w:pPr>
              <w:ind/>
              <w:jc w:val="center"/>
              <w:rPr>
                <w:color w:val="000000"/>
                <w:sz w:val="24"/>
              </w:rPr>
            </w:pPr>
            <w:r>
              <w:rPr>
                <w:color w:val="000000"/>
                <w:sz w:val="24"/>
              </w:rPr>
              <w:t>100</w:t>
            </w:r>
          </w:p>
        </w:tc>
        <w:tc>
          <w:tcPr>
            <w:tcW w:type="dxa" w:w="2148"/>
            <w:vAlign w:val="center"/>
          </w:tcPr>
          <w:p w14:paraId="10010000">
            <w:pPr>
              <w:ind/>
              <w:jc w:val="center"/>
              <w:rPr>
                <w:color w:val="000000"/>
                <w:sz w:val="24"/>
              </w:rPr>
            </w:pPr>
            <w:r>
              <w:rPr>
                <w:color w:val="000000"/>
                <w:sz w:val="24"/>
              </w:rPr>
              <w:t>29,6</w:t>
            </w:r>
          </w:p>
        </w:tc>
        <w:tc>
          <w:tcPr>
            <w:tcW w:type="dxa" w:w="2148"/>
            <w:vAlign w:val="center"/>
          </w:tcPr>
          <w:p w14:paraId="11010000">
            <w:pPr>
              <w:ind/>
              <w:jc w:val="center"/>
              <w:rPr>
                <w:color w:val="000000"/>
                <w:sz w:val="24"/>
              </w:rPr>
            </w:pPr>
            <w:r>
              <w:rPr>
                <w:color w:val="000000"/>
                <w:sz w:val="24"/>
              </w:rPr>
              <w:t>0</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10000">
            <w:pPr>
              <w:spacing w:after="0" w:line="240" w:lineRule="auto"/>
              <w:ind/>
              <w:jc w:val="both"/>
              <w:rPr>
                <w:rFonts w:ascii="Times New Roman" w:hAnsi="Times New Roman"/>
                <w:color w:val="000000"/>
                <w:sz w:val="24"/>
              </w:rPr>
            </w:pPr>
            <w:r>
              <w:rPr>
                <w:rFonts w:ascii="Times New Roman" w:hAnsi="Times New Roman"/>
                <w:color w:val="000000"/>
                <w:sz w:val="24"/>
              </w:rPr>
              <w:t>Карагинский</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10000">
            <w:pPr>
              <w:spacing w:after="0" w:line="240" w:lineRule="auto"/>
              <w:ind/>
              <w:jc w:val="center"/>
              <w:rPr>
                <w:rFonts w:ascii="Times New Roman" w:hAnsi="Times New Roman"/>
                <w:color w:val="000000"/>
                <w:sz w:val="24"/>
              </w:rPr>
            </w:pPr>
            <w:r>
              <w:rPr>
                <w:rFonts w:ascii="Times New Roman" w:hAnsi="Times New Roman"/>
                <w:color w:val="000000"/>
                <w:sz w:val="24"/>
              </w:rPr>
              <w:t>347</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10000">
            <w:pPr>
              <w:spacing w:after="0" w:line="240" w:lineRule="auto"/>
              <w:ind/>
              <w:jc w:val="center"/>
              <w:rPr>
                <w:rFonts w:ascii="Times New Roman" w:hAnsi="Times New Roman"/>
                <w:color w:val="000000"/>
                <w:sz w:val="24"/>
              </w:rPr>
            </w:pPr>
            <w:r>
              <w:rPr>
                <w:rFonts w:ascii="Times New Roman" w:hAnsi="Times New Roman"/>
                <w:color w:val="000000"/>
                <w:sz w:val="24"/>
              </w:rPr>
              <w:t>171,8</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10000">
            <w:pPr>
              <w:spacing w:after="0" w:line="240" w:lineRule="auto"/>
              <w:ind/>
              <w:jc w:val="center"/>
              <w:rPr>
                <w:rFonts w:ascii="Times New Roman" w:hAnsi="Times New Roman"/>
                <w:color w:val="000000"/>
                <w:sz w:val="24"/>
              </w:rPr>
            </w:pPr>
            <w:r>
              <w:rPr>
                <w:rFonts w:ascii="Times New Roman" w:hAnsi="Times New Roman"/>
                <w:color w:val="000000"/>
                <w:sz w:val="24"/>
              </w:rPr>
              <w:t>19,4</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10000">
            <w:pPr>
              <w:spacing w:after="0" w:line="240" w:lineRule="auto"/>
              <w:ind/>
              <w:jc w:val="center"/>
              <w:rPr>
                <w:rFonts w:ascii="Times New Roman" w:hAnsi="Times New Roman"/>
                <w:color w:val="000000"/>
                <w:sz w:val="24"/>
              </w:rPr>
            </w:pPr>
            <w:r>
              <w:rPr>
                <w:rFonts w:ascii="Times New Roman" w:hAnsi="Times New Roman"/>
                <w:color w:val="000000"/>
                <w:sz w:val="24"/>
              </w:rPr>
              <w:t>+0,2</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10000">
            <w:pPr>
              <w:spacing w:after="0" w:line="240" w:lineRule="auto"/>
              <w:ind/>
              <w:jc w:val="both"/>
              <w:rPr>
                <w:rFonts w:ascii="Times New Roman" w:hAnsi="Times New Roman"/>
                <w:color w:val="000000"/>
                <w:sz w:val="24"/>
              </w:rPr>
            </w:pPr>
            <w:r>
              <w:rPr>
                <w:rFonts w:ascii="Times New Roman" w:hAnsi="Times New Roman"/>
                <w:color w:val="000000"/>
                <w:sz w:val="24"/>
              </w:rPr>
              <w:t>Усть</w:t>
            </w:r>
            <w:r>
              <w:rPr>
                <w:rFonts w:ascii="Times New Roman" w:hAnsi="Times New Roman"/>
                <w:color w:val="000000"/>
                <w:sz w:val="24"/>
              </w:rPr>
              <w:t>-Камчатский</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10000">
            <w:pPr>
              <w:spacing w:after="0" w:line="240" w:lineRule="auto"/>
              <w:ind/>
              <w:jc w:val="center"/>
              <w:rPr>
                <w:rFonts w:ascii="Times New Roman" w:hAnsi="Times New Roman"/>
                <w:color w:val="000000"/>
                <w:sz w:val="24"/>
              </w:rPr>
            </w:pPr>
            <w:r>
              <w:rPr>
                <w:rFonts w:ascii="Times New Roman" w:hAnsi="Times New Roman"/>
                <w:color w:val="000000"/>
                <w:sz w:val="24"/>
              </w:rPr>
              <w:t>279</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10000">
            <w:pPr>
              <w:spacing w:after="0" w:line="240" w:lineRule="auto"/>
              <w:ind/>
              <w:jc w:val="center"/>
              <w:rPr>
                <w:rFonts w:ascii="Times New Roman" w:hAnsi="Times New Roman"/>
                <w:color w:val="000000"/>
                <w:sz w:val="24"/>
              </w:rPr>
            </w:pPr>
            <w:r>
              <w:rPr>
                <w:rFonts w:ascii="Times New Roman" w:hAnsi="Times New Roman"/>
                <w:color w:val="000000"/>
                <w:sz w:val="24"/>
              </w:rPr>
              <w:t>121,3</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10000">
            <w:pPr>
              <w:spacing w:after="0" w:line="240" w:lineRule="auto"/>
              <w:ind/>
              <w:jc w:val="center"/>
              <w:rPr>
                <w:rFonts w:ascii="Times New Roman" w:hAnsi="Times New Roman"/>
                <w:color w:val="000000"/>
                <w:sz w:val="24"/>
              </w:rPr>
            </w:pPr>
            <w:r>
              <w:rPr>
                <w:rFonts w:ascii="Times New Roman" w:hAnsi="Times New Roman"/>
                <w:color w:val="000000"/>
                <w:sz w:val="24"/>
              </w:rPr>
              <w:t>29,5</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10000">
            <w:pPr>
              <w:spacing w:after="0" w:line="240" w:lineRule="auto"/>
              <w:ind/>
              <w:jc w:val="center"/>
              <w:rPr>
                <w:rFonts w:ascii="Times New Roman" w:hAnsi="Times New Roman"/>
                <w:color w:val="000000"/>
                <w:sz w:val="24"/>
              </w:rPr>
            </w:pPr>
            <w:r>
              <w:rPr>
                <w:rFonts w:ascii="Times New Roman" w:hAnsi="Times New Roman"/>
                <w:color w:val="000000"/>
                <w:sz w:val="24"/>
              </w:rPr>
              <w:t>0</w:t>
            </w:r>
          </w:p>
        </w:tc>
      </w:tr>
      <w:tr>
        <w:trPr>
          <w:trHeight w:hRule="atLeast" w:val="200"/>
        </w:trPr>
        <w:tc>
          <w:tcPr>
            <w:tcW w:type="dxa" w:w="2660"/>
          </w:tcPr>
          <w:p w14:paraId="1C010000">
            <w:pPr>
              <w:ind/>
              <w:jc w:val="both"/>
              <w:rPr>
                <w:color w:val="000000"/>
                <w:sz w:val="24"/>
              </w:rPr>
            </w:pPr>
            <w:r>
              <w:rPr>
                <w:color w:val="000000"/>
                <w:sz w:val="24"/>
              </w:rPr>
              <w:t>Елизовский</w:t>
            </w:r>
          </w:p>
        </w:tc>
        <w:tc>
          <w:tcPr>
            <w:tcW w:type="dxa" w:w="1636"/>
            <w:vAlign w:val="center"/>
          </w:tcPr>
          <w:p w14:paraId="1D010000">
            <w:pPr>
              <w:ind/>
              <w:jc w:val="center"/>
              <w:rPr>
                <w:color w:val="000000"/>
                <w:sz w:val="24"/>
              </w:rPr>
            </w:pPr>
            <w:r>
              <w:rPr>
                <w:color w:val="000000"/>
                <w:sz w:val="24"/>
              </w:rPr>
              <w:t>278</w:t>
            </w:r>
          </w:p>
        </w:tc>
        <w:tc>
          <w:tcPr>
            <w:tcW w:type="dxa" w:w="2148"/>
            <w:vAlign w:val="center"/>
          </w:tcPr>
          <w:p w14:paraId="1E010000">
            <w:pPr>
              <w:ind/>
              <w:jc w:val="center"/>
              <w:rPr>
                <w:color w:val="000000"/>
                <w:sz w:val="24"/>
              </w:rPr>
            </w:pPr>
            <w:r>
              <w:rPr>
                <w:color w:val="000000"/>
                <w:sz w:val="24"/>
              </w:rPr>
              <w:t>76,8</w:t>
            </w:r>
          </w:p>
        </w:tc>
        <w:tc>
          <w:tcPr>
            <w:tcW w:type="dxa" w:w="2148"/>
            <w:vAlign w:val="center"/>
          </w:tcPr>
          <w:p w14:paraId="1F010000">
            <w:pPr>
              <w:ind/>
              <w:jc w:val="center"/>
              <w:rPr>
                <w:color w:val="000000"/>
                <w:sz w:val="24"/>
              </w:rPr>
            </w:pPr>
            <w:r>
              <w:rPr>
                <w:color w:val="000000"/>
                <w:sz w:val="24"/>
              </w:rPr>
              <w:t>17,1</w:t>
            </w:r>
          </w:p>
        </w:tc>
        <w:tc>
          <w:tcPr>
            <w:tcW w:type="dxa" w:w="2148"/>
            <w:vAlign w:val="center"/>
          </w:tcPr>
          <w:p w14:paraId="20010000">
            <w:pPr>
              <w:ind/>
              <w:jc w:val="center"/>
              <w:rPr>
                <w:color w:val="000000"/>
                <w:sz w:val="24"/>
              </w:rPr>
            </w:pPr>
            <w:r>
              <w:rPr>
                <w:color w:val="000000"/>
                <w:sz w:val="24"/>
              </w:rPr>
              <w:t>–6,9</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10000">
            <w:pPr>
              <w:spacing w:after="0" w:line="240" w:lineRule="auto"/>
              <w:ind/>
              <w:jc w:val="both"/>
              <w:rPr>
                <w:rFonts w:ascii="Times New Roman" w:hAnsi="Times New Roman"/>
                <w:color w:val="000000"/>
                <w:sz w:val="24"/>
              </w:rPr>
            </w:pPr>
            <w:r>
              <w:rPr>
                <w:rFonts w:ascii="Times New Roman" w:hAnsi="Times New Roman"/>
                <w:color w:val="000000"/>
                <w:sz w:val="24"/>
              </w:rPr>
              <w:t>Соболевский</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10000">
            <w:pPr>
              <w:spacing w:after="0" w:line="240" w:lineRule="auto"/>
              <w:ind/>
              <w:jc w:val="center"/>
              <w:rPr>
                <w:rFonts w:ascii="Times New Roman" w:hAnsi="Times New Roman"/>
                <w:color w:val="000000"/>
                <w:sz w:val="24"/>
              </w:rPr>
            </w:pPr>
            <w:r>
              <w:rPr>
                <w:rFonts w:ascii="Times New Roman" w:hAnsi="Times New Roman"/>
                <w:color w:val="000000"/>
                <w:sz w:val="24"/>
              </w:rPr>
              <w:t>266</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10000">
            <w:pPr>
              <w:spacing w:after="0" w:line="240" w:lineRule="auto"/>
              <w:ind/>
              <w:jc w:val="center"/>
              <w:rPr>
                <w:rFonts w:ascii="Times New Roman" w:hAnsi="Times New Roman"/>
                <w:color w:val="000000"/>
                <w:sz w:val="24"/>
              </w:rPr>
            </w:pPr>
            <w:r>
              <w:rPr>
                <w:rFonts w:ascii="Times New Roman" w:hAnsi="Times New Roman"/>
                <w:color w:val="000000"/>
                <w:sz w:val="24"/>
              </w:rPr>
              <w:t>68,2</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10000">
            <w:pPr>
              <w:spacing w:after="0" w:line="240" w:lineRule="auto"/>
              <w:ind/>
              <w:jc w:val="center"/>
              <w:rPr>
                <w:rFonts w:ascii="Times New Roman" w:hAnsi="Times New Roman"/>
                <w:color w:val="000000"/>
                <w:sz w:val="24"/>
              </w:rPr>
            </w:pPr>
            <w:r>
              <w:rPr>
                <w:rFonts w:ascii="Times New Roman" w:hAnsi="Times New Roman"/>
                <w:color w:val="000000"/>
                <w:sz w:val="24"/>
              </w:rPr>
              <w:t>33,7</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010000">
            <w:pPr>
              <w:spacing w:after="0" w:line="240" w:lineRule="auto"/>
              <w:ind/>
              <w:jc w:val="center"/>
              <w:rPr>
                <w:rFonts w:ascii="Times New Roman" w:hAnsi="Times New Roman"/>
                <w:color w:val="000000"/>
                <w:sz w:val="24"/>
              </w:rPr>
            </w:pPr>
            <w:r>
              <w:rPr>
                <w:rFonts w:ascii="Times New Roman" w:hAnsi="Times New Roman"/>
                <w:color w:val="000000"/>
                <w:sz w:val="24"/>
              </w:rPr>
              <w:t>–14,1</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10000">
            <w:pPr>
              <w:spacing w:after="0" w:line="240" w:lineRule="auto"/>
              <w:ind/>
              <w:jc w:val="both"/>
              <w:rPr>
                <w:rFonts w:ascii="Times New Roman" w:hAnsi="Times New Roman"/>
                <w:color w:val="000000"/>
                <w:sz w:val="24"/>
              </w:rPr>
            </w:pPr>
            <w:r>
              <w:rPr>
                <w:rFonts w:ascii="Times New Roman" w:hAnsi="Times New Roman"/>
                <w:color w:val="000000"/>
                <w:sz w:val="24"/>
              </w:rPr>
              <w:t>Олюторский</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10000">
            <w:pPr>
              <w:spacing w:after="0" w:line="240" w:lineRule="auto"/>
              <w:ind/>
              <w:jc w:val="center"/>
              <w:rPr>
                <w:rFonts w:ascii="Times New Roman" w:hAnsi="Times New Roman"/>
                <w:color w:val="000000"/>
                <w:sz w:val="24"/>
              </w:rPr>
            </w:pPr>
            <w:r>
              <w:rPr>
                <w:rFonts w:ascii="Times New Roman" w:hAnsi="Times New Roman"/>
                <w:color w:val="000000"/>
                <w:sz w:val="24"/>
              </w:rPr>
              <w:t>261</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10000">
            <w:pPr>
              <w:spacing w:after="0" w:line="240" w:lineRule="auto"/>
              <w:ind/>
              <w:jc w:val="center"/>
              <w:rPr>
                <w:rFonts w:ascii="Times New Roman" w:hAnsi="Times New Roman"/>
                <w:color w:val="000000"/>
                <w:sz w:val="24"/>
              </w:rPr>
            </w:pPr>
            <w:r>
              <w:rPr>
                <w:rFonts w:ascii="Times New Roman" w:hAnsi="Times New Roman"/>
                <w:color w:val="000000"/>
                <w:sz w:val="24"/>
              </w:rPr>
              <w:t>98,9</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10000">
            <w:pPr>
              <w:spacing w:after="0" w:line="240" w:lineRule="auto"/>
              <w:ind/>
              <w:jc w:val="center"/>
              <w:rPr>
                <w:rFonts w:ascii="Times New Roman" w:hAnsi="Times New Roman"/>
                <w:color w:val="000000"/>
                <w:sz w:val="24"/>
              </w:rPr>
            </w:pPr>
            <w:r>
              <w:rPr>
                <w:rFonts w:ascii="Times New Roman" w:hAnsi="Times New Roman"/>
                <w:color w:val="000000"/>
                <w:sz w:val="24"/>
              </w:rPr>
              <w:t>23,3</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10000">
            <w:pPr>
              <w:spacing w:after="0" w:line="240" w:lineRule="auto"/>
              <w:ind/>
              <w:jc w:val="center"/>
              <w:rPr>
                <w:rFonts w:ascii="Times New Roman" w:hAnsi="Times New Roman"/>
                <w:color w:val="000000"/>
                <w:sz w:val="24"/>
              </w:rPr>
            </w:pPr>
            <w:r>
              <w:rPr>
                <w:rFonts w:ascii="Times New Roman" w:hAnsi="Times New Roman"/>
                <w:color w:val="000000"/>
                <w:sz w:val="24"/>
              </w:rPr>
              <w:t>–3,5</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10000">
            <w:pPr>
              <w:spacing w:after="0" w:line="240" w:lineRule="auto"/>
              <w:ind/>
              <w:jc w:val="both"/>
              <w:rPr>
                <w:rFonts w:ascii="Times New Roman" w:hAnsi="Times New Roman"/>
                <w:color w:val="000000"/>
                <w:sz w:val="24"/>
              </w:rPr>
            </w:pPr>
            <w:r>
              <w:rPr>
                <w:rFonts w:ascii="Times New Roman" w:hAnsi="Times New Roman"/>
                <w:color w:val="000000"/>
                <w:sz w:val="24"/>
              </w:rPr>
              <w:t>Пенжинский</w:t>
            </w:r>
          </w:p>
        </w:tc>
        <w:tc>
          <w:tcPr>
            <w:tcW w:type="dxa" w:w="163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C010000">
            <w:pPr>
              <w:spacing w:after="0" w:line="240" w:lineRule="auto"/>
              <w:ind/>
              <w:jc w:val="center"/>
              <w:rPr>
                <w:rFonts w:ascii="Times New Roman" w:hAnsi="Times New Roman"/>
                <w:color w:val="000000"/>
                <w:sz w:val="24"/>
              </w:rPr>
            </w:pPr>
            <w:r>
              <w:rPr>
                <w:rFonts w:ascii="Times New Roman" w:hAnsi="Times New Roman"/>
                <w:color w:val="000000"/>
                <w:sz w:val="24"/>
              </w:rPr>
              <w:t>205</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10000">
            <w:pPr>
              <w:spacing w:after="0" w:line="240" w:lineRule="auto"/>
              <w:ind/>
              <w:jc w:val="center"/>
              <w:rPr>
                <w:rFonts w:ascii="Times New Roman" w:hAnsi="Times New Roman"/>
                <w:color w:val="000000"/>
                <w:sz w:val="24"/>
              </w:rPr>
            </w:pPr>
            <w:r>
              <w:rPr>
                <w:rFonts w:ascii="Times New Roman" w:hAnsi="Times New Roman"/>
                <w:color w:val="000000"/>
                <w:sz w:val="24"/>
              </w:rPr>
              <w:t>100</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10000">
            <w:pPr>
              <w:spacing w:after="0" w:line="240" w:lineRule="auto"/>
              <w:ind/>
              <w:jc w:val="center"/>
              <w:rPr>
                <w:rFonts w:ascii="Times New Roman" w:hAnsi="Times New Roman"/>
                <w:color w:val="000000"/>
                <w:sz w:val="24"/>
              </w:rPr>
            </w:pPr>
            <w:r>
              <w:rPr>
                <w:rFonts w:ascii="Times New Roman" w:hAnsi="Times New Roman"/>
                <w:color w:val="000000"/>
                <w:sz w:val="24"/>
              </w:rPr>
              <w:t>30,0</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10000">
            <w:pPr>
              <w:spacing w:after="0" w:line="240" w:lineRule="auto"/>
              <w:ind/>
              <w:jc w:val="center"/>
              <w:rPr>
                <w:rFonts w:ascii="Times New Roman" w:hAnsi="Times New Roman"/>
                <w:color w:val="000000"/>
                <w:sz w:val="24"/>
              </w:rPr>
            </w:pPr>
            <w:r>
              <w:rPr>
                <w:rFonts w:ascii="Times New Roman" w:hAnsi="Times New Roman"/>
                <w:color w:val="000000"/>
                <w:sz w:val="24"/>
              </w:rPr>
              <w:t>+5</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10000">
            <w:pPr>
              <w:spacing w:after="0" w:line="240" w:lineRule="auto"/>
              <w:ind/>
              <w:jc w:val="both"/>
              <w:rPr>
                <w:rFonts w:ascii="Times New Roman" w:hAnsi="Times New Roman"/>
                <w:color w:val="000000"/>
                <w:sz w:val="24"/>
              </w:rPr>
            </w:pPr>
            <w:r>
              <w:rPr>
                <w:rFonts w:ascii="Times New Roman" w:hAnsi="Times New Roman"/>
                <w:color w:val="000000"/>
                <w:sz w:val="24"/>
              </w:rPr>
              <w:t>Тигильский</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10000">
            <w:pPr>
              <w:spacing w:after="0" w:line="240" w:lineRule="auto"/>
              <w:ind/>
              <w:jc w:val="center"/>
              <w:rPr>
                <w:rFonts w:ascii="Times New Roman" w:hAnsi="Times New Roman"/>
                <w:color w:val="000000"/>
                <w:sz w:val="24"/>
              </w:rPr>
            </w:pPr>
            <w:r>
              <w:rPr>
                <w:rFonts w:ascii="Times New Roman" w:hAnsi="Times New Roman"/>
                <w:color w:val="000000"/>
                <w:sz w:val="24"/>
              </w:rPr>
              <w:t>184</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10000">
            <w:pPr>
              <w:spacing w:after="0" w:line="240" w:lineRule="auto"/>
              <w:ind/>
              <w:jc w:val="center"/>
              <w:rPr>
                <w:rFonts w:ascii="Times New Roman" w:hAnsi="Times New Roman"/>
                <w:color w:val="000000"/>
                <w:sz w:val="24"/>
              </w:rPr>
            </w:pPr>
            <w:r>
              <w:rPr>
                <w:rFonts w:ascii="Times New Roman" w:hAnsi="Times New Roman"/>
                <w:color w:val="000000"/>
                <w:sz w:val="24"/>
              </w:rPr>
              <w:t>110,2</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10000">
            <w:pPr>
              <w:spacing w:after="0" w:line="240" w:lineRule="auto"/>
              <w:ind/>
              <w:jc w:val="center"/>
              <w:rPr>
                <w:rFonts w:ascii="Times New Roman" w:hAnsi="Times New Roman"/>
                <w:color w:val="000000"/>
                <w:sz w:val="24"/>
              </w:rPr>
            </w:pPr>
            <w:r>
              <w:rPr>
                <w:rFonts w:ascii="Times New Roman" w:hAnsi="Times New Roman"/>
                <w:color w:val="000000"/>
                <w:sz w:val="24"/>
              </w:rPr>
              <w:t>14,8</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10000">
            <w:pPr>
              <w:spacing w:after="0" w:line="240" w:lineRule="auto"/>
              <w:ind/>
              <w:jc w:val="center"/>
              <w:rPr>
                <w:rFonts w:ascii="Times New Roman" w:hAnsi="Times New Roman"/>
                <w:color w:val="000000"/>
                <w:sz w:val="24"/>
              </w:rPr>
            </w:pPr>
            <w:r>
              <w:rPr>
                <w:rFonts w:ascii="Times New Roman" w:hAnsi="Times New Roman"/>
                <w:color w:val="000000"/>
                <w:sz w:val="24"/>
              </w:rPr>
              <w:t>0</w:t>
            </w:r>
          </w:p>
        </w:tc>
      </w:tr>
    </w:tbl>
    <w:p w14:paraId="35010000">
      <w:pPr>
        <w:pStyle w:val="Style_7"/>
        <w:widowControl w:val="0"/>
        <w:ind w:firstLine="709" w:left="0" w:right="0"/>
        <w:jc w:val="both"/>
        <w:rPr>
          <w:color w:val="C0504D"/>
          <w:sz w:val="28"/>
        </w:rPr>
      </w:pPr>
    </w:p>
    <w:p w14:paraId="36010000">
      <w:pPr>
        <w:pStyle w:val="Style_7"/>
        <w:widowControl w:val="0"/>
        <w:ind w:firstLine="709" w:left="0" w:right="0"/>
        <w:jc w:val="both"/>
        <w:rPr>
          <w:rFonts w:ascii="Times New Roman" w:hAnsi="Times New Roman"/>
          <w:color w:val="C0504D"/>
        </w:rPr>
      </w:pPr>
    </w:p>
    <w:p w14:paraId="37010000">
      <w:pPr>
        <w:pStyle w:val="Style_7"/>
        <w:widowControl w:val="0"/>
        <w:ind w:firstLine="709" w:left="0" w:right="0"/>
        <w:jc w:val="center"/>
        <w:rPr>
          <w:b w:val="1"/>
          <w:i w:val="1"/>
          <w:color w:val="000000"/>
          <w:sz w:val="28"/>
        </w:rPr>
      </w:pPr>
      <w:r>
        <w:rPr>
          <w:rStyle w:val="Style_7_ch"/>
          <w:b w:val="1"/>
          <w:i w:val="1"/>
          <w:color w:val="000000"/>
          <w:sz w:val="28"/>
        </w:rPr>
        <w:t>Инвестиции и инвестиционная деятельность</w:t>
      </w:r>
    </w:p>
    <w:p w14:paraId="38010000">
      <w:pPr>
        <w:pStyle w:val="Style_7"/>
        <w:widowControl w:val="0"/>
        <w:ind w:firstLine="709" w:left="0" w:right="0"/>
        <w:jc w:val="center"/>
        <w:rPr>
          <w:b w:val="1"/>
          <w:i w:val="1"/>
          <w:color w:val="000000"/>
          <w:sz w:val="28"/>
        </w:rPr>
      </w:pPr>
    </w:p>
    <w:p w14:paraId="39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В 2020–202</w:t>
      </w:r>
      <w:r>
        <w:rPr>
          <w:rFonts w:ascii="Times New Roman" w:hAnsi="Times New Roman"/>
          <w:color w:val="000000"/>
          <w:sz w:val="28"/>
        </w:rPr>
        <w:t>2</w:t>
      </w:r>
      <w:r>
        <w:rPr>
          <w:rFonts w:ascii="Times New Roman" w:hAnsi="Times New Roman"/>
          <w:color w:val="000000"/>
          <w:sz w:val="28"/>
        </w:rPr>
        <w:t xml:space="preserve"> годах инвестиции в основной капитал демонстрировали значительный рост (</w:t>
      </w:r>
      <w:r>
        <w:rPr>
          <w:rFonts w:ascii="Times New Roman" w:hAnsi="Times New Roman"/>
          <w:color w:val="000000"/>
          <w:sz w:val="28"/>
        </w:rPr>
        <w:t>126,8</w:t>
      </w:r>
      <w:r>
        <w:rPr>
          <w:rFonts w:ascii="Times New Roman" w:hAnsi="Times New Roman"/>
          <w:color w:val="000000"/>
          <w:sz w:val="28"/>
        </w:rPr>
        <w:t xml:space="preserve">%, </w:t>
      </w:r>
      <w:r>
        <w:rPr>
          <w:rFonts w:ascii="Times New Roman" w:hAnsi="Times New Roman"/>
          <w:color w:val="000000"/>
          <w:sz w:val="28"/>
        </w:rPr>
        <w:t>122,2</w:t>
      </w:r>
      <w:r>
        <w:rPr>
          <w:rFonts w:ascii="Times New Roman" w:hAnsi="Times New Roman"/>
          <w:color w:val="000000"/>
          <w:sz w:val="28"/>
        </w:rPr>
        <w:t xml:space="preserve">% и </w:t>
      </w:r>
      <w:r>
        <w:rPr>
          <w:rFonts w:ascii="Times New Roman" w:hAnsi="Times New Roman"/>
          <w:color w:val="000000"/>
          <w:sz w:val="28"/>
        </w:rPr>
        <w:t>124,3</w:t>
      </w:r>
      <w:r>
        <w:rPr>
          <w:rFonts w:ascii="Times New Roman" w:hAnsi="Times New Roman"/>
          <w:color w:val="000000"/>
          <w:sz w:val="28"/>
        </w:rPr>
        <w:t>% соответственно).</w:t>
      </w:r>
      <w:r>
        <w:rPr>
          <w:rFonts w:ascii="Times New Roman" w:hAnsi="Times New Roman"/>
          <w:color w:val="000000"/>
          <w:sz w:val="28"/>
        </w:rPr>
        <w:t xml:space="preserve"> В 2022 году объем инвестиций в основной капитал составил </w:t>
      </w:r>
      <w:r>
        <w:rPr>
          <w:rFonts w:ascii="Times New Roman" w:hAnsi="Times New Roman"/>
          <w:color w:val="000000"/>
          <w:sz w:val="28"/>
        </w:rPr>
        <w:t>94,67 млрд рублей, в 2023 году –</w:t>
      </w:r>
      <w:r>
        <w:rPr>
          <w:rFonts w:ascii="Times New Roman" w:hAnsi="Times New Roman"/>
          <w:color w:val="000000"/>
          <w:sz w:val="28"/>
        </w:rPr>
        <w:t xml:space="preserve">128,16 млрд рублей. </w:t>
      </w:r>
      <w:r>
        <w:rPr>
          <w:rFonts w:ascii="Times New Roman" w:hAnsi="Times New Roman"/>
          <w:color w:val="000000"/>
          <w:sz w:val="28"/>
        </w:rPr>
        <w:t>Итогом 202</w:t>
      </w:r>
      <w:r>
        <w:rPr>
          <w:rFonts w:ascii="Times New Roman" w:hAnsi="Times New Roman"/>
          <w:color w:val="000000"/>
          <w:sz w:val="28"/>
        </w:rPr>
        <w:t>3</w:t>
      </w:r>
      <w:r>
        <w:rPr>
          <w:rFonts w:ascii="Times New Roman" w:hAnsi="Times New Roman"/>
          <w:color w:val="000000"/>
          <w:sz w:val="28"/>
        </w:rPr>
        <w:t xml:space="preserve"> года стало </w:t>
      </w:r>
      <w:r>
        <w:rPr>
          <w:rFonts w:ascii="Times New Roman" w:hAnsi="Times New Roman"/>
          <w:color w:val="000000"/>
          <w:sz w:val="28"/>
        </w:rPr>
        <w:t>повышение</w:t>
      </w:r>
      <w:r>
        <w:rPr>
          <w:rFonts w:ascii="Times New Roman" w:hAnsi="Times New Roman"/>
          <w:color w:val="000000"/>
          <w:sz w:val="28"/>
        </w:rPr>
        <w:t xml:space="preserve"> инвестиционной активности организаций на </w:t>
      </w:r>
      <w:r>
        <w:rPr>
          <w:rFonts w:ascii="Times New Roman" w:hAnsi="Times New Roman"/>
          <w:color w:val="000000"/>
          <w:sz w:val="28"/>
        </w:rPr>
        <w:t>24,1</w:t>
      </w:r>
      <w:r>
        <w:rPr>
          <w:rFonts w:ascii="Times New Roman" w:hAnsi="Times New Roman"/>
          <w:color w:val="000000"/>
          <w:sz w:val="28"/>
        </w:rPr>
        <w:t xml:space="preserve"> процентных пункта (индекс физического объема инвестиций в основной капитал в сопоставимых ценах составил </w:t>
      </w:r>
      <w:r>
        <w:rPr>
          <w:rFonts w:ascii="Times New Roman" w:hAnsi="Times New Roman"/>
          <w:color w:val="000000"/>
          <w:sz w:val="28"/>
        </w:rPr>
        <w:t>124,1</w:t>
      </w:r>
      <w:r>
        <w:rPr>
          <w:rFonts w:ascii="Times New Roman" w:hAnsi="Times New Roman"/>
          <w:color w:val="000000"/>
          <w:sz w:val="28"/>
        </w:rPr>
        <w:t>% к уровню 202</w:t>
      </w:r>
      <w:r>
        <w:rPr>
          <w:rFonts w:ascii="Times New Roman" w:hAnsi="Times New Roman"/>
          <w:color w:val="000000"/>
          <w:sz w:val="28"/>
        </w:rPr>
        <w:t>3</w:t>
      </w:r>
      <w:r>
        <w:rPr>
          <w:rFonts w:ascii="Times New Roman" w:hAnsi="Times New Roman"/>
          <w:color w:val="000000"/>
          <w:sz w:val="28"/>
        </w:rPr>
        <w:t xml:space="preserve"> года). </w:t>
      </w:r>
      <w:r>
        <w:rPr>
          <w:rFonts w:ascii="Times New Roman" w:hAnsi="Times New Roman"/>
          <w:color w:val="000000"/>
          <w:sz w:val="28"/>
        </w:rPr>
        <w:t xml:space="preserve">На динамику инвестиций в основной капитал </w:t>
      </w:r>
      <w:r>
        <w:rPr>
          <w:rFonts w:ascii="Times New Roman" w:hAnsi="Times New Roman"/>
          <w:color w:val="000000"/>
          <w:sz w:val="28"/>
        </w:rPr>
        <w:t>повлияли следующие</w:t>
      </w:r>
      <w:r>
        <w:rPr>
          <w:rFonts w:ascii="Times New Roman" w:hAnsi="Times New Roman"/>
          <w:color w:val="000000"/>
          <w:sz w:val="28"/>
        </w:rPr>
        <w:t xml:space="preserve"> </w:t>
      </w:r>
      <w:r>
        <w:rPr>
          <w:rFonts w:ascii="Times New Roman" w:hAnsi="Times New Roman"/>
          <w:color w:val="000000"/>
          <w:sz w:val="28"/>
        </w:rPr>
        <w:t>ускоряющие</w:t>
      </w:r>
      <w:r>
        <w:rPr>
          <w:rFonts w:ascii="Times New Roman" w:hAnsi="Times New Roman"/>
          <w:color w:val="000000"/>
          <w:sz w:val="28"/>
        </w:rPr>
        <w:t xml:space="preserve"> факторы экономического роста:</w:t>
      </w:r>
    </w:p>
    <w:p w14:paraId="3A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 </w:t>
      </w:r>
      <w:r>
        <w:rPr>
          <w:rFonts w:ascii="Times New Roman" w:hAnsi="Times New Roman"/>
          <w:color w:val="000000"/>
          <w:sz w:val="28"/>
        </w:rPr>
        <w:t xml:space="preserve">внедрение в 2023 году на территории Камчатского края </w:t>
      </w:r>
      <w:r>
        <w:rPr>
          <w:rFonts w:ascii="Times New Roman" w:hAnsi="Times New Roman"/>
          <w:color w:val="000000"/>
          <w:sz w:val="28"/>
        </w:rPr>
        <w:t xml:space="preserve">элементов </w:t>
      </w:r>
      <w:r>
        <w:rPr>
          <w:rFonts w:ascii="Times New Roman" w:hAnsi="Times New Roman"/>
          <w:color w:val="000000"/>
          <w:sz w:val="28"/>
        </w:rPr>
        <w:t>Регионального инвестиционного стандарта 2.0</w:t>
      </w:r>
      <w:r>
        <w:rPr>
          <w:rFonts w:ascii="Times New Roman" w:hAnsi="Times New Roman"/>
          <w:color w:val="000000"/>
          <w:sz w:val="28"/>
        </w:rPr>
        <w:t>;</w:t>
      </w:r>
    </w:p>
    <w:p w14:paraId="3B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 совершенствование нормативной правовой базы Камчатского края по предоставлению государственной поддержки инвестиционной деятельности;</w:t>
      </w:r>
    </w:p>
    <w:p w14:paraId="3C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 организация заседаний Комиссии по улучшению инвестиционного климата в Камчатском крае в целях разрешения проблемных вопросов, связанных с реализацией инвестиционных проектов</w:t>
      </w:r>
      <w:r>
        <w:rPr>
          <w:rFonts w:ascii="Times New Roman" w:hAnsi="Times New Roman"/>
          <w:color w:val="000000"/>
          <w:sz w:val="28"/>
        </w:rPr>
        <w:t>;</w:t>
      </w:r>
    </w:p>
    <w:p w14:paraId="3D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4) реализация следующих крупных инвестиционных проектов Камчатского края:</w:t>
      </w:r>
    </w:p>
    <w:p w14:paraId="3E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с</w:t>
      </w:r>
      <w:r>
        <w:rPr>
          <w:rFonts w:ascii="Times New Roman" w:hAnsi="Times New Roman"/>
          <w:color w:val="000000"/>
          <w:sz w:val="28"/>
        </w:rPr>
        <w:t>троительств</w:t>
      </w:r>
      <w:r>
        <w:rPr>
          <w:rFonts w:ascii="Times New Roman" w:hAnsi="Times New Roman"/>
          <w:color w:val="000000"/>
          <w:sz w:val="28"/>
        </w:rPr>
        <w:t>о</w:t>
      </w:r>
      <w:r>
        <w:rPr>
          <w:rFonts w:ascii="Times New Roman" w:hAnsi="Times New Roman"/>
          <w:color w:val="000000"/>
          <w:sz w:val="28"/>
        </w:rPr>
        <w:t xml:space="preserve"> нового пассажирского терминала и иных объектов аэропортового комплекса международного аэропорта Петропавловск-Камчатский (Елизово), а также эксплуатаци</w:t>
      </w:r>
      <w:r>
        <w:rPr>
          <w:rFonts w:ascii="Times New Roman" w:hAnsi="Times New Roman"/>
          <w:color w:val="000000"/>
          <w:sz w:val="28"/>
        </w:rPr>
        <w:t>я</w:t>
      </w:r>
      <w:r>
        <w:rPr>
          <w:rFonts w:ascii="Times New Roman" w:hAnsi="Times New Roman"/>
          <w:color w:val="000000"/>
          <w:sz w:val="28"/>
        </w:rPr>
        <w:t xml:space="preserve"> международного аэропорта Петропавловск-Камчатский (Елизово) (пер</w:t>
      </w:r>
      <w:r>
        <w:rPr>
          <w:rFonts w:ascii="Times New Roman" w:hAnsi="Times New Roman"/>
          <w:color w:val="000000"/>
          <w:sz w:val="28"/>
        </w:rPr>
        <w:t>иод реализации 2018–2025 годы);</w:t>
      </w:r>
    </w:p>
    <w:p w14:paraId="3F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с</w:t>
      </w:r>
      <w:r>
        <w:rPr>
          <w:rFonts w:ascii="Times New Roman" w:hAnsi="Times New Roman"/>
          <w:color w:val="000000"/>
          <w:sz w:val="28"/>
        </w:rPr>
        <w:t>троительство</w:t>
      </w:r>
      <w:r>
        <w:rPr>
          <w:rFonts w:ascii="Times New Roman" w:hAnsi="Times New Roman"/>
          <w:color w:val="000000"/>
          <w:sz w:val="28"/>
        </w:rPr>
        <w:t xml:space="preserve"> первой очереди горно-обогатительного комбината на месторождении Кумроч в Усть-Камчатском муниципальном районе Камчатского края (пер</w:t>
      </w:r>
      <w:r>
        <w:rPr>
          <w:rFonts w:ascii="Times New Roman" w:hAnsi="Times New Roman"/>
          <w:color w:val="000000"/>
          <w:sz w:val="28"/>
        </w:rPr>
        <w:t>иод реализации 2022–2036 годы);</w:t>
      </w:r>
    </w:p>
    <w:p w14:paraId="40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с</w:t>
      </w:r>
      <w:r>
        <w:rPr>
          <w:rFonts w:ascii="Times New Roman" w:hAnsi="Times New Roman"/>
          <w:color w:val="000000"/>
          <w:sz w:val="28"/>
        </w:rPr>
        <w:t>троительство</w:t>
      </w:r>
      <w:r>
        <w:rPr>
          <w:rFonts w:ascii="Times New Roman" w:hAnsi="Times New Roman"/>
          <w:color w:val="000000"/>
          <w:sz w:val="28"/>
        </w:rPr>
        <w:t xml:space="preserve"> </w:t>
      </w:r>
      <w:r>
        <w:rPr>
          <w:rFonts w:ascii="Times New Roman" w:hAnsi="Times New Roman"/>
          <w:color w:val="000000"/>
          <w:sz w:val="28"/>
        </w:rPr>
        <w:t>тепличного комплекса «Камчатский» площадью 3,6 га для выращивания овощной продукции защищенного грунта на территории Камчатского края (период реализации 20</w:t>
      </w:r>
      <w:r>
        <w:rPr>
          <w:rFonts w:ascii="Times New Roman" w:hAnsi="Times New Roman"/>
          <w:color w:val="000000"/>
          <w:sz w:val="28"/>
        </w:rPr>
        <w:t>20–2025 годы);</w:t>
      </w:r>
    </w:p>
    <w:p w14:paraId="41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с</w:t>
      </w:r>
      <w:r>
        <w:rPr>
          <w:rFonts w:ascii="Times New Roman" w:hAnsi="Times New Roman"/>
          <w:color w:val="000000"/>
          <w:sz w:val="28"/>
        </w:rPr>
        <w:t>троительство</w:t>
      </w:r>
      <w:r>
        <w:rPr>
          <w:rFonts w:ascii="Times New Roman" w:hAnsi="Times New Roman"/>
          <w:color w:val="000000"/>
          <w:sz w:val="28"/>
        </w:rPr>
        <w:t xml:space="preserve"> </w:t>
      </w:r>
      <w:r>
        <w:rPr>
          <w:rFonts w:ascii="Times New Roman" w:hAnsi="Times New Roman"/>
          <w:color w:val="000000"/>
          <w:sz w:val="28"/>
        </w:rPr>
        <w:t>и эксплуатаци</w:t>
      </w:r>
      <w:r>
        <w:rPr>
          <w:rFonts w:ascii="Times New Roman" w:hAnsi="Times New Roman"/>
          <w:color w:val="000000"/>
          <w:sz w:val="28"/>
        </w:rPr>
        <w:t>я</w:t>
      </w:r>
      <w:r>
        <w:rPr>
          <w:rFonts w:ascii="Times New Roman" w:hAnsi="Times New Roman"/>
          <w:color w:val="000000"/>
          <w:sz w:val="28"/>
        </w:rPr>
        <w:t xml:space="preserve"> гостинично-делового комплекса и хостела в</w:t>
      </w:r>
      <w:r>
        <w:rPr>
          <w:color w:val="000000"/>
        </w:rPr>
        <w:br/>
      </w:r>
      <w:r>
        <w:rPr>
          <w:rFonts w:ascii="Times New Roman" w:hAnsi="Times New Roman"/>
          <w:color w:val="000000"/>
          <w:sz w:val="28"/>
        </w:rPr>
        <w:t>г. Петропавловске-Камчатском (пери</w:t>
      </w:r>
      <w:r>
        <w:rPr>
          <w:rFonts w:ascii="Times New Roman" w:hAnsi="Times New Roman"/>
          <w:color w:val="000000"/>
          <w:sz w:val="28"/>
        </w:rPr>
        <w:t>од реализации 2017–2024 годы);</w:t>
      </w:r>
    </w:p>
    <w:p w14:paraId="42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с</w:t>
      </w:r>
      <w:r>
        <w:rPr>
          <w:rFonts w:ascii="Times New Roman" w:hAnsi="Times New Roman"/>
          <w:color w:val="000000"/>
          <w:sz w:val="28"/>
        </w:rPr>
        <w:t>оздание</w:t>
      </w:r>
      <w:r>
        <w:rPr>
          <w:rFonts w:ascii="Times New Roman" w:hAnsi="Times New Roman"/>
          <w:color w:val="000000"/>
          <w:sz w:val="28"/>
        </w:rPr>
        <w:t xml:space="preserve"> порт-хаба по комплексному обслуживанию рыбопромысловых судов и организации перевалки рефрижераторных и сухих контейнерных грузов (пер</w:t>
      </w:r>
      <w:r>
        <w:rPr>
          <w:rFonts w:ascii="Times New Roman" w:hAnsi="Times New Roman"/>
          <w:color w:val="000000"/>
          <w:sz w:val="28"/>
        </w:rPr>
        <w:t>иод реализации 2017–2025 годы);</w:t>
      </w:r>
    </w:p>
    <w:p w14:paraId="43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с</w:t>
      </w:r>
      <w:r>
        <w:rPr>
          <w:rFonts w:ascii="Times New Roman" w:hAnsi="Times New Roman"/>
          <w:color w:val="000000"/>
          <w:sz w:val="28"/>
        </w:rPr>
        <w:t>троительство</w:t>
      </w:r>
      <w:r>
        <w:rPr>
          <w:rFonts w:ascii="Times New Roman" w:hAnsi="Times New Roman"/>
          <w:color w:val="000000"/>
          <w:sz w:val="28"/>
        </w:rPr>
        <w:t xml:space="preserve"> мкр. Чирельчик в пос. Термальный Паратунского сельского поселения Елизовского муниципального района (пе</w:t>
      </w:r>
      <w:r>
        <w:rPr>
          <w:rFonts w:ascii="Times New Roman" w:hAnsi="Times New Roman"/>
          <w:color w:val="000000"/>
          <w:sz w:val="28"/>
        </w:rPr>
        <w:t>риод реализации 2022–2028 годы).</w:t>
      </w:r>
    </w:p>
    <w:p w14:paraId="44010000">
      <w:pPr>
        <w:widowControl w:val="0"/>
        <w:spacing w:after="0" w:line="240" w:lineRule="auto"/>
        <w:ind w:firstLine="709" w:left="0"/>
        <w:jc w:val="both"/>
        <w:rPr>
          <w:rFonts w:ascii="Times New Roman" w:hAnsi="Times New Roman"/>
          <w:color w:val="000000"/>
          <w:sz w:val="28"/>
        </w:rPr>
      </w:pPr>
      <w:r>
        <w:rPr>
          <w:rFonts w:ascii="Times New Roman" w:hAnsi="Times New Roman"/>
          <w:color w:val="000000"/>
          <w:sz w:val="28"/>
        </w:rPr>
        <w:t>В структуре инвестиций в основной капитал по видам экономической деятельности в 202</w:t>
      </w:r>
      <w:r>
        <w:rPr>
          <w:rFonts w:ascii="Times New Roman" w:hAnsi="Times New Roman"/>
          <w:color w:val="000000"/>
          <w:sz w:val="28"/>
        </w:rPr>
        <w:t>3</w:t>
      </w:r>
      <w:r>
        <w:rPr>
          <w:rFonts w:ascii="Times New Roman" w:hAnsi="Times New Roman"/>
          <w:color w:val="000000"/>
          <w:sz w:val="28"/>
        </w:rPr>
        <w:t xml:space="preserve"> году наибольшее снижение показателя отмечено в рыболовстве и рыбоводстве (</w:t>
      </w:r>
      <w:r>
        <w:rPr>
          <w:rFonts w:ascii="Times New Roman" w:hAnsi="Times New Roman"/>
          <w:color w:val="000000"/>
          <w:sz w:val="28"/>
        </w:rPr>
        <w:t>79,0</w:t>
      </w:r>
      <w:r>
        <w:rPr>
          <w:rFonts w:ascii="Times New Roman" w:hAnsi="Times New Roman"/>
          <w:color w:val="000000"/>
          <w:sz w:val="28"/>
        </w:rPr>
        <w:t xml:space="preserve">%), </w:t>
      </w:r>
      <w:r>
        <w:rPr>
          <w:rFonts w:ascii="Times New Roman" w:hAnsi="Times New Roman"/>
          <w:color w:val="000000"/>
          <w:sz w:val="28"/>
        </w:rPr>
        <w:t>переработк</w:t>
      </w:r>
      <w:r>
        <w:rPr>
          <w:rFonts w:ascii="Times New Roman" w:hAnsi="Times New Roman"/>
          <w:color w:val="000000"/>
          <w:sz w:val="28"/>
        </w:rPr>
        <w:t>е</w:t>
      </w:r>
      <w:r>
        <w:rPr>
          <w:rFonts w:ascii="Times New Roman" w:hAnsi="Times New Roman"/>
          <w:color w:val="000000"/>
          <w:sz w:val="28"/>
        </w:rPr>
        <w:t xml:space="preserve"> и консервировани</w:t>
      </w:r>
      <w:r>
        <w:rPr>
          <w:rFonts w:ascii="Times New Roman" w:hAnsi="Times New Roman"/>
          <w:color w:val="000000"/>
          <w:sz w:val="28"/>
        </w:rPr>
        <w:t>и</w:t>
      </w:r>
      <w:r>
        <w:rPr>
          <w:rFonts w:ascii="Times New Roman" w:hAnsi="Times New Roman"/>
          <w:color w:val="000000"/>
          <w:sz w:val="28"/>
        </w:rPr>
        <w:t xml:space="preserve"> рыбы, ракообразных и моллюсков</w:t>
      </w:r>
      <w:r>
        <w:rPr>
          <w:rFonts w:ascii="Times New Roman" w:hAnsi="Times New Roman"/>
          <w:color w:val="000000"/>
          <w:sz w:val="28"/>
        </w:rPr>
        <w:t xml:space="preserve"> (57,0%), </w:t>
      </w:r>
      <w:r>
        <w:rPr>
          <w:rFonts w:ascii="Times New Roman" w:hAnsi="Times New Roman"/>
          <w:color w:val="000000"/>
          <w:sz w:val="28"/>
        </w:rPr>
        <w:t>водоснабжени</w:t>
      </w:r>
      <w:r>
        <w:rPr>
          <w:rFonts w:ascii="Times New Roman" w:hAnsi="Times New Roman"/>
          <w:color w:val="000000"/>
          <w:sz w:val="28"/>
        </w:rPr>
        <w:t>и</w:t>
      </w:r>
      <w:r>
        <w:rPr>
          <w:rFonts w:ascii="Times New Roman" w:hAnsi="Times New Roman"/>
          <w:color w:val="000000"/>
          <w:sz w:val="28"/>
        </w:rPr>
        <w:t>; водоотведени</w:t>
      </w:r>
      <w:r>
        <w:rPr>
          <w:rFonts w:ascii="Times New Roman" w:hAnsi="Times New Roman"/>
          <w:color w:val="000000"/>
          <w:sz w:val="28"/>
        </w:rPr>
        <w:t>и</w:t>
      </w:r>
      <w:r>
        <w:rPr>
          <w:rFonts w:ascii="Times New Roman" w:hAnsi="Times New Roman"/>
          <w:color w:val="000000"/>
          <w:sz w:val="28"/>
        </w:rPr>
        <w:t>, организаци</w:t>
      </w:r>
      <w:r>
        <w:rPr>
          <w:rFonts w:ascii="Times New Roman" w:hAnsi="Times New Roman"/>
          <w:color w:val="000000"/>
          <w:sz w:val="28"/>
        </w:rPr>
        <w:t>и</w:t>
      </w:r>
      <w:r>
        <w:rPr>
          <w:rFonts w:ascii="Times New Roman" w:hAnsi="Times New Roman"/>
          <w:color w:val="000000"/>
          <w:sz w:val="28"/>
        </w:rPr>
        <w:t xml:space="preserve"> сбора и утилизации отходов, деятельност</w:t>
      </w:r>
      <w:r>
        <w:rPr>
          <w:rFonts w:ascii="Times New Roman" w:hAnsi="Times New Roman"/>
          <w:color w:val="000000"/>
          <w:sz w:val="28"/>
        </w:rPr>
        <w:t>и</w:t>
      </w:r>
      <w:r>
        <w:rPr>
          <w:rFonts w:ascii="Times New Roman" w:hAnsi="Times New Roman"/>
          <w:color w:val="000000"/>
          <w:sz w:val="28"/>
        </w:rPr>
        <w:t xml:space="preserve"> по ликвидации загрязнений (</w:t>
      </w:r>
      <w:r>
        <w:rPr>
          <w:rFonts w:ascii="Times New Roman" w:hAnsi="Times New Roman"/>
          <w:color w:val="000000"/>
          <w:sz w:val="28"/>
        </w:rPr>
        <w:t>45,4</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деятельност</w:t>
      </w:r>
      <w:r>
        <w:rPr>
          <w:rFonts w:ascii="Times New Roman" w:hAnsi="Times New Roman"/>
          <w:color w:val="000000"/>
          <w:sz w:val="28"/>
        </w:rPr>
        <w:t>и</w:t>
      </w:r>
      <w:r>
        <w:rPr>
          <w:rFonts w:ascii="Times New Roman" w:hAnsi="Times New Roman"/>
          <w:color w:val="000000"/>
          <w:sz w:val="28"/>
        </w:rPr>
        <w:t xml:space="preserve"> профессиональн</w:t>
      </w:r>
      <w:r>
        <w:rPr>
          <w:rFonts w:ascii="Times New Roman" w:hAnsi="Times New Roman"/>
          <w:color w:val="000000"/>
          <w:sz w:val="28"/>
        </w:rPr>
        <w:t>ой</w:t>
      </w:r>
      <w:r>
        <w:rPr>
          <w:rFonts w:ascii="Times New Roman" w:hAnsi="Times New Roman"/>
          <w:color w:val="000000"/>
          <w:sz w:val="28"/>
        </w:rPr>
        <w:t>, научн</w:t>
      </w:r>
      <w:r>
        <w:rPr>
          <w:rFonts w:ascii="Times New Roman" w:hAnsi="Times New Roman"/>
          <w:color w:val="000000"/>
          <w:sz w:val="28"/>
        </w:rPr>
        <w:t>ой</w:t>
      </w:r>
      <w:r>
        <w:rPr>
          <w:rFonts w:ascii="Times New Roman" w:hAnsi="Times New Roman"/>
          <w:color w:val="000000"/>
          <w:sz w:val="28"/>
        </w:rPr>
        <w:t xml:space="preserve"> и техническ</w:t>
      </w:r>
      <w:r>
        <w:rPr>
          <w:rFonts w:ascii="Times New Roman" w:hAnsi="Times New Roman"/>
          <w:color w:val="000000"/>
          <w:sz w:val="28"/>
        </w:rPr>
        <w:t xml:space="preserve">ой (45,0%). </w:t>
      </w:r>
      <w:r>
        <w:rPr>
          <w:rFonts w:ascii="Times New Roman" w:hAnsi="Times New Roman"/>
          <w:color w:val="000000"/>
          <w:sz w:val="28"/>
        </w:rPr>
        <w:t>Рост объема капитальных вложений обеспечен в сферах</w:t>
      </w:r>
      <w:r>
        <w:rPr>
          <w:rFonts w:ascii="Times New Roman" w:hAnsi="Times New Roman"/>
          <w:color w:val="000000"/>
          <w:sz w:val="28"/>
        </w:rPr>
        <w:t xml:space="preserve">: </w:t>
      </w:r>
      <w:r>
        <w:rPr>
          <w:rFonts w:ascii="Times New Roman" w:hAnsi="Times New Roman"/>
          <w:color w:val="000000"/>
          <w:sz w:val="28"/>
        </w:rPr>
        <w:t>сельское хозяйство (</w:t>
      </w:r>
      <w:r>
        <w:rPr>
          <w:rFonts w:ascii="Times New Roman" w:hAnsi="Times New Roman"/>
          <w:color w:val="000000"/>
          <w:sz w:val="28"/>
        </w:rPr>
        <w:t>115,1</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добыч</w:t>
      </w:r>
      <w:r>
        <w:rPr>
          <w:rFonts w:ascii="Times New Roman" w:hAnsi="Times New Roman"/>
          <w:color w:val="000000"/>
          <w:sz w:val="28"/>
        </w:rPr>
        <w:t>а</w:t>
      </w:r>
      <w:r>
        <w:rPr>
          <w:rFonts w:ascii="Times New Roman" w:hAnsi="Times New Roman"/>
          <w:color w:val="000000"/>
          <w:sz w:val="28"/>
        </w:rPr>
        <w:t xml:space="preserve"> полезных ископаемых (</w:t>
      </w:r>
      <w:r>
        <w:rPr>
          <w:rFonts w:ascii="Times New Roman" w:hAnsi="Times New Roman"/>
          <w:color w:val="000000"/>
          <w:sz w:val="28"/>
        </w:rPr>
        <w:t>161,3</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обеспечение электрической энергией, газом, паром; кондиционирование воздуха (</w:t>
      </w:r>
      <w:r>
        <w:rPr>
          <w:rFonts w:ascii="Times New Roman" w:hAnsi="Times New Roman"/>
          <w:color w:val="000000"/>
          <w:sz w:val="28"/>
        </w:rPr>
        <w:t>152,0</w:t>
      </w:r>
      <w:r>
        <w:rPr>
          <w:rFonts w:ascii="Times New Roman" w:hAnsi="Times New Roman"/>
          <w:color w:val="000000"/>
          <w:sz w:val="28"/>
        </w:rPr>
        <w:t>%),</w:t>
      </w:r>
      <w:r>
        <w:rPr>
          <w:rFonts w:ascii="Times New Roman" w:hAnsi="Times New Roman"/>
          <w:color w:val="000000"/>
          <w:sz w:val="28"/>
        </w:rPr>
        <w:t xml:space="preserve"> строительство (242,1%), </w:t>
      </w:r>
      <w:r>
        <w:rPr>
          <w:rFonts w:ascii="Times New Roman" w:hAnsi="Times New Roman"/>
          <w:color w:val="000000"/>
          <w:sz w:val="28"/>
        </w:rPr>
        <w:t>транспортировка и хранение (</w:t>
      </w:r>
      <w:r>
        <w:rPr>
          <w:rFonts w:ascii="Times New Roman" w:hAnsi="Times New Roman"/>
          <w:color w:val="000000"/>
          <w:sz w:val="28"/>
        </w:rPr>
        <w:t>542,1</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торговля оптовая и розничная; ремонт автотранспортных средств и мотоциклов</w:t>
      </w:r>
      <w:r>
        <w:rPr>
          <w:rFonts w:ascii="Times New Roman" w:hAnsi="Times New Roman"/>
          <w:color w:val="000000"/>
          <w:sz w:val="28"/>
        </w:rPr>
        <w:t xml:space="preserve"> (136,9%).</w:t>
      </w:r>
    </w:p>
    <w:p w14:paraId="45010000">
      <w:pPr>
        <w:widowControl w:val="0"/>
        <w:spacing w:after="0" w:line="240" w:lineRule="auto"/>
        <w:ind w:firstLine="709" w:left="0"/>
        <w:jc w:val="both"/>
        <w:rPr>
          <w:rFonts w:ascii="Times New Roman" w:hAnsi="Times New Roman"/>
          <w:color w:val="000000"/>
          <w:sz w:val="28"/>
        </w:rPr>
      </w:pPr>
      <w:r>
        <w:rPr>
          <w:rFonts w:ascii="Times New Roman" w:hAnsi="Times New Roman"/>
          <w:color w:val="000000"/>
          <w:sz w:val="28"/>
        </w:rPr>
        <w:t xml:space="preserve">Доля бюджетных инвестиций, </w:t>
      </w:r>
      <w:r>
        <w:rPr>
          <w:rFonts w:ascii="Times New Roman" w:hAnsi="Times New Roman"/>
          <w:color w:val="000000"/>
          <w:sz w:val="28"/>
        </w:rPr>
        <w:t>осуществляемы</w:t>
      </w:r>
      <w:r>
        <w:rPr>
          <w:rFonts w:ascii="Times New Roman" w:hAnsi="Times New Roman"/>
          <w:color w:val="000000"/>
          <w:sz w:val="28"/>
        </w:rPr>
        <w:t>х</w:t>
      </w:r>
      <w:r>
        <w:rPr>
          <w:rFonts w:ascii="Times New Roman" w:hAnsi="Times New Roman"/>
          <w:color w:val="000000"/>
          <w:sz w:val="28"/>
        </w:rPr>
        <w:t xml:space="preserve"> в рамках федеральной адресной инвестиционной программы и Инвестиционной программы Камчатского края</w:t>
      </w:r>
      <w:r>
        <w:rPr>
          <w:rFonts w:ascii="Times New Roman" w:hAnsi="Times New Roman"/>
          <w:color w:val="000000"/>
          <w:sz w:val="28"/>
        </w:rPr>
        <w:t xml:space="preserve">, </w:t>
      </w:r>
      <w:r>
        <w:rPr>
          <w:rFonts w:ascii="Times New Roman" w:hAnsi="Times New Roman"/>
          <w:color w:val="000000"/>
          <w:sz w:val="28"/>
        </w:rPr>
        <w:t>в объеме капитальных вложений</w:t>
      </w:r>
      <w:r>
        <w:rPr>
          <w:rFonts w:ascii="Times New Roman" w:hAnsi="Times New Roman"/>
          <w:color w:val="000000"/>
          <w:sz w:val="28"/>
        </w:rPr>
        <w:t xml:space="preserve"> в 2023 году составила </w:t>
      </w:r>
      <w:r>
        <w:rPr>
          <w:rFonts w:ascii="Times New Roman" w:hAnsi="Times New Roman"/>
          <w:color w:val="000000"/>
          <w:sz w:val="28"/>
        </w:rPr>
        <w:t>12,9%.</w:t>
      </w:r>
    </w:p>
    <w:p w14:paraId="46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Объем инвестиций в основной капитал за счет всех источников финансирования (без СМСП и объемов инвестиций, не наблюдаемых прямыми статистическими методами) по уточненным статистическим данным в 202</w:t>
      </w:r>
      <w:r>
        <w:rPr>
          <w:rFonts w:ascii="Times New Roman" w:hAnsi="Times New Roman"/>
          <w:color w:val="000000"/>
          <w:sz w:val="28"/>
        </w:rPr>
        <w:t>3</w:t>
      </w:r>
      <w:r>
        <w:rPr>
          <w:rFonts w:ascii="Times New Roman" w:hAnsi="Times New Roman"/>
          <w:color w:val="000000"/>
          <w:sz w:val="28"/>
        </w:rPr>
        <w:t xml:space="preserve"> году составил </w:t>
      </w:r>
      <w:r>
        <w:rPr>
          <w:rFonts w:ascii="Times New Roman" w:hAnsi="Times New Roman"/>
          <w:color w:val="000000"/>
          <w:sz w:val="28"/>
        </w:rPr>
        <w:t>114 495,4</w:t>
      </w:r>
      <w:r>
        <w:rPr>
          <w:rFonts w:ascii="Times New Roman" w:hAnsi="Times New Roman"/>
          <w:color w:val="000000"/>
          <w:sz w:val="28"/>
        </w:rPr>
        <w:t xml:space="preserve"> млн рублей. В структуре инвестиций в основной капитал по источникам финансирования в 202</w:t>
      </w:r>
      <w:r>
        <w:rPr>
          <w:rFonts w:ascii="Times New Roman" w:hAnsi="Times New Roman"/>
          <w:color w:val="000000"/>
          <w:sz w:val="28"/>
        </w:rPr>
        <w:t>3</w:t>
      </w:r>
      <w:r>
        <w:rPr>
          <w:rFonts w:ascii="Times New Roman" w:hAnsi="Times New Roman"/>
          <w:color w:val="000000"/>
          <w:sz w:val="28"/>
        </w:rPr>
        <w:t xml:space="preserve"> </w:t>
      </w:r>
      <w:r>
        <w:rPr>
          <w:rFonts w:ascii="Times New Roman" w:hAnsi="Times New Roman"/>
          <w:color w:val="000000"/>
          <w:sz w:val="28"/>
        </w:rPr>
        <w:t xml:space="preserve">году </w:t>
      </w:r>
      <w:r>
        <w:rPr>
          <w:rFonts w:ascii="Times New Roman" w:hAnsi="Times New Roman"/>
          <w:color w:val="000000"/>
          <w:sz w:val="28"/>
        </w:rPr>
        <w:t>наблюдается:</w:t>
      </w:r>
    </w:p>
    <w:p w14:paraId="47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снижение</w:t>
      </w:r>
      <w:r>
        <w:rPr>
          <w:rFonts w:ascii="Times New Roman" w:hAnsi="Times New Roman"/>
          <w:color w:val="000000"/>
          <w:sz w:val="28"/>
        </w:rPr>
        <w:t xml:space="preserve"> объема бюджетных инвестиций (</w:t>
      </w:r>
      <w:r>
        <w:rPr>
          <w:rFonts w:ascii="Times New Roman" w:hAnsi="Times New Roman"/>
          <w:color w:val="000000"/>
          <w:sz w:val="28"/>
        </w:rPr>
        <w:t>55,2</w:t>
      </w:r>
      <w:r>
        <w:rPr>
          <w:rFonts w:ascii="Times New Roman" w:hAnsi="Times New Roman"/>
          <w:color w:val="000000"/>
          <w:sz w:val="28"/>
        </w:rPr>
        <w:t>% по отношению к значению 202</w:t>
      </w:r>
      <w:r>
        <w:rPr>
          <w:rFonts w:ascii="Times New Roman" w:hAnsi="Times New Roman"/>
          <w:color w:val="000000"/>
          <w:sz w:val="28"/>
        </w:rPr>
        <w:t>2</w:t>
      </w:r>
      <w:r>
        <w:rPr>
          <w:rFonts w:ascii="Times New Roman" w:hAnsi="Times New Roman"/>
          <w:color w:val="000000"/>
          <w:sz w:val="28"/>
        </w:rPr>
        <w:t xml:space="preserve"> года);</w:t>
      </w:r>
    </w:p>
    <w:p w14:paraId="4801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снижение</w:t>
      </w:r>
      <w:r>
        <w:rPr>
          <w:rFonts w:ascii="Times New Roman" w:hAnsi="Times New Roman"/>
          <w:color w:val="000000"/>
          <w:sz w:val="28"/>
        </w:rPr>
        <w:t xml:space="preserve"> объема частных инвестиций (</w:t>
      </w:r>
      <w:r>
        <w:rPr>
          <w:rFonts w:ascii="Times New Roman" w:hAnsi="Times New Roman"/>
          <w:color w:val="000000"/>
          <w:sz w:val="28"/>
        </w:rPr>
        <w:t>95,1</w:t>
      </w:r>
      <w:r>
        <w:rPr>
          <w:rFonts w:ascii="Times New Roman" w:hAnsi="Times New Roman"/>
          <w:color w:val="000000"/>
          <w:sz w:val="28"/>
        </w:rPr>
        <w:t>% по отношению к значению 202</w:t>
      </w:r>
      <w:r>
        <w:rPr>
          <w:rFonts w:ascii="Times New Roman" w:hAnsi="Times New Roman"/>
          <w:color w:val="000000"/>
          <w:sz w:val="28"/>
        </w:rPr>
        <w:t>2</w:t>
      </w:r>
      <w:r>
        <w:rPr>
          <w:rFonts w:ascii="Times New Roman" w:hAnsi="Times New Roman"/>
          <w:color w:val="000000"/>
          <w:sz w:val="28"/>
        </w:rPr>
        <w:t xml:space="preserve"> года).</w:t>
      </w:r>
    </w:p>
    <w:p w14:paraId="49010000">
      <w:pPr>
        <w:ind w:firstLine="709" w:left="0"/>
        <w:jc w:val="both"/>
        <w:rPr>
          <w:color w:val="000000"/>
          <w:sz w:val="28"/>
        </w:rPr>
      </w:pPr>
      <w:r>
        <w:rPr>
          <w:color w:val="000000"/>
          <w:sz w:val="28"/>
        </w:rPr>
        <w:t>В расчете на одного жителя объем инвестиций в основной капитал (за исключением бюджетных средств) в муниципальных, городских округах и муниципаль</w:t>
      </w:r>
      <w:r>
        <w:rPr>
          <w:color w:val="000000"/>
          <w:sz w:val="28"/>
        </w:rPr>
        <w:t xml:space="preserve">ных районах в Камчатском крае в 2023 году составил: </w:t>
      </w:r>
    </w:p>
    <w:p w14:paraId="4A010000">
      <w:pPr>
        <w:ind w:firstLine="142" w:left="0"/>
        <w:jc w:val="both"/>
        <w:rPr>
          <w:color w:val="C0504D"/>
          <w:sz w:val="28"/>
        </w:rPr>
      </w:pPr>
    </w:p>
    <w:tbl>
      <w:tblPr>
        <w:tblStyle w:val="Style_6"/>
        <w:tblLayout w:type="fixed"/>
      </w:tblPr>
      <w:tblGrid>
        <w:gridCol w:w="3897"/>
        <w:gridCol w:w="2376"/>
        <w:gridCol w:w="4205"/>
      </w:tblGrid>
      <w:tr>
        <w:tc>
          <w:tcPr>
            <w:tcW w:type="dxa" w:w="3897"/>
          </w:tcPr>
          <w:p w14:paraId="4B010000">
            <w:pPr>
              <w:ind/>
              <w:jc w:val="center"/>
              <w:rPr>
                <w:b w:val="1"/>
                <w:color w:val="000000"/>
                <w:sz w:val="24"/>
              </w:rPr>
            </w:pPr>
            <w:r>
              <w:rPr>
                <w:b w:val="1"/>
                <w:color w:val="000000"/>
                <w:sz w:val="24"/>
              </w:rPr>
              <w:t>Камчатский край</w:t>
            </w:r>
          </w:p>
        </w:tc>
        <w:tc>
          <w:tcPr>
            <w:tcW w:type="dxa" w:w="2376"/>
          </w:tcPr>
          <w:p w14:paraId="4C010000">
            <w:pPr>
              <w:ind/>
              <w:jc w:val="center"/>
              <w:rPr>
                <w:b w:val="1"/>
                <w:color w:val="000000"/>
                <w:sz w:val="24"/>
              </w:rPr>
            </w:pPr>
            <w:r>
              <w:rPr>
                <w:b w:val="1"/>
                <w:color w:val="000000"/>
                <w:sz w:val="24"/>
              </w:rPr>
              <w:t>2023 год, в рублях</w:t>
            </w:r>
          </w:p>
        </w:tc>
        <w:tc>
          <w:tcPr>
            <w:tcW w:type="dxa" w:w="4205"/>
          </w:tcPr>
          <w:p w14:paraId="4D010000">
            <w:pPr>
              <w:ind/>
              <w:jc w:val="center"/>
              <w:rPr>
                <w:b w:val="1"/>
                <w:color w:val="000000"/>
                <w:sz w:val="24"/>
              </w:rPr>
            </w:pPr>
            <w:r>
              <w:rPr>
                <w:b w:val="1"/>
                <w:color w:val="000000"/>
                <w:sz w:val="24"/>
              </w:rPr>
              <w:t>2022 год (</w:t>
            </w:r>
            <w:r>
              <w:rPr>
                <w:b w:val="1"/>
                <w:color w:val="000000"/>
                <w:sz w:val="24"/>
              </w:rPr>
              <w:t>справочно</w:t>
            </w:r>
            <w:r>
              <w:rPr>
                <w:b w:val="1"/>
                <w:color w:val="000000"/>
                <w:sz w:val="24"/>
              </w:rPr>
              <w:t>),</w:t>
            </w:r>
          </w:p>
          <w:p w14:paraId="4E010000">
            <w:pPr>
              <w:ind/>
              <w:jc w:val="center"/>
              <w:rPr>
                <w:b w:val="1"/>
                <w:color w:val="000000"/>
                <w:sz w:val="24"/>
              </w:rPr>
            </w:pPr>
            <w:r>
              <w:rPr>
                <w:b w:val="1"/>
                <w:color w:val="000000"/>
                <w:sz w:val="24"/>
              </w:rPr>
              <w:t>в рублях</w:t>
            </w:r>
          </w:p>
        </w:tc>
      </w:tr>
      <w:tr>
        <w:tc>
          <w:tcPr>
            <w:tcW w:type="dxa" w:w="10478"/>
            <w:gridSpan w:val="3"/>
          </w:tcPr>
          <w:p w14:paraId="4F010000">
            <w:pPr>
              <w:ind w:firstLine="709" w:left="0"/>
              <w:jc w:val="center"/>
              <w:rPr>
                <w:b w:val="1"/>
                <w:color w:val="000000"/>
                <w:sz w:val="24"/>
              </w:rPr>
            </w:pPr>
            <w:r>
              <w:rPr>
                <w:b w:val="1"/>
                <w:color w:val="000000"/>
                <w:sz w:val="24"/>
              </w:rPr>
              <w:t>Муниципальный, городской округ</w:t>
            </w:r>
          </w:p>
        </w:tc>
      </w:tr>
      <w:tr>
        <w:tc>
          <w:tcPr>
            <w:tcW w:type="dxa" w:w="3897"/>
          </w:tcPr>
          <w:p w14:paraId="50010000">
            <w:pPr>
              <w:rPr>
                <w:color w:val="000000"/>
                <w:sz w:val="24"/>
              </w:rPr>
            </w:pPr>
            <w:r>
              <w:rPr>
                <w:color w:val="000000"/>
                <w:sz w:val="24"/>
              </w:rPr>
              <w:t xml:space="preserve">Петропавловск-Камчатский </w:t>
            </w:r>
            <w:r>
              <w:rPr>
                <w:color w:val="000000"/>
                <w:sz w:val="24"/>
              </w:rPr>
              <w:t>(городской округ)</w:t>
            </w:r>
          </w:p>
        </w:tc>
        <w:tc>
          <w:tcPr>
            <w:tcW w:type="dxa" w:w="2376"/>
          </w:tcPr>
          <w:p w14:paraId="51010000">
            <w:pPr>
              <w:ind/>
              <w:jc w:val="center"/>
              <w:rPr>
                <w:color w:val="000000"/>
                <w:sz w:val="24"/>
              </w:rPr>
            </w:pPr>
            <w:r>
              <w:rPr>
                <w:color w:val="000000"/>
                <w:sz w:val="24"/>
              </w:rPr>
              <w:t>406 203</w:t>
            </w:r>
          </w:p>
        </w:tc>
        <w:tc>
          <w:tcPr>
            <w:tcW w:type="dxa" w:w="4205"/>
          </w:tcPr>
          <w:p w14:paraId="52010000">
            <w:pPr>
              <w:ind/>
              <w:jc w:val="center"/>
              <w:rPr>
                <w:color w:val="000000"/>
                <w:sz w:val="24"/>
              </w:rPr>
            </w:pPr>
            <w:r>
              <w:rPr>
                <w:color w:val="000000"/>
                <w:sz w:val="24"/>
              </w:rPr>
              <w:t>168 468</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10000">
            <w:pPr>
              <w:spacing w:after="0" w:line="240" w:lineRule="auto"/>
              <w:ind/>
              <w:jc w:val="both"/>
              <w:rPr>
                <w:rFonts w:ascii="Times New Roman" w:hAnsi="Times New Roman"/>
                <w:color w:val="000000"/>
                <w:sz w:val="24"/>
              </w:rPr>
            </w:pPr>
            <w:r>
              <w:rPr>
                <w:rFonts w:ascii="Times New Roman" w:hAnsi="Times New Roman"/>
                <w:color w:val="000000"/>
                <w:sz w:val="24"/>
              </w:rPr>
              <w:t>Мильковский (муниципальный округ)</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10000">
            <w:pPr>
              <w:spacing w:after="0" w:line="240" w:lineRule="auto"/>
              <w:ind/>
              <w:jc w:val="center"/>
              <w:rPr>
                <w:rFonts w:ascii="Times New Roman" w:hAnsi="Times New Roman"/>
                <w:color w:val="000000"/>
                <w:sz w:val="24"/>
              </w:rPr>
            </w:pPr>
            <w:r>
              <w:rPr>
                <w:rFonts w:ascii="Times New Roman" w:hAnsi="Times New Roman"/>
                <w:color w:val="000000"/>
                <w:sz w:val="24"/>
              </w:rPr>
              <w:t>27 337</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10000">
            <w:pPr>
              <w:spacing w:after="0" w:line="240" w:lineRule="auto"/>
              <w:ind/>
              <w:jc w:val="center"/>
              <w:rPr>
                <w:rFonts w:ascii="Times New Roman" w:hAnsi="Times New Roman"/>
                <w:color w:val="000000"/>
                <w:sz w:val="24"/>
              </w:rPr>
            </w:pPr>
            <w:r>
              <w:rPr>
                <w:rFonts w:ascii="Times New Roman" w:hAnsi="Times New Roman"/>
                <w:color w:val="000000"/>
                <w:sz w:val="24"/>
              </w:rPr>
              <w:t>4 625</w:t>
            </w:r>
          </w:p>
        </w:tc>
      </w:tr>
      <w:tr>
        <w:tc>
          <w:tcPr>
            <w:tcW w:type="dxa" w:w="3897"/>
          </w:tcPr>
          <w:p w14:paraId="56010000">
            <w:pPr>
              <w:rPr>
                <w:color w:val="000000"/>
                <w:sz w:val="24"/>
              </w:rPr>
            </w:pPr>
            <w:r>
              <w:rPr>
                <w:color w:val="000000"/>
                <w:sz w:val="24"/>
              </w:rPr>
              <w:t xml:space="preserve">Алеутский </w:t>
            </w:r>
            <w:r>
              <w:rPr>
                <w:color w:val="000000"/>
                <w:sz w:val="24"/>
              </w:rPr>
              <w:t>(муниципальный округ)</w:t>
            </w:r>
          </w:p>
        </w:tc>
        <w:tc>
          <w:tcPr>
            <w:tcW w:type="dxa" w:w="2376"/>
            <w:shd w:themeFill="background1" w:val="clear"/>
          </w:tcPr>
          <w:p w14:paraId="57010000">
            <w:pPr>
              <w:ind/>
              <w:jc w:val="center"/>
              <w:rPr>
                <w:color w:val="000000"/>
                <w:sz w:val="24"/>
              </w:rPr>
            </w:pPr>
            <w:r>
              <w:rPr>
                <w:color w:val="000000"/>
                <w:sz w:val="24"/>
              </w:rPr>
              <w:t>22 673</w:t>
            </w:r>
          </w:p>
        </w:tc>
        <w:tc>
          <w:tcPr>
            <w:tcW w:type="dxa" w:w="4205"/>
          </w:tcPr>
          <w:p w14:paraId="58010000">
            <w:pPr>
              <w:ind/>
              <w:jc w:val="center"/>
              <w:rPr>
                <w:color w:val="000000"/>
                <w:sz w:val="24"/>
              </w:rPr>
            </w:pPr>
            <w:r>
              <w:rPr>
                <w:color w:val="000000"/>
                <w:sz w:val="24"/>
              </w:rPr>
              <w:t>6 396</w:t>
            </w:r>
          </w:p>
        </w:tc>
      </w:tr>
      <w:tr>
        <w:trPr>
          <w:trHeight w:hRule="atLeast" w:val="222"/>
        </w:trPr>
        <w:tc>
          <w:tcPr>
            <w:tcW w:type="dxa" w:w="3897"/>
          </w:tcPr>
          <w:p w14:paraId="59010000">
            <w:pPr>
              <w:rPr>
                <w:color w:val="000000"/>
                <w:sz w:val="24"/>
              </w:rPr>
            </w:pPr>
            <w:r>
              <w:rPr>
                <w:color w:val="000000"/>
                <w:sz w:val="24"/>
              </w:rPr>
              <w:t xml:space="preserve">п. Палана </w:t>
            </w:r>
            <w:r>
              <w:rPr>
                <w:color w:val="000000"/>
                <w:sz w:val="24"/>
              </w:rPr>
              <w:t>(городской округ)</w:t>
            </w:r>
          </w:p>
        </w:tc>
        <w:tc>
          <w:tcPr>
            <w:tcW w:type="dxa" w:w="2376"/>
            <w:shd w:themeFill="background1" w:val="clear"/>
          </w:tcPr>
          <w:p w14:paraId="5A010000">
            <w:pPr>
              <w:ind/>
              <w:jc w:val="center"/>
              <w:rPr>
                <w:color w:val="000000"/>
                <w:sz w:val="24"/>
              </w:rPr>
            </w:pPr>
            <w:r>
              <w:rPr>
                <w:color w:val="000000"/>
                <w:sz w:val="24"/>
              </w:rPr>
              <w:t>10 772</w:t>
            </w:r>
          </w:p>
        </w:tc>
        <w:tc>
          <w:tcPr>
            <w:tcW w:type="dxa" w:w="4205"/>
          </w:tcPr>
          <w:p w14:paraId="5B010000">
            <w:pPr>
              <w:ind/>
              <w:jc w:val="center"/>
              <w:rPr>
                <w:color w:val="000000"/>
                <w:sz w:val="24"/>
              </w:rPr>
            </w:pPr>
            <w:r>
              <w:rPr>
                <w:color w:val="000000"/>
                <w:sz w:val="24"/>
              </w:rPr>
              <w:t>8 499</w:t>
            </w:r>
          </w:p>
        </w:tc>
      </w:tr>
      <w:tr>
        <w:tc>
          <w:tcPr>
            <w:tcW w:type="dxa" w:w="3897"/>
          </w:tcPr>
          <w:p w14:paraId="5C010000">
            <w:pPr>
              <w:rPr>
                <w:color w:val="000000"/>
                <w:sz w:val="24"/>
              </w:rPr>
            </w:pPr>
            <w:r>
              <w:rPr>
                <w:color w:val="000000"/>
                <w:sz w:val="24"/>
              </w:rPr>
              <w:t>Вилючинский</w:t>
            </w:r>
            <w:r>
              <w:rPr>
                <w:color w:val="000000"/>
                <w:sz w:val="24"/>
              </w:rPr>
              <w:t xml:space="preserve"> </w:t>
            </w:r>
            <w:r>
              <w:rPr>
                <w:color w:val="000000"/>
                <w:sz w:val="24"/>
              </w:rPr>
              <w:t>(городской округ)</w:t>
            </w:r>
          </w:p>
        </w:tc>
        <w:tc>
          <w:tcPr>
            <w:tcW w:type="dxa" w:w="2376"/>
            <w:shd w:themeFill="background1" w:val="clear"/>
          </w:tcPr>
          <w:p w14:paraId="5D010000">
            <w:pPr>
              <w:ind/>
              <w:jc w:val="center"/>
              <w:rPr>
                <w:color w:val="000000"/>
                <w:sz w:val="24"/>
              </w:rPr>
            </w:pPr>
            <w:r>
              <w:rPr>
                <w:color w:val="000000"/>
                <w:sz w:val="24"/>
              </w:rPr>
              <w:t>3 670</w:t>
            </w:r>
          </w:p>
        </w:tc>
        <w:tc>
          <w:tcPr>
            <w:tcW w:type="dxa" w:w="4205"/>
          </w:tcPr>
          <w:p w14:paraId="5E010000">
            <w:pPr>
              <w:ind/>
              <w:jc w:val="center"/>
              <w:rPr>
                <w:color w:val="000000"/>
                <w:sz w:val="24"/>
              </w:rPr>
            </w:pPr>
            <w:r>
              <w:rPr>
                <w:color w:val="000000"/>
                <w:sz w:val="24"/>
              </w:rPr>
              <w:t>1 182</w:t>
            </w:r>
          </w:p>
        </w:tc>
      </w:tr>
      <w:tr>
        <w:tc>
          <w:tcPr>
            <w:tcW w:type="dxa" w:w="10478"/>
            <w:gridSpan w:val="3"/>
          </w:tcPr>
          <w:p w14:paraId="5F010000">
            <w:pPr>
              <w:ind w:firstLine="709" w:left="0"/>
              <w:jc w:val="center"/>
              <w:rPr>
                <w:b w:val="1"/>
                <w:color w:val="000000"/>
                <w:sz w:val="24"/>
              </w:rPr>
            </w:pPr>
            <w:r>
              <w:rPr>
                <w:b w:val="1"/>
                <w:color w:val="000000"/>
                <w:sz w:val="24"/>
              </w:rPr>
              <w:t>Муниципальный район</w:t>
            </w:r>
          </w:p>
        </w:tc>
      </w:tr>
      <w:tr>
        <w:tc>
          <w:tcPr>
            <w:tcW w:type="dxa" w:w="3897"/>
          </w:tcPr>
          <w:p w14:paraId="60010000">
            <w:pPr>
              <w:ind/>
              <w:jc w:val="both"/>
              <w:rPr>
                <w:color w:val="000000"/>
                <w:sz w:val="24"/>
              </w:rPr>
            </w:pPr>
            <w:r>
              <w:rPr>
                <w:color w:val="000000"/>
                <w:sz w:val="24"/>
              </w:rPr>
              <w:t>Соболевский</w:t>
            </w:r>
          </w:p>
        </w:tc>
        <w:tc>
          <w:tcPr>
            <w:tcW w:type="dxa" w:w="2376"/>
          </w:tcPr>
          <w:p w14:paraId="61010000">
            <w:pPr>
              <w:ind/>
              <w:jc w:val="center"/>
              <w:rPr>
                <w:color w:val="000000"/>
                <w:sz w:val="24"/>
              </w:rPr>
            </w:pPr>
            <w:r>
              <w:rPr>
                <w:color w:val="000000"/>
                <w:sz w:val="24"/>
              </w:rPr>
              <w:t>2 629 513</w:t>
            </w:r>
          </w:p>
        </w:tc>
        <w:tc>
          <w:tcPr>
            <w:tcW w:type="dxa" w:w="4205"/>
          </w:tcPr>
          <w:p w14:paraId="62010000">
            <w:pPr>
              <w:ind/>
              <w:jc w:val="center"/>
              <w:rPr>
                <w:color w:val="000000"/>
                <w:sz w:val="24"/>
              </w:rPr>
            </w:pPr>
            <w:r>
              <w:rPr>
                <w:color w:val="000000"/>
                <w:sz w:val="24"/>
              </w:rPr>
              <w:t>2 057 667</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10000">
            <w:pPr>
              <w:spacing w:after="0" w:line="240" w:lineRule="auto"/>
              <w:ind/>
              <w:jc w:val="both"/>
              <w:rPr>
                <w:rFonts w:ascii="Times New Roman" w:hAnsi="Times New Roman"/>
                <w:color w:val="000000"/>
                <w:sz w:val="24"/>
              </w:rPr>
            </w:pPr>
            <w:r>
              <w:rPr>
                <w:rFonts w:ascii="Times New Roman" w:hAnsi="Times New Roman"/>
                <w:color w:val="000000"/>
                <w:sz w:val="24"/>
              </w:rPr>
              <w:t>Пенжинский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10000">
            <w:pPr>
              <w:spacing w:after="0" w:line="240" w:lineRule="auto"/>
              <w:ind/>
              <w:jc w:val="center"/>
              <w:rPr>
                <w:rFonts w:ascii="Times New Roman" w:hAnsi="Times New Roman"/>
                <w:color w:val="000000"/>
                <w:sz w:val="24"/>
              </w:rPr>
            </w:pPr>
            <w:r>
              <w:rPr>
                <w:rFonts w:ascii="Times New Roman" w:hAnsi="Times New Roman"/>
                <w:color w:val="000000"/>
                <w:sz w:val="24"/>
              </w:rPr>
              <w:t>1 652 870</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10000">
            <w:pPr>
              <w:spacing w:after="0" w:line="240" w:lineRule="auto"/>
              <w:ind/>
              <w:jc w:val="center"/>
              <w:rPr>
                <w:rFonts w:ascii="Times New Roman" w:hAnsi="Times New Roman"/>
                <w:color w:val="000000"/>
                <w:sz w:val="24"/>
              </w:rPr>
            </w:pPr>
            <w:r>
              <w:rPr>
                <w:rFonts w:ascii="Times New Roman" w:hAnsi="Times New Roman"/>
                <w:color w:val="000000"/>
                <w:sz w:val="24"/>
              </w:rPr>
              <w:t>350 891</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10000">
            <w:pPr>
              <w:spacing w:after="0" w:line="240" w:lineRule="auto"/>
              <w:ind/>
              <w:jc w:val="both"/>
              <w:rPr>
                <w:rFonts w:ascii="Times New Roman" w:hAnsi="Times New Roman"/>
                <w:color w:val="000000"/>
                <w:sz w:val="24"/>
              </w:rPr>
            </w:pPr>
            <w:r>
              <w:rPr>
                <w:rFonts w:ascii="Times New Roman" w:hAnsi="Times New Roman"/>
                <w:color w:val="000000"/>
                <w:sz w:val="24"/>
              </w:rPr>
              <w:t>Быстринский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10000">
            <w:pPr>
              <w:spacing w:after="0" w:line="240" w:lineRule="auto"/>
              <w:ind/>
              <w:jc w:val="center"/>
              <w:rPr>
                <w:rFonts w:ascii="Times New Roman" w:hAnsi="Times New Roman"/>
                <w:color w:val="000000"/>
                <w:sz w:val="24"/>
              </w:rPr>
            </w:pPr>
            <w:r>
              <w:rPr>
                <w:rFonts w:ascii="Times New Roman" w:hAnsi="Times New Roman"/>
                <w:color w:val="000000"/>
                <w:sz w:val="24"/>
              </w:rPr>
              <w:t>631 886</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10000">
            <w:pPr>
              <w:spacing w:after="0" w:line="240" w:lineRule="auto"/>
              <w:ind/>
              <w:jc w:val="center"/>
              <w:rPr>
                <w:rFonts w:ascii="Times New Roman" w:hAnsi="Times New Roman"/>
                <w:color w:val="000000"/>
                <w:sz w:val="24"/>
              </w:rPr>
            </w:pPr>
            <w:r>
              <w:rPr>
                <w:rFonts w:ascii="Times New Roman" w:hAnsi="Times New Roman"/>
                <w:color w:val="000000"/>
                <w:sz w:val="24"/>
              </w:rPr>
              <w:t>980 775</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10000">
            <w:pPr>
              <w:spacing w:after="0" w:line="240" w:lineRule="auto"/>
              <w:ind/>
              <w:jc w:val="both"/>
              <w:rPr>
                <w:rFonts w:ascii="Times New Roman" w:hAnsi="Times New Roman"/>
                <w:color w:val="000000"/>
                <w:sz w:val="24"/>
              </w:rPr>
            </w:pPr>
            <w:r>
              <w:rPr>
                <w:rFonts w:ascii="Times New Roman" w:hAnsi="Times New Roman"/>
                <w:color w:val="000000"/>
                <w:sz w:val="24"/>
              </w:rPr>
              <w:t>Карагинский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10000">
            <w:pPr>
              <w:spacing w:after="0" w:line="240" w:lineRule="auto"/>
              <w:ind/>
              <w:jc w:val="center"/>
              <w:rPr>
                <w:rFonts w:ascii="Times New Roman" w:hAnsi="Times New Roman"/>
                <w:color w:val="000000"/>
                <w:sz w:val="24"/>
              </w:rPr>
            </w:pPr>
            <w:r>
              <w:rPr>
                <w:rFonts w:ascii="Times New Roman" w:hAnsi="Times New Roman"/>
                <w:color w:val="000000"/>
                <w:sz w:val="24"/>
              </w:rPr>
              <w:t>606 091</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10000">
            <w:pPr>
              <w:spacing w:after="0" w:line="240" w:lineRule="auto"/>
              <w:ind/>
              <w:jc w:val="center"/>
              <w:rPr>
                <w:rFonts w:ascii="Times New Roman" w:hAnsi="Times New Roman"/>
                <w:color w:val="000000"/>
                <w:sz w:val="24"/>
              </w:rPr>
            </w:pPr>
            <w:r>
              <w:rPr>
                <w:rFonts w:ascii="Times New Roman" w:hAnsi="Times New Roman"/>
                <w:color w:val="000000"/>
                <w:sz w:val="24"/>
              </w:rPr>
              <w:t>1 148 282</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10000">
            <w:pPr>
              <w:spacing w:after="0" w:line="240" w:lineRule="auto"/>
              <w:ind/>
              <w:jc w:val="both"/>
              <w:rPr>
                <w:rFonts w:ascii="Times New Roman" w:hAnsi="Times New Roman"/>
                <w:color w:val="000000"/>
                <w:sz w:val="24"/>
              </w:rPr>
            </w:pPr>
            <w:r>
              <w:rPr>
                <w:rFonts w:ascii="Times New Roman" w:hAnsi="Times New Roman"/>
                <w:color w:val="000000"/>
                <w:sz w:val="24"/>
              </w:rPr>
              <w:t>Усть</w:t>
            </w:r>
            <w:r>
              <w:rPr>
                <w:rFonts w:ascii="Times New Roman" w:hAnsi="Times New Roman"/>
                <w:color w:val="000000"/>
                <w:sz w:val="24"/>
              </w:rPr>
              <w:t>-Большерецкий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10000">
            <w:pPr>
              <w:spacing w:after="0" w:line="240" w:lineRule="auto"/>
              <w:ind/>
              <w:jc w:val="center"/>
              <w:rPr>
                <w:rFonts w:ascii="Times New Roman" w:hAnsi="Times New Roman"/>
                <w:color w:val="000000"/>
                <w:sz w:val="24"/>
              </w:rPr>
            </w:pPr>
            <w:r>
              <w:rPr>
                <w:rFonts w:ascii="Times New Roman" w:hAnsi="Times New Roman"/>
                <w:color w:val="000000"/>
                <w:sz w:val="24"/>
              </w:rPr>
              <w:t>231 825</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10000">
            <w:pPr>
              <w:spacing w:after="0" w:line="240" w:lineRule="auto"/>
              <w:ind/>
              <w:jc w:val="center"/>
              <w:rPr>
                <w:rFonts w:ascii="Times New Roman" w:hAnsi="Times New Roman"/>
                <w:color w:val="000000"/>
                <w:sz w:val="24"/>
              </w:rPr>
            </w:pPr>
            <w:r>
              <w:rPr>
                <w:rFonts w:ascii="Times New Roman" w:hAnsi="Times New Roman"/>
                <w:color w:val="000000"/>
                <w:sz w:val="24"/>
              </w:rPr>
              <w:t>308 759</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10000">
            <w:pPr>
              <w:spacing w:after="0" w:line="240" w:lineRule="auto"/>
              <w:ind/>
              <w:jc w:val="both"/>
              <w:rPr>
                <w:rFonts w:ascii="Times New Roman" w:hAnsi="Times New Roman"/>
                <w:color w:val="000000"/>
                <w:sz w:val="24"/>
              </w:rPr>
            </w:pPr>
            <w:r>
              <w:rPr>
                <w:rFonts w:ascii="Times New Roman" w:hAnsi="Times New Roman"/>
                <w:color w:val="000000"/>
                <w:sz w:val="24"/>
              </w:rPr>
              <w:t>Елизовский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10000">
            <w:pPr>
              <w:spacing w:after="0" w:line="240" w:lineRule="auto"/>
              <w:ind/>
              <w:jc w:val="center"/>
              <w:rPr>
                <w:rFonts w:ascii="Times New Roman" w:hAnsi="Times New Roman"/>
                <w:color w:val="000000"/>
                <w:sz w:val="24"/>
              </w:rPr>
            </w:pPr>
            <w:r>
              <w:rPr>
                <w:rFonts w:ascii="Times New Roman" w:hAnsi="Times New Roman"/>
                <w:color w:val="000000"/>
                <w:sz w:val="24"/>
              </w:rPr>
              <w:t>281 766</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10000">
            <w:pPr>
              <w:spacing w:after="0" w:line="240" w:lineRule="auto"/>
              <w:ind/>
              <w:jc w:val="center"/>
              <w:rPr>
                <w:rFonts w:ascii="Times New Roman" w:hAnsi="Times New Roman"/>
                <w:color w:val="000000"/>
                <w:sz w:val="24"/>
              </w:rPr>
            </w:pPr>
            <w:r>
              <w:rPr>
                <w:rFonts w:ascii="Times New Roman" w:hAnsi="Times New Roman"/>
                <w:color w:val="000000"/>
                <w:sz w:val="24"/>
              </w:rPr>
              <w:t>136 263</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10000">
            <w:pPr>
              <w:spacing w:after="0" w:line="240" w:lineRule="auto"/>
              <w:ind/>
              <w:jc w:val="both"/>
              <w:rPr>
                <w:rFonts w:ascii="Times New Roman" w:hAnsi="Times New Roman"/>
                <w:color w:val="000000"/>
                <w:sz w:val="24"/>
              </w:rPr>
            </w:pPr>
            <w:r>
              <w:rPr>
                <w:rFonts w:ascii="Times New Roman" w:hAnsi="Times New Roman"/>
                <w:color w:val="000000"/>
                <w:sz w:val="24"/>
              </w:rPr>
              <w:t>Олюторский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10000">
            <w:pPr>
              <w:spacing w:after="0" w:line="240" w:lineRule="auto"/>
              <w:ind/>
              <w:jc w:val="center"/>
              <w:rPr>
                <w:rFonts w:ascii="Times New Roman" w:hAnsi="Times New Roman"/>
                <w:color w:val="000000"/>
                <w:sz w:val="24"/>
              </w:rPr>
            </w:pPr>
            <w:r>
              <w:rPr>
                <w:rFonts w:ascii="Times New Roman" w:hAnsi="Times New Roman"/>
                <w:color w:val="000000"/>
                <w:sz w:val="24"/>
              </w:rPr>
              <w:t>133 706</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10000">
            <w:pPr>
              <w:spacing w:after="0" w:line="240" w:lineRule="auto"/>
              <w:ind/>
              <w:jc w:val="center"/>
              <w:rPr>
                <w:rFonts w:ascii="Times New Roman" w:hAnsi="Times New Roman"/>
                <w:color w:val="000000"/>
                <w:sz w:val="24"/>
              </w:rPr>
            </w:pPr>
            <w:r>
              <w:rPr>
                <w:rFonts w:ascii="Times New Roman" w:hAnsi="Times New Roman"/>
                <w:color w:val="000000"/>
                <w:sz w:val="24"/>
              </w:rPr>
              <w:t>125 508</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10000">
            <w:pPr>
              <w:spacing w:after="0" w:line="240" w:lineRule="auto"/>
              <w:ind/>
              <w:jc w:val="both"/>
              <w:rPr>
                <w:rFonts w:ascii="Times New Roman" w:hAnsi="Times New Roman"/>
                <w:color w:val="000000"/>
                <w:sz w:val="24"/>
              </w:rPr>
            </w:pPr>
            <w:r>
              <w:rPr>
                <w:rFonts w:ascii="Times New Roman" w:hAnsi="Times New Roman"/>
                <w:color w:val="000000"/>
                <w:sz w:val="24"/>
              </w:rPr>
              <w:t>Усть</w:t>
            </w:r>
            <w:r>
              <w:rPr>
                <w:rFonts w:ascii="Times New Roman" w:hAnsi="Times New Roman"/>
                <w:color w:val="000000"/>
                <w:sz w:val="24"/>
              </w:rPr>
              <w:t>-Камчатский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10000">
            <w:pPr>
              <w:spacing w:after="0" w:line="240" w:lineRule="auto"/>
              <w:ind/>
              <w:jc w:val="center"/>
              <w:rPr>
                <w:rFonts w:ascii="Times New Roman" w:hAnsi="Times New Roman"/>
                <w:color w:val="000000"/>
                <w:sz w:val="24"/>
              </w:rPr>
            </w:pPr>
            <w:r>
              <w:rPr>
                <w:rFonts w:ascii="Times New Roman" w:hAnsi="Times New Roman"/>
                <w:color w:val="000000"/>
                <w:sz w:val="24"/>
              </w:rPr>
              <w:t>52 065</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10000">
            <w:pPr>
              <w:spacing w:after="0" w:line="240" w:lineRule="auto"/>
              <w:ind/>
              <w:jc w:val="center"/>
              <w:rPr>
                <w:rFonts w:ascii="Times New Roman" w:hAnsi="Times New Roman"/>
                <w:color w:val="000000"/>
                <w:sz w:val="24"/>
              </w:rPr>
            </w:pPr>
            <w:r>
              <w:rPr>
                <w:rFonts w:ascii="Times New Roman" w:hAnsi="Times New Roman"/>
                <w:color w:val="000000"/>
                <w:sz w:val="24"/>
              </w:rPr>
              <w:t>55 258</w:t>
            </w:r>
          </w:p>
        </w:tc>
      </w:tr>
      <w:tr>
        <w:tc>
          <w:tcPr>
            <w:tcW w:type="dxa" w:w="3897"/>
          </w:tcPr>
          <w:p w14:paraId="78010000">
            <w:pPr>
              <w:ind/>
              <w:jc w:val="both"/>
              <w:rPr>
                <w:color w:val="000000"/>
                <w:sz w:val="24"/>
              </w:rPr>
            </w:pPr>
            <w:r>
              <w:rPr>
                <w:color w:val="000000"/>
                <w:sz w:val="24"/>
              </w:rPr>
              <w:t>Тигильский</w:t>
            </w:r>
          </w:p>
        </w:tc>
        <w:tc>
          <w:tcPr>
            <w:tcW w:type="dxa" w:w="2376"/>
          </w:tcPr>
          <w:p w14:paraId="79010000">
            <w:pPr>
              <w:ind/>
              <w:jc w:val="center"/>
              <w:rPr>
                <w:color w:val="000000"/>
                <w:sz w:val="24"/>
              </w:rPr>
            </w:pPr>
            <w:r>
              <w:rPr>
                <w:color w:val="000000"/>
                <w:sz w:val="24"/>
              </w:rPr>
              <w:t>29 200</w:t>
            </w:r>
          </w:p>
        </w:tc>
        <w:tc>
          <w:tcPr>
            <w:tcW w:type="dxa" w:w="4205"/>
          </w:tcPr>
          <w:p w14:paraId="7A010000">
            <w:pPr>
              <w:ind/>
              <w:jc w:val="center"/>
              <w:rPr>
                <w:color w:val="000000"/>
                <w:sz w:val="24"/>
              </w:rPr>
            </w:pPr>
            <w:r>
              <w:rPr>
                <w:color w:val="000000"/>
                <w:sz w:val="24"/>
              </w:rPr>
              <w:t>24 216</w:t>
            </w:r>
          </w:p>
        </w:tc>
      </w:tr>
    </w:tbl>
    <w:p w14:paraId="7B010000">
      <w:pPr>
        <w:pStyle w:val="Style_7"/>
        <w:spacing w:line="240" w:lineRule="auto"/>
        <w:ind w:firstLine="709" w:left="0"/>
        <w:jc w:val="both"/>
        <w:rPr>
          <w:rFonts w:ascii="Times New Roman" w:hAnsi="Times New Roman"/>
          <w:color w:val="C0504D"/>
          <w:sz w:val="28"/>
        </w:rPr>
      </w:pPr>
    </w:p>
    <w:p w14:paraId="7C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В целях формирования благоприятных условий для привлечения инвестиций, обеспечения ускоренного социально-экономического развития и создания комфортных условий для обеспечения жизнедеятельности населения в Камчатском крае </w:t>
      </w:r>
      <w:r>
        <w:rPr>
          <w:rFonts w:ascii="Times New Roman" w:hAnsi="Times New Roman"/>
          <w:b w:val="0"/>
          <w:i w:val="0"/>
          <w:caps w:val="0"/>
          <w:color w:val="000000"/>
          <w:spacing w:val="0"/>
          <w:sz w:val="28"/>
        </w:rPr>
        <w:t>с сентября 2015 года в Камчатском крае создана</w:t>
      </w:r>
      <w:r>
        <w:rPr>
          <w:rFonts w:ascii="Times New Roman" w:hAnsi="Times New Roman"/>
          <w:b w:val="0"/>
          <w:i w:val="0"/>
          <w:caps w:val="0"/>
          <w:color w:val="000000"/>
          <w:spacing w:val="0"/>
          <w:sz w:val="28"/>
        </w:rPr>
        <w:t> </w:t>
      </w:r>
      <w:r>
        <w:rPr>
          <w:rFonts w:ascii="Times New Roman" w:hAnsi="Times New Roman"/>
          <w:b w:val="0"/>
          <w:i w:val="0"/>
          <w:caps w:val="0"/>
          <w:color w:val="000000"/>
          <w:spacing w:val="0"/>
          <w:sz w:val="28"/>
        </w:rPr>
        <w:t>территория опережающего развития</w:t>
      </w:r>
      <w:r>
        <w:rPr>
          <w:rFonts w:ascii="Times New Roman" w:hAnsi="Times New Roman"/>
          <w:b w:val="1"/>
          <w:i w:val="0"/>
          <w:caps w:val="0"/>
          <w:color w:val="000000"/>
          <w:spacing w:val="0"/>
          <w:sz w:val="28"/>
        </w:rPr>
        <w:t xml:space="preserve"> </w:t>
      </w:r>
      <w:r>
        <w:rPr>
          <w:rFonts w:ascii="Times New Roman" w:hAnsi="Times New Roman"/>
          <w:b w:val="0"/>
          <w:i w:val="0"/>
          <w:caps w:val="0"/>
          <w:color w:val="000000"/>
          <w:spacing w:val="0"/>
          <w:sz w:val="28"/>
        </w:rPr>
        <w:t>«Камчатка»</w:t>
      </w:r>
      <w:r>
        <w:rPr>
          <w:rFonts w:ascii="Times New Roman" w:hAnsi="Times New Roman"/>
          <w:b w:val="0"/>
          <w:i w:val="0"/>
          <w:caps w:val="0"/>
          <w:color w:val="000000"/>
          <w:spacing w:val="0"/>
          <w:sz w:val="28"/>
        </w:rPr>
        <w:t xml:space="preserve"> (далее – ТОР «Камчатка») </w:t>
      </w:r>
      <w:r>
        <w:rPr>
          <w:rFonts w:ascii="Times New Roman" w:hAnsi="Times New Roman"/>
          <w:b w:val="0"/>
          <w:i w:val="0"/>
          <w:caps w:val="0"/>
          <w:color w:val="000000"/>
          <w:spacing w:val="0"/>
          <w:sz w:val="28"/>
        </w:rPr>
        <w:t>сроком на 70 лет</w:t>
      </w:r>
      <w:r>
        <w:rPr>
          <w:rFonts w:ascii="Times New Roman" w:hAnsi="Times New Roman"/>
          <w:color w:val="000000"/>
          <w:sz w:val="28"/>
        </w:rPr>
        <w:t>, на которой установлен особый правовой режим осуществления предпринимательской и иной деятельности.</w:t>
      </w:r>
    </w:p>
    <w:p w14:paraId="7D010000">
      <w:pPr>
        <w:pStyle w:val="Style_7"/>
        <w:ind w:firstLine="709" w:left="0"/>
        <w:jc w:val="both"/>
        <w:rPr>
          <w:rFonts w:ascii="Times New Roman" w:hAnsi="Times New Roman"/>
          <w:color w:val="C0504D"/>
          <w:sz w:val="28"/>
        </w:rPr>
      </w:pPr>
      <w:r>
        <w:rPr>
          <w:rFonts w:ascii="Times New Roman" w:hAnsi="Times New Roman"/>
          <w:b w:val="0"/>
          <w:i w:val="0"/>
          <w:caps w:val="0"/>
          <w:color w:val="000000"/>
          <w:spacing w:val="0"/>
          <w:sz w:val="28"/>
        </w:rPr>
        <w:t xml:space="preserve">В границы ТОР «Камчатка» включены кадастровые кварталы и земельные участки, находящиеся на территории Петропавловск-Камчатского городского округа, </w:t>
      </w:r>
      <w:r>
        <w:rPr>
          <w:rFonts w:ascii="Times New Roman" w:hAnsi="Times New Roman"/>
          <w:b w:val="0"/>
          <w:i w:val="0"/>
          <w:caps w:val="0"/>
          <w:color w:val="000000"/>
          <w:spacing w:val="0"/>
          <w:sz w:val="28"/>
        </w:rPr>
        <w:t xml:space="preserve">Мильковского муниципального округа, </w:t>
      </w:r>
      <w:r>
        <w:rPr>
          <w:rFonts w:ascii="Times New Roman" w:hAnsi="Times New Roman"/>
          <w:b w:val="0"/>
          <w:i w:val="0"/>
          <w:caps w:val="0"/>
          <w:color w:val="000000"/>
          <w:spacing w:val="0"/>
          <w:sz w:val="28"/>
        </w:rPr>
        <w:t xml:space="preserve">Быстринского, Елизовского, Карагинского, Олюторского, Пенжинского, Соболевского, Тигильского, Усть-Большерецкого и Усть-Камчатского муниципальных районах, </w:t>
      </w:r>
      <w:r>
        <w:rPr>
          <w:rFonts w:ascii="Times New Roman" w:hAnsi="Times New Roman"/>
          <w:b w:val="0"/>
          <w:i w:val="0"/>
          <w:caps w:val="0"/>
          <w:color w:val="000000"/>
          <w:spacing w:val="0"/>
          <w:sz w:val="28"/>
        </w:rPr>
        <w:t>а также часть акватории Авачинского залива, для реализации инвестиционных проектов в сфере туризма, логистики, сельского хозяйства, рыбной и мясоперерабатывающей промышленности, добычи полезных ископаемых, производства строительных материалов и переработки твердых бытовых отходов.</w:t>
      </w:r>
    </w:p>
    <w:p w14:paraId="7E010000">
      <w:pPr>
        <w:ind w:firstLine="709" w:left="0"/>
        <w:jc w:val="both"/>
        <w:rPr>
          <w:rFonts w:ascii="Times New Roman" w:hAnsi="Times New Roman"/>
          <w:color w:val="000000"/>
          <w:sz w:val="28"/>
        </w:rPr>
      </w:pPr>
      <w:r>
        <w:rPr>
          <w:rFonts w:ascii="Times New Roman" w:hAnsi="Times New Roman"/>
          <w:color w:val="000000"/>
          <w:sz w:val="28"/>
        </w:rPr>
        <w:t xml:space="preserve">В 2023 году между Минвостокразвития России, Правительством Камчатского </w:t>
      </w:r>
      <w:r>
        <w:rPr>
          <w:rFonts w:ascii="Times New Roman" w:hAnsi="Times New Roman"/>
          <w:color w:val="000000"/>
          <w:sz w:val="28"/>
        </w:rPr>
        <w:t xml:space="preserve">края и администрациями муниципальных образований Камчатского края, территории </w:t>
      </w:r>
      <w:r>
        <w:rPr>
          <w:rFonts w:ascii="Times New Roman" w:hAnsi="Times New Roman"/>
          <w:color w:val="000000"/>
          <w:sz w:val="28"/>
        </w:rPr>
        <w:t xml:space="preserve">которых вошли в границы ТОР «Камчатка», заключены 12 дополнительных </w:t>
      </w:r>
      <w:r>
        <w:rPr>
          <w:rFonts w:ascii="Times New Roman" w:hAnsi="Times New Roman"/>
          <w:color w:val="000000"/>
          <w:sz w:val="28"/>
        </w:rPr>
        <w:t>соглашений к соглашению от 28.09.2015 № 01-13/2015</w:t>
      </w:r>
      <w:r>
        <w:rPr>
          <w:rFonts w:ascii="Times New Roman" w:hAnsi="Times New Roman"/>
          <w:sz w:val="28"/>
        </w:rPr>
        <w:br/>
      </w:r>
      <w:r>
        <w:rPr>
          <w:rFonts w:ascii="Times New Roman" w:hAnsi="Times New Roman"/>
          <w:color w:val="000000"/>
          <w:sz w:val="28"/>
        </w:rPr>
        <w:t xml:space="preserve">«О создании в Камчатском </w:t>
      </w:r>
      <w:r>
        <w:rPr>
          <w:rFonts w:ascii="Times New Roman" w:hAnsi="Times New Roman"/>
          <w:color w:val="000000"/>
          <w:sz w:val="28"/>
        </w:rPr>
        <w:t xml:space="preserve">крае территории опережающего развития «Камчатка» в целях внесения новых </w:t>
      </w:r>
      <w:r>
        <w:rPr>
          <w:rFonts w:ascii="Times New Roman" w:hAnsi="Times New Roman"/>
          <w:color w:val="000000"/>
          <w:sz w:val="28"/>
        </w:rPr>
        <w:t xml:space="preserve">условий в соглашение, а также обеспечения возможности предоставления земельных </w:t>
      </w:r>
      <w:r>
        <w:rPr>
          <w:rFonts w:ascii="Times New Roman" w:hAnsi="Times New Roman"/>
          <w:color w:val="000000"/>
          <w:sz w:val="28"/>
        </w:rPr>
        <w:t>участков резидентам (ООО «Рем-Нова ДВ»,</w:t>
      </w:r>
      <w:r>
        <w:rPr>
          <w:rFonts w:ascii="Times New Roman" w:hAnsi="Times New Roman"/>
          <w:sz w:val="28"/>
        </w:rPr>
        <w:br/>
      </w:r>
      <w:r>
        <w:rPr>
          <w:rFonts w:ascii="Times New Roman" w:hAnsi="Times New Roman"/>
          <w:color w:val="000000"/>
          <w:sz w:val="28"/>
        </w:rPr>
        <w:t xml:space="preserve">ООО «Грин Флоу Камчатка», ООО </w:t>
      </w:r>
      <w:r>
        <w:rPr>
          <w:rFonts w:ascii="Times New Roman" w:hAnsi="Times New Roman"/>
          <w:color w:val="000000"/>
          <w:sz w:val="28"/>
        </w:rPr>
        <w:t xml:space="preserve">«Недра Камчатки», ООО «Дорстройпроект», ООО «Вензель-Авто», ООО «Дороги </w:t>
      </w:r>
      <w:r>
        <w:rPr>
          <w:rFonts w:ascii="Times New Roman" w:hAnsi="Times New Roman"/>
          <w:color w:val="000000"/>
          <w:sz w:val="28"/>
        </w:rPr>
        <w:t>Севера»).</w:t>
      </w:r>
    </w:p>
    <w:p w14:paraId="7F010000">
      <w:pPr>
        <w:ind w:firstLine="709" w:left="0"/>
        <w:jc w:val="both"/>
        <w:rPr>
          <w:rFonts w:ascii="Times New Roman" w:hAnsi="Times New Roman"/>
          <w:color w:val="000000"/>
          <w:sz w:val="28"/>
        </w:rPr>
      </w:pPr>
      <w:r>
        <w:rPr>
          <w:rFonts w:ascii="Times New Roman" w:hAnsi="Times New Roman"/>
          <w:color w:val="000000"/>
          <w:sz w:val="28"/>
        </w:rPr>
        <w:t xml:space="preserve">По состоянию на 31.12.2023 подписаны соглашения со 146 резидентами </w:t>
      </w:r>
      <w:r>
        <w:br/>
      </w:r>
      <w:r>
        <w:rPr>
          <w:rFonts w:ascii="Times New Roman" w:hAnsi="Times New Roman"/>
          <w:color w:val="000000"/>
          <w:sz w:val="28"/>
        </w:rPr>
        <w:t xml:space="preserve">ТОР </w:t>
      </w:r>
      <w:r>
        <w:rPr>
          <w:rFonts w:ascii="Times New Roman" w:hAnsi="Times New Roman"/>
          <w:color w:val="000000"/>
          <w:sz w:val="28"/>
        </w:rPr>
        <w:t>«Камчатка». Общи</w:t>
      </w:r>
      <w:r>
        <w:rPr>
          <w:rStyle w:val="Style_7_ch"/>
          <w:rFonts w:ascii="Times New Roman" w:hAnsi="Times New Roman"/>
          <w:color w:val="000000"/>
          <w:sz w:val="28"/>
        </w:rPr>
        <w:t xml:space="preserve">й объем инвестиций по соглашениям составил 140,5 млрд рублей, из </w:t>
      </w:r>
      <w:r>
        <w:rPr>
          <w:rStyle w:val="Style_7_ch"/>
          <w:rFonts w:ascii="Times New Roman" w:hAnsi="Times New Roman"/>
          <w:color w:val="000000"/>
          <w:sz w:val="28"/>
        </w:rPr>
        <w:t xml:space="preserve">которых вложено – 57,8 млрд рублей, планируется создание 13 528 рабочих мест, создано </w:t>
      </w:r>
      <w:r>
        <w:rPr>
          <w:rStyle w:val="Style_7_ch"/>
          <w:rFonts w:ascii="Times New Roman" w:hAnsi="Times New Roman"/>
          <w:color w:val="000000"/>
          <w:sz w:val="28"/>
        </w:rPr>
        <w:t>8 969 рабочих мест. При этом в отчетном</w:t>
      </w:r>
      <w:r>
        <w:rPr>
          <w:rStyle w:val="Style_7_ch"/>
          <w:rFonts w:ascii="Times New Roman" w:hAnsi="Times New Roman"/>
          <w:color w:val="000000"/>
          <w:sz w:val="28"/>
        </w:rPr>
        <w:t xml:space="preserve"> году заключено 24 соглашения с резидентами с общим объемом </w:t>
      </w:r>
      <w:r>
        <w:rPr>
          <w:rStyle w:val="Style_7_ch"/>
          <w:rFonts w:ascii="Times New Roman" w:hAnsi="Times New Roman"/>
          <w:color w:val="000000"/>
          <w:sz w:val="28"/>
        </w:rPr>
        <w:t>инвестиций 13,4 млрд рублей и планируемым созданием 851 рабочих мест.</w:t>
      </w:r>
    </w:p>
    <w:p w14:paraId="80010000">
      <w:pPr>
        <w:ind w:firstLine="709" w:left="0"/>
        <w:jc w:val="both"/>
        <w:rPr>
          <w:rFonts w:ascii="Times New Roman" w:hAnsi="Times New Roman"/>
          <w:sz w:val="28"/>
        </w:rPr>
      </w:pPr>
      <w:r>
        <w:rPr>
          <w:rFonts w:ascii="Times New Roman" w:hAnsi="Times New Roman"/>
          <w:sz w:val="28"/>
        </w:rPr>
        <w:t xml:space="preserve">Кроме того, в октябре 2015 года на территории Приморского края создан свободный порт </w:t>
      </w:r>
      <w:r>
        <w:rPr>
          <w:rFonts w:ascii="Times New Roman" w:hAnsi="Times New Roman"/>
          <w:sz w:val="28"/>
        </w:rPr>
        <w:t xml:space="preserve">Владивосток сроком на 70 лет, а с июля 2016 года к свободному порту Владивосток </w:t>
      </w:r>
      <w:r>
        <w:rPr>
          <w:rFonts w:ascii="Times New Roman" w:hAnsi="Times New Roman"/>
          <w:sz w:val="28"/>
        </w:rPr>
        <w:t xml:space="preserve">отнесена территория Петропавловск-Камчатского городского округа. </w:t>
      </w:r>
      <w:r>
        <w:rPr>
          <w:rFonts w:ascii="Times New Roman" w:hAnsi="Times New Roman"/>
          <w:sz w:val="28"/>
        </w:rPr>
        <w:t xml:space="preserve">По состоянию на 31.12.2023 подписаны соглашения со 126 резидентами </w:t>
      </w:r>
      <w:r>
        <w:rPr>
          <w:rFonts w:ascii="Times New Roman" w:hAnsi="Times New Roman"/>
          <w:sz w:val="28"/>
        </w:rPr>
        <w:t xml:space="preserve">свободного порта Владивосток. Объем инвестиций по соглашениям составил 20,7 </w:t>
      </w:r>
      <w:r>
        <w:rPr>
          <w:rFonts w:ascii="Times New Roman" w:hAnsi="Times New Roman"/>
          <w:sz w:val="28"/>
        </w:rPr>
        <w:t xml:space="preserve">млрд рублей, из которых  вложено – 15,0 млрд рублей, планируется создание 2 403 рабочих </w:t>
      </w:r>
      <w:r>
        <w:rPr>
          <w:rFonts w:ascii="Times New Roman" w:hAnsi="Times New Roman"/>
          <w:sz w:val="28"/>
        </w:rPr>
        <w:t xml:space="preserve">мест, создано 1229 рабочих мест. </w:t>
      </w:r>
      <w:r>
        <w:rPr>
          <w:rFonts w:ascii="Times New Roman" w:hAnsi="Times New Roman"/>
          <w:sz w:val="28"/>
        </w:rPr>
        <w:t xml:space="preserve">В отчетном году заключено 2 соглашения с резидентами с общим объемом </w:t>
      </w:r>
      <w:r>
        <w:rPr>
          <w:rFonts w:ascii="Times New Roman" w:hAnsi="Times New Roman"/>
          <w:sz w:val="28"/>
        </w:rPr>
        <w:t xml:space="preserve">инвестиций 0,08 млрд рублей и планируемым созданием 54 рабочих мест. </w:t>
      </w:r>
      <w:r>
        <w:rPr>
          <w:rFonts w:ascii="Times New Roman" w:hAnsi="Times New Roman"/>
          <w:sz w:val="28"/>
        </w:rPr>
        <w:t xml:space="preserve">В связи с неисполнением условий в 2023 году были расторгнуты соглашения с </w:t>
      </w:r>
      <w:r>
        <w:rPr>
          <w:rFonts w:ascii="Times New Roman" w:hAnsi="Times New Roman"/>
          <w:sz w:val="28"/>
        </w:rPr>
        <w:t>11 резидентами.</w:t>
      </w:r>
    </w:p>
    <w:p w14:paraId="81010000">
      <w:pPr>
        <w:ind w:firstLine="709" w:left="0"/>
        <w:jc w:val="both"/>
        <w:rPr>
          <w:color w:val="C0504D"/>
          <w:sz w:val="28"/>
        </w:rPr>
      </w:pPr>
      <w:r>
        <w:rPr>
          <w:rFonts w:ascii="Times New Roman" w:hAnsi="Times New Roman"/>
          <w:sz w:val="28"/>
        </w:rPr>
        <w:t xml:space="preserve">В 2023 году резидентами ТОР «Камчатка» и Свободного порта Владивосток завершена реализация </w:t>
      </w:r>
      <w:r>
        <w:rPr>
          <w:rFonts w:ascii="Times New Roman" w:hAnsi="Times New Roman"/>
          <w:sz w:val="28"/>
        </w:rPr>
        <w:t xml:space="preserve">17-ти </w:t>
      </w:r>
      <w:r>
        <w:rPr>
          <w:rFonts w:ascii="Times New Roman" w:hAnsi="Times New Roman"/>
          <w:sz w:val="28"/>
        </w:rPr>
        <w:t xml:space="preserve">инвестиционных проектов. </w:t>
      </w:r>
    </w:p>
    <w:p w14:paraId="82010000">
      <w:pPr>
        <w:ind w:firstLine="709" w:left="0"/>
        <w:jc w:val="both"/>
        <w:rPr>
          <w:color w:val="C0504D"/>
          <w:sz w:val="28"/>
        </w:rPr>
      </w:pPr>
    </w:p>
    <w:p w14:paraId="83010000">
      <w:pPr>
        <w:widowControl w:val="0"/>
        <w:ind/>
        <w:jc w:val="center"/>
        <w:rPr>
          <w:b w:val="1"/>
          <w:i w:val="1"/>
          <w:color w:val="000000"/>
          <w:sz w:val="28"/>
        </w:rPr>
      </w:pPr>
      <w:r>
        <w:rPr>
          <w:b w:val="1"/>
          <w:i w:val="1"/>
          <w:color w:val="000000"/>
          <w:sz w:val="28"/>
        </w:rPr>
        <w:t>Сельское хозяйство</w:t>
      </w:r>
    </w:p>
    <w:p w14:paraId="84010000">
      <w:pPr>
        <w:widowControl w:val="0"/>
        <w:ind w:firstLine="709" w:left="0"/>
        <w:jc w:val="center"/>
        <w:rPr>
          <w:b w:val="1"/>
          <w:i w:val="1"/>
          <w:color w:val="000000"/>
          <w:sz w:val="28"/>
        </w:rPr>
      </w:pPr>
    </w:p>
    <w:p w14:paraId="85010000">
      <w:pPr>
        <w:pStyle w:val="Style_7"/>
        <w:widowControl w:val="0"/>
        <w:spacing w:line="240" w:lineRule="auto"/>
        <w:ind w:firstLine="709" w:left="0" w:right="0"/>
        <w:jc w:val="both"/>
        <w:rPr>
          <w:rFonts w:ascii="Times New Roman" w:hAnsi="Times New Roman"/>
          <w:color w:val="000000"/>
          <w:sz w:val="28"/>
        </w:rPr>
      </w:pPr>
      <w:r>
        <w:rPr>
          <w:b w:val="0"/>
          <w:color w:val="000000"/>
          <w:sz w:val="28"/>
        </w:rPr>
        <w:t xml:space="preserve">Сельское хозяйство Камчатского края </w:t>
      </w:r>
      <w:r>
        <w:rPr>
          <w:b w:val="1"/>
          <w:color w:val="000000"/>
          <w:sz w:val="28"/>
        </w:rPr>
        <w:t>–</w:t>
      </w:r>
      <w:r>
        <w:rPr>
          <w:color w:val="000000"/>
          <w:sz w:val="28"/>
        </w:rPr>
        <w:t xml:space="preserve"> совокупность взаимосвязанных отраслей, специализирующихся в основном на производстве сырья для пищевой, перерабатывающей промышленности. Сельское хозяйство входит в состав агропромышленного комплекса региона и включает в себя две основные отрасли: животноводство и растениеводство.</w:t>
      </w:r>
    </w:p>
    <w:p w14:paraId="86010000">
      <w:pPr>
        <w:pStyle w:val="Style_7"/>
        <w:widowControl w:val="0"/>
        <w:spacing w:line="240" w:lineRule="auto"/>
        <w:ind w:firstLine="709" w:left="0" w:right="0"/>
        <w:jc w:val="both"/>
        <w:rPr>
          <w:rFonts w:ascii="Times New Roman" w:hAnsi="Times New Roman"/>
          <w:color w:val="000000"/>
          <w:sz w:val="28"/>
        </w:rPr>
      </w:pPr>
      <w:r>
        <w:rPr>
          <w:color w:val="000000"/>
          <w:sz w:val="28"/>
        </w:rPr>
        <w:t>Отрасли животноводства: свиноводство, яичное и мясное птицеводство, молочное скотоводство (разведение крупного рогатого скота молочных пород), козоводство и овцеводство, оленеводство.</w:t>
      </w:r>
    </w:p>
    <w:p w14:paraId="87010000">
      <w:pPr>
        <w:pStyle w:val="Style_7"/>
        <w:widowControl w:val="0"/>
        <w:spacing w:line="240" w:lineRule="auto"/>
        <w:ind w:firstLine="709" w:left="0" w:right="0"/>
        <w:jc w:val="both"/>
        <w:rPr>
          <w:rFonts w:ascii="Times New Roman" w:hAnsi="Times New Roman"/>
          <w:color w:val="000000"/>
          <w:sz w:val="28"/>
        </w:rPr>
      </w:pPr>
      <w:r>
        <w:rPr>
          <w:color w:val="000000"/>
          <w:sz w:val="28"/>
        </w:rPr>
        <w:t>Отрасли растениеводства: отрасли по выращиванию картофеля и овощей (репчатый лук, морковь, к</w:t>
      </w:r>
      <w:r>
        <w:rPr>
          <w:color w:val="000000"/>
          <w:sz w:val="28"/>
        </w:rPr>
        <w:t>апуста, свек</w:t>
      </w:r>
      <w:r>
        <w:rPr>
          <w:color w:val="000000"/>
          <w:sz w:val="28"/>
        </w:rPr>
        <w:t>ла, перец, томаты, огурцы, кабачки, баклажаны, редис, репа, прочие овощи).</w:t>
      </w:r>
    </w:p>
    <w:p w14:paraId="88010000">
      <w:pPr>
        <w:pStyle w:val="Style_7"/>
        <w:widowControl w:val="0"/>
        <w:spacing w:line="240" w:lineRule="auto"/>
        <w:ind w:firstLine="709" w:left="0" w:right="0"/>
        <w:jc w:val="both"/>
        <w:rPr>
          <w:rFonts w:ascii="Times New Roman" w:hAnsi="Times New Roman"/>
          <w:color w:val="000000"/>
          <w:sz w:val="28"/>
        </w:rPr>
      </w:pPr>
      <w:r>
        <w:rPr>
          <w:b w:val="0"/>
          <w:color w:val="000000"/>
          <w:sz w:val="28"/>
        </w:rPr>
        <w:t>Сельское хозяйство</w:t>
      </w:r>
      <w:r>
        <w:rPr>
          <w:b w:val="1"/>
          <w:color w:val="000000"/>
          <w:sz w:val="28"/>
        </w:rPr>
        <w:t xml:space="preserve"> – </w:t>
      </w:r>
      <w:r>
        <w:rPr>
          <w:color w:val="000000"/>
          <w:sz w:val="28"/>
        </w:rPr>
        <w:t>обеспечивающая отрасль экономики края, направленная на удовлетворение потребностей населения края в сельскохозяйственной продукции высокого качества.</w:t>
      </w:r>
    </w:p>
    <w:p w14:paraId="89010000">
      <w:pPr>
        <w:pStyle w:val="Style_7"/>
        <w:widowControl w:val="0"/>
        <w:spacing w:line="240" w:lineRule="auto"/>
        <w:ind w:firstLine="709" w:left="0" w:right="0"/>
        <w:jc w:val="both"/>
        <w:rPr>
          <w:rFonts w:ascii="Times New Roman" w:hAnsi="Times New Roman"/>
          <w:color w:val="000000"/>
          <w:sz w:val="28"/>
        </w:rPr>
      </w:pPr>
      <w:r>
        <w:rPr>
          <w:color w:val="000000"/>
          <w:sz w:val="28"/>
        </w:rPr>
        <w:t>Формирование потребительского рынка Камчатского края характеризуется зависимостью от внешних поставок как продовольственных товаров, так и сырья для их производства</w:t>
      </w:r>
    </w:p>
    <w:p w14:paraId="8A010000">
      <w:pPr>
        <w:pStyle w:val="Style_7"/>
        <w:widowControl w:val="0"/>
        <w:spacing w:line="240" w:lineRule="auto"/>
        <w:ind w:firstLine="709" w:left="0" w:right="0"/>
        <w:jc w:val="both"/>
        <w:rPr>
          <w:rFonts w:ascii="Times New Roman" w:hAnsi="Times New Roman"/>
          <w:color w:val="000000"/>
          <w:sz w:val="28"/>
        </w:rPr>
      </w:pPr>
      <w:r>
        <w:rPr>
          <w:color w:val="000000"/>
          <w:sz w:val="28"/>
        </w:rPr>
        <w:t xml:space="preserve">В 2023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обусловленными погодно-климатическими условиями конкретных лет. Так, выпуск валовой продукции в хозяйствах всех категорий в 2023 году составил 11 650,3 млн рублей или 96,5% в сопоставимой оценке к уровню 2022 года. </w:t>
      </w:r>
    </w:p>
    <w:p w14:paraId="8B010000">
      <w:pPr>
        <w:pStyle w:val="Style_7"/>
        <w:widowControl w:val="0"/>
        <w:spacing w:line="240" w:lineRule="auto"/>
        <w:ind w:firstLine="709" w:left="0" w:right="0"/>
        <w:jc w:val="both"/>
        <w:rPr>
          <w:rFonts w:ascii="Times New Roman" w:hAnsi="Times New Roman"/>
          <w:color w:val="000000"/>
          <w:sz w:val="28"/>
        </w:rPr>
      </w:pPr>
      <w:r>
        <w:rPr>
          <w:color w:val="000000"/>
          <w:sz w:val="28"/>
        </w:rPr>
        <w:t xml:space="preserve">По итогам 2023 года размер посевных площадей по краю составил 20,9 тыс. га, из них: 17,9 тыс. га – кормовые культуры, на 1,97 тыс. га – картофель, на 0,499 тыс. га – овощи и на 0,52 тыс. га – зерновые культуры. Объем производства картофеля составил 38,5 тыс. тонн, что ниже значения 2022 года на 6,3%. Объем производства овощей открытого и защищенного грунта составил 12,4 тыс. тонн, что на 5,0% ниже, чем в 2022 году. </w:t>
      </w:r>
    </w:p>
    <w:p w14:paraId="8C010000">
      <w:pPr>
        <w:pStyle w:val="Style_7"/>
        <w:spacing w:after="0" w:before="0" w:line="240" w:lineRule="auto"/>
        <w:ind w:firstLine="709" w:left="0" w:right="0"/>
        <w:jc w:val="both"/>
        <w:rPr>
          <w:rFonts w:ascii="Times New Roman" w:hAnsi="Times New Roman"/>
          <w:color w:val="000000"/>
          <w:sz w:val="28"/>
        </w:rPr>
      </w:pPr>
      <w:r>
        <w:rPr>
          <w:color w:val="000000"/>
          <w:sz w:val="28"/>
        </w:rPr>
        <w:t xml:space="preserve">Получен высокий урожай сочных кормов. Заготовлено свыше 192,3 тыс. центнеров кормовых единиц грубых и сочных кормов (134,2% к уровню 2022 года). Обеспеченность кормами на зимний стойловый период 2023–2024 годов составила 121,0% от плановой потребности. На одну условную голову скота заготовлено в организациях и крестьянских хозяйствах 27,0 центнеров кормовых единиц при плановом значении – 23,5 центнера кормовых единиц. </w:t>
      </w:r>
    </w:p>
    <w:p w14:paraId="8D010000">
      <w:pPr>
        <w:pStyle w:val="Style_7"/>
        <w:widowControl w:val="0"/>
        <w:spacing w:after="0" w:before="0" w:line="240" w:lineRule="auto"/>
        <w:ind w:firstLine="709" w:left="0" w:right="0"/>
        <w:jc w:val="both"/>
        <w:rPr>
          <w:rFonts w:ascii="Times New Roman" w:hAnsi="Times New Roman"/>
          <w:color w:val="000000"/>
          <w:sz w:val="28"/>
        </w:rPr>
      </w:pPr>
      <w:r>
        <w:rPr>
          <w:color w:val="000000"/>
          <w:sz w:val="28"/>
        </w:rPr>
        <w:t>Производственные показатели в животноводстве:</w:t>
      </w:r>
    </w:p>
    <w:p w14:paraId="8E010000">
      <w:pPr>
        <w:pStyle w:val="Style_7"/>
        <w:widowControl w:val="0"/>
        <w:spacing w:after="0" w:before="0" w:line="240" w:lineRule="auto"/>
        <w:ind w:firstLine="709" w:left="0" w:right="0"/>
        <w:jc w:val="both"/>
        <w:rPr>
          <w:rFonts w:ascii="Times New Roman" w:hAnsi="Times New Roman"/>
          <w:color w:val="000000"/>
          <w:sz w:val="28"/>
        </w:rPr>
      </w:pPr>
      <w:r>
        <w:rPr>
          <w:color w:val="000000"/>
          <w:sz w:val="28"/>
        </w:rPr>
        <w:t xml:space="preserve">– </w:t>
      </w:r>
      <w:r>
        <w:rPr>
          <w:color w:val="000000"/>
          <w:sz w:val="28"/>
        </w:rPr>
        <w:t>производство яйца увеличено на 5,4% и составило 68,9 млн штук;</w:t>
      </w:r>
    </w:p>
    <w:p w14:paraId="8F010000">
      <w:pPr>
        <w:pStyle w:val="Style_7"/>
        <w:widowControl w:val="0"/>
        <w:spacing w:after="0" w:before="0" w:line="240" w:lineRule="auto"/>
        <w:ind w:firstLine="709" w:left="0" w:right="0"/>
        <w:jc w:val="both"/>
        <w:rPr>
          <w:rFonts w:ascii="Times New Roman" w:hAnsi="Times New Roman"/>
          <w:color w:val="000000"/>
          <w:sz w:val="28"/>
        </w:rPr>
      </w:pPr>
      <w:r>
        <w:rPr>
          <w:color w:val="000000"/>
          <w:sz w:val="28"/>
        </w:rPr>
        <w:t xml:space="preserve">– </w:t>
      </w:r>
      <w:r>
        <w:rPr>
          <w:color w:val="000000"/>
          <w:sz w:val="28"/>
        </w:rPr>
        <w:t>производство молока составило 22,3 тыс. тонн, 96,1% к уровню 2022 года;</w:t>
      </w:r>
    </w:p>
    <w:p w14:paraId="90010000">
      <w:pPr>
        <w:pStyle w:val="Style_7"/>
        <w:widowControl w:val="0"/>
        <w:spacing w:after="0" w:before="0" w:line="240" w:lineRule="auto"/>
        <w:ind w:firstLine="709" w:left="0" w:right="0"/>
        <w:jc w:val="both"/>
        <w:rPr>
          <w:rFonts w:ascii="Times New Roman" w:hAnsi="Times New Roman"/>
          <w:color w:val="000000"/>
          <w:sz w:val="28"/>
        </w:rPr>
      </w:pPr>
      <w:r>
        <w:rPr>
          <w:color w:val="000000"/>
          <w:sz w:val="28"/>
        </w:rPr>
        <w:t>– </w:t>
      </w:r>
      <w:r>
        <w:rPr>
          <w:color w:val="000000"/>
          <w:sz w:val="28"/>
        </w:rPr>
        <w:t xml:space="preserve">производство мяса всех видов в живом весе – 9,3 тыс. тонн или 98,9% к уровню 2022 года. </w:t>
      </w:r>
    </w:p>
    <w:p w14:paraId="91010000">
      <w:pPr>
        <w:pStyle w:val="Style_7"/>
        <w:widowControl w:val="0"/>
        <w:spacing w:after="0" w:before="0" w:line="240" w:lineRule="auto"/>
        <w:ind w:firstLine="709" w:left="0" w:right="0"/>
        <w:jc w:val="both"/>
        <w:rPr>
          <w:rFonts w:ascii="Times New Roman" w:hAnsi="Times New Roman"/>
          <w:color w:val="000000"/>
          <w:sz w:val="28"/>
        </w:rPr>
      </w:pPr>
      <w:r>
        <w:rPr>
          <w:color w:val="000000"/>
          <w:sz w:val="28"/>
        </w:rPr>
        <w:t>В традиционной отрасли хозяйствования коренных народов Камчатского края – оленеводстве – поголовье оленей в сельхозорганизациях края в 2023 году составило 36,8 тыс. голов, что ниже уровня 2022 года на 16,2%. Основными причинами снижения поголовья являются высокие непроизводительные отходы, травеж и потери.</w:t>
      </w:r>
    </w:p>
    <w:p w14:paraId="92010000">
      <w:pPr>
        <w:widowControl w:val="0"/>
        <w:spacing w:line="240" w:lineRule="auto"/>
        <w:ind w:firstLine="709" w:left="0"/>
        <w:jc w:val="both"/>
        <w:rPr>
          <w:rFonts w:ascii="Times New Roman" w:hAnsi="Times New Roman"/>
          <w:b w:val="0"/>
          <w:color w:val="000000"/>
          <w:sz w:val="28"/>
        </w:rPr>
      </w:pPr>
      <w:r>
        <w:rPr>
          <w:b w:val="0"/>
          <w:color w:val="000000"/>
          <w:sz w:val="28"/>
        </w:rPr>
        <w:t xml:space="preserve">По показателю </w:t>
      </w:r>
      <w:r>
        <w:rPr>
          <w:rFonts w:ascii="Times New Roman" w:hAnsi="Times New Roman"/>
          <w:b w:val="0"/>
          <w:color w:val="000000"/>
          <w:sz w:val="28"/>
        </w:rPr>
        <w:t>«Д</w:t>
      </w:r>
      <w:r>
        <w:rPr>
          <w:rFonts w:ascii="Times New Roman" w:hAnsi="Times New Roman"/>
          <w:b w:val="0"/>
          <w:color w:val="000000"/>
          <w:sz w:val="28"/>
        </w:rPr>
        <w:t>оля прибыльных сельскохозяйственных организаций в общем их числе</w:t>
      </w:r>
      <w:r>
        <w:rPr>
          <w:rFonts w:ascii="Times New Roman" w:hAnsi="Times New Roman"/>
          <w:b w:val="0"/>
          <w:color w:val="000000"/>
          <w:sz w:val="28"/>
        </w:rPr>
        <w:t>»</w:t>
      </w:r>
      <w:r>
        <w:rPr>
          <w:rFonts w:ascii="Times New Roman" w:hAnsi="Times New Roman"/>
          <w:b w:val="0"/>
          <w:color w:val="000000"/>
          <w:sz w:val="28"/>
        </w:rPr>
        <w:t xml:space="preserve"> </w:t>
      </w:r>
      <w:r>
        <w:rPr>
          <w:rFonts w:ascii="Times New Roman" w:hAnsi="Times New Roman"/>
          <w:b w:val="0"/>
          <w:color w:val="000000"/>
          <w:sz w:val="28"/>
        </w:rPr>
        <w:t xml:space="preserve">среди муниципальных, городских округов и муниципальных районов </w:t>
      </w:r>
      <w:r>
        <w:rPr>
          <w:rFonts w:ascii="Times New Roman" w:hAnsi="Times New Roman"/>
          <w:b w:val="0"/>
          <w:color w:val="000000"/>
          <w:sz w:val="28"/>
        </w:rPr>
        <w:t>лидерами</w:t>
      </w:r>
      <w:r>
        <w:rPr>
          <w:rFonts w:ascii="Times New Roman" w:hAnsi="Times New Roman"/>
          <w:b w:val="0"/>
          <w:color w:val="000000"/>
          <w:sz w:val="28"/>
        </w:rPr>
        <w:t xml:space="preserve"> </w:t>
      </w:r>
      <w:r>
        <w:rPr>
          <w:rFonts w:ascii="Times New Roman" w:hAnsi="Times New Roman"/>
          <w:b w:val="0"/>
          <w:color w:val="000000"/>
          <w:sz w:val="28"/>
        </w:rPr>
        <w:t>по итогам 2023</w:t>
      </w:r>
      <w:r>
        <w:rPr>
          <w:rFonts w:ascii="Times New Roman" w:hAnsi="Times New Roman"/>
          <w:b w:val="0"/>
          <w:color w:val="000000"/>
          <w:sz w:val="28"/>
        </w:rPr>
        <w:t xml:space="preserve"> года</w:t>
      </w:r>
      <w:r>
        <w:rPr>
          <w:rFonts w:ascii="Times New Roman" w:hAnsi="Times New Roman"/>
          <w:b w:val="0"/>
          <w:color w:val="000000"/>
          <w:sz w:val="28"/>
        </w:rPr>
        <w:t xml:space="preserve"> стали:</w:t>
      </w:r>
      <w:r>
        <w:rPr>
          <w:rFonts w:ascii="Times New Roman" w:hAnsi="Times New Roman"/>
          <w:b w:val="0"/>
          <w:color w:val="000000"/>
          <w:sz w:val="28"/>
        </w:rPr>
        <w:t xml:space="preserve"> Мильковский муниципальный округ, а также Быстринский, Карагинский, Усть-Камчатский и Олюторский муниципальные районы, на территории которых прибыльными стали все имеющиеся </w:t>
      </w:r>
      <w:r>
        <w:rPr>
          <w:rFonts w:ascii="Times New Roman" w:hAnsi="Times New Roman"/>
          <w:b w:val="0"/>
          <w:color w:val="000000"/>
          <w:sz w:val="28"/>
        </w:rPr>
        <w:t xml:space="preserve">сельскохозяйственные организации. </w:t>
      </w:r>
    </w:p>
    <w:p w14:paraId="93010000">
      <w:pPr>
        <w:widowControl w:val="0"/>
        <w:ind w:firstLine="709" w:left="0"/>
        <w:jc w:val="both"/>
        <w:rPr>
          <w:color w:val="C0504D"/>
          <w:sz w:val="28"/>
        </w:rPr>
      </w:pPr>
    </w:p>
    <w:p w14:paraId="94010000">
      <w:pPr>
        <w:widowControl w:val="0"/>
        <w:ind/>
        <w:jc w:val="center"/>
        <w:rPr>
          <w:b w:val="1"/>
          <w:i w:val="1"/>
          <w:color w:val="000000"/>
          <w:sz w:val="28"/>
        </w:rPr>
      </w:pPr>
      <w:r>
        <w:rPr>
          <w:b w:val="1"/>
          <w:i w:val="1"/>
          <w:color w:val="000000"/>
          <w:sz w:val="28"/>
        </w:rPr>
        <w:t>Дорожное хозяйство и транспорт</w:t>
      </w:r>
    </w:p>
    <w:p w14:paraId="95010000">
      <w:pPr>
        <w:widowControl w:val="0"/>
        <w:ind w:firstLine="709" w:left="0"/>
        <w:jc w:val="both"/>
        <w:rPr>
          <w:rFonts w:ascii="TimesNewRomanPSMT" w:hAnsi="TimesNewRomanPSMT"/>
          <w:b w:val="1"/>
          <w:i w:val="1"/>
          <w:color w:val="000000"/>
          <w:sz w:val="28"/>
        </w:rPr>
      </w:pPr>
    </w:p>
    <w:p w14:paraId="96010000">
      <w:pPr>
        <w:spacing w:after="0" w:line="240" w:lineRule="auto"/>
        <w:ind w:firstLine="709" w:left="0"/>
        <w:jc w:val="both"/>
        <w:rPr>
          <w:rFonts w:ascii="Times New Roman" w:hAnsi="Times New Roman"/>
          <w:color w:val="000000"/>
          <w:sz w:val="28"/>
        </w:rPr>
      </w:pPr>
      <w:r>
        <w:rPr>
          <w:rStyle w:val="Style_7_ch"/>
          <w:rFonts w:ascii="Times New Roman" w:hAnsi="Times New Roman"/>
          <w:color w:val="000000"/>
          <w:sz w:val="28"/>
        </w:rPr>
        <w:t xml:space="preserve">Современная транспортная система полуострова объединяет в себе воздушный, </w:t>
      </w:r>
      <w:r>
        <w:rPr>
          <w:rStyle w:val="Style_7_ch"/>
          <w:rFonts w:ascii="Times New Roman" w:hAnsi="Times New Roman"/>
          <w:color w:val="000000"/>
          <w:sz w:val="28"/>
        </w:rPr>
        <w:t xml:space="preserve">автомобильный и водный виды транспорта, выполняющие функции перевозке </w:t>
      </w:r>
      <w:r>
        <w:rPr>
          <w:rStyle w:val="Style_7_ch"/>
          <w:rFonts w:ascii="Times New Roman" w:hAnsi="Times New Roman"/>
          <w:color w:val="000000"/>
          <w:sz w:val="28"/>
        </w:rPr>
        <w:t>пассажиров и грузов.</w:t>
      </w:r>
    </w:p>
    <w:p w14:paraId="97010000">
      <w:pPr>
        <w:spacing w:after="0" w:line="240" w:lineRule="auto"/>
        <w:ind w:firstLine="709" w:left="0"/>
        <w:jc w:val="both"/>
        <w:rPr>
          <w:rFonts w:ascii="Times New Roman" w:hAnsi="Times New Roman"/>
          <w:color w:val="000000"/>
          <w:sz w:val="28"/>
        </w:rPr>
      </w:pPr>
      <w:r>
        <w:rPr>
          <w:rStyle w:val="Style_7_ch"/>
          <w:rFonts w:ascii="Times New Roman" w:hAnsi="Times New Roman"/>
          <w:color w:val="000000"/>
          <w:sz w:val="28"/>
        </w:rPr>
        <w:t xml:space="preserve">Сформировавшаяся транспортная система региона характеризуется высокой </w:t>
      </w:r>
      <w:r>
        <w:rPr>
          <w:rStyle w:val="Style_7_ch"/>
          <w:rFonts w:ascii="Times New Roman" w:hAnsi="Times New Roman"/>
          <w:color w:val="000000"/>
          <w:sz w:val="28"/>
        </w:rPr>
        <w:t xml:space="preserve">степенью износа региональной сети автомобильных дорог, отсутствием </w:t>
      </w:r>
      <w:r>
        <w:rPr>
          <w:rStyle w:val="Style_7_ch"/>
          <w:rFonts w:ascii="Times New Roman" w:hAnsi="Times New Roman"/>
          <w:color w:val="000000"/>
          <w:sz w:val="28"/>
        </w:rPr>
        <w:t xml:space="preserve">железнодорожного и внутреннего водного сообщения, отсутствием выхода на </w:t>
      </w:r>
      <w:r>
        <w:rPr>
          <w:rStyle w:val="Style_7_ch"/>
          <w:rFonts w:ascii="Times New Roman" w:hAnsi="Times New Roman"/>
          <w:color w:val="000000"/>
          <w:sz w:val="28"/>
        </w:rPr>
        <w:t xml:space="preserve">опорную сеть автомобильных дорог России, высокой степенью износа объектов </w:t>
      </w:r>
      <w:r>
        <w:rPr>
          <w:rStyle w:val="Style_7_ch"/>
          <w:rFonts w:ascii="Times New Roman" w:hAnsi="Times New Roman"/>
          <w:color w:val="000000"/>
          <w:sz w:val="28"/>
        </w:rPr>
        <w:t xml:space="preserve">инфраструктуры портопунктов, необходимостью отвлечения значительных </w:t>
      </w:r>
      <w:r>
        <w:rPr>
          <w:rStyle w:val="Style_7_ch"/>
          <w:rFonts w:ascii="Times New Roman" w:hAnsi="Times New Roman"/>
          <w:color w:val="000000"/>
          <w:sz w:val="28"/>
        </w:rPr>
        <w:t xml:space="preserve">финансовых ресурсов на создание запасов топлива, продовольствия и других </w:t>
      </w:r>
      <w:r>
        <w:rPr>
          <w:rStyle w:val="Style_7_ch"/>
          <w:rFonts w:ascii="Times New Roman" w:hAnsi="Times New Roman"/>
          <w:color w:val="000000"/>
          <w:sz w:val="28"/>
        </w:rPr>
        <w:t>материалов.</w:t>
      </w:r>
    </w:p>
    <w:p w14:paraId="98010000">
      <w:pPr>
        <w:pStyle w:val="Style_7"/>
        <w:spacing w:after="0" w:line="240" w:lineRule="auto"/>
        <w:ind w:firstLine="709" w:left="0"/>
        <w:jc w:val="both"/>
        <w:rPr>
          <w:rFonts w:ascii="Times New Roman" w:hAnsi="Times New Roman"/>
          <w:color w:val="000000"/>
          <w:sz w:val="28"/>
        </w:rPr>
      </w:pPr>
      <w:r>
        <w:rPr>
          <w:rStyle w:val="Style_7_ch"/>
          <w:rFonts w:ascii="Times New Roman" w:hAnsi="Times New Roman"/>
          <w:color w:val="000000"/>
          <w:sz w:val="28"/>
        </w:rPr>
        <w:t xml:space="preserve">Основой совершенствования транспортной системы в Камчатском крае является </w:t>
      </w:r>
      <w:r>
        <w:rPr>
          <w:rStyle w:val="Style_7_ch"/>
          <w:rFonts w:ascii="Times New Roman" w:hAnsi="Times New Roman"/>
          <w:color w:val="000000"/>
          <w:sz w:val="28"/>
        </w:rPr>
        <w:t xml:space="preserve">расширение транспортной доступности, а также снижение транспортной </w:t>
      </w:r>
      <w:r>
        <w:rPr>
          <w:rFonts w:ascii="Times New Roman" w:hAnsi="Times New Roman"/>
          <w:color w:val="000000"/>
          <w:sz w:val="28"/>
        </w:rPr>
        <w:t xml:space="preserve">составляющей в стоимости товаров, работ и услуг. Для большинства муниципальных </w:t>
      </w:r>
      <w:r>
        <w:rPr>
          <w:rFonts w:ascii="Times New Roman" w:hAnsi="Times New Roman"/>
          <w:color w:val="000000"/>
          <w:sz w:val="28"/>
        </w:rPr>
        <w:t xml:space="preserve">районов региона потребительский рынок полностью зависит от внешнего завоза. </w:t>
      </w:r>
      <w:r>
        <w:rPr>
          <w:rFonts w:ascii="Times New Roman" w:hAnsi="Times New Roman"/>
          <w:color w:val="000000"/>
          <w:sz w:val="28"/>
        </w:rPr>
        <w:t xml:space="preserve">Удельный вес транспортных расходов в стоимости потребительских товаров </w:t>
      </w:r>
      <w:r>
        <w:rPr>
          <w:rFonts w:ascii="Times New Roman" w:hAnsi="Times New Roman"/>
          <w:color w:val="000000"/>
          <w:sz w:val="28"/>
        </w:rPr>
        <w:t>составляет более половины, а по отдельным товарам – более двух третей.</w:t>
      </w:r>
    </w:p>
    <w:p w14:paraId="99010000">
      <w:pPr>
        <w:pStyle w:val="Style_7"/>
        <w:spacing w:after="0" w:line="240" w:lineRule="auto"/>
        <w:ind w:firstLine="709" w:left="0"/>
        <w:jc w:val="both"/>
        <w:rPr>
          <w:rFonts w:ascii="Times New Roman" w:hAnsi="Times New Roman"/>
          <w:color w:val="000000"/>
          <w:sz w:val="28"/>
        </w:rPr>
      </w:pPr>
      <w:r>
        <w:rPr>
          <w:rFonts w:ascii="Times New Roman" w:hAnsi="Times New Roman"/>
          <w:color w:val="000000"/>
          <w:sz w:val="28"/>
        </w:rPr>
        <w:t xml:space="preserve">Ведущее место в перевозке грузов в регионе принадлежит водному </w:t>
      </w:r>
      <w:r>
        <w:rPr>
          <w:rFonts w:ascii="Times New Roman" w:hAnsi="Times New Roman"/>
          <w:color w:val="000000"/>
          <w:sz w:val="28"/>
        </w:rPr>
        <w:t xml:space="preserve">транспорту. Через морской порт и его участки (портопункты) проходит около 90% </w:t>
      </w:r>
      <w:r>
        <w:rPr>
          <w:rFonts w:ascii="Times New Roman" w:hAnsi="Times New Roman"/>
          <w:color w:val="000000"/>
          <w:sz w:val="28"/>
        </w:rPr>
        <w:t xml:space="preserve">всего грузооборота для хозяйственного комплекса Камчатского края. Особенностью </w:t>
      </w:r>
      <w:r>
        <w:rPr>
          <w:rFonts w:ascii="Times New Roman" w:hAnsi="Times New Roman"/>
          <w:color w:val="000000"/>
          <w:sz w:val="28"/>
        </w:rPr>
        <w:t xml:space="preserve">региона, из-за сложных климатических условий, является сезонный характер морской </w:t>
      </w:r>
      <w:r>
        <w:rPr>
          <w:rFonts w:ascii="Times New Roman" w:hAnsi="Times New Roman"/>
          <w:color w:val="000000"/>
          <w:sz w:val="28"/>
        </w:rPr>
        <w:t xml:space="preserve">навигации (с апреля по ноябрь), именно в этот период завозится основная масса грузов </w:t>
      </w:r>
      <w:r>
        <w:rPr>
          <w:rFonts w:ascii="Times New Roman" w:hAnsi="Times New Roman"/>
          <w:color w:val="000000"/>
          <w:sz w:val="28"/>
        </w:rPr>
        <w:t>в отдаленные районы Камчатского края.</w:t>
      </w:r>
    </w:p>
    <w:p w14:paraId="9A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В рамках государственной программы Камчатского края «Развитие </w:t>
      </w:r>
      <w:r>
        <w:rPr>
          <w:rFonts w:ascii="Times New Roman" w:hAnsi="Times New Roman"/>
          <w:color w:val="000000"/>
          <w:sz w:val="28"/>
        </w:rPr>
        <w:t xml:space="preserve">транспортной системы в Камчатском крае» </w:t>
      </w:r>
      <w:r>
        <w:rPr>
          <w:rFonts w:ascii="Times New Roman" w:hAnsi="Times New Roman"/>
          <w:color w:val="000000"/>
          <w:sz w:val="28"/>
        </w:rPr>
        <w:t xml:space="preserve">осуществляется субсидирование перевозок водным транспортом как внутри </w:t>
      </w:r>
      <w:r>
        <w:rPr>
          <w:rFonts w:ascii="Times New Roman" w:hAnsi="Times New Roman"/>
          <w:color w:val="000000"/>
          <w:sz w:val="28"/>
        </w:rPr>
        <w:t>муниципальных районов, так и в межмуниципальном сообщении.</w:t>
      </w:r>
    </w:p>
    <w:p w14:paraId="9B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Теплоходом «Василий Завойко» обеспечено регулярное грузопассажирское </w:t>
      </w:r>
      <w:r>
        <w:rPr>
          <w:rFonts w:ascii="Times New Roman" w:hAnsi="Times New Roman"/>
          <w:color w:val="000000"/>
          <w:sz w:val="28"/>
        </w:rPr>
        <w:t xml:space="preserve">сообщение с Алеутским муниципальным округом (с. Никольское), а также </w:t>
      </w:r>
      <w:r>
        <w:rPr>
          <w:rFonts w:ascii="Times New Roman" w:hAnsi="Times New Roman"/>
          <w:color w:val="000000"/>
          <w:sz w:val="28"/>
        </w:rPr>
        <w:t>нерегулярные пассажирские перевозки с другими портопунктами полуострова.</w:t>
      </w:r>
    </w:p>
    <w:p w14:paraId="9C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Летом 2023 года в Пенжинском муниципальном районе введен новый </w:t>
      </w:r>
      <w:r>
        <w:rPr>
          <w:rFonts w:ascii="Times New Roman" w:hAnsi="Times New Roman"/>
          <w:color w:val="000000"/>
          <w:sz w:val="28"/>
        </w:rPr>
        <w:t xml:space="preserve">регулярный маршрут Каменское – Манилы, выполняемый новым судном на </w:t>
      </w:r>
      <w:r>
        <w:rPr>
          <w:rFonts w:ascii="Times New Roman" w:hAnsi="Times New Roman"/>
          <w:color w:val="000000"/>
          <w:sz w:val="28"/>
        </w:rPr>
        <w:t>воздушной подушке «Барс».</w:t>
      </w:r>
    </w:p>
    <w:p w14:paraId="9D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В межсезонье 2023 года судами на воздушной подушке «Беркут» и «Орлан» </w:t>
      </w:r>
      <w:r>
        <w:rPr>
          <w:rFonts w:ascii="Times New Roman" w:hAnsi="Times New Roman"/>
          <w:color w:val="000000"/>
          <w:sz w:val="28"/>
        </w:rPr>
        <w:t xml:space="preserve">обеспечены пассажирские перевозки через бухту Скрытая между с. Тиличики и </w:t>
      </w:r>
      <w:r>
        <w:rPr>
          <w:rFonts w:ascii="Times New Roman" w:hAnsi="Times New Roman"/>
          <w:color w:val="000000"/>
          <w:sz w:val="28"/>
        </w:rPr>
        <w:t>аэропортом.</w:t>
      </w:r>
    </w:p>
    <w:p w14:paraId="9E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В 2023 году в Камчатском крае перевозка пассажиров автомобильным </w:t>
      </w:r>
      <w:r>
        <w:rPr>
          <w:rFonts w:ascii="Times New Roman" w:hAnsi="Times New Roman"/>
          <w:color w:val="000000"/>
          <w:sz w:val="28"/>
        </w:rPr>
        <w:t xml:space="preserve">транспортом осуществлялась на 68 маршрутах, в том числе на 41 городском, </w:t>
      </w:r>
      <w:r>
        <w:rPr>
          <w:rFonts w:ascii="Times New Roman" w:hAnsi="Times New Roman"/>
          <w:color w:val="000000"/>
          <w:sz w:val="28"/>
        </w:rPr>
        <w:t xml:space="preserve">22 пригородных и 5 междугородних маршрутах. Перевозку пассажиров на указанных </w:t>
      </w:r>
      <w:r>
        <w:rPr>
          <w:rFonts w:ascii="Times New Roman" w:hAnsi="Times New Roman"/>
          <w:color w:val="000000"/>
          <w:sz w:val="28"/>
        </w:rPr>
        <w:t>маршрутах осуществляют 19 автотранспортных организаций.</w:t>
      </w:r>
    </w:p>
    <w:p w14:paraId="9F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Для организации перевозок пассажиров автомобильным транспортом на </w:t>
      </w:r>
      <w:r>
        <w:rPr>
          <w:rFonts w:ascii="Times New Roman" w:hAnsi="Times New Roman"/>
          <w:color w:val="000000"/>
          <w:sz w:val="28"/>
        </w:rPr>
        <w:t xml:space="preserve">внутримуниципальных маршрутах пригородного сообщения по сниженным тарифам, в </w:t>
      </w:r>
      <w:r>
        <w:rPr>
          <w:rFonts w:ascii="Times New Roman" w:hAnsi="Times New Roman"/>
          <w:color w:val="000000"/>
          <w:sz w:val="28"/>
        </w:rPr>
        <w:t xml:space="preserve">2023 году предусмотрены субсидии Елизовскому муниципальному району в размере </w:t>
      </w:r>
      <w:r>
        <w:rPr>
          <w:rFonts w:ascii="Times New Roman" w:hAnsi="Times New Roman"/>
          <w:color w:val="000000"/>
          <w:sz w:val="28"/>
        </w:rPr>
        <w:t>75,1 млн рублей.</w:t>
      </w:r>
    </w:p>
    <w:p w14:paraId="A0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В 2023 году заключено 4 государственных брутто-контракта на выполнение </w:t>
      </w:r>
      <w:r>
        <w:rPr>
          <w:rFonts w:ascii="Times New Roman" w:hAnsi="Times New Roman"/>
          <w:color w:val="000000"/>
          <w:sz w:val="28"/>
        </w:rPr>
        <w:t xml:space="preserve">работ, связанных с осуществлением регулярных перевозок пассажиров и багажа </w:t>
      </w:r>
      <w:r>
        <w:rPr>
          <w:rFonts w:ascii="Times New Roman" w:hAnsi="Times New Roman"/>
          <w:color w:val="000000"/>
          <w:sz w:val="28"/>
        </w:rPr>
        <w:t xml:space="preserve">автомобильным транспортом по регулируемым тарифам по маршрутам, </w:t>
      </w:r>
      <w:r>
        <w:rPr>
          <w:rFonts w:ascii="Times New Roman" w:hAnsi="Times New Roman"/>
          <w:color w:val="000000"/>
          <w:sz w:val="28"/>
        </w:rPr>
        <w:t xml:space="preserve">осуществляющим межмуниципальные перевозки и связывающим Петропавловск- </w:t>
      </w:r>
      <w:r>
        <w:rPr>
          <w:rFonts w:ascii="Times New Roman" w:hAnsi="Times New Roman"/>
          <w:color w:val="000000"/>
          <w:sz w:val="28"/>
        </w:rPr>
        <w:t xml:space="preserve">Камчатский городской округ с Вилючинским городским округом, Елизовским </w:t>
      </w:r>
      <w:r>
        <w:rPr>
          <w:rFonts w:ascii="Times New Roman" w:hAnsi="Times New Roman"/>
          <w:color w:val="000000"/>
          <w:sz w:val="28"/>
        </w:rPr>
        <w:t xml:space="preserve">муниципальным районом и дачными СОТами. </w:t>
      </w:r>
    </w:p>
    <w:p w14:paraId="A1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В рамках системной маршрутизации движения и повышения надежности </w:t>
      </w:r>
      <w:r>
        <w:rPr>
          <w:rFonts w:ascii="Times New Roman" w:hAnsi="Times New Roman"/>
          <w:color w:val="000000"/>
          <w:sz w:val="28"/>
        </w:rPr>
        <w:t xml:space="preserve">функционирования автомобильного пассажирского транспорта в 2023 году </w:t>
      </w:r>
      <w:r>
        <w:rPr>
          <w:rFonts w:ascii="Times New Roman" w:hAnsi="Times New Roman"/>
          <w:color w:val="000000"/>
          <w:sz w:val="28"/>
        </w:rPr>
        <w:t xml:space="preserve">закончилось проектирование автостанции регионального значения в центре краевой </w:t>
      </w:r>
      <w:r>
        <w:rPr>
          <w:rFonts w:ascii="Times New Roman" w:hAnsi="Times New Roman"/>
          <w:color w:val="000000"/>
          <w:sz w:val="28"/>
        </w:rPr>
        <w:t>столицы. На реализацию мероприятия выделено 6,5 млн рублей.</w:t>
      </w:r>
    </w:p>
    <w:p w14:paraId="A2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С 01.03.2023 администрации </w:t>
      </w:r>
      <w:r>
        <w:rPr>
          <w:rFonts w:ascii="Times New Roman" w:hAnsi="Times New Roman"/>
          <w:color w:val="000000"/>
          <w:sz w:val="28"/>
        </w:rPr>
        <w:t xml:space="preserve">Петропавловск-Камчатского городского округа переданы полномочия по </w:t>
      </w:r>
      <w:r>
        <w:rPr>
          <w:rFonts w:ascii="Times New Roman" w:hAnsi="Times New Roman"/>
          <w:color w:val="000000"/>
          <w:sz w:val="28"/>
        </w:rPr>
        <w:t xml:space="preserve">установлению тарифов на перевозку </w:t>
      </w:r>
      <w:r>
        <w:rPr>
          <w:rFonts w:ascii="Times New Roman" w:hAnsi="Times New Roman"/>
          <w:color w:val="000000"/>
          <w:sz w:val="28"/>
        </w:rPr>
        <w:t xml:space="preserve">пассажиров и багажа автомобильным транспортом на муниципальных </w:t>
      </w:r>
      <w:r>
        <w:rPr>
          <w:rFonts w:ascii="Times New Roman" w:hAnsi="Times New Roman"/>
          <w:color w:val="000000"/>
          <w:sz w:val="28"/>
        </w:rPr>
        <w:t xml:space="preserve">маршрутах. </w:t>
      </w:r>
    </w:p>
    <w:p w14:paraId="A3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На территории Камчатского края функционирует автостанция в </w:t>
      </w:r>
      <w:r>
        <w:rPr>
          <w:rFonts w:ascii="Times New Roman" w:hAnsi="Times New Roman"/>
          <w:color w:val="000000"/>
          <w:sz w:val="28"/>
        </w:rPr>
        <w:t xml:space="preserve">с. Мильково Мильковского муниципального округа. На реализацию мероприятия </w:t>
      </w:r>
      <w:r>
        <w:rPr>
          <w:rFonts w:ascii="Times New Roman" w:hAnsi="Times New Roman"/>
          <w:color w:val="000000"/>
          <w:sz w:val="28"/>
        </w:rPr>
        <w:t xml:space="preserve">«Содержание автостанции в с. Мильково» в 2023 году выделено 14,1 млн рублей. </w:t>
      </w:r>
    </w:p>
    <w:p w14:paraId="A4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В условиях большой удаленности и разрозненности населенных пунктов </w:t>
      </w:r>
      <w:r>
        <w:rPr>
          <w:rFonts w:ascii="Times New Roman" w:hAnsi="Times New Roman"/>
          <w:color w:val="000000"/>
          <w:sz w:val="28"/>
        </w:rPr>
        <w:t xml:space="preserve">Камчатского края друг от друга и от краевого центра, сложного горного рельефа </w:t>
      </w:r>
      <w:r>
        <w:rPr>
          <w:rFonts w:ascii="Times New Roman" w:hAnsi="Times New Roman"/>
          <w:color w:val="000000"/>
          <w:sz w:val="28"/>
        </w:rPr>
        <w:t xml:space="preserve">местности воздушный транспорт на территории Камчатского края является важнейшей </w:t>
      </w:r>
      <w:r>
        <w:rPr>
          <w:rFonts w:ascii="Times New Roman" w:hAnsi="Times New Roman"/>
          <w:color w:val="000000"/>
          <w:sz w:val="28"/>
        </w:rPr>
        <w:t xml:space="preserve">составляющей пассажирской транспортной системы. Для жителей многих </w:t>
      </w:r>
      <w:r>
        <w:rPr>
          <w:rFonts w:ascii="Times New Roman" w:hAnsi="Times New Roman"/>
          <w:color w:val="000000"/>
          <w:sz w:val="28"/>
        </w:rPr>
        <w:t xml:space="preserve">труднодоступных населенных пунктов региона авиация является единственным </w:t>
      </w:r>
      <w:r>
        <w:rPr>
          <w:rFonts w:ascii="Times New Roman" w:hAnsi="Times New Roman"/>
          <w:color w:val="000000"/>
          <w:sz w:val="28"/>
        </w:rPr>
        <w:t xml:space="preserve">средством транспорта, позволяющим добраться до районного или краевого центра. Так, </w:t>
      </w:r>
      <w:r>
        <w:rPr>
          <w:rFonts w:ascii="Times New Roman" w:hAnsi="Times New Roman"/>
          <w:color w:val="000000"/>
          <w:sz w:val="28"/>
        </w:rPr>
        <w:t>7 муниципальных районов из 11 н</w:t>
      </w:r>
      <w:r>
        <w:rPr>
          <w:rFonts w:ascii="Times New Roman" w:hAnsi="Times New Roman"/>
          <w:color w:val="000000"/>
          <w:sz w:val="28"/>
        </w:rPr>
        <w:t xml:space="preserve">е имеют круглогодичного доступа к основным наземным транспортным </w:t>
      </w:r>
      <w:r>
        <w:rPr>
          <w:rFonts w:ascii="Times New Roman" w:hAnsi="Times New Roman"/>
          <w:color w:val="000000"/>
          <w:sz w:val="28"/>
        </w:rPr>
        <w:t>коммуникациям . В них проживает 23,7 тысяч человек.</w:t>
      </w:r>
    </w:p>
    <w:p w14:paraId="A5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Авиатранспортная система Камчатского края состоит из аэропорта федерального </w:t>
      </w:r>
      <w:r>
        <w:rPr>
          <w:rFonts w:ascii="Times New Roman" w:hAnsi="Times New Roman"/>
          <w:color w:val="000000"/>
          <w:sz w:val="28"/>
        </w:rPr>
        <w:t xml:space="preserve">значения «Петропавловск-Камчатский» и сети аэропортов местных воздушных линий, </w:t>
      </w:r>
      <w:r>
        <w:rPr>
          <w:rFonts w:ascii="Times New Roman" w:hAnsi="Times New Roman"/>
          <w:color w:val="000000"/>
          <w:sz w:val="28"/>
        </w:rPr>
        <w:t>расположенных в населенных пунктах Камчатского края.</w:t>
      </w:r>
    </w:p>
    <w:p w14:paraId="A6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Аэропорт «Петропавловск-Камчатский» – единственный на Камчатке, способный </w:t>
      </w:r>
      <w:r>
        <w:rPr>
          <w:rFonts w:ascii="Times New Roman" w:hAnsi="Times New Roman"/>
          <w:color w:val="000000"/>
          <w:sz w:val="28"/>
        </w:rPr>
        <w:t xml:space="preserve">принимать все типы воздушных судов и обеспечивающий функционирование </w:t>
      </w:r>
      <w:r>
        <w:rPr>
          <w:rFonts w:ascii="Times New Roman" w:hAnsi="Times New Roman"/>
          <w:color w:val="000000"/>
          <w:sz w:val="28"/>
        </w:rPr>
        <w:t xml:space="preserve">регулярных авиапассажирских и грузовых перевозок всех видов: международных, </w:t>
      </w:r>
      <w:r>
        <w:rPr>
          <w:rFonts w:ascii="Times New Roman" w:hAnsi="Times New Roman"/>
          <w:color w:val="000000"/>
          <w:sz w:val="28"/>
        </w:rPr>
        <w:t>межрегиональных и местных.</w:t>
      </w:r>
    </w:p>
    <w:p w14:paraId="A7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Перевозка пассажиров воздушным транспортом по субсидированным тарифам </w:t>
      </w:r>
      <w:r>
        <w:rPr>
          <w:rFonts w:ascii="Times New Roman" w:hAnsi="Times New Roman"/>
          <w:color w:val="000000"/>
          <w:sz w:val="28"/>
        </w:rPr>
        <w:t xml:space="preserve">осуществляется в рамках государственной программы Камчатского края «Развитие </w:t>
      </w:r>
      <w:r>
        <w:rPr>
          <w:rFonts w:ascii="Times New Roman" w:hAnsi="Times New Roman"/>
          <w:color w:val="000000"/>
          <w:sz w:val="28"/>
        </w:rPr>
        <w:t xml:space="preserve">транспортной системы». </w:t>
      </w:r>
      <w:r>
        <w:rPr>
          <w:rFonts w:ascii="Times New Roman" w:hAnsi="Times New Roman"/>
          <w:color w:val="000000"/>
          <w:sz w:val="28"/>
        </w:rPr>
        <w:t xml:space="preserve">В 2023 году субсидирование местных воздушных перевозок из регионального </w:t>
      </w:r>
      <w:r>
        <w:rPr>
          <w:rFonts w:ascii="Times New Roman" w:hAnsi="Times New Roman"/>
          <w:color w:val="000000"/>
          <w:sz w:val="28"/>
        </w:rPr>
        <w:t>бюджета составило 1 314 млн рублей.</w:t>
      </w:r>
    </w:p>
    <w:p w14:paraId="A8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В настоящее время в Комплексном плане модернизации и расширения </w:t>
      </w:r>
      <w:r>
        <w:rPr>
          <w:rFonts w:ascii="Times New Roman" w:hAnsi="Times New Roman"/>
          <w:color w:val="000000"/>
          <w:sz w:val="28"/>
        </w:rPr>
        <w:t xml:space="preserve">магистральной инфраструктуры на период до 2024 года, утвержденном </w:t>
      </w:r>
      <w:r>
        <w:rPr>
          <w:rFonts w:ascii="Times New Roman" w:hAnsi="Times New Roman"/>
          <w:color w:val="000000"/>
          <w:sz w:val="28"/>
        </w:rPr>
        <w:t xml:space="preserve">распоряжением Правительства Российской Федерации от 30.09.2018 № 2101-р, </w:t>
      </w:r>
      <w:r>
        <w:rPr>
          <w:rFonts w:ascii="Times New Roman" w:hAnsi="Times New Roman"/>
          <w:color w:val="000000"/>
          <w:sz w:val="28"/>
        </w:rPr>
        <w:t xml:space="preserve">предусмотрены только два мероприятия: «Реконструкция аэропорта «Усть-Камчатск» </w:t>
      </w:r>
      <w:r>
        <w:rPr>
          <w:rFonts w:ascii="Times New Roman" w:hAnsi="Times New Roman"/>
          <w:color w:val="000000"/>
          <w:sz w:val="28"/>
        </w:rPr>
        <w:t xml:space="preserve">и «Строительство нового аэровокзального комплекса в международном аэропорту </w:t>
      </w:r>
      <w:r>
        <w:rPr>
          <w:rFonts w:ascii="Times New Roman" w:hAnsi="Times New Roman"/>
          <w:color w:val="000000"/>
          <w:sz w:val="28"/>
        </w:rPr>
        <w:t>Петропавловск-Камчатский (Елизово)».</w:t>
      </w:r>
    </w:p>
    <w:p w14:paraId="A9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В рамках строительства и реконструкции объектов аэропортовой </w:t>
      </w:r>
      <w:r>
        <w:rPr>
          <w:rFonts w:ascii="Times New Roman" w:hAnsi="Times New Roman"/>
          <w:color w:val="000000"/>
          <w:sz w:val="28"/>
        </w:rPr>
        <w:t>инфраструктуры планируется и проводится работа на следующих объектах:</w:t>
      </w:r>
    </w:p>
    <w:p w14:paraId="AA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аэропорт Усть-Камчатск;</w:t>
      </w:r>
    </w:p>
    <w:p w14:paraId="AB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аэровокзальный комплекс в аэропорту Петропавловск-Камчатский (Елизово);</w:t>
      </w:r>
    </w:p>
    <w:p w14:paraId="AC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 строительство объекта «Взлетно-посадочная полоса в с. Николаевка </w:t>
      </w:r>
      <w:r>
        <w:rPr>
          <w:rFonts w:ascii="Times New Roman" w:hAnsi="Times New Roman"/>
          <w:color w:val="000000"/>
          <w:sz w:val="28"/>
        </w:rPr>
        <w:t>Камчатского края».</w:t>
      </w:r>
    </w:p>
    <w:p w14:paraId="AD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Принимая во внимание ключевое значение необходимости развития воздушного </w:t>
      </w:r>
      <w:r>
        <w:rPr>
          <w:rFonts w:ascii="Times New Roman" w:hAnsi="Times New Roman"/>
          <w:color w:val="000000"/>
          <w:sz w:val="28"/>
        </w:rPr>
        <w:t xml:space="preserve">сообщения на территории Камчатского края, с целью модернизации наземной </w:t>
      </w:r>
      <w:r>
        <w:rPr>
          <w:rFonts w:ascii="Times New Roman" w:hAnsi="Times New Roman"/>
          <w:color w:val="000000"/>
          <w:sz w:val="28"/>
        </w:rPr>
        <w:t xml:space="preserve">инфраструктуры в интересах повышения безопасности, регулярности и комфортности </w:t>
      </w:r>
      <w:r>
        <w:rPr>
          <w:rFonts w:ascii="Times New Roman" w:hAnsi="Times New Roman"/>
          <w:color w:val="000000"/>
          <w:sz w:val="28"/>
        </w:rPr>
        <w:t xml:space="preserve">перевозок на местных линиях, в также обеспечения авиационной мобильности жителей </w:t>
      </w:r>
      <w:r>
        <w:rPr>
          <w:rFonts w:ascii="Times New Roman" w:hAnsi="Times New Roman"/>
          <w:color w:val="000000"/>
          <w:sz w:val="28"/>
        </w:rPr>
        <w:t xml:space="preserve">Камчатского края, авиационной компанией «ВИТЯЗЬ-АЭРО», одним из первых </w:t>
      </w:r>
      <w:r>
        <w:rPr>
          <w:rFonts w:ascii="Times New Roman" w:hAnsi="Times New Roman"/>
          <w:color w:val="000000"/>
          <w:sz w:val="28"/>
        </w:rPr>
        <w:t xml:space="preserve">резидентов ТОР «Камчатка», в сентябре 2023 реализован </w:t>
      </w:r>
      <w:r>
        <w:rPr>
          <w:rFonts w:ascii="Times New Roman" w:hAnsi="Times New Roman"/>
          <w:color w:val="000000"/>
          <w:sz w:val="28"/>
        </w:rPr>
        <w:t xml:space="preserve">инвестиционный проект «Строительство взлетно-посадочной полосы и необходимой </w:t>
      </w:r>
      <w:r>
        <w:rPr>
          <w:rFonts w:ascii="Times New Roman" w:hAnsi="Times New Roman"/>
          <w:color w:val="000000"/>
          <w:sz w:val="28"/>
        </w:rPr>
        <w:t xml:space="preserve">инфраструктуры с годовым пассажиропотоком до 40 000 человек» с финансированием </w:t>
      </w:r>
      <w:r>
        <w:rPr>
          <w:rFonts w:ascii="Times New Roman" w:hAnsi="Times New Roman"/>
          <w:color w:val="000000"/>
          <w:sz w:val="28"/>
        </w:rPr>
        <w:t>в размере</w:t>
      </w:r>
      <w:r>
        <w:br/>
      </w:r>
      <w:r>
        <w:rPr>
          <w:rFonts w:ascii="Times New Roman" w:hAnsi="Times New Roman"/>
          <w:color w:val="000000"/>
          <w:sz w:val="28"/>
        </w:rPr>
        <w:t>716,6 млн рублей и 50 созданными рабочими местами.</w:t>
      </w:r>
    </w:p>
    <w:p w14:paraId="AE010000">
      <w:pPr>
        <w:pStyle w:val="Style_7"/>
        <w:spacing w:line="240" w:lineRule="auto"/>
        <w:ind w:firstLine="709" w:left="0"/>
        <w:jc w:val="both"/>
        <w:rPr>
          <w:rFonts w:ascii="Times New Roman" w:hAnsi="Times New Roman"/>
          <w:color w:val="000000"/>
          <w:sz w:val="28"/>
        </w:rPr>
      </w:pPr>
      <w:r>
        <w:rPr>
          <w:rFonts w:ascii="Times New Roman" w:hAnsi="Times New Roman"/>
          <w:color w:val="000000"/>
          <w:sz w:val="28"/>
        </w:rPr>
        <w:t xml:space="preserve">В течение строительного периода 2023 года в рамках регионального проекта </w:t>
      </w:r>
      <w:r>
        <w:rPr>
          <w:rFonts w:ascii="Times New Roman" w:hAnsi="Times New Roman"/>
          <w:color w:val="000000"/>
          <w:sz w:val="28"/>
        </w:rPr>
        <w:t xml:space="preserve">«Региональная и местная дорожная сеть Камчатского края» завершен ремонт и ввод в </w:t>
      </w:r>
      <w:r>
        <w:rPr>
          <w:rFonts w:ascii="Times New Roman" w:hAnsi="Times New Roman"/>
          <w:color w:val="000000"/>
          <w:sz w:val="28"/>
        </w:rPr>
        <w:t xml:space="preserve">эксплуатацию 11 участков автомобильных дорог регионального и местного значений, </w:t>
      </w:r>
      <w:r>
        <w:rPr>
          <w:rFonts w:ascii="Times New Roman" w:hAnsi="Times New Roman"/>
          <w:color w:val="000000"/>
          <w:sz w:val="28"/>
        </w:rPr>
        <w:t>общей протяженностью 51,82 км.</w:t>
      </w:r>
    </w:p>
    <w:p w14:paraId="AF010000">
      <w:pPr>
        <w:spacing w:line="240" w:lineRule="auto"/>
        <w:ind w:firstLine="709" w:left="0"/>
        <w:jc w:val="both"/>
        <w:rPr>
          <w:rFonts w:ascii="Times New Roman" w:hAnsi="Times New Roman"/>
          <w:color w:val="000000"/>
          <w:sz w:val="28"/>
        </w:rPr>
      </w:pPr>
      <w:r>
        <w:rPr>
          <w:rStyle w:val="Style_7_ch"/>
          <w:rFonts w:ascii="Times New Roman" w:hAnsi="Times New Roman"/>
          <w:color w:val="000000"/>
          <w:sz w:val="28"/>
        </w:rPr>
        <w:t xml:space="preserve">В рамках государственной программы Камчатского края «Формирование </w:t>
      </w:r>
      <w:r>
        <w:rPr>
          <w:rStyle w:val="Style_7_ch"/>
          <w:rFonts w:ascii="Times New Roman" w:hAnsi="Times New Roman"/>
          <w:color w:val="000000"/>
          <w:sz w:val="28"/>
        </w:rPr>
        <w:t xml:space="preserve">современной городской среды в Камчатском крае» проведен ремонт улично-дорожной </w:t>
      </w:r>
      <w:r>
        <w:rPr>
          <w:rStyle w:val="Style_7_ch"/>
          <w:rFonts w:ascii="Times New Roman" w:hAnsi="Times New Roman"/>
          <w:color w:val="000000"/>
          <w:sz w:val="28"/>
        </w:rPr>
        <w:t>сети на 34-х объектах в следующих муниципальных образованиях Камчатского края:</w:t>
      </w:r>
    </w:p>
    <w:p w14:paraId="B0010000">
      <w:pPr>
        <w:spacing w:line="240" w:lineRule="auto"/>
        <w:ind w:firstLine="709" w:left="0"/>
        <w:jc w:val="both"/>
        <w:rPr>
          <w:rFonts w:ascii="Times New Roman" w:hAnsi="Times New Roman"/>
          <w:color w:val="000000"/>
          <w:sz w:val="28"/>
        </w:rPr>
      </w:pPr>
      <w:r>
        <w:rPr>
          <w:rStyle w:val="Style_7_ch"/>
          <w:rFonts w:ascii="Times New Roman" w:hAnsi="Times New Roman"/>
          <w:color w:val="000000"/>
          <w:sz w:val="28"/>
        </w:rPr>
        <w:t>— Петропавловск-Камчатский городской округ;</w:t>
      </w:r>
    </w:p>
    <w:p w14:paraId="B1010000">
      <w:pPr>
        <w:spacing w:line="240" w:lineRule="auto"/>
        <w:ind w:firstLine="709" w:left="0"/>
        <w:jc w:val="both"/>
        <w:rPr>
          <w:rFonts w:ascii="Times New Roman" w:hAnsi="Times New Roman"/>
          <w:color w:val="000000"/>
          <w:sz w:val="28"/>
        </w:rPr>
      </w:pPr>
      <w:r>
        <w:rPr>
          <w:rStyle w:val="Style_7_ch"/>
          <w:rFonts w:ascii="Times New Roman" w:hAnsi="Times New Roman"/>
          <w:color w:val="000000"/>
          <w:sz w:val="28"/>
        </w:rPr>
        <w:t>— Елизовское городское поселение Елизовского муниципального района;</w:t>
      </w:r>
    </w:p>
    <w:p w14:paraId="B2010000">
      <w:pPr>
        <w:spacing w:line="240" w:lineRule="auto"/>
        <w:ind w:firstLine="709" w:left="0"/>
        <w:jc w:val="both"/>
        <w:rPr>
          <w:rFonts w:ascii="Times New Roman" w:hAnsi="Times New Roman"/>
          <w:color w:val="000000"/>
          <w:sz w:val="28"/>
        </w:rPr>
      </w:pPr>
      <w:r>
        <w:rPr>
          <w:rStyle w:val="Style_7_ch"/>
          <w:rFonts w:ascii="Times New Roman" w:hAnsi="Times New Roman"/>
          <w:color w:val="000000"/>
          <w:sz w:val="28"/>
        </w:rPr>
        <w:t xml:space="preserve">— Паратунское сельское поселение </w:t>
      </w:r>
      <w:r>
        <w:rPr>
          <w:rStyle w:val="Style_7_ch"/>
          <w:rFonts w:ascii="Times New Roman" w:hAnsi="Times New Roman"/>
          <w:color w:val="000000"/>
          <w:sz w:val="28"/>
        </w:rPr>
        <w:t>Елизовского муниципального района</w:t>
      </w:r>
      <w:r>
        <w:rPr>
          <w:rStyle w:val="Style_7_ch"/>
          <w:rFonts w:ascii="Times New Roman" w:hAnsi="Times New Roman"/>
          <w:color w:val="000000"/>
          <w:sz w:val="28"/>
        </w:rPr>
        <w:t>;</w:t>
      </w:r>
    </w:p>
    <w:p w14:paraId="B3010000">
      <w:pPr>
        <w:spacing w:line="240" w:lineRule="auto"/>
        <w:ind w:firstLine="709" w:left="0"/>
        <w:jc w:val="both"/>
        <w:rPr>
          <w:rFonts w:ascii="Times New Roman" w:hAnsi="Times New Roman"/>
          <w:color w:val="000000"/>
          <w:sz w:val="28"/>
        </w:rPr>
      </w:pPr>
      <w:r>
        <w:rPr>
          <w:rStyle w:val="Style_7_ch"/>
          <w:rFonts w:ascii="Times New Roman" w:hAnsi="Times New Roman"/>
          <w:color w:val="000000"/>
          <w:sz w:val="28"/>
        </w:rPr>
        <w:t xml:space="preserve">— Корякское сельское поселение </w:t>
      </w:r>
      <w:r>
        <w:rPr>
          <w:rStyle w:val="Style_7_ch"/>
          <w:rFonts w:ascii="Times New Roman" w:hAnsi="Times New Roman"/>
          <w:color w:val="000000"/>
          <w:sz w:val="28"/>
        </w:rPr>
        <w:t>Елизовского муниципального района</w:t>
      </w:r>
      <w:r>
        <w:rPr>
          <w:rStyle w:val="Style_7_ch"/>
          <w:rFonts w:ascii="Times New Roman" w:hAnsi="Times New Roman"/>
          <w:color w:val="000000"/>
          <w:sz w:val="28"/>
        </w:rPr>
        <w:t>;</w:t>
      </w:r>
    </w:p>
    <w:p w14:paraId="B4010000">
      <w:pPr>
        <w:spacing w:line="240" w:lineRule="auto"/>
        <w:ind w:firstLine="709" w:left="0"/>
        <w:jc w:val="both"/>
        <w:rPr>
          <w:rFonts w:ascii="Times New Roman" w:hAnsi="Times New Roman"/>
          <w:color w:val="000000"/>
          <w:sz w:val="28"/>
        </w:rPr>
      </w:pPr>
      <w:r>
        <w:rPr>
          <w:rStyle w:val="Style_7_ch"/>
          <w:rFonts w:ascii="Times New Roman" w:hAnsi="Times New Roman"/>
          <w:color w:val="000000"/>
          <w:sz w:val="28"/>
        </w:rPr>
        <w:t xml:space="preserve">— Раздольненское сельское поселение </w:t>
      </w:r>
      <w:r>
        <w:rPr>
          <w:rStyle w:val="Style_7_ch"/>
          <w:rFonts w:ascii="Times New Roman" w:hAnsi="Times New Roman"/>
          <w:color w:val="000000"/>
          <w:sz w:val="28"/>
        </w:rPr>
        <w:t>Елизовского муниципального района</w:t>
      </w:r>
      <w:r>
        <w:rPr>
          <w:rStyle w:val="Style_7_ch"/>
          <w:rFonts w:ascii="Times New Roman" w:hAnsi="Times New Roman"/>
          <w:color w:val="000000"/>
          <w:sz w:val="28"/>
        </w:rPr>
        <w:t>;</w:t>
      </w:r>
    </w:p>
    <w:p w14:paraId="B5010000">
      <w:pPr>
        <w:spacing w:line="240" w:lineRule="auto"/>
        <w:ind w:firstLine="709" w:left="0"/>
        <w:jc w:val="both"/>
        <w:rPr>
          <w:rFonts w:ascii="Times New Roman" w:hAnsi="Times New Roman"/>
          <w:color w:val="000000"/>
          <w:sz w:val="28"/>
        </w:rPr>
      </w:pPr>
      <w:r>
        <w:rPr>
          <w:rStyle w:val="Style_7_ch"/>
          <w:rFonts w:ascii="Times New Roman" w:hAnsi="Times New Roman"/>
          <w:color w:val="000000"/>
          <w:sz w:val="28"/>
        </w:rPr>
        <w:t>— Вилючинский городской округ;</w:t>
      </w:r>
    </w:p>
    <w:p w14:paraId="B6010000">
      <w:pPr>
        <w:spacing w:line="240" w:lineRule="auto"/>
        <w:ind w:firstLine="709" w:left="0"/>
        <w:jc w:val="both"/>
        <w:rPr>
          <w:rFonts w:ascii="Times New Roman" w:hAnsi="Times New Roman"/>
          <w:color w:val="000000"/>
          <w:sz w:val="28"/>
        </w:rPr>
      </w:pPr>
      <w:r>
        <w:rPr>
          <w:rStyle w:val="Style_7_ch"/>
          <w:rFonts w:ascii="Times New Roman" w:hAnsi="Times New Roman"/>
          <w:color w:val="000000"/>
          <w:sz w:val="28"/>
        </w:rPr>
        <w:t>— Пионерское сельское поселение Елизовского муниципального района;;</w:t>
      </w:r>
    </w:p>
    <w:p w14:paraId="B7010000">
      <w:pPr>
        <w:spacing w:line="240" w:lineRule="auto"/>
        <w:ind w:firstLine="709" w:left="0"/>
        <w:jc w:val="both"/>
        <w:rPr>
          <w:rFonts w:ascii="Times New Roman" w:hAnsi="Times New Roman"/>
          <w:color w:val="000000"/>
          <w:sz w:val="28"/>
        </w:rPr>
      </w:pPr>
      <w:r>
        <w:rPr>
          <w:rStyle w:val="Style_7_ch"/>
          <w:rFonts w:ascii="Times New Roman" w:hAnsi="Times New Roman"/>
          <w:color w:val="000000"/>
          <w:sz w:val="28"/>
        </w:rPr>
        <w:t>— Алеутский муниципальный округ;</w:t>
      </w:r>
    </w:p>
    <w:p w14:paraId="B8010000">
      <w:pPr>
        <w:spacing w:line="240" w:lineRule="auto"/>
        <w:ind w:firstLine="709" w:left="0"/>
        <w:jc w:val="both"/>
        <w:rPr>
          <w:rFonts w:ascii="Times New Roman" w:hAnsi="Times New Roman"/>
          <w:color w:val="000000"/>
          <w:sz w:val="28"/>
        </w:rPr>
      </w:pPr>
      <w:r>
        <w:rPr>
          <w:rStyle w:val="Style_7_ch"/>
          <w:rFonts w:ascii="Times New Roman" w:hAnsi="Times New Roman"/>
          <w:color w:val="000000"/>
          <w:sz w:val="28"/>
        </w:rPr>
        <w:t>— Мильковское сельское поселение Мильковского муниципального района;</w:t>
      </w:r>
    </w:p>
    <w:p w14:paraId="B9010000">
      <w:pPr>
        <w:spacing w:line="240" w:lineRule="auto"/>
        <w:ind w:firstLine="709" w:left="0"/>
        <w:jc w:val="both"/>
        <w:rPr>
          <w:rFonts w:ascii="Times New Roman" w:hAnsi="Times New Roman"/>
          <w:color w:val="000000"/>
          <w:sz w:val="28"/>
        </w:rPr>
      </w:pPr>
      <w:r>
        <w:rPr>
          <w:rStyle w:val="Style_7_ch"/>
          <w:rFonts w:ascii="Times New Roman" w:hAnsi="Times New Roman"/>
          <w:color w:val="000000"/>
          <w:sz w:val="28"/>
        </w:rPr>
        <w:t>— городской округ «п. Палана».</w:t>
      </w:r>
    </w:p>
    <w:p w14:paraId="BA010000">
      <w:pPr>
        <w:ind w:firstLine="709" w:left="0"/>
        <w:jc w:val="both"/>
        <w:rPr>
          <w:color w:val="C0504D"/>
          <w:sz w:val="28"/>
        </w:rPr>
      </w:pPr>
    </w:p>
    <w:p w14:paraId="BB010000">
      <w:pPr>
        <w:pStyle w:val="Style_8"/>
        <w:widowControl w:val="0"/>
        <w:spacing w:after="0"/>
        <w:ind/>
        <w:jc w:val="center"/>
        <w:rPr>
          <w:b w:val="1"/>
          <w:i w:val="1"/>
          <w:color w:val="000000"/>
          <w:sz w:val="28"/>
        </w:rPr>
      </w:pPr>
      <w:r>
        <w:rPr>
          <w:b w:val="1"/>
          <w:i w:val="1"/>
          <w:color w:val="000000"/>
          <w:sz w:val="28"/>
        </w:rPr>
        <w:t>Благосостояние населения</w:t>
      </w:r>
    </w:p>
    <w:p w14:paraId="BC010000">
      <w:pPr>
        <w:pStyle w:val="Style_8"/>
        <w:widowControl w:val="0"/>
        <w:spacing w:after="0"/>
        <w:ind w:firstLine="709" w:left="0"/>
        <w:jc w:val="center"/>
        <w:rPr>
          <w:b w:val="1"/>
          <w:i w:val="1"/>
          <w:color w:val="000000"/>
          <w:sz w:val="28"/>
        </w:rPr>
      </w:pPr>
    </w:p>
    <w:p w14:paraId="BD010000">
      <w:pPr>
        <w:pStyle w:val="Style_7"/>
        <w:widowControl w:val="0"/>
        <w:spacing w:line="240" w:lineRule="auto"/>
        <w:ind w:firstLine="709" w:left="0" w:right="0"/>
        <w:jc w:val="both"/>
        <w:rPr>
          <w:rFonts w:ascii="Times New Roman" w:hAnsi="Times New Roman"/>
          <w:color w:val="000000"/>
          <w:sz w:val="28"/>
        </w:rPr>
      </w:pPr>
      <w:r>
        <w:rPr>
          <w:color w:val="000000"/>
          <w:sz w:val="28"/>
        </w:rPr>
        <w:t>Реальные денежные доходы населения в 2023 году сложились на уровне 101,0% к 2022 году, реальные располагаемые денежные доходы составили 101,0%, реальная заработная плата – 107,5%, реальный размер пенсий составил 100,3%.</w:t>
      </w:r>
    </w:p>
    <w:p w14:paraId="BE010000">
      <w:pPr>
        <w:pStyle w:val="Style_7"/>
        <w:widowControl w:val="0"/>
        <w:spacing w:line="240" w:lineRule="auto"/>
        <w:ind w:firstLine="709" w:left="0" w:right="0"/>
        <w:jc w:val="both"/>
        <w:rPr>
          <w:rFonts w:ascii="Times New Roman" w:hAnsi="Times New Roman"/>
          <w:color w:val="000000"/>
          <w:sz w:val="28"/>
        </w:rPr>
      </w:pPr>
      <w:r>
        <w:rPr>
          <w:color w:val="000000"/>
          <w:sz w:val="28"/>
        </w:rPr>
        <w:t>Величина прожиточного минимума в 2023 году в Камчатском крае в среднем на душу населения составила 26 388 рублей, увеличившись на 9,0% относительно</w:t>
      </w:r>
      <w:r>
        <w:br/>
      </w:r>
      <w:r>
        <w:rPr>
          <w:color w:val="000000"/>
          <w:sz w:val="28"/>
        </w:rPr>
        <w:t>2022 года, для трудоспособного населения – 28 763 рублей, для пенсионеров –</w:t>
      </w:r>
      <w:r>
        <w:br/>
      </w:r>
      <w:r>
        <w:rPr>
          <w:color w:val="000000"/>
          <w:sz w:val="28"/>
        </w:rPr>
        <w:t>22 694 рублей, для детей – 28 105 рублей.</w:t>
      </w:r>
    </w:p>
    <w:p w14:paraId="BF010000">
      <w:pPr>
        <w:pStyle w:val="Style_7"/>
        <w:widowControl w:val="0"/>
        <w:spacing w:line="240" w:lineRule="auto"/>
        <w:ind w:firstLine="709" w:left="0" w:right="0"/>
        <w:jc w:val="both"/>
        <w:rPr>
          <w:rFonts w:ascii="Times New Roman" w:hAnsi="Times New Roman"/>
          <w:color w:val="000000"/>
          <w:sz w:val="28"/>
        </w:rPr>
      </w:pPr>
      <w:r>
        <w:rPr>
          <w:color w:val="000000"/>
          <w:sz w:val="28"/>
        </w:rPr>
        <w:t>Среднедушевой доход сложился в размере 84 661,0 рублей, что номинально выше уровня 2022 года на 9,2%, реальные денежные доходы увеличились на 0,1%.</w:t>
      </w:r>
    </w:p>
    <w:p w14:paraId="C0010000">
      <w:pPr>
        <w:pStyle w:val="Style_7"/>
        <w:widowControl w:val="0"/>
        <w:spacing w:line="240" w:lineRule="auto"/>
        <w:ind w:firstLine="709" w:left="0" w:right="0"/>
        <w:jc w:val="both"/>
        <w:rPr>
          <w:rFonts w:ascii="Times New Roman" w:hAnsi="Times New Roman"/>
          <w:color w:val="000000"/>
          <w:sz w:val="28"/>
        </w:rPr>
      </w:pPr>
      <w:r>
        <w:rPr>
          <w:color w:val="000000"/>
          <w:sz w:val="28"/>
        </w:rPr>
        <w:t>Соотношение среднедушевых денежных доходов и величины прожиточного минимума за 2023 год составило 299,8% (2022 год – 291,6%).</w:t>
      </w:r>
    </w:p>
    <w:p w14:paraId="C1010000">
      <w:pPr>
        <w:pStyle w:val="Style_7"/>
        <w:widowControl w:val="0"/>
        <w:spacing w:line="240" w:lineRule="auto"/>
        <w:ind w:firstLine="709" w:left="0" w:right="0"/>
        <w:jc w:val="both"/>
        <w:rPr>
          <w:rFonts w:ascii="Times New Roman" w:hAnsi="Times New Roman"/>
          <w:color w:val="000000"/>
          <w:sz w:val="28"/>
        </w:rPr>
      </w:pPr>
      <w:r>
        <w:rPr>
          <w:color w:val="000000"/>
          <w:sz w:val="28"/>
        </w:rPr>
        <w:t xml:space="preserve">Средний размер назначенных месячных пенсий на 01.01.2024 сложился в размере 30 182,3 рублей, номинальный рост – 7,9%, реальный – 0,3%. </w:t>
      </w:r>
    </w:p>
    <w:p w14:paraId="C2010000">
      <w:pPr>
        <w:pStyle w:val="Style_7"/>
        <w:widowControl w:val="0"/>
        <w:spacing w:line="240" w:lineRule="auto"/>
        <w:ind w:firstLine="709" w:left="0" w:right="0"/>
        <w:jc w:val="both"/>
        <w:rPr>
          <w:rFonts w:ascii="Times New Roman" w:hAnsi="Times New Roman"/>
          <w:color w:val="000000"/>
          <w:sz w:val="28"/>
        </w:rPr>
      </w:pPr>
      <w:r>
        <w:rPr>
          <w:color w:val="000000"/>
          <w:sz w:val="28"/>
        </w:rPr>
        <w:t xml:space="preserve">Соотношение среднего размера назначенной месячной пенсии к величине прожиточного минимума пенсионера на 01.01.2024 составило 133,0% (на 01.01.2023 – 134,0%). </w:t>
      </w:r>
    </w:p>
    <w:p w14:paraId="C3010000">
      <w:pPr>
        <w:pStyle w:val="Style_7"/>
        <w:widowControl w:val="0"/>
        <w:spacing w:line="240" w:lineRule="auto"/>
        <w:ind w:firstLine="709" w:left="0" w:right="0"/>
        <w:jc w:val="both"/>
        <w:rPr>
          <w:rFonts w:ascii="Times New Roman" w:hAnsi="Times New Roman"/>
          <w:color w:val="000000"/>
          <w:sz w:val="28"/>
        </w:rPr>
      </w:pPr>
      <w:r>
        <w:rPr>
          <w:color w:val="000000"/>
          <w:sz w:val="28"/>
        </w:rPr>
        <w:t xml:space="preserve">Начисленный фонд оплаты труда полного круга предприятий в 2023 году вырос относительно 2022 года на 14,7%, его номинальная величина составила 171 264,0 млн рублей. </w:t>
      </w:r>
    </w:p>
    <w:p w14:paraId="C4010000">
      <w:pPr>
        <w:pStyle w:val="Style_7"/>
        <w:widowControl w:val="0"/>
        <w:spacing w:line="240" w:lineRule="auto"/>
        <w:ind w:firstLine="709" w:left="0" w:right="0"/>
        <w:jc w:val="both"/>
        <w:rPr>
          <w:rFonts w:ascii="Times New Roman" w:hAnsi="Times New Roman"/>
          <w:color w:val="000000"/>
          <w:sz w:val="28"/>
        </w:rPr>
      </w:pPr>
      <w:r>
        <w:rPr>
          <w:color w:val="000000"/>
          <w:sz w:val="28"/>
        </w:rPr>
        <w:t>Наибольшая доля фонда оплаты труда сформирована в традиционных и наиболее значимых для региона видах деятельности. На долю  рыболовства – 17,5%, органов государственного управления и обеспечения военной безопасности приходится 16,1%, обрабатывающих производств – 11,4%, образования – 8,8%, здравоохранения – 7,4%, транспортировки и хранения – 6,1%, энергетики – 6,1%, строительства – 3,8%, добычи полезных ископаемых – 3,6%, торговли – 3,4%, профессиональной, научной и технической деятельности – 3,3%, культуры и спорта – 1,8%, финансовой деятельности – 1,7%,  операций с недвижимым имуществом – 1,5%,  связи – 1,2%, сельского хозяйства – 0,7%.</w:t>
      </w:r>
    </w:p>
    <w:p w14:paraId="C5010000">
      <w:pPr>
        <w:pStyle w:val="Style_7"/>
        <w:widowControl w:val="0"/>
        <w:spacing w:line="240" w:lineRule="auto"/>
        <w:ind w:firstLine="709" w:left="0" w:right="0"/>
        <w:jc w:val="both"/>
        <w:rPr>
          <w:rFonts w:ascii="Times New Roman" w:hAnsi="Times New Roman"/>
          <w:color w:val="000000"/>
          <w:sz w:val="28"/>
        </w:rPr>
      </w:pPr>
      <w:r>
        <w:rPr>
          <w:color w:val="000000"/>
          <w:sz w:val="28"/>
        </w:rPr>
        <w:t xml:space="preserve">Номинально, среднемесячная заработная плата работников в 2023 году составила 119 563,0 рублей (115,5% к уровню 2022 года). Уровень реальной заработной платы составил 107,5%. </w:t>
      </w:r>
    </w:p>
    <w:p w14:paraId="C6010000">
      <w:pPr>
        <w:pStyle w:val="Style_7"/>
        <w:widowControl w:val="0"/>
        <w:spacing w:line="240" w:lineRule="auto"/>
        <w:ind w:firstLine="709" w:left="0" w:right="0"/>
        <w:jc w:val="both"/>
        <w:rPr>
          <w:rFonts w:ascii="Times New Roman" w:hAnsi="Times New Roman"/>
          <w:color w:val="000000"/>
          <w:sz w:val="28"/>
        </w:rPr>
      </w:pPr>
      <w:r>
        <w:rPr>
          <w:color w:val="000000"/>
          <w:sz w:val="28"/>
        </w:rPr>
        <w:t>Сохраняется высокая межотраслевая дифференциация заработной платы. Наиболее высокий уровень заработной платы сложился по виду деятельности воздушного и космического транспорта – 210 403,8 рублей (176,0% от среднего значения по краю). Также выше среднекраевого значения заработная плата в следующих видах деятельности: рыболовстве и рыбоводстве – 191 015,9 рублей (159,8% от среднего значения по краю); добыче полезных ископаемых – 162 049,1 рублей (135,5%); производстве пищевых продуктов – 161 429,9 </w:t>
      </w:r>
      <w:r>
        <w:rPr>
          <w:color w:val="000000"/>
          <w:sz w:val="28"/>
        </w:rPr>
        <w:t>рублей</w:t>
      </w:r>
      <w:r>
        <w:rPr>
          <w:color w:val="000000"/>
          <w:sz w:val="28"/>
        </w:rPr>
        <w:t xml:space="preserve"> (135,0%),  финансовой и страховой деятельности – 153 748,1 </w:t>
      </w:r>
      <w:r>
        <w:rPr>
          <w:color w:val="000000"/>
          <w:sz w:val="28"/>
        </w:rPr>
        <w:t>рублей</w:t>
      </w:r>
      <w:r>
        <w:rPr>
          <w:color w:val="000000"/>
          <w:sz w:val="28"/>
        </w:rPr>
        <w:t xml:space="preserve"> (128,6%); деятельности водного транспорта – 150 710,6 </w:t>
      </w:r>
      <w:r>
        <w:rPr>
          <w:color w:val="000000"/>
          <w:sz w:val="28"/>
        </w:rPr>
        <w:t xml:space="preserve">рублей </w:t>
      </w:r>
      <w:r>
        <w:rPr>
          <w:color w:val="000000"/>
          <w:sz w:val="28"/>
        </w:rPr>
        <w:t xml:space="preserve">(126,1%); научных исследованиях и разработках – 127 103,1 </w:t>
      </w:r>
      <w:r>
        <w:rPr>
          <w:color w:val="000000"/>
          <w:sz w:val="28"/>
        </w:rPr>
        <w:t>рублей</w:t>
      </w:r>
      <w:r>
        <w:rPr>
          <w:color w:val="000000"/>
          <w:sz w:val="28"/>
        </w:rPr>
        <w:t xml:space="preserve"> (106,3%).</w:t>
      </w:r>
    </w:p>
    <w:p w14:paraId="C7010000">
      <w:pPr>
        <w:pStyle w:val="Style_7"/>
        <w:widowControl w:val="0"/>
        <w:spacing w:line="240" w:lineRule="auto"/>
        <w:ind w:firstLine="709" w:left="0" w:right="0"/>
        <w:jc w:val="both"/>
        <w:rPr>
          <w:rFonts w:ascii="Times New Roman" w:hAnsi="Times New Roman"/>
          <w:color w:val="000000"/>
          <w:sz w:val="28"/>
        </w:rPr>
      </w:pPr>
      <w:r>
        <w:rPr>
          <w:color w:val="000000"/>
          <w:sz w:val="28"/>
        </w:rPr>
        <w:t xml:space="preserve">Ниже среднекраевого значения заработная плата сложилась в таких видах деятельности как: транспортировка и хранение – 114 488,1 </w:t>
      </w:r>
      <w:r>
        <w:rPr>
          <w:color w:val="000000"/>
          <w:sz w:val="28"/>
        </w:rPr>
        <w:t>рублей</w:t>
      </w:r>
      <w:r>
        <w:rPr>
          <w:color w:val="000000"/>
          <w:sz w:val="28"/>
        </w:rPr>
        <w:t xml:space="preserve"> (95,8%); профессиональная, научная и техническая – 115 526,0 </w:t>
      </w:r>
      <w:r>
        <w:rPr>
          <w:color w:val="000000"/>
          <w:sz w:val="28"/>
        </w:rPr>
        <w:t>рублей</w:t>
      </w:r>
      <w:r>
        <w:rPr>
          <w:color w:val="000000"/>
          <w:sz w:val="28"/>
        </w:rPr>
        <w:t xml:space="preserve"> (96,6%); государственное управление и обеспечение военной безопасности – 112 764,5 </w:t>
      </w:r>
      <w:r>
        <w:rPr>
          <w:color w:val="000000"/>
          <w:sz w:val="28"/>
        </w:rPr>
        <w:t xml:space="preserve">рублей </w:t>
      </w:r>
      <w:r>
        <w:rPr>
          <w:color w:val="000000"/>
          <w:sz w:val="28"/>
        </w:rPr>
        <w:t xml:space="preserve">(94,3%); здравоохранение и социальные услуги – 105 611,0 </w:t>
      </w:r>
      <w:r>
        <w:rPr>
          <w:color w:val="000000"/>
          <w:sz w:val="28"/>
        </w:rPr>
        <w:t>рублей</w:t>
      </w:r>
      <w:r>
        <w:rPr>
          <w:color w:val="000000"/>
          <w:sz w:val="28"/>
        </w:rPr>
        <w:t xml:space="preserve"> (88,3%); строительство – 88 719,7 </w:t>
      </w:r>
      <w:r>
        <w:rPr>
          <w:color w:val="000000"/>
          <w:sz w:val="28"/>
        </w:rPr>
        <w:t>рублей</w:t>
      </w:r>
      <w:r>
        <w:rPr>
          <w:color w:val="000000"/>
          <w:sz w:val="28"/>
        </w:rPr>
        <w:t xml:space="preserve"> (74,2%); культура и спорт – 90 007,9 </w:t>
      </w:r>
      <w:r>
        <w:rPr>
          <w:color w:val="000000"/>
          <w:sz w:val="28"/>
        </w:rPr>
        <w:t>рублей</w:t>
      </w:r>
      <w:r>
        <w:rPr>
          <w:color w:val="000000"/>
          <w:sz w:val="28"/>
        </w:rPr>
        <w:t xml:space="preserve"> (75,3%); водоснабжение и водоотведение – 85 400,6 </w:t>
      </w:r>
      <w:r>
        <w:rPr>
          <w:color w:val="000000"/>
          <w:sz w:val="28"/>
        </w:rPr>
        <w:t>рублей</w:t>
      </w:r>
      <w:r>
        <w:rPr>
          <w:color w:val="000000"/>
          <w:sz w:val="28"/>
        </w:rPr>
        <w:t xml:space="preserve"> (71,4%); производство напитков – 78 236,1 </w:t>
      </w:r>
      <w:r>
        <w:rPr>
          <w:color w:val="000000"/>
          <w:sz w:val="28"/>
        </w:rPr>
        <w:t>рублей</w:t>
      </w:r>
      <w:r>
        <w:rPr>
          <w:color w:val="000000"/>
          <w:sz w:val="28"/>
        </w:rPr>
        <w:t xml:space="preserve"> (65,4%); операции с недвижимым имуществом – 70 087,3 </w:t>
      </w:r>
      <w:r>
        <w:rPr>
          <w:color w:val="000000"/>
          <w:sz w:val="28"/>
        </w:rPr>
        <w:t>рублей</w:t>
      </w:r>
      <w:r>
        <w:rPr>
          <w:color w:val="000000"/>
          <w:sz w:val="28"/>
        </w:rPr>
        <w:t xml:space="preserve"> (58,6%); лесоводство и лесозаготовки – 72 976,3 </w:t>
      </w:r>
      <w:r>
        <w:rPr>
          <w:color w:val="000000"/>
          <w:sz w:val="28"/>
        </w:rPr>
        <w:t>рублей</w:t>
      </w:r>
      <w:r>
        <w:rPr>
          <w:color w:val="000000"/>
          <w:sz w:val="28"/>
        </w:rPr>
        <w:t xml:space="preserve"> (61,0%).</w:t>
      </w:r>
    </w:p>
    <w:p w14:paraId="C8010000">
      <w:pPr>
        <w:pStyle w:val="Style_7"/>
        <w:widowControl w:val="0"/>
        <w:spacing w:line="240" w:lineRule="auto"/>
        <w:ind w:firstLine="709" w:left="0" w:right="0"/>
        <w:jc w:val="both"/>
        <w:rPr>
          <w:rFonts w:ascii="Times New Roman" w:hAnsi="Times New Roman"/>
          <w:color w:val="000000"/>
          <w:sz w:val="28"/>
        </w:rPr>
      </w:pPr>
      <w:r>
        <w:rPr>
          <w:color w:val="000000"/>
          <w:sz w:val="28"/>
        </w:rPr>
        <w:t>Соотношение среднемесячной номинальной заработной платы и прожиточного минимума трудоспособного населения составило 415,7% (в 2022 году – 391,4%).</w:t>
      </w:r>
    </w:p>
    <w:p w14:paraId="C9010000">
      <w:pPr>
        <w:pStyle w:val="Style_7"/>
        <w:widowControl w:val="0"/>
        <w:spacing w:line="240" w:lineRule="auto"/>
        <w:ind w:firstLine="709" w:left="0" w:right="0"/>
        <w:jc w:val="both"/>
        <w:rPr>
          <w:rFonts w:ascii="Times New Roman" w:hAnsi="Times New Roman"/>
          <w:color w:val="000000"/>
          <w:sz w:val="28"/>
        </w:rPr>
      </w:pPr>
      <w:r>
        <w:rPr>
          <w:color w:val="000000"/>
          <w:sz w:val="28"/>
        </w:rPr>
        <w:t>Населению Камчатского края предоставляется 80 видов мер социальной поддержки. Получателями являются более 102,6 тысяч человек, то есть каждый третий житель края – это ветераны войны и труда, дети войны, инвалиды, семьи с детьми, пожилые граждане. Среди основных мер – поддержка по оплате жилого помещения и коммунальных услуг, предоставление льготного проезда городским и пригородным транспортом по социальным проездным билетам для федеральных и региональных льготников, ежемесячные адресные выплаты отдельным категориям ветеранов войны, государственные пособия и выплаты семьям с детьми, региональная социальная доплата к пенсии и социальная доплата к пенсии пенсионерам, проживающим в Корякском округе. Многодетным семьям предоставляется более 20 видов социальных выплат (на лекарственное обеспечение, проезд в общественном транспорте, на школьно-письменные принадлежности, при одновременном рождении двух и более детей, на оплату коммунальных платежей).</w:t>
      </w:r>
    </w:p>
    <w:p w14:paraId="CA010000">
      <w:pPr>
        <w:widowControl w:val="0"/>
        <w:spacing w:after="0"/>
        <w:ind w:firstLine="709" w:left="0"/>
        <w:jc w:val="both"/>
        <w:rPr>
          <w:b w:val="1"/>
          <w:color w:val="000000"/>
          <w:sz w:val="28"/>
        </w:rPr>
      </w:pPr>
    </w:p>
    <w:p w14:paraId="CB010000">
      <w:pPr>
        <w:widowControl w:val="0"/>
        <w:spacing w:after="0"/>
        <w:ind w:firstLine="709" w:left="0"/>
        <w:jc w:val="both"/>
        <w:rPr>
          <w:b w:val="1"/>
          <w:color w:val="000000"/>
          <w:sz w:val="28"/>
        </w:rPr>
      </w:pPr>
      <w:r>
        <w:rPr>
          <w:b w:val="1"/>
          <w:color w:val="000000"/>
          <w:sz w:val="28"/>
        </w:rPr>
        <w:t>По значениям сводных индексов показателей 1 раздела «Экономическое развитие» лидирующие позиции распределились следующим образом:</w:t>
      </w:r>
    </w:p>
    <w:p w14:paraId="CC010000">
      <w:pPr>
        <w:widowControl w:val="0"/>
        <w:spacing w:after="0"/>
        <w:ind w:firstLine="709" w:left="0"/>
        <w:jc w:val="both"/>
        <w:rPr>
          <w:b w:val="1"/>
          <w:color w:val="000000"/>
          <w:sz w:val="28"/>
        </w:rPr>
      </w:pPr>
    </w:p>
    <w:p w14:paraId="CD010000">
      <w:pPr>
        <w:widowControl w:val="0"/>
        <w:spacing w:after="0"/>
        <w:ind w:firstLine="709" w:left="0"/>
        <w:jc w:val="both"/>
        <w:rPr>
          <w:b w:val="1"/>
          <w:color w:val="000000"/>
          <w:sz w:val="28"/>
        </w:rPr>
      </w:pPr>
      <w:r>
        <w:rPr>
          <w:b w:val="1"/>
          <w:color w:val="000000"/>
          <w:sz w:val="28"/>
        </w:rPr>
        <w:t xml:space="preserve">Муниципальные, городские </w:t>
      </w:r>
      <w:r>
        <w:rPr>
          <w:b w:val="1"/>
          <w:color w:val="000000"/>
          <w:sz w:val="28"/>
        </w:rPr>
        <w:t>округа</w:t>
      </w:r>
    </w:p>
    <w:p w14:paraId="CE010000">
      <w:pPr>
        <w:widowControl w:val="0"/>
        <w:spacing w:after="0"/>
        <w:ind w:firstLine="709" w:left="0"/>
        <w:jc w:val="both"/>
        <w:rPr>
          <w:color w:val="000000"/>
          <w:sz w:val="28"/>
        </w:rPr>
      </w:pPr>
      <w:r>
        <w:rPr>
          <w:color w:val="000000"/>
          <w:sz w:val="28"/>
        </w:rPr>
        <w:t>1) Петропавловск-Камчатский (городской округ)</w:t>
      </w:r>
    </w:p>
    <w:p w14:paraId="CF010000">
      <w:pPr>
        <w:widowControl w:val="0"/>
        <w:spacing w:after="0"/>
        <w:ind w:firstLine="709" w:left="0"/>
        <w:jc w:val="both"/>
        <w:rPr>
          <w:color w:val="C0504D"/>
          <w:sz w:val="28"/>
        </w:rPr>
      </w:pPr>
    </w:p>
    <w:p w14:paraId="D0010000">
      <w:pPr>
        <w:widowControl w:val="0"/>
        <w:spacing w:after="0"/>
        <w:ind w:firstLine="709" w:left="0"/>
        <w:jc w:val="both"/>
        <w:rPr>
          <w:b w:val="1"/>
          <w:color w:val="000000"/>
          <w:sz w:val="28"/>
        </w:rPr>
      </w:pPr>
      <w:r>
        <w:rPr>
          <w:b w:val="1"/>
          <w:color w:val="000000"/>
          <w:sz w:val="28"/>
        </w:rPr>
        <w:t>Муниципальные районы</w:t>
      </w:r>
    </w:p>
    <w:p w14:paraId="D1010000">
      <w:pPr>
        <w:widowControl w:val="0"/>
        <w:spacing w:after="0"/>
        <w:ind w:firstLine="709" w:left="0"/>
        <w:jc w:val="both"/>
        <w:rPr>
          <w:color w:val="000000"/>
          <w:sz w:val="28"/>
        </w:rPr>
      </w:pPr>
      <w:r>
        <w:rPr>
          <w:color w:val="000000"/>
          <w:sz w:val="28"/>
        </w:rPr>
        <w:t xml:space="preserve">1) </w:t>
      </w:r>
      <w:r>
        <w:rPr>
          <w:color w:val="000000"/>
          <w:sz w:val="28"/>
        </w:rPr>
        <w:t>Карагинский</w:t>
      </w:r>
      <w:r>
        <w:rPr>
          <w:color w:val="000000"/>
          <w:sz w:val="28"/>
        </w:rPr>
        <w:t xml:space="preserve"> </w:t>
      </w:r>
    </w:p>
    <w:p w14:paraId="D2010000">
      <w:pPr>
        <w:widowControl w:val="0"/>
        <w:spacing w:after="0"/>
        <w:ind w:firstLine="709" w:left="0"/>
        <w:jc w:val="both"/>
        <w:rPr>
          <w:color w:val="000000"/>
          <w:sz w:val="28"/>
        </w:rPr>
      </w:pPr>
      <w:r>
        <w:rPr>
          <w:color w:val="000000"/>
          <w:sz w:val="28"/>
        </w:rPr>
        <w:t xml:space="preserve">2) </w:t>
      </w:r>
      <w:r>
        <w:rPr>
          <w:color w:val="000000"/>
          <w:sz w:val="28"/>
        </w:rPr>
        <w:t>Усть</w:t>
      </w:r>
      <w:r>
        <w:rPr>
          <w:color w:val="000000"/>
          <w:sz w:val="28"/>
        </w:rPr>
        <w:t>-Камчатский</w:t>
      </w:r>
    </w:p>
    <w:p w14:paraId="D3010000">
      <w:pPr>
        <w:widowControl w:val="0"/>
        <w:spacing w:after="0"/>
        <w:ind w:firstLine="709" w:left="0"/>
        <w:jc w:val="both"/>
        <w:rPr>
          <w:color w:val="000000"/>
          <w:sz w:val="28"/>
        </w:rPr>
      </w:pPr>
      <w:r>
        <w:rPr>
          <w:color w:val="000000"/>
          <w:sz w:val="28"/>
        </w:rPr>
        <w:t xml:space="preserve">3) </w:t>
      </w:r>
      <w:r>
        <w:rPr>
          <w:color w:val="000000"/>
          <w:sz w:val="28"/>
        </w:rPr>
        <w:t>Усть</w:t>
      </w:r>
      <w:r>
        <w:rPr>
          <w:color w:val="000000"/>
          <w:sz w:val="28"/>
        </w:rPr>
        <w:t xml:space="preserve">-Большерецкий </w:t>
      </w:r>
    </w:p>
    <w:p w14:paraId="D4010000">
      <w:pPr>
        <w:pStyle w:val="Style_8"/>
        <w:widowControl w:val="0"/>
        <w:spacing w:after="0"/>
        <w:ind w:firstLine="709" w:left="0"/>
        <w:jc w:val="both"/>
        <w:rPr>
          <w:color w:val="C0504D"/>
          <w:sz w:val="28"/>
        </w:rPr>
      </w:pPr>
    </w:p>
    <w:p w14:paraId="D5010000">
      <w:pPr>
        <w:tabs>
          <w:tab w:leader="none" w:pos="720" w:val="left"/>
        </w:tabs>
        <w:ind/>
        <w:jc w:val="center"/>
        <w:rPr>
          <w:b w:val="1"/>
          <w:color w:val="000000"/>
          <w:sz w:val="28"/>
        </w:rPr>
      </w:pPr>
    </w:p>
    <w:p w14:paraId="D6010000">
      <w:pPr>
        <w:tabs>
          <w:tab w:leader="none" w:pos="720" w:val="left"/>
        </w:tabs>
        <w:ind/>
        <w:jc w:val="center"/>
        <w:rPr>
          <w:b w:val="1"/>
          <w:color w:val="000000"/>
          <w:sz w:val="28"/>
        </w:rPr>
      </w:pPr>
    </w:p>
    <w:p w14:paraId="D7010000">
      <w:pPr>
        <w:tabs>
          <w:tab w:leader="none" w:pos="720" w:val="left"/>
        </w:tabs>
        <w:ind/>
        <w:jc w:val="center"/>
        <w:rPr>
          <w:b w:val="1"/>
          <w:color w:val="000000"/>
          <w:sz w:val="28"/>
        </w:rPr>
      </w:pPr>
      <w:r>
        <w:rPr>
          <w:b w:val="1"/>
          <w:color w:val="000000"/>
          <w:sz w:val="28"/>
        </w:rPr>
        <w:t>2</w:t>
      </w:r>
      <w:r>
        <w:rPr>
          <w:b w:val="1"/>
          <w:color w:val="000000"/>
          <w:sz w:val="28"/>
        </w:rPr>
        <w:t>. Дошкольное образование</w:t>
      </w:r>
    </w:p>
    <w:p w14:paraId="D8010000">
      <w:pPr>
        <w:tabs>
          <w:tab w:leader="none" w:pos="720" w:val="left"/>
        </w:tabs>
        <w:ind w:firstLine="709" w:left="0"/>
        <w:jc w:val="center"/>
        <w:rPr>
          <w:b w:val="1"/>
          <w:color w:val="000000"/>
          <w:sz w:val="28"/>
        </w:rPr>
      </w:pPr>
    </w:p>
    <w:p w14:paraId="D9010000">
      <w:pPr>
        <w:ind w:firstLine="709" w:left="0"/>
        <w:jc w:val="both"/>
        <w:rPr>
          <w:color w:val="000000"/>
          <w:sz w:val="28"/>
        </w:rPr>
      </w:pPr>
      <w:r>
        <w:rPr>
          <w:color w:val="000000"/>
          <w:sz w:val="28"/>
        </w:rPr>
        <w:t xml:space="preserve">В Камчатском крае в 2023 году сохранена 100 процентная доступность дошкольного </w:t>
      </w:r>
      <w:r>
        <w:rPr>
          <w:color w:val="000000"/>
          <w:sz w:val="28"/>
        </w:rPr>
        <w:t xml:space="preserve">образования для детей в возрасте от 3 до 7 лет, обеспечена 100 процентная </w:t>
      </w:r>
      <w:r>
        <w:rPr>
          <w:color w:val="000000"/>
          <w:sz w:val="28"/>
        </w:rPr>
        <w:t>доступность дошкольного образования для детей в возрасте от 1,5 до 3 лет.</w:t>
      </w:r>
    </w:p>
    <w:p w14:paraId="DA010000">
      <w:pPr>
        <w:ind w:firstLine="709" w:left="0"/>
        <w:jc w:val="both"/>
        <w:rPr>
          <w:color w:val="000000"/>
          <w:sz w:val="28"/>
        </w:rPr>
      </w:pPr>
      <w:r>
        <w:rPr>
          <w:color w:val="000000"/>
          <w:sz w:val="28"/>
        </w:rPr>
        <w:t xml:space="preserve">В 2023 году в рамках реализации мероприятий планов социального развития </w:t>
      </w:r>
      <w:r>
        <w:rPr>
          <w:color w:val="000000"/>
          <w:sz w:val="28"/>
        </w:rPr>
        <w:t xml:space="preserve">центров экономического роста субъектов Российской Федерации, входящих в состав </w:t>
      </w:r>
      <w:r>
        <w:rPr>
          <w:color w:val="000000"/>
          <w:sz w:val="28"/>
        </w:rPr>
        <w:t xml:space="preserve">Дальневосточного федерального округа, завершено строительство детского сада по </w:t>
      </w:r>
      <w:r>
        <w:rPr>
          <w:color w:val="000000"/>
        </w:rPr>
        <w:br/>
      </w:r>
      <w:r>
        <w:rPr>
          <w:color w:val="000000"/>
          <w:sz w:val="28"/>
        </w:rPr>
        <w:t>ул. Вилюйской в Петропавловске-Камчатском городском округе мощностью 160 мест.</w:t>
      </w:r>
    </w:p>
    <w:p w14:paraId="DB010000">
      <w:pPr>
        <w:ind w:firstLine="709" w:left="0"/>
        <w:jc w:val="both"/>
        <w:rPr>
          <w:color w:val="000000"/>
          <w:sz w:val="28"/>
        </w:rPr>
      </w:pPr>
      <w:r>
        <w:rPr>
          <w:color w:val="000000"/>
          <w:sz w:val="28"/>
        </w:rPr>
        <w:t xml:space="preserve">В рамках поддержки негосударственного сектора в сфере дошкольного </w:t>
      </w:r>
      <w:r>
        <w:rPr>
          <w:color w:val="000000"/>
          <w:sz w:val="28"/>
        </w:rPr>
        <w:t>образования создано 20 дополнительных мест для детей раннего возраста.</w:t>
      </w:r>
    </w:p>
    <w:p w14:paraId="DC010000">
      <w:pPr>
        <w:ind w:firstLine="709" w:left="0"/>
        <w:jc w:val="both"/>
        <w:rPr>
          <w:color w:val="000000"/>
          <w:sz w:val="28"/>
        </w:rPr>
      </w:pPr>
      <w:r>
        <w:rPr>
          <w:color w:val="000000"/>
          <w:sz w:val="28"/>
        </w:rPr>
        <w:t xml:space="preserve">По состоянию на 31.12.2023 в Камчатском крае негосударственный сектор в </w:t>
      </w:r>
      <w:r>
        <w:rPr>
          <w:color w:val="000000"/>
          <w:sz w:val="28"/>
        </w:rPr>
        <w:t xml:space="preserve">сфере дошкольного образования представлен 1 негосударственной дошкольной </w:t>
      </w:r>
      <w:r>
        <w:rPr>
          <w:color w:val="000000"/>
          <w:sz w:val="28"/>
        </w:rPr>
        <w:t xml:space="preserve">организацией и 14 индивидуальными предпринимателями, которые осуществляют </w:t>
      </w:r>
      <w:r>
        <w:rPr>
          <w:color w:val="000000"/>
          <w:sz w:val="28"/>
        </w:rPr>
        <w:t xml:space="preserve">присмотр и уход за детьми дошкольного возраста по 19 адресам. </w:t>
      </w:r>
      <w:r>
        <w:rPr>
          <w:color w:val="000000"/>
          <w:sz w:val="28"/>
        </w:rPr>
        <w:t xml:space="preserve">Численность детей, </w:t>
      </w:r>
      <w:r>
        <w:rPr>
          <w:color w:val="000000"/>
          <w:sz w:val="28"/>
        </w:rPr>
        <w:t xml:space="preserve">охваченных негосударственным сектором, составляет 611 человек (112 детей – </w:t>
      </w:r>
      <w:r>
        <w:rPr>
          <w:color w:val="000000"/>
          <w:sz w:val="28"/>
        </w:rPr>
        <w:t>присмотр и уход; 499 детей охвачены программами дошкольного образования).</w:t>
      </w:r>
    </w:p>
    <w:p w14:paraId="DD010000">
      <w:pPr>
        <w:ind w:firstLine="709" w:left="0"/>
        <w:jc w:val="both"/>
        <w:rPr>
          <w:color w:val="000000"/>
          <w:sz w:val="28"/>
        </w:rPr>
      </w:pPr>
      <w:r>
        <w:rPr>
          <w:color w:val="000000"/>
          <w:sz w:val="28"/>
        </w:rPr>
        <w:t xml:space="preserve">В рамках предоставления субсидии из краевого бюджета на возмещение </w:t>
      </w:r>
      <w:r>
        <w:rPr>
          <w:color w:val="000000"/>
          <w:sz w:val="28"/>
        </w:rPr>
        <w:t xml:space="preserve">расходов, связанных с предоставлением дошкольного образования, в соответствии с </w:t>
      </w:r>
      <w:r>
        <w:rPr>
          <w:color w:val="000000"/>
          <w:sz w:val="28"/>
        </w:rPr>
        <w:t>установленными в Камчатском крае нормативами было выделено и освоено 87,8 млн</w:t>
      </w:r>
      <w:r>
        <w:rPr>
          <w:color w:val="000000"/>
          <w:sz w:val="28"/>
        </w:rPr>
        <w:t xml:space="preserve"> рублей. По состоянию на 31 декабря 2023 года процент освоения от плановых </w:t>
      </w:r>
      <w:r>
        <w:rPr>
          <w:color w:val="000000"/>
          <w:sz w:val="28"/>
        </w:rPr>
        <w:t>ассигнований – 100,00 %.</w:t>
      </w:r>
    </w:p>
    <w:p w14:paraId="DE010000">
      <w:pPr>
        <w:ind w:firstLine="709" w:left="0"/>
        <w:jc w:val="both"/>
        <w:rPr>
          <w:color w:val="000000"/>
          <w:sz w:val="28"/>
        </w:rPr>
      </w:pPr>
      <w:r>
        <w:rPr>
          <w:color w:val="000000"/>
          <w:sz w:val="28"/>
        </w:rPr>
        <w:t xml:space="preserve">Со стороны органов местного самоуправления оказываются дополнительные </w:t>
      </w:r>
      <w:r>
        <w:rPr>
          <w:color w:val="000000"/>
          <w:sz w:val="28"/>
        </w:rPr>
        <w:t>меры поддержки для негосударственного сектора в сфере дошкольного образования.</w:t>
      </w:r>
    </w:p>
    <w:p w14:paraId="DF010000">
      <w:pPr>
        <w:ind w:firstLine="709" w:left="0"/>
        <w:jc w:val="both"/>
        <w:rPr>
          <w:color w:val="000000"/>
          <w:sz w:val="28"/>
        </w:rPr>
      </w:pPr>
      <w:r>
        <w:rPr>
          <w:color w:val="000000"/>
          <w:sz w:val="28"/>
        </w:rPr>
        <w:t xml:space="preserve">По состоянию на 31.12.2023 программы дошкольного образования в </w:t>
      </w:r>
      <w:r>
        <w:rPr>
          <w:color w:val="000000"/>
          <w:sz w:val="28"/>
        </w:rPr>
        <w:t xml:space="preserve">Камчатском крае реализуют 140 муниципальных и государственных </w:t>
      </w:r>
      <w:r>
        <w:rPr>
          <w:color w:val="000000"/>
          <w:sz w:val="28"/>
        </w:rPr>
        <w:t>образовательных учреждений, в числе которых:</w:t>
      </w:r>
    </w:p>
    <w:p w14:paraId="E0010000">
      <w:pPr>
        <w:ind w:firstLine="709" w:left="0"/>
        <w:jc w:val="both"/>
        <w:rPr>
          <w:color w:val="000000"/>
          <w:sz w:val="28"/>
        </w:rPr>
      </w:pPr>
      <w:r>
        <w:rPr>
          <w:color w:val="000000"/>
          <w:sz w:val="28"/>
        </w:rPr>
        <w:t>– 101 дошкольная образовательная организация;</w:t>
      </w:r>
    </w:p>
    <w:p w14:paraId="E1010000">
      <w:pPr>
        <w:ind w:firstLine="709" w:left="0"/>
        <w:jc w:val="both"/>
        <w:rPr>
          <w:color w:val="000000"/>
          <w:sz w:val="28"/>
        </w:rPr>
      </w:pPr>
      <w:r>
        <w:rPr>
          <w:color w:val="000000"/>
          <w:sz w:val="28"/>
        </w:rPr>
        <w:t>– 39 организаций, реализующих программу дошкольного образования.</w:t>
      </w:r>
    </w:p>
    <w:p w14:paraId="E2010000">
      <w:pPr>
        <w:ind w:firstLine="709" w:left="0"/>
        <w:jc w:val="both"/>
        <w:rPr>
          <w:color w:val="000000"/>
          <w:sz w:val="28"/>
        </w:rPr>
      </w:pPr>
      <w:r>
        <w:rPr>
          <w:color w:val="000000"/>
          <w:sz w:val="28"/>
        </w:rPr>
        <w:t xml:space="preserve">Общее количество детей дошкольного возраста, проживающих на территории </w:t>
      </w:r>
      <w:r>
        <w:rPr>
          <w:color w:val="000000"/>
          <w:sz w:val="28"/>
        </w:rPr>
        <w:t xml:space="preserve">Камчатского края, составляет 22 067 человек. Охват детей программами дошкольного </w:t>
      </w:r>
      <w:r>
        <w:rPr>
          <w:color w:val="000000"/>
          <w:sz w:val="28"/>
        </w:rPr>
        <w:t xml:space="preserve">образования, а также присмотром и уходом за детьми дошкольного возраста в </w:t>
      </w:r>
      <w:r>
        <w:rPr>
          <w:color w:val="000000"/>
          <w:sz w:val="28"/>
        </w:rPr>
        <w:t>Камчатском крае составляет 17 245 человек (81,6%).</w:t>
      </w:r>
    </w:p>
    <w:p w14:paraId="E3010000">
      <w:pPr>
        <w:widowControl w:val="0"/>
        <w:ind w:firstLine="709" w:left="0"/>
        <w:jc w:val="both"/>
        <w:rPr>
          <w:color w:val="C0504D"/>
          <w:spacing w:val="4"/>
          <w:sz w:val="28"/>
        </w:rPr>
      </w:pPr>
    </w:p>
    <w:tbl>
      <w:tblPr>
        <w:tblStyle w:val="Style_6"/>
        <w:tblLayout w:type="fixed"/>
      </w:tblPr>
      <w:tblGrid>
        <w:gridCol w:w="3750"/>
        <w:gridCol w:w="4200"/>
        <w:gridCol w:w="2528"/>
      </w:tblGrid>
      <w:tr>
        <w:tc>
          <w:tcPr>
            <w:tcW w:type="dxa" w:w="10478"/>
            <w:gridSpan w:val="3"/>
          </w:tcPr>
          <w:p w14:paraId="E4010000">
            <w:pPr>
              <w:widowControl w:val="0"/>
              <w:ind w:firstLine="709" w:left="0"/>
              <w:jc w:val="center"/>
              <w:rPr>
                <w:b w:val="1"/>
                <w:color w:val="000000"/>
              </w:rPr>
            </w:pPr>
            <w:r>
              <w:rPr>
                <w:b w:val="1"/>
                <w:color w:val="000000"/>
              </w:rPr>
              <w:t>Муниципальные образования – лидеры в 2023 году</w:t>
            </w:r>
          </w:p>
        </w:tc>
      </w:tr>
      <w:tr>
        <w:tc>
          <w:tcPr>
            <w:tcW w:type="dxa" w:w="3750"/>
          </w:tcPr>
          <w:p w14:paraId="E5010000">
            <w:pPr>
              <w:widowControl w:val="0"/>
              <w:ind/>
              <w:jc w:val="center"/>
              <w:rPr>
                <w:b w:val="1"/>
                <w:color w:val="000000"/>
              </w:rPr>
            </w:pPr>
            <w:r>
              <w:rPr>
                <w:b w:val="1"/>
                <w:color w:val="000000"/>
              </w:rPr>
              <w:t>Наименование</w:t>
            </w:r>
          </w:p>
        </w:tc>
        <w:tc>
          <w:tcPr>
            <w:tcW w:type="dxa" w:w="4200"/>
          </w:tcPr>
          <w:p w14:paraId="E6010000">
            <w:pPr>
              <w:widowControl w:val="0"/>
              <w:ind/>
              <w:jc w:val="center"/>
              <w:rPr>
                <w:b w:val="1"/>
                <w:color w:val="000000"/>
              </w:rPr>
            </w:pPr>
            <w:r>
              <w:rPr>
                <w:b w:val="1"/>
                <w:color w:val="000000"/>
              </w:rPr>
              <w:t>показатель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w:t>
            </w:r>
          </w:p>
        </w:tc>
        <w:tc>
          <w:tcPr>
            <w:tcW w:type="dxa" w:w="2528"/>
          </w:tcPr>
          <w:p w14:paraId="E7010000">
            <w:pPr>
              <w:widowControl w:val="0"/>
              <w:ind/>
              <w:jc w:val="center"/>
              <w:rPr>
                <w:b w:val="1"/>
                <w:color w:val="000000"/>
              </w:rPr>
            </w:pPr>
            <w:r>
              <w:rPr>
                <w:b w:val="1"/>
                <w:color w:val="000000"/>
              </w:rPr>
              <w:t xml:space="preserve">рост к 2021, </w:t>
            </w:r>
          </w:p>
          <w:p w14:paraId="E8010000">
            <w:pPr>
              <w:widowControl w:val="0"/>
              <w:ind/>
              <w:jc w:val="center"/>
              <w:rPr>
                <w:b w:val="1"/>
                <w:color w:val="000000"/>
              </w:rPr>
            </w:pPr>
            <w:r>
              <w:rPr>
                <w:b w:val="1"/>
                <w:color w:val="000000"/>
              </w:rPr>
              <w:t>процентных пунктов</w:t>
            </w:r>
          </w:p>
        </w:tc>
      </w:tr>
      <w:tr>
        <w:tc>
          <w:tcPr>
            <w:tcW w:type="dxa" w:w="10478"/>
            <w:gridSpan w:val="3"/>
          </w:tcPr>
          <w:p w14:paraId="E9010000">
            <w:pPr>
              <w:widowControl w:val="0"/>
              <w:ind w:firstLine="709" w:left="0"/>
              <w:jc w:val="center"/>
              <w:rPr>
                <w:b w:val="1"/>
                <w:color w:val="000000"/>
              </w:rPr>
            </w:pPr>
            <w:r>
              <w:rPr>
                <w:b w:val="1"/>
                <w:color w:val="000000"/>
              </w:rPr>
              <w:t>Муниципальный, городской округ</w:t>
            </w:r>
          </w:p>
        </w:tc>
      </w:tr>
      <w:tr>
        <w:tc>
          <w:tcPr>
            <w:tcW w:type="dxa" w:w="3750"/>
          </w:tcPr>
          <w:p w14:paraId="EA010000">
            <w:pPr>
              <w:widowControl w:val="0"/>
              <w:ind/>
              <w:rPr>
                <w:color w:val="000000"/>
              </w:rPr>
            </w:pPr>
            <w:r>
              <w:rPr>
                <w:color w:val="000000"/>
              </w:rPr>
              <w:t>п. Палана (городской округ)</w:t>
            </w:r>
          </w:p>
        </w:tc>
        <w:tc>
          <w:tcPr>
            <w:tcW w:type="dxa" w:w="4200"/>
          </w:tcPr>
          <w:p w14:paraId="EB010000">
            <w:pPr>
              <w:widowControl w:val="0"/>
              <w:ind/>
              <w:jc w:val="center"/>
              <w:rPr>
                <w:color w:val="000000"/>
              </w:rPr>
            </w:pPr>
            <w:r>
              <w:rPr>
                <w:color w:val="000000"/>
              </w:rPr>
              <w:t>80,4</w:t>
            </w:r>
          </w:p>
        </w:tc>
        <w:tc>
          <w:tcPr>
            <w:tcW w:type="dxa" w:w="2528"/>
          </w:tcPr>
          <w:p w14:paraId="EC010000">
            <w:pPr>
              <w:widowControl w:val="0"/>
              <w:ind/>
              <w:jc w:val="center"/>
              <w:rPr>
                <w:color w:val="000000"/>
              </w:rPr>
            </w:pPr>
            <w:r>
              <w:rPr>
                <w:color w:val="000000"/>
              </w:rPr>
              <w:t>+10</w:t>
            </w:r>
          </w:p>
        </w:tc>
      </w:tr>
      <w:tr>
        <w:tc>
          <w:tcPr>
            <w:tcW w:type="dxa" w:w="10478"/>
            <w:gridSpan w:val="3"/>
          </w:tcPr>
          <w:p w14:paraId="ED010000">
            <w:pPr>
              <w:widowControl w:val="0"/>
              <w:ind w:firstLine="709" w:left="0"/>
              <w:jc w:val="center"/>
              <w:rPr>
                <w:b w:val="1"/>
                <w:color w:val="000000"/>
              </w:rPr>
            </w:pPr>
            <w:r>
              <w:rPr>
                <w:b w:val="1"/>
                <w:color w:val="000000"/>
              </w:rPr>
              <w:t>Муниципальные районы</w:t>
            </w:r>
          </w:p>
        </w:tc>
      </w:tr>
      <w:tr>
        <w:tc>
          <w:tcPr>
            <w:tcW w:type="dxa" w:w="375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10000">
            <w:pPr>
              <w:widowControl w:val="0"/>
              <w:spacing w:after="0" w:line="240" w:lineRule="auto"/>
              <w:ind/>
              <w:rPr>
                <w:rFonts w:ascii="Times New Roman" w:hAnsi="Times New Roman"/>
                <w:color w:val="000000"/>
                <w:sz w:val="24"/>
              </w:rPr>
            </w:pPr>
            <w:r>
              <w:rPr>
                <w:rFonts w:ascii="Times New Roman" w:hAnsi="Times New Roman"/>
                <w:color w:val="000000"/>
                <w:sz w:val="24"/>
              </w:rPr>
              <w:t>Соболевский</w:t>
            </w:r>
          </w:p>
        </w:tc>
        <w:tc>
          <w:tcPr>
            <w:tcW w:type="dxa" w:w="42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1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87,2</w:t>
            </w:r>
          </w:p>
        </w:tc>
        <w:tc>
          <w:tcPr>
            <w:tcW w:type="dxa" w:w="252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1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+8,5</w:t>
            </w:r>
          </w:p>
        </w:tc>
      </w:tr>
      <w:tr>
        <w:tc>
          <w:tcPr>
            <w:tcW w:type="dxa" w:w="3750"/>
          </w:tcPr>
          <w:p w14:paraId="F1010000">
            <w:pPr>
              <w:widowControl w:val="0"/>
              <w:ind/>
              <w:rPr>
                <w:color w:val="000000"/>
              </w:rPr>
            </w:pPr>
            <w:r>
              <w:rPr>
                <w:color w:val="000000"/>
              </w:rPr>
              <w:t>Елизовский</w:t>
            </w:r>
          </w:p>
        </w:tc>
        <w:tc>
          <w:tcPr>
            <w:tcW w:type="dxa" w:w="4200"/>
          </w:tcPr>
          <w:p w14:paraId="F2010000">
            <w:pPr>
              <w:widowControl w:val="0"/>
              <w:ind/>
              <w:jc w:val="center"/>
              <w:rPr>
                <w:color w:val="000000"/>
              </w:rPr>
            </w:pPr>
            <w:r>
              <w:rPr>
                <w:color w:val="000000"/>
              </w:rPr>
              <w:t>83,8</w:t>
            </w:r>
          </w:p>
        </w:tc>
        <w:tc>
          <w:tcPr>
            <w:tcW w:type="dxa" w:w="2528"/>
          </w:tcPr>
          <w:p w14:paraId="F3010000">
            <w:pPr>
              <w:widowControl w:val="0"/>
              <w:ind/>
              <w:jc w:val="center"/>
              <w:rPr>
                <w:color w:val="000000"/>
              </w:rPr>
            </w:pPr>
            <w:r>
              <w:rPr>
                <w:color w:val="000000"/>
              </w:rPr>
              <w:t>-1,9</w:t>
            </w:r>
          </w:p>
        </w:tc>
      </w:tr>
      <w:tr>
        <w:trPr>
          <w:trHeight w:hRule="atLeast" w:val="200"/>
        </w:trPr>
        <w:tc>
          <w:tcPr>
            <w:tcW w:type="dxa" w:w="375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10000">
            <w:pPr>
              <w:widowControl w:val="0"/>
              <w:spacing w:after="0" w:line="240" w:lineRule="auto"/>
              <w:ind/>
              <w:rPr>
                <w:rFonts w:ascii="Times New Roman" w:hAnsi="Times New Roman"/>
                <w:color w:val="000000"/>
                <w:sz w:val="24"/>
              </w:rPr>
            </w:pPr>
            <w:r>
              <w:rPr>
                <w:rFonts w:ascii="Times New Roman" w:hAnsi="Times New Roman"/>
                <w:color w:val="000000"/>
                <w:sz w:val="24"/>
              </w:rPr>
              <w:t>Пенжинский</w:t>
            </w:r>
          </w:p>
        </w:tc>
        <w:tc>
          <w:tcPr>
            <w:tcW w:type="dxa" w:w="42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1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78,9</w:t>
            </w:r>
          </w:p>
        </w:tc>
        <w:tc>
          <w:tcPr>
            <w:tcW w:type="dxa" w:w="252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1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–8,</w:t>
            </w:r>
            <w:r>
              <w:rPr>
                <w:rFonts w:ascii="Times New Roman" w:hAnsi="Times New Roman"/>
                <w:color w:val="000000"/>
                <w:sz w:val="24"/>
              </w:rPr>
              <w:t>3</w:t>
            </w:r>
          </w:p>
        </w:tc>
      </w:tr>
    </w:tbl>
    <w:p w14:paraId="F7010000">
      <w:pPr>
        <w:pStyle w:val="Style_8"/>
        <w:widowControl w:val="0"/>
        <w:spacing w:after="0"/>
        <w:ind w:firstLine="709" w:left="0"/>
        <w:jc w:val="both"/>
        <w:rPr>
          <w:b w:val="1"/>
          <w:color w:val="C0504D"/>
          <w:sz w:val="28"/>
        </w:rPr>
      </w:pPr>
    </w:p>
    <w:p w14:paraId="F8010000">
      <w:pPr>
        <w:widowControl w:val="0"/>
        <w:spacing w:after="0"/>
        <w:ind w:firstLine="709" w:left="0"/>
        <w:jc w:val="both"/>
        <w:rPr>
          <w:b w:val="1"/>
          <w:color w:val="000000"/>
          <w:sz w:val="28"/>
        </w:rPr>
      </w:pPr>
      <w:r>
        <w:rPr>
          <w:b w:val="1"/>
          <w:color w:val="000000"/>
          <w:sz w:val="28"/>
        </w:rPr>
        <w:t>По значениям сводных индексов показателей 2 раздела «Дошкольное образование» лидирующие позиции распределились следующим образом:</w:t>
      </w:r>
    </w:p>
    <w:p w14:paraId="F9010000">
      <w:pPr>
        <w:widowControl w:val="0"/>
        <w:spacing w:after="0"/>
        <w:ind w:firstLine="709" w:left="0"/>
        <w:jc w:val="both"/>
        <w:rPr>
          <w:b w:val="1"/>
          <w:color w:val="000000"/>
          <w:sz w:val="28"/>
        </w:rPr>
      </w:pPr>
    </w:p>
    <w:p w14:paraId="FA010000">
      <w:pPr>
        <w:widowControl w:val="0"/>
        <w:spacing w:after="0"/>
        <w:ind w:firstLine="709" w:left="0"/>
        <w:jc w:val="both"/>
        <w:rPr>
          <w:b w:val="1"/>
          <w:color w:val="000000"/>
          <w:sz w:val="28"/>
        </w:rPr>
      </w:pPr>
      <w:r>
        <w:rPr>
          <w:b w:val="1"/>
          <w:color w:val="000000"/>
          <w:sz w:val="28"/>
        </w:rPr>
        <w:t>Муниципальные, городские округа</w:t>
      </w:r>
    </w:p>
    <w:p w14:paraId="FB010000">
      <w:pPr>
        <w:widowControl w:val="0"/>
        <w:spacing w:after="0"/>
        <w:ind w:firstLine="709" w:left="0"/>
        <w:jc w:val="both"/>
        <w:rPr>
          <w:color w:val="000000"/>
          <w:sz w:val="28"/>
        </w:rPr>
      </w:pPr>
      <w:r>
        <w:rPr>
          <w:color w:val="000000"/>
          <w:sz w:val="28"/>
        </w:rPr>
        <w:t xml:space="preserve">1) </w:t>
      </w:r>
      <w:r>
        <w:rPr>
          <w:color w:val="000000"/>
          <w:sz w:val="28"/>
        </w:rPr>
        <w:t>Мильковский</w:t>
      </w:r>
      <w:r>
        <w:rPr>
          <w:color w:val="000000"/>
          <w:sz w:val="28"/>
        </w:rPr>
        <w:t xml:space="preserve"> (муниципальный округ)</w:t>
      </w:r>
    </w:p>
    <w:p w14:paraId="FC010000">
      <w:pPr>
        <w:widowControl w:val="0"/>
        <w:spacing w:after="0"/>
        <w:ind w:firstLine="709" w:left="0"/>
        <w:jc w:val="both"/>
        <w:rPr>
          <w:b w:val="1"/>
          <w:color w:val="000000"/>
          <w:sz w:val="28"/>
        </w:rPr>
      </w:pPr>
    </w:p>
    <w:p w14:paraId="FD010000">
      <w:pPr>
        <w:widowControl w:val="0"/>
        <w:spacing w:after="0"/>
        <w:ind w:firstLine="709" w:left="0"/>
        <w:jc w:val="both"/>
        <w:rPr>
          <w:b w:val="1"/>
          <w:color w:val="000000"/>
          <w:sz w:val="28"/>
        </w:rPr>
      </w:pPr>
      <w:r>
        <w:rPr>
          <w:b w:val="1"/>
          <w:color w:val="000000"/>
          <w:sz w:val="28"/>
        </w:rPr>
        <w:t>Муниципальные</w:t>
      </w:r>
      <w:r>
        <w:rPr>
          <w:b w:val="1"/>
          <w:color w:val="000000"/>
          <w:sz w:val="28"/>
        </w:rPr>
        <w:t xml:space="preserve"> районы</w:t>
      </w:r>
    </w:p>
    <w:p w14:paraId="FE010000">
      <w:pPr>
        <w:widowControl w:val="0"/>
        <w:spacing w:after="0"/>
        <w:ind w:firstLine="709" w:left="0"/>
        <w:jc w:val="both"/>
        <w:rPr>
          <w:color w:val="000000"/>
          <w:sz w:val="28"/>
        </w:rPr>
      </w:pPr>
      <w:r>
        <w:rPr>
          <w:color w:val="000000"/>
          <w:sz w:val="28"/>
        </w:rPr>
        <w:t>1) Соболевский</w:t>
      </w:r>
    </w:p>
    <w:p w14:paraId="FF010000">
      <w:pPr>
        <w:widowControl w:val="0"/>
        <w:spacing w:after="0"/>
        <w:ind w:firstLine="709" w:left="0"/>
        <w:jc w:val="both"/>
        <w:rPr>
          <w:color w:val="000000"/>
          <w:sz w:val="28"/>
        </w:rPr>
      </w:pPr>
      <w:r>
        <w:rPr>
          <w:color w:val="000000"/>
          <w:sz w:val="28"/>
        </w:rPr>
        <w:t xml:space="preserve">2) </w:t>
      </w:r>
      <w:r>
        <w:rPr>
          <w:color w:val="000000"/>
          <w:sz w:val="28"/>
        </w:rPr>
        <w:t>Усть</w:t>
      </w:r>
      <w:r>
        <w:rPr>
          <w:color w:val="000000"/>
          <w:sz w:val="28"/>
        </w:rPr>
        <w:t>-Большерецкий</w:t>
      </w:r>
    </w:p>
    <w:p w14:paraId="00020000">
      <w:pPr>
        <w:widowControl w:val="0"/>
        <w:spacing w:after="0"/>
        <w:ind w:firstLine="709" w:left="0"/>
        <w:jc w:val="both"/>
        <w:rPr>
          <w:color w:val="000000"/>
          <w:sz w:val="28"/>
        </w:rPr>
      </w:pPr>
      <w:r>
        <w:rPr>
          <w:color w:val="000000"/>
          <w:sz w:val="28"/>
        </w:rPr>
        <w:t xml:space="preserve">3) </w:t>
      </w:r>
      <w:r>
        <w:rPr>
          <w:color w:val="000000"/>
          <w:sz w:val="28"/>
        </w:rPr>
        <w:t>Усть</w:t>
      </w:r>
      <w:r>
        <w:rPr>
          <w:color w:val="000000"/>
          <w:sz w:val="28"/>
        </w:rPr>
        <w:t>-Камчатский</w:t>
      </w:r>
    </w:p>
    <w:p w14:paraId="01020000">
      <w:pPr>
        <w:tabs>
          <w:tab w:leader="none" w:pos="720" w:val="left"/>
        </w:tabs>
        <w:ind/>
        <w:jc w:val="center"/>
        <w:rPr>
          <w:b w:val="1"/>
          <w:color w:val="C0504D"/>
          <w:sz w:val="28"/>
        </w:rPr>
      </w:pPr>
    </w:p>
    <w:p w14:paraId="02020000">
      <w:pPr>
        <w:tabs>
          <w:tab w:leader="none" w:pos="720" w:val="left"/>
        </w:tabs>
        <w:ind/>
        <w:jc w:val="center"/>
        <w:rPr>
          <w:b w:val="1"/>
          <w:color w:val="000000"/>
          <w:sz w:val="28"/>
        </w:rPr>
      </w:pPr>
      <w:r>
        <w:rPr>
          <w:b w:val="1"/>
          <w:color w:val="000000"/>
          <w:sz w:val="28"/>
        </w:rPr>
        <w:t>3. Общее и дополнительное образование</w:t>
      </w:r>
    </w:p>
    <w:p w14:paraId="03020000">
      <w:pPr>
        <w:tabs>
          <w:tab w:leader="none" w:pos="720" w:val="left"/>
        </w:tabs>
        <w:ind w:firstLine="709" w:left="0"/>
        <w:jc w:val="center"/>
        <w:rPr>
          <w:b w:val="1"/>
          <w:color w:val="C0504D"/>
          <w:sz w:val="28"/>
        </w:rPr>
      </w:pPr>
    </w:p>
    <w:p w14:paraId="04020000">
      <w:pPr>
        <w:ind w:firstLine="709" w:left="0"/>
        <w:jc w:val="both"/>
        <w:rPr>
          <w:rFonts w:ascii="Times New Roman" w:hAnsi="Times New Roman"/>
          <w:sz w:val="28"/>
        </w:rPr>
      </w:pPr>
      <w:r>
        <w:rPr>
          <w:rFonts w:ascii="Times New Roman" w:hAnsi="Times New Roman"/>
          <w:sz w:val="28"/>
        </w:rPr>
        <w:t xml:space="preserve">В 2023 году региональная сеть общеобразовательных организаций </w:t>
      </w:r>
      <w:r>
        <w:rPr>
          <w:rFonts w:ascii="Times New Roman" w:hAnsi="Times New Roman"/>
          <w:sz w:val="28"/>
        </w:rPr>
        <w:t>представлена 120 учреждением, из них:</w:t>
      </w:r>
    </w:p>
    <w:p w14:paraId="05020000">
      <w:pPr>
        <w:ind w:firstLine="709" w:left="0"/>
        <w:jc w:val="both"/>
        <w:rPr>
          <w:rFonts w:ascii="Times New Roman" w:hAnsi="Times New Roman"/>
          <w:sz w:val="28"/>
        </w:rPr>
      </w:pPr>
      <w:r>
        <w:rPr>
          <w:rFonts w:ascii="Times New Roman" w:hAnsi="Times New Roman"/>
          <w:sz w:val="28"/>
        </w:rPr>
        <w:t>– муниципальные – 105,</w:t>
      </w:r>
    </w:p>
    <w:p w14:paraId="06020000">
      <w:pPr>
        <w:ind w:firstLine="709" w:left="0"/>
        <w:jc w:val="both"/>
        <w:rPr>
          <w:rFonts w:ascii="Times New Roman" w:hAnsi="Times New Roman"/>
          <w:sz w:val="28"/>
        </w:rPr>
      </w:pPr>
      <w:r>
        <w:rPr>
          <w:rFonts w:ascii="Times New Roman" w:hAnsi="Times New Roman"/>
          <w:sz w:val="28"/>
        </w:rPr>
        <w:t>– краевые – 15;</w:t>
      </w:r>
    </w:p>
    <w:p w14:paraId="07020000">
      <w:pPr>
        <w:ind w:firstLine="709" w:left="0"/>
        <w:jc w:val="both"/>
        <w:rPr>
          <w:rFonts w:ascii="Times New Roman" w:hAnsi="Times New Roman"/>
          <w:sz w:val="28"/>
        </w:rPr>
      </w:pPr>
      <w:r>
        <w:rPr>
          <w:rFonts w:ascii="Times New Roman" w:hAnsi="Times New Roman"/>
          <w:sz w:val="28"/>
        </w:rPr>
        <w:t>из которых расположены:</w:t>
      </w:r>
    </w:p>
    <w:p w14:paraId="08020000">
      <w:pPr>
        <w:ind w:firstLine="709" w:left="0"/>
        <w:jc w:val="both"/>
        <w:rPr>
          <w:rFonts w:ascii="Times New Roman" w:hAnsi="Times New Roman"/>
          <w:sz w:val="28"/>
        </w:rPr>
      </w:pPr>
      <w:r>
        <w:rPr>
          <w:rFonts w:ascii="Times New Roman" w:hAnsi="Times New Roman"/>
          <w:sz w:val="28"/>
        </w:rPr>
        <w:t>– в городской местности – 59,</w:t>
      </w:r>
    </w:p>
    <w:p w14:paraId="09020000">
      <w:pPr>
        <w:ind w:firstLine="709" w:left="0"/>
        <w:jc w:val="both"/>
        <w:rPr>
          <w:rFonts w:ascii="Times New Roman" w:hAnsi="Times New Roman"/>
          <w:sz w:val="28"/>
        </w:rPr>
      </w:pPr>
      <w:r>
        <w:rPr>
          <w:rFonts w:ascii="Times New Roman" w:hAnsi="Times New Roman"/>
          <w:sz w:val="28"/>
        </w:rPr>
        <w:t>– в сельской местности – 61.</w:t>
      </w:r>
    </w:p>
    <w:p w14:paraId="0A020000">
      <w:pPr>
        <w:ind w:firstLine="709" w:left="0"/>
        <w:jc w:val="both"/>
        <w:rPr>
          <w:rFonts w:ascii="Times New Roman" w:hAnsi="Times New Roman"/>
          <w:sz w:val="28"/>
        </w:rPr>
      </w:pPr>
      <w:r>
        <w:rPr>
          <w:rFonts w:ascii="Times New Roman" w:hAnsi="Times New Roman"/>
          <w:sz w:val="28"/>
        </w:rPr>
        <w:t xml:space="preserve">Из 120 общеобразовательной организации Камчатского края 27 являются </w:t>
      </w:r>
      <w:r>
        <w:rPr>
          <w:rFonts w:ascii="Times New Roman" w:hAnsi="Times New Roman"/>
          <w:sz w:val="28"/>
        </w:rPr>
        <w:t xml:space="preserve">малокомплектными. В регионе осуществляют деятельность 4 школы для детей с </w:t>
      </w:r>
      <w:r>
        <w:rPr>
          <w:rFonts w:ascii="Times New Roman" w:hAnsi="Times New Roman"/>
          <w:sz w:val="28"/>
        </w:rPr>
        <w:t xml:space="preserve">ограниченными возможностями здоровья, 3 школы-интернаты для детей с </w:t>
      </w:r>
      <w:r>
        <w:rPr>
          <w:rFonts w:ascii="Times New Roman" w:hAnsi="Times New Roman"/>
          <w:sz w:val="28"/>
        </w:rPr>
        <w:t xml:space="preserve">ограниченными возможностями здоровья, 5 вечерних школ, 2 школы с углубленным </w:t>
      </w:r>
      <w:r>
        <w:rPr>
          <w:rFonts w:ascii="Times New Roman" w:hAnsi="Times New Roman"/>
          <w:sz w:val="28"/>
        </w:rPr>
        <w:t>изучением отдельных предметов, 2 лицея и 1 гимназия.</w:t>
      </w:r>
    </w:p>
    <w:p w14:paraId="0B020000">
      <w:pPr>
        <w:ind w:firstLine="709" w:left="0"/>
        <w:jc w:val="both"/>
        <w:rPr>
          <w:rFonts w:ascii="Times New Roman" w:hAnsi="Times New Roman"/>
          <w:sz w:val="28"/>
        </w:rPr>
      </w:pPr>
      <w:r>
        <w:rPr>
          <w:rFonts w:ascii="Times New Roman" w:hAnsi="Times New Roman"/>
          <w:sz w:val="28"/>
        </w:rPr>
        <w:t xml:space="preserve">В 2022/23 учебном году во вторую смену обучались 4 626 школьника, для </w:t>
      </w:r>
      <w:r>
        <w:rPr>
          <w:rFonts w:ascii="Times New Roman" w:hAnsi="Times New Roman"/>
          <w:sz w:val="28"/>
        </w:rPr>
        <w:t xml:space="preserve">сравнения в 2021/22 учебном году 5 165 школьника. Уменьшение числа обучающихся </w:t>
      </w:r>
      <w:r>
        <w:rPr>
          <w:rFonts w:ascii="Times New Roman" w:hAnsi="Times New Roman"/>
          <w:sz w:val="28"/>
        </w:rPr>
        <w:t xml:space="preserve">во вторую смену в 2022/23 учебном году на 539 человек обусловлено введением в </w:t>
      </w:r>
      <w:r>
        <w:rPr>
          <w:rFonts w:ascii="Times New Roman" w:hAnsi="Times New Roman"/>
          <w:sz w:val="28"/>
        </w:rPr>
        <w:t xml:space="preserve">эксплуатацию 01.09.2022 здания МАОУ «Средняя школа №33» </w:t>
      </w:r>
      <w:r>
        <w:rPr>
          <w:rFonts w:ascii="Times New Roman" w:hAnsi="Times New Roman"/>
          <w:sz w:val="28"/>
        </w:rPr>
        <w:t xml:space="preserve">Петропавловск-Камчатского городского округа на 650 мест в рамках реализации </w:t>
      </w:r>
      <w:r>
        <w:rPr>
          <w:rFonts w:ascii="Times New Roman" w:hAnsi="Times New Roman"/>
          <w:sz w:val="28"/>
        </w:rPr>
        <w:t>мероприятий национального проекта «Образование».</w:t>
      </w:r>
    </w:p>
    <w:p w14:paraId="0C020000">
      <w:pPr>
        <w:ind w:firstLine="709" w:left="0"/>
        <w:jc w:val="both"/>
        <w:rPr>
          <w:rFonts w:ascii="Times New Roman" w:hAnsi="Times New Roman"/>
          <w:sz w:val="28"/>
        </w:rPr>
      </w:pPr>
      <w:r>
        <w:rPr>
          <w:rFonts w:ascii="Times New Roman" w:hAnsi="Times New Roman"/>
          <w:sz w:val="28"/>
        </w:rPr>
        <w:t xml:space="preserve">В 2022/23 учебном году году число школьников увеличилось на 271 человека и </w:t>
      </w:r>
      <w:r>
        <w:rPr>
          <w:rFonts w:ascii="Times New Roman" w:hAnsi="Times New Roman"/>
          <w:sz w:val="28"/>
        </w:rPr>
        <w:t>составило 38 145 человек (для сравнения в 2022 году – 37 874 человек).</w:t>
      </w:r>
    </w:p>
    <w:p w14:paraId="0D020000">
      <w:pPr>
        <w:ind w:firstLine="709" w:left="0"/>
        <w:jc w:val="both"/>
        <w:rPr>
          <w:rFonts w:ascii="Times New Roman" w:hAnsi="Times New Roman"/>
          <w:sz w:val="28"/>
        </w:rPr>
      </w:pPr>
      <w:r>
        <w:rPr>
          <w:rStyle w:val="Style_7_ch"/>
          <w:rFonts w:ascii="Times New Roman" w:hAnsi="Times New Roman"/>
          <w:sz w:val="28"/>
        </w:rPr>
        <w:t>В 2022/23 учебном году с учетом действующих санитарно-эпидемиологических норм доля обучающихся в общеобразовательных организациях во вторую смену составила 12,3%. В связи с этим актуальными для Камчатского края являются задачи по строительству новых современных школ, обеспечению односменного режима обучения детей.</w:t>
      </w:r>
      <w:r>
        <w:rPr>
          <w:rFonts w:ascii="Times New Roman" w:hAnsi="Times New Roman"/>
          <w:sz w:val="28"/>
        </w:rPr>
        <w:t xml:space="preserve"> В целях создания новых учебных мест на территории региона в 2023 году в </w:t>
      </w:r>
      <w:r>
        <w:rPr>
          <w:rFonts w:ascii="Times New Roman" w:hAnsi="Times New Roman"/>
          <w:sz w:val="28"/>
        </w:rPr>
        <w:t xml:space="preserve">рамках мероприятий национального проекта «Образование» завершено </w:t>
      </w:r>
      <w:r>
        <w:rPr>
          <w:rFonts w:ascii="Times New Roman" w:hAnsi="Times New Roman"/>
          <w:sz w:val="28"/>
        </w:rPr>
        <w:t>строительство здания средней общеобразовательной школы в с. Кавалерское Усть-</w:t>
      </w:r>
      <w:r>
        <w:rPr>
          <w:rFonts w:ascii="Times New Roman" w:hAnsi="Times New Roman"/>
          <w:sz w:val="28"/>
        </w:rPr>
        <w:t>Большерецкого района на 90 мест, объект введен в эксплуатацию 26.12.2022</w:t>
      </w:r>
      <w:r>
        <w:rPr>
          <w:rFonts w:ascii="Times New Roman" w:hAnsi="Times New Roman"/>
          <w:sz w:val="28"/>
        </w:rPr>
        <w:t xml:space="preserve">, продолжались работы по строительству учебного корпуса МБОУ «Средняя </w:t>
      </w:r>
      <w:r>
        <w:rPr>
          <w:rFonts w:ascii="Times New Roman" w:hAnsi="Times New Roman"/>
          <w:sz w:val="28"/>
        </w:rPr>
        <w:t>школа</w:t>
      </w:r>
      <w:r>
        <w:br/>
      </w:r>
      <w:r>
        <w:rPr>
          <w:rFonts w:ascii="Times New Roman" w:hAnsi="Times New Roman"/>
          <w:sz w:val="28"/>
        </w:rPr>
        <w:t xml:space="preserve">№ 40» </w:t>
      </w:r>
      <w:r>
        <w:rPr>
          <w:rFonts w:ascii="Times New Roman" w:hAnsi="Times New Roman"/>
          <w:sz w:val="28"/>
        </w:rPr>
        <w:t>по ул. Вольского микрорайона «Северо-Восток» в г. Петропавловске-</w:t>
      </w:r>
      <w:r>
        <w:rPr>
          <w:rFonts w:ascii="Times New Roman" w:hAnsi="Times New Roman"/>
          <w:sz w:val="28"/>
        </w:rPr>
        <w:t>Камчатском на 500 мест.</w:t>
      </w:r>
      <w:r>
        <w:rPr>
          <w:rStyle w:val="Style_7_ch"/>
          <w:rFonts w:ascii="Times New Roman" w:hAnsi="Times New Roman"/>
          <w:sz w:val="28"/>
        </w:rPr>
        <w:t xml:space="preserve"> В 2025 и 2026 годах в рамках федеральной программы «Модернизация школьных систем образования» предусмотрены мероприятия по капитальному ремонту и оснащению средствами обучения и воспитания в 10 школах Камчатского края. В рамках нового отбора Минпросвещения России, в 2025-2027 годах планируется заявить на участие в федеральной программе еще 26 общеобразовательных организаций региона.</w:t>
      </w:r>
    </w:p>
    <w:p w14:paraId="0E020000">
      <w:pPr>
        <w:pStyle w:val="Style_7"/>
        <w:spacing w:line="240" w:lineRule="auto"/>
        <w:ind w:firstLine="709" w:left="0" w:right="0"/>
        <w:jc w:val="both"/>
        <w:rPr>
          <w:rFonts w:ascii="Times New Roman" w:hAnsi="Times New Roman"/>
        </w:rPr>
      </w:pPr>
      <w:r>
        <w:rPr>
          <w:rFonts w:ascii="Times New Roman" w:hAnsi="Times New Roman"/>
          <w:sz w:val="28"/>
        </w:rPr>
        <w:t xml:space="preserve">В рамках реализации федеральной программы обновления парка школьных </w:t>
      </w:r>
      <w:r>
        <w:rPr>
          <w:rFonts w:ascii="Times New Roman" w:hAnsi="Times New Roman"/>
          <w:sz w:val="28"/>
        </w:rPr>
        <w:t xml:space="preserve">автобусов в 2023 году за счет средств федерального бюджета получено шесть </w:t>
      </w:r>
      <w:r>
        <w:rPr>
          <w:rFonts w:ascii="Times New Roman" w:hAnsi="Times New Roman"/>
          <w:sz w:val="28"/>
        </w:rPr>
        <w:t xml:space="preserve">школьных автобуса (три автобуса ГАЗ вместимостью 21 человек и автобус ГАЗ </w:t>
      </w:r>
      <w:r>
        <w:rPr>
          <w:rFonts w:ascii="Times New Roman" w:hAnsi="Times New Roman"/>
          <w:sz w:val="28"/>
        </w:rPr>
        <w:t xml:space="preserve">вместимостью 16 человек и два автобуса ГАЗ вместимостью 12 человек). Данные </w:t>
      </w:r>
      <w:r>
        <w:rPr>
          <w:rFonts w:ascii="Times New Roman" w:hAnsi="Times New Roman"/>
          <w:sz w:val="28"/>
        </w:rPr>
        <w:t xml:space="preserve">транспортные средства поступили в Елизовский муниципальный район, КГОБУ </w:t>
      </w:r>
      <w:r>
        <w:rPr>
          <w:rFonts w:ascii="Times New Roman" w:hAnsi="Times New Roman"/>
          <w:sz w:val="28"/>
        </w:rPr>
        <w:t xml:space="preserve">«Петропавловск – Камчатская школа № 2 для обучающихся с ограниченными </w:t>
      </w:r>
      <w:r>
        <w:rPr>
          <w:rFonts w:ascii="Times New Roman" w:hAnsi="Times New Roman"/>
          <w:sz w:val="28"/>
        </w:rPr>
        <w:t xml:space="preserve">возможностями здоровья», КГОБУ «Камчатская санаторная школа-интернат» и </w:t>
      </w:r>
      <w:r>
        <w:rPr>
          <w:rFonts w:ascii="Times New Roman" w:hAnsi="Times New Roman"/>
          <w:sz w:val="28"/>
        </w:rPr>
        <w:t xml:space="preserve">КГОБУ «Тиличикская школа – интернат для обучающихся с ограниченными </w:t>
      </w:r>
      <w:r>
        <w:rPr>
          <w:rFonts w:ascii="Times New Roman" w:hAnsi="Times New Roman"/>
          <w:sz w:val="28"/>
        </w:rPr>
        <w:t>возможностями здоровья».</w:t>
      </w:r>
    </w:p>
    <w:p w14:paraId="0F020000">
      <w:pPr>
        <w:ind w:firstLine="709" w:left="0"/>
        <w:jc w:val="both"/>
        <w:rPr>
          <w:rFonts w:ascii="Times New Roman" w:hAnsi="Times New Roman"/>
          <w:sz w:val="28"/>
        </w:rPr>
      </w:pPr>
      <w:r>
        <w:rPr>
          <w:rFonts w:ascii="Times New Roman" w:hAnsi="Times New Roman"/>
          <w:sz w:val="28"/>
        </w:rPr>
        <w:t xml:space="preserve">Во всех 10-11 классах школ региона реализуется профильное обучение. </w:t>
      </w:r>
      <w:r>
        <w:rPr>
          <w:rFonts w:ascii="Times New Roman" w:hAnsi="Times New Roman"/>
          <w:sz w:val="28"/>
        </w:rPr>
        <w:t xml:space="preserve">Из пяти профилей, утвержденных ФГОС СОО, несмотря на резкое снижение </w:t>
      </w:r>
      <w:r>
        <w:rPr>
          <w:rFonts w:ascii="Times New Roman" w:hAnsi="Times New Roman"/>
          <w:sz w:val="28"/>
        </w:rPr>
        <w:t xml:space="preserve">количества учащихся, сделавших данный выбор, по-прежнему популярным является </w:t>
      </w:r>
      <w:r>
        <w:rPr>
          <w:rFonts w:ascii="Times New Roman" w:hAnsi="Times New Roman"/>
          <w:sz w:val="28"/>
        </w:rPr>
        <w:t xml:space="preserve">универсальный профиль, его выбрали 42,4% от общего числа 10-классников, в </w:t>
      </w:r>
      <w:r>
        <w:rPr>
          <w:rFonts w:ascii="Times New Roman" w:hAnsi="Times New Roman"/>
          <w:sz w:val="28"/>
        </w:rPr>
        <w:t xml:space="preserve">предыдущем учебном году таких рябят было 62,8%. Следующим по популярности </w:t>
      </w:r>
      <w:r>
        <w:rPr>
          <w:rFonts w:ascii="Times New Roman" w:hAnsi="Times New Roman"/>
          <w:sz w:val="28"/>
        </w:rPr>
        <w:t xml:space="preserve">идет гуманитарный профиль, его выбрали 18,8%, далее технологический – 18,0%, </w:t>
      </w:r>
      <w:r>
        <w:rPr>
          <w:rFonts w:ascii="Times New Roman" w:hAnsi="Times New Roman"/>
          <w:sz w:val="28"/>
        </w:rPr>
        <w:t>потом социально-экономический – 13,8% и естественно-научный – 7,1%.</w:t>
      </w:r>
    </w:p>
    <w:p w14:paraId="10020000">
      <w:pPr>
        <w:ind w:firstLine="709" w:left="0"/>
        <w:jc w:val="both"/>
        <w:rPr>
          <w:rFonts w:ascii="Times New Roman" w:hAnsi="Times New Roman"/>
          <w:sz w:val="28"/>
        </w:rPr>
      </w:pPr>
      <w:r>
        <w:rPr>
          <w:rFonts w:ascii="Times New Roman" w:hAnsi="Times New Roman"/>
          <w:sz w:val="28"/>
        </w:rPr>
        <w:t xml:space="preserve">Необходимо отметить, что за последние три года вырос интерес </w:t>
      </w:r>
      <w:r>
        <w:rPr>
          <w:rFonts w:ascii="Times New Roman" w:hAnsi="Times New Roman"/>
          <w:sz w:val="28"/>
        </w:rPr>
        <w:t xml:space="preserve">обучающихся к изучению на профильном уровне учебных предметов: математика, </w:t>
      </w:r>
      <w:r>
        <w:rPr>
          <w:rFonts w:ascii="Times New Roman" w:hAnsi="Times New Roman"/>
          <w:sz w:val="28"/>
        </w:rPr>
        <w:t xml:space="preserve">информатика и физика, необходимых для будущего инженера. Если в 2021/2022 учебном </w:t>
      </w:r>
      <w:r>
        <w:rPr>
          <w:rFonts w:ascii="Times New Roman" w:hAnsi="Times New Roman"/>
          <w:sz w:val="28"/>
        </w:rPr>
        <w:t xml:space="preserve">году технологический профиль выбирали 6,3% старшеклассников, то в 2022/2023 учебном </w:t>
      </w:r>
      <w:r>
        <w:rPr>
          <w:rFonts w:ascii="Times New Roman" w:hAnsi="Times New Roman"/>
          <w:sz w:val="28"/>
        </w:rPr>
        <w:t>году таких обучающихся было уже 15,3%, а в 2023/2024 учебном году – уже 18,0%.</w:t>
      </w:r>
    </w:p>
    <w:p w14:paraId="11020000">
      <w:pPr>
        <w:ind w:firstLine="709" w:left="0"/>
        <w:jc w:val="both"/>
        <w:rPr>
          <w:rFonts w:ascii="Times New Roman" w:hAnsi="Times New Roman"/>
          <w:sz w:val="28"/>
        </w:rPr>
      </w:pPr>
      <w:r>
        <w:rPr>
          <w:rFonts w:ascii="Times New Roman" w:hAnsi="Times New Roman"/>
          <w:sz w:val="28"/>
        </w:rPr>
        <w:t xml:space="preserve">Услуги по дополнительному образованию детей предоставляются на базе 269 </w:t>
      </w:r>
      <w:r>
        <w:rPr>
          <w:rFonts w:ascii="Times New Roman" w:hAnsi="Times New Roman"/>
          <w:sz w:val="28"/>
        </w:rPr>
        <w:t xml:space="preserve">организаций: 74 учреждений дополнительного образования сферы образования, </w:t>
      </w:r>
      <w:r>
        <w:rPr>
          <w:rFonts w:ascii="Times New Roman" w:hAnsi="Times New Roman"/>
          <w:sz w:val="28"/>
        </w:rPr>
        <w:t xml:space="preserve">культуры и спорта, 106 общеобразовательных организаций, 7 организаций среднего </w:t>
      </w:r>
      <w:r>
        <w:rPr>
          <w:rFonts w:ascii="Times New Roman" w:hAnsi="Times New Roman"/>
          <w:sz w:val="28"/>
        </w:rPr>
        <w:t xml:space="preserve">профессионального образования, 3 организации высшего образования, 6 </w:t>
      </w:r>
      <w:r>
        <w:rPr>
          <w:rFonts w:ascii="Times New Roman" w:hAnsi="Times New Roman"/>
          <w:sz w:val="28"/>
        </w:rPr>
        <w:t xml:space="preserve">организаций, осуществляющих спортивную подготовку, 39 дошкольных </w:t>
      </w:r>
      <w:r>
        <w:rPr>
          <w:rFonts w:ascii="Times New Roman" w:hAnsi="Times New Roman"/>
          <w:sz w:val="28"/>
        </w:rPr>
        <w:t xml:space="preserve">образовательных организаций, 3 иных организаций, 31 негосударственной </w:t>
      </w:r>
      <w:r>
        <w:rPr>
          <w:rFonts w:ascii="Times New Roman" w:hAnsi="Times New Roman"/>
          <w:sz w:val="28"/>
        </w:rPr>
        <w:t>организации дополнительного образования.</w:t>
      </w:r>
    </w:p>
    <w:p w14:paraId="12020000">
      <w:pPr>
        <w:ind w:firstLine="709" w:left="0"/>
        <w:jc w:val="both"/>
        <w:rPr>
          <w:rFonts w:ascii="Times New Roman" w:hAnsi="Times New Roman"/>
          <w:sz w:val="28"/>
        </w:rPr>
      </w:pPr>
      <w:r>
        <w:rPr>
          <w:rFonts w:ascii="Times New Roman" w:hAnsi="Times New Roman"/>
          <w:sz w:val="28"/>
        </w:rPr>
        <w:t xml:space="preserve">В 2023 году в Камчатском крае продолжена реализация регионального проекта </w:t>
      </w:r>
      <w:r>
        <w:rPr>
          <w:rFonts w:ascii="Times New Roman" w:hAnsi="Times New Roman"/>
          <w:sz w:val="28"/>
        </w:rPr>
        <w:t xml:space="preserve">«Успех каждого ребенка». </w:t>
      </w:r>
      <w:r>
        <w:rPr>
          <w:rFonts w:ascii="Times New Roman" w:hAnsi="Times New Roman"/>
          <w:sz w:val="28"/>
        </w:rPr>
        <w:t xml:space="preserve">Ключевой показатель – увеличение доли детей в возрасте 5–18 лет, охваченных </w:t>
      </w:r>
      <w:r>
        <w:rPr>
          <w:rFonts w:ascii="Times New Roman" w:hAnsi="Times New Roman"/>
          <w:sz w:val="28"/>
        </w:rPr>
        <w:t xml:space="preserve">дополнительным образованием, до 80,0% к 2024 году. В 2023 году в Камчатском крае </w:t>
      </w:r>
      <w:r>
        <w:rPr>
          <w:rFonts w:ascii="Times New Roman" w:hAnsi="Times New Roman"/>
          <w:sz w:val="28"/>
        </w:rPr>
        <w:t>данный показатель увеличен до 82,7%.</w:t>
      </w:r>
    </w:p>
    <w:p w14:paraId="13020000">
      <w:pPr>
        <w:tabs>
          <w:tab w:leader="none" w:pos="720" w:val="left"/>
        </w:tabs>
        <w:ind w:firstLine="709" w:left="0"/>
        <w:jc w:val="center"/>
        <w:rPr>
          <w:b w:val="1"/>
          <w:color w:val="C0504D"/>
          <w:sz w:val="28"/>
        </w:rPr>
      </w:pPr>
    </w:p>
    <w:p w14:paraId="14020000">
      <w:pPr>
        <w:widowControl w:val="0"/>
        <w:spacing w:after="0"/>
        <w:ind w:firstLine="709" w:left="0"/>
        <w:jc w:val="both"/>
        <w:rPr>
          <w:b w:val="1"/>
          <w:color w:val="000000"/>
          <w:sz w:val="28"/>
        </w:rPr>
      </w:pPr>
      <w:r>
        <w:rPr>
          <w:b w:val="1"/>
          <w:color w:val="000000"/>
          <w:sz w:val="28"/>
        </w:rPr>
        <w:t>По значениям сводных индексов показателей 3 раздела «Общее и дополнительное образование» лидирующие по</w:t>
      </w:r>
      <w:r>
        <w:rPr>
          <w:b w:val="1"/>
          <w:color w:val="000000"/>
          <w:sz w:val="28"/>
        </w:rPr>
        <w:t>зиции распределились следующим образом:</w:t>
      </w:r>
    </w:p>
    <w:p w14:paraId="15020000">
      <w:pPr>
        <w:widowControl w:val="0"/>
        <w:spacing w:after="0"/>
        <w:ind w:firstLine="709" w:left="0"/>
        <w:jc w:val="both"/>
        <w:rPr>
          <w:b w:val="1"/>
          <w:color w:val="000000"/>
          <w:sz w:val="28"/>
        </w:rPr>
      </w:pPr>
    </w:p>
    <w:p w14:paraId="16020000">
      <w:pPr>
        <w:widowControl w:val="0"/>
        <w:spacing w:after="0"/>
        <w:ind w:firstLine="709" w:left="0"/>
        <w:jc w:val="both"/>
        <w:rPr>
          <w:b w:val="1"/>
          <w:color w:val="000000"/>
          <w:sz w:val="28"/>
        </w:rPr>
      </w:pPr>
      <w:r>
        <w:rPr>
          <w:b w:val="1"/>
          <w:color w:val="000000"/>
          <w:sz w:val="28"/>
        </w:rPr>
        <w:t>Муниципальные, городские округа</w:t>
      </w:r>
    </w:p>
    <w:p w14:paraId="17020000">
      <w:pPr>
        <w:widowControl w:val="0"/>
        <w:spacing w:after="0"/>
        <w:ind w:firstLine="709" w:left="0"/>
        <w:jc w:val="both"/>
        <w:rPr>
          <w:color w:val="000000"/>
          <w:sz w:val="28"/>
        </w:rPr>
      </w:pPr>
      <w:r>
        <w:rPr>
          <w:color w:val="000000"/>
          <w:sz w:val="28"/>
        </w:rPr>
        <w:t xml:space="preserve">1) </w:t>
      </w:r>
      <w:r>
        <w:rPr>
          <w:color w:val="000000"/>
          <w:sz w:val="28"/>
        </w:rPr>
        <w:t>Мильковский</w:t>
      </w:r>
      <w:r>
        <w:rPr>
          <w:color w:val="000000"/>
          <w:sz w:val="28"/>
        </w:rPr>
        <w:t xml:space="preserve"> (муниципальный округ)</w:t>
      </w:r>
    </w:p>
    <w:p w14:paraId="18020000">
      <w:pPr>
        <w:widowControl w:val="0"/>
        <w:spacing w:after="0"/>
        <w:ind w:firstLine="709" w:left="0"/>
        <w:jc w:val="both"/>
        <w:rPr>
          <w:color w:val="000000"/>
          <w:sz w:val="28"/>
        </w:rPr>
      </w:pPr>
    </w:p>
    <w:p w14:paraId="19020000">
      <w:pPr>
        <w:widowControl w:val="0"/>
        <w:spacing w:after="0"/>
        <w:ind w:firstLine="709" w:left="0"/>
        <w:jc w:val="both"/>
        <w:rPr>
          <w:b w:val="1"/>
          <w:color w:val="000000"/>
          <w:sz w:val="28"/>
        </w:rPr>
      </w:pPr>
      <w:r>
        <w:rPr>
          <w:b w:val="1"/>
          <w:color w:val="000000"/>
          <w:sz w:val="28"/>
        </w:rPr>
        <w:t>Муниципальные районы</w:t>
      </w:r>
    </w:p>
    <w:p w14:paraId="1A020000">
      <w:pPr>
        <w:widowControl w:val="0"/>
        <w:spacing w:after="0"/>
        <w:ind w:firstLine="709" w:left="0"/>
        <w:jc w:val="both"/>
        <w:rPr>
          <w:color w:val="000000"/>
          <w:sz w:val="28"/>
        </w:rPr>
      </w:pPr>
      <w:r>
        <w:rPr>
          <w:color w:val="000000"/>
          <w:sz w:val="28"/>
        </w:rPr>
        <w:t xml:space="preserve">1) </w:t>
      </w:r>
      <w:r>
        <w:rPr>
          <w:color w:val="000000"/>
          <w:sz w:val="28"/>
        </w:rPr>
        <w:t>Быстринский</w:t>
      </w:r>
    </w:p>
    <w:p w14:paraId="1B020000">
      <w:pPr>
        <w:widowControl w:val="0"/>
        <w:spacing w:after="0"/>
        <w:ind w:firstLine="709" w:left="0"/>
        <w:jc w:val="both"/>
        <w:rPr>
          <w:color w:val="000000"/>
          <w:sz w:val="28"/>
        </w:rPr>
      </w:pPr>
      <w:r>
        <w:rPr>
          <w:color w:val="000000"/>
          <w:sz w:val="28"/>
        </w:rPr>
        <w:t xml:space="preserve">2) </w:t>
      </w:r>
      <w:r>
        <w:rPr>
          <w:color w:val="000000"/>
          <w:sz w:val="28"/>
        </w:rPr>
        <w:t>Соболевский</w:t>
      </w:r>
    </w:p>
    <w:p w14:paraId="1C020000">
      <w:pPr>
        <w:widowControl w:val="0"/>
        <w:spacing w:after="0"/>
        <w:ind w:firstLine="709" w:left="0"/>
        <w:jc w:val="both"/>
        <w:rPr>
          <w:color w:val="000000"/>
          <w:sz w:val="28"/>
        </w:rPr>
      </w:pPr>
      <w:r>
        <w:rPr>
          <w:color w:val="000000"/>
          <w:sz w:val="28"/>
        </w:rPr>
        <w:t xml:space="preserve">3) </w:t>
      </w:r>
      <w:r>
        <w:rPr>
          <w:color w:val="000000"/>
          <w:sz w:val="28"/>
        </w:rPr>
        <w:t>Пенжинский</w:t>
      </w:r>
    </w:p>
    <w:p w14:paraId="1D020000">
      <w:pPr>
        <w:tabs>
          <w:tab w:leader="none" w:pos="720" w:val="left"/>
        </w:tabs>
        <w:ind w:firstLine="709" w:left="0"/>
        <w:rPr>
          <w:color w:val="C0504D"/>
          <w:sz w:val="28"/>
        </w:rPr>
      </w:pPr>
    </w:p>
    <w:p w14:paraId="1E020000">
      <w:pPr>
        <w:tabs>
          <w:tab w:leader="none" w:pos="720" w:val="left"/>
        </w:tabs>
        <w:ind/>
        <w:jc w:val="center"/>
        <w:rPr>
          <w:b w:val="1"/>
          <w:color w:val="000000"/>
          <w:sz w:val="28"/>
        </w:rPr>
      </w:pPr>
      <w:r>
        <w:rPr>
          <w:b w:val="1"/>
          <w:color w:val="000000"/>
          <w:sz w:val="28"/>
        </w:rPr>
        <w:t>4. Культура</w:t>
      </w:r>
    </w:p>
    <w:p w14:paraId="1F020000">
      <w:pPr>
        <w:tabs>
          <w:tab w:leader="none" w:pos="720" w:val="left"/>
        </w:tabs>
        <w:ind w:firstLine="709" w:left="0"/>
        <w:jc w:val="center"/>
        <w:rPr>
          <w:color w:val="C0504D"/>
          <w:sz w:val="28"/>
        </w:rPr>
      </w:pPr>
    </w:p>
    <w:p w14:paraId="20020000">
      <w:pPr>
        <w:pStyle w:val="Style_7"/>
        <w:ind w:firstLine="709" w:left="0" w:right="0"/>
        <w:jc w:val="both"/>
        <w:rPr>
          <w:color w:val="000000"/>
        </w:rPr>
      </w:pPr>
      <w:r>
        <w:rPr>
          <w:color w:val="000000"/>
          <w:sz w:val="28"/>
        </w:rPr>
        <w:t xml:space="preserve">В Камчатском крае созданы условия для доступа населения к культурным ценностям и благам (памятникам культуры, музейным предметам и коллекциям, объектам нематериального культурного наследия, творческим проектам, музеям, библиотекам, театрам), а также условия для участия населения в культурной жизни. </w:t>
      </w:r>
    </w:p>
    <w:p w14:paraId="21020000">
      <w:pPr>
        <w:pStyle w:val="Style_7"/>
        <w:ind w:firstLine="709" w:left="0" w:right="0"/>
        <w:jc w:val="both"/>
        <w:rPr>
          <w:color w:val="000000"/>
        </w:rPr>
      </w:pPr>
      <w:r>
        <w:rPr>
          <w:b w:val="0"/>
          <w:i w:val="0"/>
          <w:caps w:val="0"/>
          <w:smallCaps w:val="0"/>
          <w:color w:val="000000"/>
          <w:spacing w:val="0"/>
          <w:sz w:val="28"/>
        </w:rPr>
        <w:t>В Камчатском крае сеть учреждений культуры по состоянию на </w:t>
      </w:r>
      <w:r>
        <w:rPr>
          <w:b w:val="0"/>
          <w:i w:val="0"/>
          <w:caps w:val="0"/>
          <w:smallCaps w:val="0"/>
          <w:color w:val="000000"/>
          <w:spacing w:val="0"/>
          <w:sz w:val="28"/>
        </w:rPr>
        <w:t>01.01.2024</w:t>
      </w:r>
      <w:r>
        <w:rPr>
          <w:b w:val="0"/>
          <w:i w:val="0"/>
          <w:caps w:val="0"/>
          <w:smallCaps w:val="0"/>
          <w:color w:val="000000"/>
          <w:spacing w:val="0"/>
          <w:sz w:val="28"/>
        </w:rPr>
        <w:t> составляет 242 учреждения:</w:t>
      </w:r>
    </w:p>
    <w:p w14:paraId="22020000">
      <w:pPr>
        <w:pStyle w:val="Style_7"/>
        <w:ind w:firstLine="709" w:left="0" w:right="0"/>
        <w:jc w:val="both"/>
        <w:rPr>
          <w:color w:val="000000"/>
        </w:rPr>
      </w:pPr>
      <w:r>
        <w:rPr>
          <w:b w:val="0"/>
          <w:i w:val="0"/>
          <w:caps w:val="0"/>
          <w:smallCaps w:val="0"/>
          <w:color w:val="000000"/>
          <w:spacing w:val="0"/>
          <w:sz w:val="28"/>
        </w:rPr>
        <w:t xml:space="preserve">– </w:t>
      </w:r>
      <w:r>
        <w:rPr>
          <w:b w:val="0"/>
          <w:i w:val="0"/>
          <w:caps w:val="0"/>
          <w:smallCaps w:val="0"/>
          <w:color w:val="000000"/>
          <w:spacing w:val="0"/>
          <w:sz w:val="28"/>
        </w:rPr>
        <w:t>2 театра (краевые);</w:t>
      </w:r>
    </w:p>
    <w:p w14:paraId="23020000">
      <w:pPr>
        <w:pStyle w:val="Style_7"/>
        <w:ind w:firstLine="709" w:left="0" w:right="0"/>
        <w:jc w:val="both"/>
        <w:rPr>
          <w:color w:val="000000"/>
        </w:rPr>
      </w:pPr>
      <w:r>
        <w:rPr>
          <w:b w:val="0"/>
          <w:i w:val="0"/>
          <w:caps w:val="0"/>
          <w:smallCaps w:val="0"/>
          <w:color w:val="000000"/>
          <w:spacing w:val="0"/>
          <w:sz w:val="28"/>
        </w:rPr>
        <w:t xml:space="preserve">– </w:t>
      </w:r>
      <w:r>
        <w:rPr>
          <w:b w:val="0"/>
          <w:i w:val="0"/>
          <w:caps w:val="0"/>
          <w:smallCaps w:val="0"/>
          <w:color w:val="000000"/>
          <w:spacing w:val="0"/>
          <w:sz w:val="28"/>
        </w:rPr>
        <w:t>14 музеев (3 краевые, 1 филиал краевого учреждения и 10 муниципальные);</w:t>
      </w:r>
    </w:p>
    <w:p w14:paraId="24020000">
      <w:pPr>
        <w:pStyle w:val="Style_7"/>
        <w:ind w:firstLine="709" w:left="0" w:right="0"/>
        <w:jc w:val="both"/>
        <w:rPr>
          <w:color w:val="000000"/>
        </w:rPr>
      </w:pPr>
      <w:r>
        <w:rPr>
          <w:b w:val="0"/>
          <w:i w:val="0"/>
          <w:caps w:val="0"/>
          <w:smallCaps w:val="0"/>
          <w:color w:val="000000"/>
          <w:spacing w:val="0"/>
          <w:sz w:val="28"/>
        </w:rPr>
        <w:t xml:space="preserve">– </w:t>
      </w:r>
      <w:r>
        <w:rPr>
          <w:b w:val="0"/>
          <w:i w:val="0"/>
          <w:caps w:val="0"/>
          <w:smallCaps w:val="0"/>
          <w:color w:val="000000"/>
          <w:spacing w:val="0"/>
          <w:sz w:val="28"/>
        </w:rPr>
        <w:t>78 культурно-досуговых учреждений (3 краевых, 75 муниципальных);</w:t>
      </w:r>
    </w:p>
    <w:p w14:paraId="25020000">
      <w:pPr>
        <w:pStyle w:val="Style_7"/>
        <w:ind w:firstLine="709" w:left="0" w:right="0"/>
        <w:jc w:val="both"/>
        <w:rPr>
          <w:color w:val="000000"/>
        </w:rPr>
      </w:pPr>
      <w:r>
        <w:rPr>
          <w:b w:val="0"/>
          <w:i w:val="0"/>
          <w:caps w:val="0"/>
          <w:smallCaps w:val="0"/>
          <w:color w:val="000000"/>
          <w:spacing w:val="0"/>
          <w:sz w:val="28"/>
        </w:rPr>
        <w:t xml:space="preserve">– </w:t>
      </w:r>
      <w:r>
        <w:rPr>
          <w:b w:val="0"/>
          <w:i w:val="0"/>
          <w:caps w:val="0"/>
          <w:smallCaps w:val="0"/>
          <w:color w:val="000000"/>
          <w:spacing w:val="0"/>
          <w:sz w:val="28"/>
        </w:rPr>
        <w:t>101 библиотека (2 краевые, 1 в составе КДУ, 98 муниципальные);</w:t>
      </w:r>
    </w:p>
    <w:p w14:paraId="26020000">
      <w:pPr>
        <w:pStyle w:val="Style_7"/>
        <w:ind w:firstLine="709" w:left="0" w:right="0"/>
        <w:jc w:val="both"/>
        <w:rPr>
          <w:color w:val="000000"/>
        </w:rPr>
      </w:pPr>
      <w:r>
        <w:rPr>
          <w:b w:val="0"/>
          <w:i w:val="0"/>
          <w:caps w:val="0"/>
          <w:smallCaps w:val="0"/>
          <w:color w:val="000000"/>
          <w:spacing w:val="0"/>
          <w:sz w:val="28"/>
        </w:rPr>
        <w:t xml:space="preserve">– </w:t>
      </w:r>
      <w:r>
        <w:rPr>
          <w:b w:val="0"/>
          <w:i w:val="0"/>
          <w:caps w:val="0"/>
          <w:smallCaps w:val="0"/>
          <w:color w:val="000000"/>
          <w:spacing w:val="0"/>
          <w:sz w:val="28"/>
        </w:rPr>
        <w:t>6 концертных организаций (3 краевые,3 муниципальные);</w:t>
      </w:r>
    </w:p>
    <w:p w14:paraId="27020000">
      <w:pPr>
        <w:pStyle w:val="Style_7"/>
        <w:ind w:firstLine="709" w:left="0" w:right="0"/>
        <w:jc w:val="both"/>
        <w:rPr>
          <w:color w:val="000000"/>
        </w:rPr>
      </w:pPr>
      <w:r>
        <w:rPr>
          <w:b w:val="0"/>
          <w:i w:val="0"/>
          <w:caps w:val="0"/>
          <w:smallCaps w:val="0"/>
          <w:color w:val="000000"/>
          <w:spacing w:val="0"/>
          <w:sz w:val="28"/>
        </w:rPr>
        <w:t xml:space="preserve">– </w:t>
      </w:r>
      <w:r>
        <w:rPr>
          <w:b w:val="0"/>
          <w:i w:val="0"/>
          <w:caps w:val="0"/>
          <w:smallCaps w:val="0"/>
          <w:color w:val="000000"/>
          <w:spacing w:val="0"/>
          <w:sz w:val="28"/>
        </w:rPr>
        <w:t>2 учреждения образования (краевые: 1 — среднего профессионального образования, 1 – дополнительного профессионального образования);</w:t>
      </w:r>
    </w:p>
    <w:p w14:paraId="28020000">
      <w:pPr>
        <w:pStyle w:val="Style_7"/>
        <w:ind w:firstLine="709" w:left="0" w:right="0"/>
        <w:jc w:val="both"/>
        <w:rPr>
          <w:color w:val="000000"/>
        </w:rPr>
      </w:pPr>
      <w:r>
        <w:rPr>
          <w:b w:val="0"/>
          <w:i w:val="0"/>
          <w:caps w:val="0"/>
          <w:smallCaps w:val="0"/>
          <w:color w:val="000000"/>
          <w:spacing w:val="0"/>
          <w:sz w:val="28"/>
        </w:rPr>
        <w:t xml:space="preserve">– </w:t>
      </w:r>
      <w:r>
        <w:rPr>
          <w:b w:val="0"/>
          <w:i w:val="0"/>
          <w:caps w:val="0"/>
          <w:smallCaps w:val="0"/>
          <w:color w:val="000000"/>
          <w:spacing w:val="0"/>
          <w:sz w:val="28"/>
        </w:rPr>
        <w:t>38 учреждений дополнительного образования (1 краевое, 1 ОСП регионального образовательного учреждения, 29 муниципальные (с 7 филиалами);</w:t>
      </w:r>
    </w:p>
    <w:p w14:paraId="29020000">
      <w:pPr>
        <w:pStyle w:val="Style_7"/>
        <w:ind w:firstLine="709" w:left="0" w:right="0"/>
        <w:jc w:val="left"/>
        <w:rPr>
          <w:color w:val="000000"/>
        </w:rPr>
      </w:pPr>
      <w:r>
        <w:rPr>
          <w:b w:val="0"/>
          <w:i w:val="0"/>
          <w:caps w:val="0"/>
          <w:smallCaps w:val="0"/>
          <w:color w:val="000000"/>
          <w:spacing w:val="0"/>
          <w:sz w:val="28"/>
        </w:rPr>
        <w:t xml:space="preserve">– </w:t>
      </w:r>
      <w:r>
        <w:rPr>
          <w:b w:val="0"/>
          <w:i w:val="0"/>
          <w:caps w:val="0"/>
          <w:smallCaps w:val="0"/>
          <w:color w:val="000000"/>
          <w:spacing w:val="0"/>
          <w:sz w:val="28"/>
        </w:rPr>
        <w:t>1 зоопарк (муниципальный).</w:t>
      </w:r>
    </w:p>
    <w:p w14:paraId="2A020000">
      <w:pPr>
        <w:pStyle w:val="Style_7"/>
        <w:spacing w:line="240" w:lineRule="auto"/>
        <w:ind w:firstLine="709" w:left="0" w:right="0"/>
        <w:jc w:val="both"/>
        <w:rPr>
          <w:color w:val="000000"/>
        </w:rPr>
      </w:pPr>
      <w:r>
        <w:rPr>
          <w:b w:val="0"/>
          <w:i w:val="0"/>
          <w:caps w:val="0"/>
          <w:smallCaps w:val="0"/>
          <w:color w:val="000000"/>
          <w:spacing w:val="0"/>
          <w:sz w:val="28"/>
        </w:rPr>
        <w:t>Библиотеки функционируют в каждом муниципальном, городском округе и муниципальном районе Камчатского края.</w:t>
      </w:r>
    </w:p>
    <w:p w14:paraId="2B020000">
      <w:pPr>
        <w:pStyle w:val="Style_7"/>
        <w:spacing w:line="240" w:lineRule="auto"/>
        <w:ind w:firstLine="709" w:left="0" w:right="0"/>
        <w:jc w:val="both"/>
        <w:rPr>
          <w:color w:val="000000"/>
        </w:rPr>
      </w:pPr>
      <w:r>
        <w:rPr>
          <w:b w:val="0"/>
          <w:i w:val="0"/>
          <w:caps w:val="0"/>
          <w:smallCaps w:val="0"/>
          <w:color w:val="000000"/>
          <w:spacing w:val="0"/>
          <w:sz w:val="28"/>
        </w:rPr>
        <w:t>Ежегодно библиотеки обслуживают более ста тысяч читателей. Так, в 2023 году число читателей составило 163 373 человека, посещений – 1 815 231.</w:t>
      </w:r>
    </w:p>
    <w:p w14:paraId="2C020000">
      <w:pPr>
        <w:pStyle w:val="Style_7"/>
        <w:spacing w:after="0" w:before="0" w:line="240" w:lineRule="auto"/>
        <w:ind w:firstLine="709" w:left="0" w:right="0"/>
        <w:jc w:val="both"/>
        <w:rPr>
          <w:color w:val="000000"/>
        </w:rPr>
      </w:pPr>
      <w:r>
        <w:rPr>
          <w:color w:val="000000"/>
          <w:sz w:val="28"/>
        </w:rPr>
        <w:t xml:space="preserve">К национальному библиотечному ресурсу − федеральной государственной информационной системе «Национальная электронная библиотека» подключены 8 библиотек, из них: 2 краевые и 6 муниципальные центральные библиотеки или 8% от общего числа библиотек. Подключены к сети Интернет – 91 библиотека. </w:t>
      </w:r>
    </w:p>
    <w:p w14:paraId="2D020000">
      <w:pPr>
        <w:pStyle w:val="Style_7"/>
        <w:spacing w:line="240" w:lineRule="auto"/>
        <w:ind w:firstLine="709" w:left="0" w:right="0"/>
        <w:jc w:val="both"/>
        <w:rPr>
          <w:color w:val="000000"/>
        </w:rPr>
      </w:pPr>
      <w:r>
        <w:rPr>
          <w:b w:val="0"/>
          <w:i w:val="0"/>
          <w:caps w:val="0"/>
          <w:smallCaps w:val="0"/>
          <w:color w:val="000000"/>
          <w:spacing w:val="0"/>
          <w:sz w:val="28"/>
        </w:rPr>
        <w:t xml:space="preserve">В рамках развития библиотечной отрасли на период до 2024 года запланированы мероприятия, направленные на создание модельных муниципальных библиотек. </w:t>
      </w:r>
      <w:r>
        <w:rPr>
          <w:color w:val="000000"/>
          <w:sz w:val="28"/>
        </w:rPr>
        <w:t>За четыре года участия в реализации национального проекта в части переоснащения библиотек по модельному стандарту в Камчатском крае открылись 4 модельные библиотеки, в том числе: в 2020 году – в Петропавловск-Камчатском городском оруге, в 2021 году – в г. Елизово Елизовского муниципального района и п. Усть-Камчатск Усть-Камчатского муниципального района, в 2022 году — в с. Эссо Быстринского муниципального района, в 2023 году – в Вилючинском городском округе.</w:t>
      </w:r>
    </w:p>
    <w:p w14:paraId="2E020000">
      <w:pPr>
        <w:pStyle w:val="Style_7"/>
        <w:spacing w:line="240" w:lineRule="auto"/>
        <w:ind w:firstLine="709" w:left="0" w:right="0"/>
        <w:jc w:val="both"/>
        <w:rPr>
          <w:color w:val="000000"/>
        </w:rPr>
      </w:pPr>
      <w:r>
        <w:rPr>
          <w:b w:val="0"/>
          <w:i w:val="0"/>
          <w:caps w:val="0"/>
          <w:smallCaps w:val="0"/>
          <w:color w:val="000000"/>
          <w:spacing w:val="0"/>
          <w:sz w:val="28"/>
        </w:rPr>
        <w:t xml:space="preserve">В 2023 году </w:t>
      </w:r>
      <w:r>
        <w:rPr>
          <w:color w:val="000000"/>
          <w:sz w:val="28"/>
        </w:rPr>
        <w:t>208 932 т</w:t>
      </w:r>
      <w:r>
        <w:rPr>
          <w:b w:val="0"/>
          <w:i w:val="0"/>
          <w:caps w:val="0"/>
          <w:smallCaps w:val="0"/>
          <w:color w:val="000000"/>
          <w:spacing w:val="0"/>
          <w:sz w:val="28"/>
        </w:rPr>
        <w:t>ысяч человек посетили музеи Камчатского края. Проведено 2,7 тысяч экскурсий и создано 487 выставок. Муниципальные музеи Камчатского края являются участниками ежегодных всероссийских акций, таких как «Ночь музеев», «Ночь искусств» и «Культурный минимум». Это дни, когда открываются запасники, готовятся новые выставки и экскурсионные программы и интересные мастер-классы.</w:t>
      </w:r>
    </w:p>
    <w:p w14:paraId="2F020000">
      <w:pPr>
        <w:pStyle w:val="Style_7"/>
        <w:ind w:firstLine="851" w:left="0" w:right="0"/>
        <w:jc w:val="both"/>
        <w:rPr>
          <w:color w:val="000000"/>
          <w:sz w:val="28"/>
        </w:rPr>
      </w:pPr>
      <w:r>
        <w:rPr>
          <w:rStyle w:val="Style_7_ch"/>
          <w:color w:val="000000"/>
          <w:sz w:val="28"/>
        </w:rPr>
        <w:t xml:space="preserve">Из 78 культурно-досуговых учреждений 61 (78,2%) расположены в сельской местности. </w:t>
      </w:r>
    </w:p>
    <w:p w14:paraId="30020000">
      <w:pPr>
        <w:pStyle w:val="Style_7"/>
        <w:spacing w:after="0" w:before="0" w:line="240" w:lineRule="auto"/>
        <w:ind w:firstLine="709" w:left="0" w:right="0"/>
        <w:jc w:val="both"/>
        <w:rPr>
          <w:color w:val="000000"/>
          <w:sz w:val="28"/>
        </w:rPr>
      </w:pPr>
      <w:r>
        <w:rPr>
          <w:rStyle w:val="Style_7_ch"/>
          <w:color w:val="000000"/>
          <w:sz w:val="28"/>
        </w:rPr>
        <w:t xml:space="preserve">На базе культурно–досуговых учреждений функционируют 806 клубных формирований различной направленности (в 2022 году – 808). Количество участников клубных формирований – 12 050 (4,2% от общего числа населения региона, показатель 2030 – 5%). </w:t>
      </w:r>
    </w:p>
    <w:p w14:paraId="31020000">
      <w:pPr>
        <w:pStyle w:val="Style_7"/>
        <w:ind w:firstLine="709" w:left="0" w:right="0"/>
        <w:jc w:val="both"/>
        <w:rPr>
          <w:color w:val="000000"/>
          <w:sz w:val="28"/>
        </w:rPr>
      </w:pPr>
      <w:r>
        <w:rPr>
          <w:rStyle w:val="Style_7_ch"/>
          <w:color w:val="000000"/>
          <w:sz w:val="28"/>
        </w:rPr>
        <w:t>Культурно-досуговыми учреждениями проведено 12 944 мероприятия, 5 706 из них – для детей.</w:t>
      </w:r>
    </w:p>
    <w:p w14:paraId="32020000">
      <w:pPr>
        <w:pStyle w:val="Style_7"/>
        <w:spacing w:after="0" w:before="0" w:line="240" w:lineRule="auto"/>
        <w:ind w:firstLine="709" w:left="0" w:right="0"/>
        <w:jc w:val="both"/>
        <w:rPr>
          <w:color w:val="000000"/>
          <w:sz w:val="28"/>
        </w:rPr>
      </w:pPr>
      <w:r>
        <w:rPr>
          <w:rStyle w:val="Style_7_ch"/>
          <w:color w:val="000000"/>
          <w:sz w:val="28"/>
        </w:rPr>
        <w:t xml:space="preserve">Обеспечено участие национальных творческих коллективов и мастеров в мероприятиях регионального, всероссийского и международного уровней. </w:t>
      </w:r>
    </w:p>
    <w:p w14:paraId="33020000">
      <w:pPr>
        <w:pStyle w:val="Style_7"/>
        <w:spacing w:after="0" w:before="0" w:line="240" w:lineRule="auto"/>
        <w:ind w:firstLine="709" w:left="0" w:right="0"/>
        <w:jc w:val="both"/>
        <w:rPr>
          <w:color w:val="000000"/>
          <w:sz w:val="28"/>
        </w:rPr>
      </w:pPr>
      <w:r>
        <w:rPr>
          <w:rStyle w:val="Style_7_ch"/>
          <w:color w:val="000000"/>
          <w:sz w:val="28"/>
        </w:rPr>
        <w:t xml:space="preserve">В 2023 году Народный молодежный национальный ансамбль «КОРИТЭВ», объединивший ребят из отдаленных районов полуострова, стал Лауреатом Всероссийского фестиваля-конкурса любительских творческих коллективов, получил грант нацпроекта «Культура» в размере 2 млн рублей. Народному фольклорному ительменскому ансамблю «Алгу» (Соболевский муниципальный район) присвоено звание «Заслуженный коллектив народного творчества». </w:t>
      </w:r>
    </w:p>
    <w:p w14:paraId="34020000">
      <w:pPr>
        <w:pStyle w:val="Style_7"/>
        <w:spacing w:after="0" w:before="0" w:line="240" w:lineRule="auto"/>
        <w:ind w:firstLine="709" w:left="0" w:right="0"/>
        <w:jc w:val="both"/>
        <w:rPr>
          <w:color w:val="000000"/>
          <w:sz w:val="28"/>
        </w:rPr>
      </w:pPr>
      <w:r>
        <w:rPr>
          <w:rStyle w:val="Style_7_ch"/>
          <w:color w:val="000000"/>
          <w:sz w:val="28"/>
        </w:rPr>
        <w:t>По результатам участия в конкурсе «Сияние Севера» (г. Москва) первое место занял заслуженный коллектив народного творчества эвенский народный ансамбль «Нургэнэк» (с. Анавгай, Быстринского муниципального района), третье – народный фольклорный ансамбль «Вэем» (городской округ п. «Палана»).</w:t>
      </w:r>
    </w:p>
    <w:p w14:paraId="35020000">
      <w:pPr>
        <w:pStyle w:val="Style_7"/>
        <w:tabs>
          <w:tab w:leader="none" w:pos="709" w:val="clear"/>
          <w:tab w:leader="none" w:pos="851" w:val="left"/>
        </w:tabs>
        <w:spacing w:after="0" w:before="0" w:line="240" w:lineRule="auto"/>
        <w:ind w:firstLine="567" w:left="0" w:right="0"/>
        <w:jc w:val="both"/>
        <w:rPr>
          <w:color w:val="000000"/>
        </w:rPr>
      </w:pPr>
      <w:r>
        <w:rPr>
          <w:color w:val="000000"/>
          <w:sz w:val="28"/>
        </w:rPr>
        <w:t>В 202</w:t>
      </w:r>
      <w:r>
        <w:rPr>
          <w:color w:val="000000"/>
          <w:sz w:val="28"/>
        </w:rPr>
        <w:t>3</w:t>
      </w:r>
      <w:r>
        <w:rPr>
          <w:color w:val="000000"/>
          <w:sz w:val="28"/>
        </w:rPr>
        <w:t xml:space="preserve"> году реализованы меры социальной поддержки членам семей граждан Российской Федерации, призванных на военную службу по мобилизации, в части предоставления детям бесплатного посещения занятий, предоставления билетов на культурно-массовые мероприятия, выставки, концерты, спектакли, проводимые государственными (муниципальными) организациями культуры. </w:t>
      </w:r>
      <w:r>
        <w:rPr>
          <w:color w:val="000000"/>
          <w:sz w:val="28"/>
        </w:rPr>
        <w:t>П</w:t>
      </w:r>
      <w:r>
        <w:rPr>
          <w:color w:val="000000"/>
          <w:sz w:val="28"/>
        </w:rPr>
        <w:t>роведено более 400 мероприятий, которые посетили 4 292 человека.</w:t>
      </w:r>
    </w:p>
    <w:p w14:paraId="36020000">
      <w:pPr>
        <w:pStyle w:val="Style_7"/>
        <w:tabs>
          <w:tab w:leader="none" w:pos="709" w:val="clear"/>
          <w:tab w:leader="none" w:pos="851" w:val="left"/>
        </w:tabs>
        <w:spacing w:after="0" w:before="0" w:line="240" w:lineRule="auto"/>
        <w:ind w:firstLine="567" w:left="0" w:right="0"/>
        <w:jc w:val="both"/>
        <w:rPr>
          <w:color w:val="000000"/>
        </w:rPr>
      </w:pPr>
      <w:r>
        <w:rPr>
          <w:color w:val="000000"/>
          <w:sz w:val="28"/>
        </w:rPr>
        <w:t>В отчетном году осуществлена поддержка в объеме 250,0 тысяч рублей двух учреждений</w:t>
      </w:r>
      <w:r>
        <w:rPr>
          <w:color w:val="000000"/>
          <w:sz w:val="28"/>
        </w:rPr>
        <w:t xml:space="preserve"> культуры, признанных по результатам конкурсного отбора среди учреждений, находящихся  на территории сельских поселений Камчатского края:</w:t>
      </w:r>
      <w:r>
        <w:rPr>
          <w:color w:val="000000"/>
        </w:rPr>
        <w:br/>
      </w:r>
      <w:r>
        <w:rPr>
          <w:color w:val="000000"/>
          <w:sz w:val="28"/>
        </w:rPr>
        <w:t>МБУК «Межпоселенческая централизованная библиотека имени К.С. Черканова» (Быстринсикй муниципальный район с. Эссо), МБУК «Карагинский  районный краеведческий музей» (Карагинский муниципальный район п. Оссора). Среди работников культуры сельских поселений лучшими признаны специалисты отрасли из с. Тигиль (Тигильский муниципальный район), с. Ивашка (Карагинский муниципальный район), с. Соболево (Соболевский муниципальный район),</w:t>
      </w:r>
      <w:r>
        <w:rPr>
          <w:color w:val="000000"/>
        </w:rPr>
        <w:br/>
      </w:r>
      <w:r>
        <w:rPr>
          <w:color w:val="000000"/>
          <w:sz w:val="28"/>
        </w:rPr>
        <w:t>п. Пионерский (Елизовский муниципальный район).</w:t>
      </w:r>
    </w:p>
    <w:p w14:paraId="37020000">
      <w:pPr>
        <w:pStyle w:val="Style_7"/>
        <w:spacing w:after="0" w:before="0" w:line="240" w:lineRule="auto"/>
        <w:ind w:firstLine="567" w:left="0" w:right="0"/>
        <w:jc w:val="both"/>
        <w:rPr>
          <w:color w:val="000000"/>
        </w:rPr>
      </w:pPr>
      <w:r>
        <w:rPr>
          <w:color w:val="000000"/>
          <w:sz w:val="28"/>
        </w:rPr>
        <w:t>В Камчатском крае с начала реализации федеральной молодежной программы «Пушкинская карта» подключено 30 учреждений культуры, расположенных в Петропавловск-Камчатском городском округе, М</w:t>
      </w:r>
      <w:r>
        <w:rPr>
          <w:color w:val="000000"/>
          <w:sz w:val="28"/>
        </w:rPr>
        <w:t>ильковском муниципальном округе и</w:t>
      </w:r>
      <w:r>
        <w:rPr>
          <w:color w:val="000000"/>
          <w:sz w:val="28"/>
        </w:rPr>
        <w:t xml:space="preserve"> Елизовском муниципальном районе. Всего в 2023 году </w:t>
      </w:r>
      <w:r>
        <w:rPr>
          <w:color w:val="000000"/>
          <w:sz w:val="28"/>
        </w:rPr>
        <w:t xml:space="preserve">подключено </w:t>
      </w:r>
      <w:r>
        <w:rPr>
          <w:color w:val="000000"/>
          <w:sz w:val="28"/>
        </w:rPr>
        <w:t>17 216 человек (или 60% от общего количества людей в возрасте 14–22 года).</w:t>
      </w:r>
    </w:p>
    <w:p w14:paraId="38020000">
      <w:pPr>
        <w:pStyle w:val="Style_7"/>
        <w:ind w:firstLine="709" w:left="0" w:right="0"/>
        <w:jc w:val="both"/>
        <w:rPr>
          <w:color w:val="000000"/>
        </w:rPr>
      </w:pPr>
      <w:r>
        <w:rPr>
          <w:color w:val="000000"/>
          <w:sz w:val="28"/>
        </w:rPr>
        <w:t>Одной из первоочередных задач в 2023 году стало проведение ремонтных работ и укрепление материально-технической базы учреждений культуры. Так, в отчетном году</w:t>
      </w:r>
      <w:r>
        <w:rPr>
          <w:b w:val="0"/>
          <w:color w:val="000000"/>
          <w:sz w:val="28"/>
        </w:rPr>
        <w:t xml:space="preserve"> в Камчатском крае продолжилась реализация мероприятий национального проекта «Культура», в рамках которых</w:t>
      </w:r>
      <w:r>
        <w:rPr>
          <w:color w:val="000000"/>
          <w:sz w:val="28"/>
        </w:rPr>
        <w:t xml:space="preserve"> произведены:</w:t>
      </w:r>
    </w:p>
    <w:p w14:paraId="39020000">
      <w:pPr>
        <w:pStyle w:val="Style_7"/>
        <w:tabs>
          <w:tab w:leader="none" w:pos="709" w:val="clear"/>
          <w:tab w:leader="none" w:pos="1134" w:val="left"/>
        </w:tabs>
        <w:spacing w:after="0" w:before="0" w:line="240" w:lineRule="auto"/>
        <w:ind w:firstLine="709" w:left="0" w:right="0"/>
        <w:jc w:val="both"/>
        <w:rPr>
          <w:color w:val="000000"/>
        </w:rPr>
      </w:pPr>
      <w:r>
        <w:rPr>
          <w:color w:val="000000"/>
          <w:sz w:val="28"/>
        </w:rPr>
        <w:t xml:space="preserve">– </w:t>
      </w:r>
      <w:r>
        <w:rPr>
          <w:color w:val="000000"/>
          <w:sz w:val="28"/>
        </w:rPr>
        <w:t>капитальный ремонт 14 сельских домов культуры (7 – Елизовский муниципальный</w:t>
      </w:r>
      <w:r>
        <w:rPr>
          <w:color w:val="000000"/>
          <w:sz w:val="28"/>
        </w:rPr>
        <w:t xml:space="preserve"> район, 3 — Быстринский муниципальный район, 2 – Мильковский муниципальный округ, 1 - Усть-Камчатский муниципальный район, 1 – Усть-Большерецкий муниципальный район);</w:t>
      </w:r>
    </w:p>
    <w:p w14:paraId="3A020000">
      <w:pPr>
        <w:pStyle w:val="Style_7"/>
        <w:tabs>
          <w:tab w:leader="none" w:pos="709" w:val="clear"/>
          <w:tab w:leader="none" w:pos="1134" w:val="left"/>
        </w:tabs>
        <w:spacing w:after="0" w:before="0" w:line="240" w:lineRule="auto"/>
        <w:ind w:firstLine="709" w:left="0" w:right="0"/>
        <w:jc w:val="both"/>
        <w:rPr>
          <w:color w:val="000000"/>
        </w:rPr>
      </w:pPr>
      <w:r>
        <w:rPr>
          <w:color w:val="000000"/>
          <w:sz w:val="28"/>
        </w:rPr>
        <w:t xml:space="preserve">– </w:t>
      </w:r>
      <w:r>
        <w:rPr>
          <w:color w:val="000000"/>
          <w:sz w:val="28"/>
        </w:rPr>
        <w:t>капитальный ремонт 5 детских школ искусств (3 – Елизовский муниципальный район, 2 – Петропавловск-Камчатский городской округ);</w:t>
      </w:r>
    </w:p>
    <w:p w14:paraId="3B020000">
      <w:pPr>
        <w:pStyle w:val="Style_7"/>
        <w:tabs>
          <w:tab w:leader="none" w:pos="709" w:val="clear"/>
          <w:tab w:leader="none" w:pos="1134" w:val="left"/>
        </w:tabs>
        <w:spacing w:after="0" w:before="0" w:line="240" w:lineRule="auto"/>
        <w:ind w:firstLine="709" w:left="0" w:right="0"/>
        <w:jc w:val="both"/>
        <w:rPr>
          <w:color w:val="000000"/>
        </w:rPr>
      </w:pPr>
      <w:r>
        <w:rPr>
          <w:color w:val="000000"/>
          <w:sz w:val="28"/>
        </w:rPr>
        <w:t xml:space="preserve">– </w:t>
      </w:r>
      <w:r>
        <w:rPr>
          <w:color w:val="000000"/>
          <w:sz w:val="28"/>
        </w:rPr>
        <w:t>капитальный ремонт 1 муниципального музея (Елизовский муниципальный район);</w:t>
      </w:r>
    </w:p>
    <w:p w14:paraId="3C020000">
      <w:pPr>
        <w:pStyle w:val="Style_7"/>
        <w:tabs>
          <w:tab w:leader="none" w:pos="709" w:val="clear"/>
          <w:tab w:leader="none" w:pos="1134" w:val="left"/>
        </w:tabs>
        <w:spacing w:after="0" w:before="0" w:line="240" w:lineRule="auto"/>
        <w:ind w:firstLine="709" w:left="0" w:right="0"/>
        <w:jc w:val="both"/>
        <w:rPr>
          <w:color w:val="000000"/>
        </w:rPr>
      </w:pPr>
      <w:r>
        <w:rPr>
          <w:color w:val="000000"/>
          <w:sz w:val="28"/>
        </w:rPr>
        <w:t xml:space="preserve">– </w:t>
      </w:r>
      <w:r>
        <w:rPr>
          <w:color w:val="000000"/>
          <w:sz w:val="28"/>
        </w:rPr>
        <w:t>1 муниципальная библиотека оснащена по модельному стандарту (Вилючинский городской округ);</w:t>
      </w:r>
    </w:p>
    <w:p w14:paraId="3D020000">
      <w:pPr>
        <w:pStyle w:val="Style_7"/>
        <w:tabs>
          <w:tab w:leader="none" w:pos="709" w:val="clear"/>
          <w:tab w:leader="none" w:pos="1134" w:val="left"/>
        </w:tabs>
        <w:spacing w:after="0" w:before="0" w:line="240" w:lineRule="auto"/>
        <w:ind w:firstLine="709" w:left="0" w:right="0"/>
        <w:jc w:val="both"/>
        <w:rPr>
          <w:color w:val="000000"/>
        </w:rPr>
      </w:pPr>
      <w:r>
        <w:rPr>
          <w:color w:val="000000"/>
          <w:sz w:val="28"/>
        </w:rPr>
        <w:t xml:space="preserve">– </w:t>
      </w:r>
      <w:r>
        <w:rPr>
          <w:color w:val="000000"/>
          <w:sz w:val="28"/>
        </w:rPr>
        <w:t>1 муниципальный музей оснащен современным оборудованием (Тигильский муниципальный район).</w:t>
      </w:r>
    </w:p>
    <w:p w14:paraId="3E020000">
      <w:pPr>
        <w:pStyle w:val="Style_7"/>
        <w:tabs>
          <w:tab w:leader="none" w:pos="709" w:val="clear"/>
          <w:tab w:leader="none" w:pos="1134" w:val="left"/>
        </w:tabs>
        <w:spacing w:after="0" w:before="0" w:line="240" w:lineRule="auto"/>
        <w:ind w:firstLine="709" w:left="0" w:right="0"/>
        <w:jc w:val="both"/>
        <w:rPr>
          <w:color w:val="000000"/>
        </w:rPr>
      </w:pPr>
      <w:r>
        <w:rPr>
          <w:color w:val="000000"/>
          <w:sz w:val="28"/>
        </w:rPr>
        <w:t>– 2 муниципальные детские школы искусств оснащены современными музыкальными инструментами, оборудованием и литературой (Петропавловск-Камчатский городской округ, Усть-Большерецкий муниципальный район).</w:t>
      </w:r>
    </w:p>
    <w:p w14:paraId="3F020000">
      <w:pPr>
        <w:pStyle w:val="Style_7"/>
        <w:tabs>
          <w:tab w:leader="none" w:pos="709" w:val="clear"/>
          <w:tab w:leader="none" w:pos="4818" w:val="center"/>
          <w:tab w:leader="none" w:pos="7605" w:val="left"/>
        </w:tabs>
        <w:spacing w:after="0" w:before="0" w:line="240" w:lineRule="auto"/>
        <w:ind w:firstLine="709" w:left="0" w:right="0"/>
        <w:jc w:val="both"/>
        <w:rPr>
          <w:color w:val="000000"/>
        </w:rPr>
      </w:pPr>
      <w:r>
        <w:rPr>
          <w:color w:val="000000"/>
          <w:sz w:val="28"/>
        </w:rPr>
        <w:t>Доля</w:t>
      </w:r>
      <w:r>
        <w:rPr>
          <w:color w:val="000000"/>
          <w:spacing w:val="47"/>
          <w:sz w:val="28"/>
        </w:rPr>
        <w:t xml:space="preserve"> </w:t>
      </w:r>
      <w:r>
        <w:rPr>
          <w:color w:val="000000"/>
          <w:sz w:val="28"/>
        </w:rPr>
        <w:t>зданий</w:t>
      </w:r>
      <w:r>
        <w:rPr>
          <w:color w:val="000000"/>
          <w:spacing w:val="47"/>
          <w:sz w:val="28"/>
        </w:rPr>
        <w:t xml:space="preserve"> </w:t>
      </w:r>
      <w:r>
        <w:rPr>
          <w:color w:val="000000"/>
          <w:sz w:val="28"/>
        </w:rPr>
        <w:t>учреждений</w:t>
      </w:r>
      <w:r>
        <w:rPr>
          <w:color w:val="000000"/>
          <w:spacing w:val="24"/>
          <w:sz w:val="28"/>
        </w:rPr>
        <w:t xml:space="preserve"> </w:t>
      </w:r>
      <w:r>
        <w:rPr>
          <w:color w:val="000000"/>
          <w:sz w:val="28"/>
        </w:rPr>
        <w:t>культуры</w:t>
      </w:r>
      <w:r>
        <w:rPr>
          <w:color w:val="000000"/>
          <w:spacing w:val="-1"/>
          <w:sz w:val="28"/>
        </w:rPr>
        <w:t>,</w:t>
      </w:r>
      <w:r>
        <w:rPr>
          <w:color w:val="000000"/>
          <w:spacing w:val="30"/>
          <w:sz w:val="28"/>
        </w:rPr>
        <w:t xml:space="preserve"> </w:t>
      </w:r>
      <w:r>
        <w:rPr>
          <w:color w:val="000000"/>
          <w:spacing w:val="-1"/>
          <w:sz w:val="28"/>
        </w:rPr>
        <w:t>находящихся</w:t>
      </w:r>
      <w:r>
        <w:rPr>
          <w:color w:val="000000"/>
          <w:spacing w:val="38"/>
          <w:sz w:val="28"/>
        </w:rPr>
        <w:t xml:space="preserve"> </w:t>
      </w:r>
      <w:r>
        <w:rPr>
          <w:color w:val="000000"/>
          <w:sz w:val="28"/>
        </w:rPr>
        <w:t>в</w:t>
      </w:r>
      <w:r>
        <w:rPr>
          <w:color w:val="000000"/>
          <w:spacing w:val="39"/>
          <w:sz w:val="28"/>
        </w:rPr>
        <w:t xml:space="preserve"> </w:t>
      </w:r>
      <w:r>
        <w:rPr>
          <w:color w:val="000000"/>
          <w:sz w:val="28"/>
        </w:rPr>
        <w:t>удовлетворительном состоянии,</w:t>
      </w:r>
      <w:r>
        <w:rPr>
          <w:color w:val="000000"/>
          <w:spacing w:val="4"/>
          <w:sz w:val="28"/>
        </w:rPr>
        <w:t xml:space="preserve"> </w:t>
      </w:r>
      <w:r>
        <w:rPr>
          <w:color w:val="000000"/>
          <w:sz w:val="28"/>
        </w:rPr>
        <w:t>в</w:t>
      </w:r>
      <w:r>
        <w:rPr>
          <w:color w:val="000000"/>
          <w:spacing w:val="5"/>
          <w:sz w:val="28"/>
        </w:rPr>
        <w:t xml:space="preserve"> </w:t>
      </w:r>
      <w:r>
        <w:rPr>
          <w:color w:val="000000"/>
          <w:spacing w:val="-1"/>
          <w:sz w:val="28"/>
        </w:rPr>
        <w:t>общем</w:t>
      </w:r>
      <w:r>
        <w:rPr>
          <w:color w:val="000000"/>
          <w:spacing w:val="24"/>
          <w:sz w:val="28"/>
        </w:rPr>
        <w:t xml:space="preserve"> </w:t>
      </w:r>
      <w:r>
        <w:rPr>
          <w:color w:val="000000"/>
          <w:sz w:val="28"/>
        </w:rPr>
        <w:t>количестве</w:t>
      </w:r>
      <w:r>
        <w:rPr>
          <w:color w:val="000000"/>
          <w:spacing w:val="11"/>
          <w:sz w:val="28"/>
        </w:rPr>
        <w:t xml:space="preserve"> </w:t>
      </w:r>
      <w:r>
        <w:rPr>
          <w:color w:val="000000"/>
          <w:sz w:val="28"/>
        </w:rPr>
        <w:t>зданий</w:t>
      </w:r>
      <w:r>
        <w:rPr>
          <w:color w:val="000000"/>
          <w:spacing w:val="11"/>
          <w:sz w:val="28"/>
        </w:rPr>
        <w:t xml:space="preserve"> </w:t>
      </w:r>
      <w:r>
        <w:rPr>
          <w:color w:val="000000"/>
          <w:spacing w:val="-1"/>
          <w:sz w:val="28"/>
        </w:rPr>
        <w:t>отраслевых</w:t>
      </w:r>
      <w:r>
        <w:rPr>
          <w:color w:val="000000"/>
          <w:spacing w:val="25"/>
          <w:sz w:val="28"/>
        </w:rPr>
        <w:t xml:space="preserve"> </w:t>
      </w:r>
      <w:r>
        <w:rPr>
          <w:color w:val="000000"/>
          <w:spacing w:val="-1"/>
          <w:sz w:val="28"/>
        </w:rPr>
        <w:t xml:space="preserve">учреждений сегодня фиксируется на уровне 75,9% (план к 2030 году – 90%). </w:t>
      </w:r>
    </w:p>
    <w:p w14:paraId="40020000">
      <w:pPr>
        <w:pStyle w:val="Style_7"/>
        <w:tabs>
          <w:tab w:leader="none" w:pos="709" w:val="clear"/>
          <w:tab w:leader="none" w:pos="4818" w:val="center"/>
          <w:tab w:leader="none" w:pos="7605" w:val="left"/>
        </w:tabs>
        <w:spacing w:after="0" w:before="0" w:line="240" w:lineRule="auto"/>
        <w:ind w:firstLine="709" w:left="0" w:right="0"/>
        <w:jc w:val="both"/>
        <w:rPr>
          <w:color w:val="000000"/>
        </w:rPr>
      </w:pPr>
      <w:r>
        <w:rPr>
          <w:color w:val="000000"/>
          <w:sz w:val="28"/>
        </w:rPr>
        <w:t xml:space="preserve">В 2023 году 11-ти муниципалитетам предоставлены субсидии на реализацию мероприятий по </w:t>
      </w:r>
      <w:r>
        <w:rPr>
          <w:b w:val="0"/>
          <w:color w:val="000000"/>
          <w:sz w:val="28"/>
        </w:rPr>
        <w:t>модернизации материально-технической базы</w:t>
      </w:r>
      <w:r>
        <w:rPr>
          <w:color w:val="000000"/>
          <w:sz w:val="28"/>
        </w:rPr>
        <w:t xml:space="preserve"> домов культуры в населенных пунктах с числом</w:t>
      </w:r>
      <w:r>
        <w:rPr>
          <w:color w:val="000000"/>
          <w:sz w:val="28"/>
        </w:rPr>
        <w:t xml:space="preserve"> жителей до 50 тысяч человек на общую сумму 8,2 млн рублей (в том числе средства федерального бюджета – 2,913 млн рублей). На эти средства закуплено оборудование (аппаратура, мебель, реквизит) для 11 культурно-досуговых учреждений и их филиалов. </w:t>
      </w:r>
    </w:p>
    <w:p w14:paraId="41020000">
      <w:pPr>
        <w:ind w:firstLine="851" w:left="0"/>
        <w:jc w:val="both"/>
        <w:rPr>
          <w:rFonts w:ascii="Times New Roman" w:hAnsi="Times New Roman"/>
          <w:color w:val="000000"/>
          <w:sz w:val="28"/>
        </w:rPr>
      </w:pPr>
    </w:p>
    <w:p w14:paraId="42020000">
      <w:pPr>
        <w:widowControl w:val="0"/>
        <w:spacing w:after="0"/>
        <w:ind w:firstLine="709" w:left="0"/>
        <w:jc w:val="both"/>
        <w:rPr>
          <w:b w:val="1"/>
          <w:color w:val="000000"/>
          <w:sz w:val="28"/>
        </w:rPr>
      </w:pPr>
      <w:r>
        <w:rPr>
          <w:b w:val="1"/>
          <w:color w:val="000000"/>
          <w:sz w:val="28"/>
        </w:rPr>
        <w:t>По значениям сводных индексов показателей 4 раздела «Культура» лидирующие позиции распределились следующим образом:</w:t>
      </w:r>
    </w:p>
    <w:p w14:paraId="43020000">
      <w:pPr>
        <w:widowControl w:val="0"/>
        <w:spacing w:after="0"/>
        <w:ind w:firstLine="709" w:left="0"/>
        <w:jc w:val="both"/>
        <w:rPr>
          <w:b w:val="1"/>
          <w:color w:val="000000"/>
          <w:sz w:val="28"/>
        </w:rPr>
      </w:pPr>
    </w:p>
    <w:p w14:paraId="44020000">
      <w:pPr>
        <w:widowControl w:val="0"/>
        <w:spacing w:after="0"/>
        <w:ind w:firstLine="709" w:left="0"/>
        <w:jc w:val="both"/>
        <w:rPr>
          <w:b w:val="1"/>
          <w:color w:val="000000"/>
          <w:sz w:val="28"/>
        </w:rPr>
      </w:pPr>
      <w:r>
        <w:rPr>
          <w:b w:val="1"/>
          <w:color w:val="000000"/>
          <w:sz w:val="28"/>
        </w:rPr>
        <w:t>Муниципальный, городские округа</w:t>
      </w:r>
    </w:p>
    <w:p w14:paraId="45020000">
      <w:pPr>
        <w:widowControl w:val="0"/>
        <w:spacing w:after="0"/>
        <w:ind w:firstLine="709" w:left="0"/>
        <w:jc w:val="both"/>
        <w:rPr>
          <w:color w:val="000000"/>
          <w:sz w:val="28"/>
        </w:rPr>
      </w:pPr>
      <w:r>
        <w:rPr>
          <w:color w:val="000000"/>
          <w:sz w:val="28"/>
        </w:rPr>
        <w:t xml:space="preserve">1) </w:t>
      </w:r>
      <w:r>
        <w:rPr>
          <w:color w:val="000000"/>
          <w:sz w:val="28"/>
        </w:rPr>
        <w:t>Петропавловск-Камчатский</w:t>
      </w:r>
      <w:r>
        <w:rPr>
          <w:color w:val="000000"/>
          <w:sz w:val="28"/>
        </w:rPr>
        <w:t xml:space="preserve"> (городской округ)</w:t>
      </w:r>
    </w:p>
    <w:p w14:paraId="46020000">
      <w:pPr>
        <w:widowControl w:val="0"/>
        <w:spacing w:after="0"/>
        <w:ind w:firstLine="709" w:left="0"/>
        <w:jc w:val="both"/>
        <w:rPr>
          <w:color w:val="000000"/>
          <w:sz w:val="28"/>
        </w:rPr>
      </w:pPr>
    </w:p>
    <w:p w14:paraId="47020000">
      <w:pPr>
        <w:widowControl w:val="0"/>
        <w:spacing w:after="0"/>
        <w:ind w:firstLine="709" w:left="0"/>
        <w:jc w:val="both"/>
        <w:rPr>
          <w:b w:val="1"/>
          <w:color w:val="000000"/>
          <w:sz w:val="28"/>
        </w:rPr>
      </w:pPr>
      <w:r>
        <w:rPr>
          <w:b w:val="1"/>
          <w:color w:val="000000"/>
          <w:sz w:val="28"/>
        </w:rPr>
        <w:t>Муниципальные районы</w:t>
      </w:r>
    </w:p>
    <w:p w14:paraId="48020000">
      <w:pPr>
        <w:widowControl w:val="0"/>
        <w:spacing w:after="0"/>
        <w:ind w:firstLine="709" w:left="0"/>
        <w:jc w:val="both"/>
        <w:rPr>
          <w:color w:val="000000"/>
          <w:sz w:val="28"/>
        </w:rPr>
      </w:pPr>
      <w:r>
        <w:rPr>
          <w:color w:val="000000"/>
          <w:sz w:val="28"/>
        </w:rPr>
        <w:t>1)</w:t>
      </w:r>
      <w:r>
        <w:rPr>
          <w:color w:val="000000"/>
          <w:sz w:val="28"/>
        </w:rPr>
        <w:t xml:space="preserve"> </w:t>
      </w:r>
      <w:r>
        <w:rPr>
          <w:color w:val="000000"/>
          <w:sz w:val="28"/>
        </w:rPr>
        <w:t>Олюторский</w:t>
      </w:r>
    </w:p>
    <w:p w14:paraId="49020000">
      <w:pPr>
        <w:widowControl w:val="0"/>
        <w:spacing w:after="0"/>
        <w:ind w:firstLine="709" w:left="0"/>
        <w:jc w:val="both"/>
        <w:rPr>
          <w:color w:val="000000"/>
          <w:sz w:val="28"/>
        </w:rPr>
      </w:pPr>
      <w:r>
        <w:rPr>
          <w:color w:val="000000"/>
          <w:sz w:val="28"/>
        </w:rPr>
        <w:t xml:space="preserve">2) </w:t>
      </w:r>
      <w:r>
        <w:rPr>
          <w:color w:val="000000"/>
          <w:sz w:val="28"/>
        </w:rPr>
        <w:t>Карагинский</w:t>
      </w:r>
    </w:p>
    <w:p w14:paraId="4A020000">
      <w:pPr>
        <w:widowControl w:val="0"/>
        <w:spacing w:after="0"/>
        <w:ind w:firstLine="709" w:left="0"/>
        <w:jc w:val="both"/>
        <w:rPr>
          <w:color w:val="000000"/>
          <w:sz w:val="28"/>
        </w:rPr>
      </w:pPr>
      <w:r>
        <w:rPr>
          <w:color w:val="000000"/>
          <w:sz w:val="28"/>
        </w:rPr>
        <w:t xml:space="preserve">3) </w:t>
      </w:r>
      <w:r>
        <w:rPr>
          <w:color w:val="000000"/>
          <w:sz w:val="28"/>
        </w:rPr>
        <w:t>Соболевский</w:t>
      </w:r>
    </w:p>
    <w:p w14:paraId="4B020000">
      <w:pPr>
        <w:tabs>
          <w:tab w:leader="none" w:pos="720" w:val="left"/>
        </w:tabs>
        <w:ind/>
        <w:jc w:val="center"/>
        <w:rPr>
          <w:color w:val="C0504D"/>
          <w:sz w:val="28"/>
        </w:rPr>
      </w:pPr>
    </w:p>
    <w:p w14:paraId="4C020000">
      <w:pPr>
        <w:tabs>
          <w:tab w:leader="none" w:pos="720" w:val="left"/>
        </w:tabs>
        <w:ind/>
        <w:jc w:val="center"/>
        <w:rPr>
          <w:b w:val="1"/>
          <w:color w:val="000000"/>
          <w:sz w:val="28"/>
        </w:rPr>
      </w:pPr>
      <w:r>
        <w:rPr>
          <w:b w:val="1"/>
          <w:color w:val="000000"/>
          <w:sz w:val="28"/>
        </w:rPr>
        <w:t>5. Физическая культура и спорт</w:t>
      </w:r>
    </w:p>
    <w:p w14:paraId="4D020000">
      <w:pPr>
        <w:tabs>
          <w:tab w:leader="none" w:pos="720" w:val="left"/>
        </w:tabs>
        <w:ind/>
        <w:jc w:val="center"/>
        <w:rPr>
          <w:b w:val="1"/>
          <w:color w:val="C0504D"/>
          <w:sz w:val="28"/>
        </w:rPr>
      </w:pPr>
    </w:p>
    <w:p w14:paraId="4E020000">
      <w:pPr>
        <w:pStyle w:val="Style_7"/>
        <w:ind w:firstLine="709" w:left="0" w:right="0"/>
        <w:jc w:val="both"/>
        <w:rPr>
          <w:color w:val="C0504D"/>
        </w:rPr>
      </w:pPr>
      <w:r>
        <w:rPr>
          <w:rFonts w:ascii="Times New Roman" w:hAnsi="Times New Roman"/>
          <w:b w:val="0"/>
          <w:i w:val="0"/>
          <w:caps w:val="0"/>
          <w:color w:val="000000"/>
          <w:spacing w:val="0"/>
          <w:sz w:val="28"/>
        </w:rPr>
        <w:t xml:space="preserve">Одним из главных показателей, характеризующим развитие спорта в регионе, является доля населения, систематически занимающегося физической культурой и спортом, в общей численности населения. В 2023 году в Камчатском крае данный показатель составил 53,6% (в 2022 году – 48,4%). </w:t>
      </w:r>
      <w:r>
        <w:rPr>
          <w:rFonts w:ascii="Times New Roman" w:hAnsi="Times New Roman"/>
          <w:b w:val="0"/>
          <w:i w:val="0"/>
          <w:caps w:val="0"/>
          <w:color w:val="000000"/>
          <w:spacing w:val="0"/>
          <w:sz w:val="28"/>
        </w:rPr>
        <w:t>В отчетном году систематически занималось физической культурой и спортом 14 5936 человек</w:t>
      </w:r>
      <w:r>
        <w:br/>
      </w:r>
      <w:r>
        <w:rPr>
          <w:rFonts w:ascii="Times New Roman" w:hAnsi="Times New Roman"/>
          <w:b w:val="0"/>
          <w:i w:val="0"/>
          <w:caps w:val="0"/>
          <w:color w:val="000000"/>
          <w:spacing w:val="0"/>
          <w:sz w:val="28"/>
        </w:rPr>
        <w:t xml:space="preserve">(в 2022 году – 141 659 человек). </w:t>
      </w:r>
      <w:r>
        <w:rPr>
          <w:rFonts w:ascii="Times New Roman" w:hAnsi="Times New Roman"/>
          <w:b w:val="0"/>
          <w:i w:val="0"/>
          <w:caps w:val="0"/>
          <w:color w:val="000000"/>
          <w:spacing w:val="0"/>
          <w:sz w:val="28"/>
        </w:rPr>
        <w:t xml:space="preserve">Адаптивной физической культурой и спортом занимались 2 125 человек или 19,6% (2022 год – 1 628 человек). </w:t>
      </w:r>
    </w:p>
    <w:p w14:paraId="4F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В 2023 году проведено 295 официальных спортивных и физкультурных мероприятий Камчатского края (в 2022 году – 225), в соревнованиях приняли участие около 20 тысяч человек разных возрастных категорий и уровня подготовленности. </w:t>
      </w:r>
      <w:r>
        <w:rPr>
          <w:rFonts w:ascii="Times New Roman" w:hAnsi="Times New Roman"/>
          <w:b w:val="0"/>
          <w:i w:val="0"/>
          <w:caps w:val="0"/>
          <w:color w:val="000000"/>
          <w:spacing w:val="0"/>
          <w:sz w:val="28"/>
        </w:rPr>
        <w:t>В отчетном году в Камчатском крае функционировало 871 спортивное сооружение, обеспеченность составила 94,6% от расчетного федерального норматива.</w:t>
      </w:r>
    </w:p>
    <w:p w14:paraId="50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В целях создания для всех категорий и групп населения условий для занятий физической культурой и спортом, массовым спортом, в том числе повышения уровня обеспеченности населения объектами спорта, в 2023 году реализованы следующие мероприятия:</w:t>
      </w:r>
    </w:p>
    <w:p w14:paraId="51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строительство спортивного зала единоборств в г. Елизово Елизовского муниципального района, которое осуществлялось в 2022–2023 годах в рамках федерального проекта «Спорт – норма жизни» национального проекта «Демография». В феврале 2023 года получено разрешение на ввод в эксплуатацию. В спортивном зале проводятся учебно-тренировочные занятия с учащимися спортивной школы олимпийского резерва единоборств «Кречет», в спортивных залах объекта занимаются вольной борьбой, дзюдо, самбо, тхэквондо, киокусинкай, общей физической подготовкой, работает тренажерный зал</w:t>
      </w:r>
      <w:r>
        <w:rPr>
          <w:rFonts w:ascii="Times New Roman" w:hAnsi="Times New Roman"/>
          <w:b w:val="0"/>
          <w:color w:val="000000"/>
          <w:sz w:val="28"/>
        </w:rPr>
        <w:t>;</w:t>
      </w:r>
    </w:p>
    <w:p w14:paraId="52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1"/>
          <w:color w:val="000000"/>
          <w:sz w:val="28"/>
        </w:rPr>
        <w:t>–</w:t>
      </w:r>
      <w:r>
        <w:rPr>
          <w:rFonts w:ascii="Times New Roman" w:hAnsi="Times New Roman"/>
          <w:b w:val="0"/>
          <w:i w:val="0"/>
          <w:caps w:val="0"/>
          <w:color w:val="000000"/>
          <w:spacing w:val="0"/>
          <w:sz w:val="28"/>
        </w:rPr>
        <w:t xml:space="preserve"> в рамках реализации мероприятий Плана социального развития центров экономического роста Камчатского края завершено строительство спортивного зала в Козыревском сельском поселении Усть-Камчатского муниципального района, объем средств федерального бюджета составил 34,049 млн рублей. Строительство данного объекта началось в 2022 году за счет частных инвестиций. На объекте предусмотрена работа спортивных секций по туризму, футболу, теннису.</w:t>
      </w:r>
    </w:p>
    <w:p w14:paraId="53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В муниципальных районах Камчатского края в 2023 году создано 11 объектов: </w:t>
      </w:r>
      <w:r>
        <w:rPr>
          <w:rFonts w:ascii="Times New Roman" w:hAnsi="Times New Roman"/>
          <w:b w:val="0"/>
          <w:i w:val="0"/>
          <w:caps w:val="0"/>
          <w:color w:val="000000"/>
          <w:spacing w:val="0"/>
          <w:sz w:val="28"/>
        </w:rPr>
        <w:t xml:space="preserve">площадка «ГТО» (Алеутский муниципальный район); </w:t>
      </w:r>
      <w:r>
        <w:rPr>
          <w:rFonts w:ascii="Times New Roman" w:hAnsi="Times New Roman"/>
          <w:b w:val="0"/>
          <w:i w:val="0"/>
          <w:caps w:val="0"/>
          <w:color w:val="000000"/>
          <w:spacing w:val="0"/>
          <w:sz w:val="28"/>
        </w:rPr>
        <w:t xml:space="preserve">«умная» спортивная площадка (Вилючинский городской округ); </w:t>
      </w:r>
      <w:r>
        <w:rPr>
          <w:rFonts w:ascii="Times New Roman" w:hAnsi="Times New Roman"/>
          <w:b w:val="0"/>
          <w:i w:val="0"/>
          <w:caps w:val="0"/>
          <w:color w:val="000000"/>
          <w:spacing w:val="0"/>
          <w:sz w:val="28"/>
        </w:rPr>
        <w:t xml:space="preserve">площадка для занятий мини-футболом, волейболом и площадка роллердрома (Олюторский муниципальный район); </w:t>
      </w:r>
      <w:r>
        <w:rPr>
          <w:rFonts w:ascii="Times New Roman" w:hAnsi="Times New Roman"/>
          <w:b w:val="0"/>
          <w:i w:val="0"/>
          <w:caps w:val="0"/>
          <w:color w:val="000000"/>
          <w:spacing w:val="0"/>
          <w:sz w:val="28"/>
        </w:rPr>
        <w:t xml:space="preserve">площадка для игровых видов спорта, площадка «Скейт-парк», спортивная площадка (Соболевский муниципальный район); </w:t>
      </w:r>
      <w:r>
        <w:rPr>
          <w:rFonts w:ascii="Times New Roman" w:hAnsi="Times New Roman"/>
          <w:b w:val="0"/>
          <w:i w:val="0"/>
          <w:caps w:val="0"/>
          <w:color w:val="000000"/>
          <w:spacing w:val="0"/>
          <w:sz w:val="28"/>
        </w:rPr>
        <w:t xml:space="preserve">спортивная площадка (Тигильский муниципальный район); </w:t>
      </w:r>
      <w:r>
        <w:rPr>
          <w:rFonts w:ascii="Times New Roman" w:hAnsi="Times New Roman"/>
          <w:b w:val="0"/>
          <w:i w:val="0"/>
          <w:caps w:val="0"/>
          <w:color w:val="000000"/>
          <w:spacing w:val="0"/>
          <w:sz w:val="28"/>
        </w:rPr>
        <w:t xml:space="preserve">плоскостное спортивное сооружение на стадионе «Строитель» в г. Елизово (Елизовский муниципальный район); </w:t>
      </w:r>
      <w:r>
        <w:rPr>
          <w:rFonts w:ascii="Times New Roman" w:hAnsi="Times New Roman"/>
          <w:b w:val="0"/>
          <w:i w:val="0"/>
          <w:caps w:val="0"/>
          <w:color w:val="000000"/>
          <w:spacing w:val="0"/>
          <w:sz w:val="28"/>
        </w:rPr>
        <w:t>хоккейная коробка (Мильковский муниципальный район).</w:t>
      </w:r>
    </w:p>
    <w:p w14:paraId="54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Распоряжением Губернатора Камчатского края от 06.03.2020 № 245-Р утвержден план мероприятий по реализации Всероссийского физкультурно-спортивного комплекса «Готов к труду и обороне» (ГТО) в Камчатском крае на период с 2020 по 2024 годы, проводится системная работа по его выполнению. </w:t>
      </w:r>
      <w:r>
        <w:rPr>
          <w:rFonts w:ascii="Times New Roman" w:hAnsi="Times New Roman"/>
          <w:b w:val="0"/>
          <w:i w:val="0"/>
          <w:caps w:val="0"/>
          <w:color w:val="000000"/>
          <w:spacing w:val="0"/>
          <w:sz w:val="28"/>
        </w:rPr>
        <w:t>В 2023 году проведены региональные физкультурные мероприятия:</w:t>
      </w:r>
    </w:p>
    <w:p w14:paraId="55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 </w:t>
      </w:r>
      <w:r>
        <w:rPr>
          <w:rFonts w:ascii="Times New Roman" w:hAnsi="Times New Roman"/>
          <w:b w:val="0"/>
          <w:i w:val="0"/>
          <w:caps w:val="0"/>
          <w:color w:val="000000"/>
          <w:spacing w:val="0"/>
          <w:sz w:val="28"/>
        </w:rPr>
        <w:t>зимний фестиваль Всероссийского физкультурно-спортивного комплекса «Готов к труду и обороне» (ГТО) среди всех категорий населения;</w:t>
      </w:r>
    </w:p>
    <w:p w14:paraId="56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 </w:t>
      </w:r>
      <w:r>
        <w:rPr>
          <w:rFonts w:ascii="Times New Roman" w:hAnsi="Times New Roman"/>
          <w:b w:val="0"/>
          <w:i w:val="0"/>
          <w:caps w:val="0"/>
          <w:color w:val="000000"/>
          <w:spacing w:val="0"/>
          <w:sz w:val="28"/>
        </w:rPr>
        <w:t>летний фестиваль Всероссийского физкультурно-спортивного комплекса «Готов к труду и обороне» (ГТО) среди обучающихся образовательных организаций;</w:t>
      </w:r>
    </w:p>
    <w:p w14:paraId="57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 </w:t>
      </w:r>
      <w:r>
        <w:rPr>
          <w:rFonts w:ascii="Times New Roman" w:hAnsi="Times New Roman"/>
          <w:b w:val="0"/>
          <w:i w:val="0"/>
          <w:caps w:val="0"/>
          <w:color w:val="000000"/>
          <w:spacing w:val="0"/>
          <w:sz w:val="28"/>
        </w:rPr>
        <w:t>фестиваль Всероссийского физкультурно-спортивного комплекса «Готов к труду и обороне» (ГТО) среди обучающихся образовательных организаций высшего образования;</w:t>
      </w:r>
    </w:p>
    <w:p w14:paraId="58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фестиваль Всероссийского физкультурно-спортивного комплекса «Готов к труду и обороне» (ГТО) среди семейных команд;</w:t>
      </w:r>
    </w:p>
    <w:p w14:paraId="59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 </w:t>
      </w:r>
      <w:r>
        <w:rPr>
          <w:rFonts w:ascii="Times New Roman" w:hAnsi="Times New Roman"/>
          <w:b w:val="0"/>
          <w:i w:val="0"/>
          <w:caps w:val="0"/>
          <w:color w:val="000000"/>
          <w:spacing w:val="0"/>
          <w:sz w:val="28"/>
        </w:rPr>
        <w:t>фестиваль Всероссийского физкультурно-спортивного комплекса «Готов к труду и обороне» (ГТО) среди трудовых коллективов;</w:t>
      </w:r>
    </w:p>
    <w:p w14:paraId="5A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 </w:t>
      </w:r>
      <w:r>
        <w:rPr>
          <w:rFonts w:ascii="Times New Roman" w:hAnsi="Times New Roman"/>
          <w:b w:val="0"/>
          <w:i w:val="0"/>
          <w:caps w:val="0"/>
          <w:color w:val="000000"/>
          <w:spacing w:val="0"/>
          <w:sz w:val="28"/>
        </w:rPr>
        <w:t>региональный фестиваль ГТО «От нормативов ГТО – к олимпийским медалям»;</w:t>
      </w:r>
    </w:p>
    <w:p w14:paraId="5B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 </w:t>
      </w:r>
      <w:r>
        <w:rPr>
          <w:rFonts w:ascii="Times New Roman" w:hAnsi="Times New Roman"/>
          <w:b w:val="0"/>
          <w:i w:val="0"/>
          <w:caps w:val="0"/>
          <w:color w:val="000000"/>
          <w:spacing w:val="0"/>
          <w:sz w:val="28"/>
        </w:rPr>
        <w:t>спартакиада для муниципальных и краевых государственных гражданских служащих «ГТО - начни с себя!»;</w:t>
      </w:r>
    </w:p>
    <w:p w14:paraId="5C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 </w:t>
      </w:r>
      <w:r>
        <w:rPr>
          <w:rFonts w:ascii="Times New Roman" w:hAnsi="Times New Roman"/>
          <w:b w:val="0"/>
          <w:i w:val="0"/>
          <w:caps w:val="0"/>
          <w:color w:val="000000"/>
          <w:spacing w:val="0"/>
          <w:sz w:val="28"/>
        </w:rPr>
        <w:t>региональная акция «ГТО – это нам легко!»;</w:t>
      </w:r>
    </w:p>
    <w:p w14:paraId="5D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 </w:t>
      </w:r>
      <w:r>
        <w:rPr>
          <w:rFonts w:ascii="Times New Roman" w:hAnsi="Times New Roman"/>
          <w:b w:val="0"/>
          <w:i w:val="0"/>
          <w:caps w:val="0"/>
          <w:color w:val="000000"/>
          <w:spacing w:val="0"/>
          <w:sz w:val="28"/>
        </w:rPr>
        <w:t xml:space="preserve">региональный фестиваль среди лиц с ограниченными возможностями; </w:t>
      </w:r>
    </w:p>
    <w:p w14:paraId="5E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Всероссийские массовые соревнования по лыжным гонкам «Лыжня России»;</w:t>
      </w:r>
    </w:p>
    <w:p w14:paraId="5F020000">
      <w:pPr>
        <w:pStyle w:val="Style_7"/>
        <w:spacing w:after="0" w:before="0" w:line="240" w:lineRule="auto"/>
        <w:ind w:firstLine="709" w:left="0" w:right="0"/>
        <w:jc w:val="both"/>
        <w:rPr>
          <w:rFonts w:ascii="Times New Roman" w:hAnsi="Times New Roman"/>
          <w:b w:val="1"/>
          <w:color w:val="000000"/>
          <w:sz w:val="28"/>
        </w:rPr>
      </w:pPr>
      <w:r>
        <w:rPr>
          <w:rFonts w:ascii="Times New Roman" w:hAnsi="Times New Roman"/>
          <w:b w:val="0"/>
          <w:i w:val="0"/>
          <w:caps w:val="0"/>
          <w:color w:val="000000"/>
          <w:spacing w:val="0"/>
          <w:sz w:val="28"/>
        </w:rPr>
        <w:t xml:space="preserve">– </w:t>
      </w:r>
      <w:r>
        <w:rPr>
          <w:rFonts w:ascii="Times New Roman" w:hAnsi="Times New Roman"/>
          <w:b w:val="0"/>
          <w:i w:val="0"/>
          <w:caps w:val="0"/>
          <w:color w:val="000000"/>
          <w:spacing w:val="0"/>
          <w:sz w:val="28"/>
        </w:rPr>
        <w:t>Всероссийский День физкультурника;</w:t>
      </w:r>
    </w:p>
    <w:p w14:paraId="60020000">
      <w:pPr>
        <w:pStyle w:val="Style_7"/>
        <w:ind w:firstLine="709" w:left="0"/>
        <w:jc w:val="both"/>
        <w:rPr>
          <w:color w:val="C0504D"/>
        </w:rPr>
      </w:pPr>
      <w:r>
        <w:rPr>
          <w:rFonts w:ascii="Times New Roman" w:hAnsi="Times New Roman"/>
          <w:b w:val="0"/>
          <w:i w:val="0"/>
          <w:caps w:val="0"/>
          <w:color w:val="000000"/>
          <w:spacing w:val="0"/>
          <w:sz w:val="28"/>
        </w:rPr>
        <w:t xml:space="preserve">– </w:t>
      </w:r>
      <w:r>
        <w:rPr>
          <w:rFonts w:ascii="Times New Roman" w:hAnsi="Times New Roman"/>
          <w:b w:val="0"/>
          <w:i w:val="0"/>
          <w:caps w:val="0"/>
          <w:color w:val="000000"/>
          <w:spacing w:val="0"/>
          <w:sz w:val="28"/>
        </w:rPr>
        <w:t xml:space="preserve">Всероссийский день бега «Кросс наций». </w:t>
      </w:r>
    </w:p>
    <w:p w14:paraId="61020000">
      <w:pPr>
        <w:spacing w:after="0" w:before="0" w:line="240" w:lineRule="auto"/>
        <w:ind w:firstLine="709" w:left="0" w:right="0"/>
        <w:jc w:val="both"/>
        <w:rPr>
          <w:color w:val="000000"/>
        </w:rPr>
      </w:pPr>
      <w:r>
        <w:rPr>
          <w:rFonts w:ascii="Times New Roman" w:hAnsi="Times New Roman"/>
          <w:color w:val="000000"/>
          <w:sz w:val="28"/>
        </w:rPr>
        <w:t>Администрации городских округов и муниципальных районов края также активно работают по направлению «массовый спорт». Утверждены муниципальные программы, предусматривающие ряд мероприятий, направленных на развитие физкультурно-оздоровительной и спортивно-массовой работы среди детей, подростков, молодежи и взрослого населения, обеспечение возможностей занятий физической культурой и спортом, укрепление материально-технической базы для занятий массовым спортом. В 2023</w:t>
      </w:r>
      <w:r>
        <w:rPr>
          <w:rFonts w:ascii="Times New Roman" w:hAnsi="Times New Roman"/>
          <w:color w:val="000000"/>
          <w:sz w:val="28"/>
        </w:rPr>
        <w:t xml:space="preserve"> году активно велась пропаганда в средствах массовой информации по привлечению населения к систематическим занятиям физической культурой и спортом.</w:t>
      </w:r>
    </w:p>
    <w:p w14:paraId="62020000">
      <w:pPr>
        <w:tabs>
          <w:tab w:leader="none" w:pos="515" w:val="left"/>
          <w:tab w:leader="none" w:pos="993" w:val="left"/>
          <w:tab w:leader="none" w:pos="1080" w:val="left"/>
        </w:tabs>
        <w:ind w:firstLine="709" w:left="0"/>
        <w:jc w:val="both"/>
        <w:rPr>
          <w:color w:val="C0504D"/>
          <w:sz w:val="28"/>
        </w:rPr>
      </w:pPr>
    </w:p>
    <w:tbl>
      <w:tblPr>
        <w:tblStyle w:val="Style_6"/>
        <w:tblLayout w:type="fixed"/>
      </w:tblPr>
      <w:tblGrid>
        <w:gridCol w:w="4025"/>
        <w:gridCol w:w="3369"/>
        <w:gridCol w:w="3084"/>
      </w:tblGrid>
      <w:tr>
        <w:tc>
          <w:tcPr>
            <w:tcW w:type="dxa" w:w="10478"/>
            <w:gridSpan w:val="3"/>
          </w:tcPr>
          <w:p w14:paraId="63020000">
            <w:pPr>
              <w:widowControl w:val="0"/>
              <w:ind w:firstLine="709" w:left="0"/>
              <w:jc w:val="center"/>
              <w:rPr>
                <w:b w:val="1"/>
                <w:color w:val="000000"/>
              </w:rPr>
            </w:pPr>
            <w:r>
              <w:rPr>
                <w:b w:val="1"/>
                <w:color w:val="000000"/>
              </w:rPr>
              <w:t xml:space="preserve">Муниципальные образования </w:t>
            </w:r>
            <w:r>
              <w:rPr>
                <w:b w:val="1"/>
                <w:color w:val="000000"/>
              </w:rPr>
              <w:t>–</w:t>
            </w:r>
            <w:r>
              <w:rPr>
                <w:b w:val="1"/>
                <w:color w:val="000000"/>
              </w:rPr>
              <w:t xml:space="preserve"> лидеры в 2023 году</w:t>
            </w:r>
          </w:p>
        </w:tc>
      </w:tr>
      <w:tr>
        <w:tc>
          <w:tcPr>
            <w:tcW w:type="dxa" w:w="4025"/>
          </w:tcPr>
          <w:p w14:paraId="64020000">
            <w:pPr>
              <w:widowControl w:val="0"/>
              <w:ind/>
              <w:jc w:val="center"/>
              <w:rPr>
                <w:b w:val="1"/>
                <w:color w:val="000000"/>
              </w:rPr>
            </w:pPr>
            <w:r>
              <w:rPr>
                <w:b w:val="1"/>
                <w:color w:val="000000"/>
              </w:rPr>
              <w:t>наименование</w:t>
            </w:r>
          </w:p>
        </w:tc>
        <w:tc>
          <w:tcPr>
            <w:tcW w:type="dxa" w:w="3369"/>
          </w:tcPr>
          <w:p w14:paraId="65020000">
            <w:pPr>
              <w:widowControl w:val="0"/>
              <w:ind/>
              <w:jc w:val="center"/>
              <w:rPr>
                <w:b w:val="1"/>
                <w:color w:val="000000"/>
              </w:rPr>
            </w:pPr>
            <w:r>
              <w:rPr>
                <w:b w:val="1"/>
                <w:color w:val="000000"/>
              </w:rPr>
              <w:t>показатель «</w:t>
            </w:r>
            <w:r>
              <w:rPr>
                <w:b w:val="1"/>
                <w:color w:val="000000"/>
              </w:rPr>
              <w:t>Доля населения, систематически занимающегося физической культурой и спортом</w:t>
            </w:r>
            <w:r>
              <w:rPr>
                <w:b w:val="1"/>
                <w:color w:val="000000"/>
              </w:rPr>
              <w:t>», в</w:t>
            </w:r>
            <w:r>
              <w:rPr>
                <w:b w:val="1"/>
                <w:color w:val="000000"/>
              </w:rPr>
              <w:t>%</w:t>
            </w:r>
          </w:p>
        </w:tc>
        <w:tc>
          <w:tcPr>
            <w:tcW w:type="dxa" w:w="3084"/>
          </w:tcPr>
          <w:p w14:paraId="66020000">
            <w:pPr>
              <w:widowControl w:val="0"/>
              <w:ind/>
              <w:jc w:val="center"/>
              <w:rPr>
                <w:b w:val="1"/>
                <w:color w:val="000000"/>
              </w:rPr>
            </w:pPr>
            <w:r>
              <w:rPr>
                <w:b w:val="1"/>
                <w:color w:val="000000"/>
              </w:rPr>
              <w:t>р</w:t>
            </w:r>
            <w:r>
              <w:rPr>
                <w:b w:val="1"/>
                <w:color w:val="000000"/>
              </w:rPr>
              <w:t>ост к 2021</w:t>
            </w:r>
            <w:r>
              <w:rPr>
                <w:b w:val="1"/>
                <w:color w:val="000000"/>
              </w:rPr>
              <w:t xml:space="preserve"> году</w:t>
            </w:r>
            <w:r>
              <w:rPr>
                <w:b w:val="1"/>
                <w:color w:val="000000"/>
              </w:rPr>
              <w:t>,</w:t>
            </w:r>
          </w:p>
          <w:p w14:paraId="67020000">
            <w:pPr>
              <w:widowControl w:val="0"/>
              <w:ind/>
              <w:jc w:val="center"/>
              <w:rPr>
                <w:b w:val="1"/>
                <w:color w:val="000000"/>
              </w:rPr>
            </w:pPr>
            <w:r>
              <w:rPr>
                <w:b w:val="1"/>
                <w:color w:val="000000"/>
              </w:rPr>
              <w:t>процентных пунктов</w:t>
            </w:r>
          </w:p>
        </w:tc>
      </w:tr>
      <w:tr>
        <w:tc>
          <w:tcPr>
            <w:tcW w:type="dxa" w:w="10478"/>
            <w:gridSpan w:val="3"/>
          </w:tcPr>
          <w:p w14:paraId="68020000">
            <w:pPr>
              <w:widowControl w:val="0"/>
              <w:ind w:firstLine="709" w:left="0"/>
              <w:jc w:val="center"/>
              <w:rPr>
                <w:b w:val="1"/>
                <w:color w:val="000000"/>
              </w:rPr>
            </w:pPr>
            <w:r>
              <w:rPr>
                <w:b w:val="1"/>
                <w:color w:val="000000"/>
              </w:rPr>
              <w:t>Муниципальный, городской округ</w:t>
            </w:r>
          </w:p>
        </w:tc>
      </w:tr>
      <w:tr>
        <w:tc>
          <w:tcPr>
            <w:tcW w:type="dxa" w:w="4025"/>
          </w:tcPr>
          <w:p w14:paraId="69020000">
            <w:pPr>
              <w:widowControl w:val="0"/>
              <w:ind/>
              <w:jc w:val="both"/>
              <w:rPr>
                <w:color w:val="000000"/>
              </w:rPr>
            </w:pPr>
            <w:r>
              <w:rPr>
                <w:color w:val="000000"/>
              </w:rPr>
              <w:t>Мильковский</w:t>
            </w:r>
          </w:p>
          <w:p w14:paraId="6A020000">
            <w:pPr>
              <w:widowControl w:val="0"/>
              <w:ind/>
              <w:jc w:val="both"/>
              <w:rPr>
                <w:color w:val="000000"/>
              </w:rPr>
            </w:pPr>
            <w:r>
              <w:rPr>
                <w:color w:val="000000"/>
              </w:rPr>
              <w:t>(муниципальный округ)</w:t>
            </w:r>
          </w:p>
        </w:tc>
        <w:tc>
          <w:tcPr>
            <w:tcW w:type="dxa" w:w="3369"/>
          </w:tcPr>
          <w:p w14:paraId="6B020000">
            <w:pPr>
              <w:widowControl w:val="0"/>
              <w:ind/>
              <w:jc w:val="center"/>
              <w:rPr>
                <w:color w:val="000000"/>
              </w:rPr>
            </w:pPr>
            <w:r>
              <w:rPr>
                <w:color w:val="000000"/>
              </w:rPr>
              <w:t>58,8</w:t>
            </w:r>
          </w:p>
        </w:tc>
        <w:tc>
          <w:tcPr>
            <w:tcW w:type="dxa" w:w="3084"/>
          </w:tcPr>
          <w:p w14:paraId="6C020000">
            <w:pPr>
              <w:widowControl w:val="0"/>
              <w:ind/>
              <w:jc w:val="center"/>
              <w:rPr>
                <w:color w:val="000000"/>
              </w:rPr>
            </w:pPr>
            <w:r>
              <w:rPr>
                <w:color w:val="000000"/>
              </w:rPr>
              <w:t>+6,9</w:t>
            </w:r>
          </w:p>
        </w:tc>
      </w:tr>
      <w:tr>
        <w:tc>
          <w:tcPr>
            <w:tcW w:type="dxa" w:w="10478"/>
            <w:gridSpan w:val="3"/>
          </w:tcPr>
          <w:p w14:paraId="6D020000">
            <w:pPr>
              <w:widowControl w:val="0"/>
              <w:ind w:firstLine="709" w:left="0"/>
              <w:jc w:val="center"/>
              <w:rPr>
                <w:b w:val="1"/>
                <w:color w:val="000000"/>
              </w:rPr>
            </w:pPr>
            <w:r>
              <w:rPr>
                <w:b w:val="1"/>
                <w:color w:val="000000"/>
              </w:rPr>
              <w:t>Муниципальны</w:t>
            </w:r>
            <w:r>
              <w:rPr>
                <w:b w:val="1"/>
                <w:color w:val="000000"/>
              </w:rPr>
              <w:t>е</w:t>
            </w:r>
            <w:r>
              <w:rPr>
                <w:b w:val="1"/>
                <w:color w:val="000000"/>
              </w:rPr>
              <w:t xml:space="preserve"> район</w:t>
            </w:r>
            <w:r>
              <w:rPr>
                <w:b w:val="1"/>
                <w:color w:val="000000"/>
              </w:rPr>
              <w:t>ы</w:t>
            </w:r>
          </w:p>
        </w:tc>
      </w:tr>
      <w:tr>
        <w:tc>
          <w:tcPr>
            <w:tcW w:type="dxa" w:w="402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20000">
            <w:pPr>
              <w:widowControl w:val="0"/>
              <w:spacing w:after="0" w:line="240" w:lineRule="auto"/>
              <w:ind/>
              <w:jc w:val="both"/>
              <w:rPr>
                <w:rFonts w:ascii="Times New Roman" w:hAnsi="Times New Roman"/>
                <w:color w:val="000000"/>
                <w:sz w:val="24"/>
              </w:rPr>
            </w:pPr>
            <w:r>
              <w:rPr>
                <w:rFonts w:ascii="Times New Roman" w:hAnsi="Times New Roman"/>
                <w:color w:val="000000"/>
                <w:sz w:val="24"/>
              </w:rPr>
              <w:t>Усть-Большерецкий</w:t>
            </w:r>
          </w:p>
        </w:tc>
        <w:tc>
          <w:tcPr>
            <w:tcW w:type="dxa" w:w="3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2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57,8</w:t>
            </w:r>
          </w:p>
        </w:tc>
        <w:tc>
          <w:tcPr>
            <w:tcW w:type="dxa" w:w="30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2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+34,3</w:t>
            </w:r>
          </w:p>
        </w:tc>
      </w:tr>
      <w:tr>
        <w:tc>
          <w:tcPr>
            <w:tcW w:type="dxa" w:w="402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20000">
            <w:pPr>
              <w:widowControl w:val="0"/>
              <w:spacing w:after="0" w:line="240" w:lineRule="auto"/>
              <w:ind/>
              <w:jc w:val="both"/>
              <w:rPr>
                <w:rFonts w:ascii="Times New Roman" w:hAnsi="Times New Roman"/>
                <w:color w:val="000000"/>
                <w:sz w:val="24"/>
              </w:rPr>
            </w:pPr>
            <w:r>
              <w:rPr>
                <w:rFonts w:ascii="Times New Roman" w:hAnsi="Times New Roman"/>
                <w:color w:val="000000"/>
                <w:sz w:val="24"/>
              </w:rPr>
              <w:t>Елизовский</w:t>
            </w:r>
          </w:p>
        </w:tc>
        <w:tc>
          <w:tcPr>
            <w:tcW w:type="dxa" w:w="3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2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57,7</w:t>
            </w:r>
          </w:p>
        </w:tc>
        <w:tc>
          <w:tcPr>
            <w:tcW w:type="dxa" w:w="30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2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w:t>
            </w:r>
            <w:r>
              <w:rPr>
                <w:rFonts w:ascii="Times New Roman" w:hAnsi="Times New Roman"/>
                <w:color w:val="000000"/>
                <w:sz w:val="24"/>
              </w:rPr>
              <w:t>12,9</w:t>
            </w:r>
          </w:p>
        </w:tc>
      </w:tr>
      <w:tr>
        <w:tc>
          <w:tcPr>
            <w:tcW w:type="dxa" w:w="4025"/>
          </w:tcPr>
          <w:p w14:paraId="74020000">
            <w:pPr>
              <w:widowControl w:val="0"/>
              <w:ind/>
              <w:jc w:val="both"/>
              <w:rPr>
                <w:color w:val="000000"/>
              </w:rPr>
            </w:pPr>
            <w:r>
              <w:rPr>
                <w:color w:val="000000"/>
              </w:rPr>
              <w:t>Тигильский</w:t>
            </w:r>
          </w:p>
        </w:tc>
        <w:tc>
          <w:tcPr>
            <w:tcW w:type="dxa" w:w="3369"/>
          </w:tcPr>
          <w:p w14:paraId="75020000">
            <w:pPr>
              <w:widowControl w:val="0"/>
              <w:ind/>
              <w:jc w:val="center"/>
              <w:rPr>
                <w:color w:val="000000"/>
              </w:rPr>
            </w:pPr>
            <w:r>
              <w:rPr>
                <w:color w:val="000000"/>
              </w:rPr>
              <w:t>51,6</w:t>
            </w:r>
          </w:p>
        </w:tc>
        <w:tc>
          <w:tcPr>
            <w:tcW w:type="dxa" w:w="3084"/>
          </w:tcPr>
          <w:p w14:paraId="76020000">
            <w:pPr>
              <w:widowControl w:val="0"/>
              <w:ind/>
              <w:jc w:val="center"/>
              <w:rPr>
                <w:color w:val="000000"/>
              </w:rPr>
            </w:pPr>
            <w:r>
              <w:rPr>
                <w:color w:val="000000"/>
              </w:rPr>
              <w:t>+3</w:t>
            </w:r>
            <w:r>
              <w:rPr>
                <w:color w:val="000000"/>
              </w:rPr>
              <w:t>,5</w:t>
            </w:r>
          </w:p>
        </w:tc>
      </w:tr>
    </w:tbl>
    <w:p w14:paraId="77020000">
      <w:pPr>
        <w:widowControl w:val="0"/>
        <w:tabs>
          <w:tab w:leader="none" w:pos="0" w:val="left"/>
        </w:tabs>
        <w:ind w:firstLine="709" w:left="0"/>
        <w:jc w:val="both"/>
        <w:rPr>
          <w:color w:val="C0504D"/>
        </w:rPr>
      </w:pPr>
    </w:p>
    <w:tbl>
      <w:tblPr>
        <w:tblStyle w:val="Style_6"/>
        <w:tblLayout w:type="fixed"/>
      </w:tblPr>
      <w:tblGrid>
        <w:gridCol w:w="4028"/>
        <w:gridCol w:w="3368"/>
        <w:gridCol w:w="3082"/>
      </w:tblGrid>
      <w:tr>
        <w:tc>
          <w:tcPr>
            <w:tcW w:type="dxa" w:w="10478"/>
            <w:gridSpan w:val="3"/>
          </w:tcPr>
          <w:p w14:paraId="78020000">
            <w:pPr>
              <w:widowControl w:val="0"/>
              <w:ind w:firstLine="709" w:left="0"/>
              <w:jc w:val="center"/>
              <w:rPr>
                <w:b w:val="1"/>
                <w:color w:val="000000"/>
              </w:rPr>
            </w:pPr>
            <w:r>
              <w:rPr>
                <w:b w:val="1"/>
                <w:color w:val="000000"/>
              </w:rPr>
              <w:t xml:space="preserve">Муниципальные образования </w:t>
            </w:r>
            <w:r>
              <w:rPr>
                <w:b w:val="1"/>
                <w:color w:val="000000"/>
              </w:rPr>
              <w:t>–</w:t>
            </w:r>
            <w:r>
              <w:rPr>
                <w:b w:val="1"/>
                <w:color w:val="000000"/>
              </w:rPr>
              <w:t xml:space="preserve"> лидеры в 2023 году</w:t>
            </w:r>
          </w:p>
        </w:tc>
      </w:tr>
      <w:tr>
        <w:tc>
          <w:tcPr>
            <w:tcW w:type="dxa" w:w="4028"/>
          </w:tcPr>
          <w:p w14:paraId="79020000">
            <w:pPr>
              <w:widowControl w:val="0"/>
              <w:ind/>
              <w:rPr>
                <w:b w:val="1"/>
                <w:color w:val="000000"/>
              </w:rPr>
            </w:pPr>
            <w:r>
              <w:rPr>
                <w:b w:val="1"/>
                <w:color w:val="000000"/>
              </w:rPr>
              <w:t>наименование</w:t>
            </w:r>
          </w:p>
        </w:tc>
        <w:tc>
          <w:tcPr>
            <w:tcW w:type="dxa" w:w="3368"/>
          </w:tcPr>
          <w:p w14:paraId="7A020000">
            <w:pPr>
              <w:widowControl w:val="0"/>
              <w:ind/>
              <w:jc w:val="center"/>
              <w:rPr>
                <w:b w:val="1"/>
                <w:color w:val="000000"/>
              </w:rPr>
            </w:pPr>
            <w:r>
              <w:rPr>
                <w:b w:val="1"/>
                <w:color w:val="000000"/>
              </w:rPr>
              <w:t>показатель «</w:t>
            </w:r>
            <w:r>
              <w:rPr>
                <w:b w:val="1"/>
                <w:color w:val="000000"/>
              </w:rPr>
              <w:t>Доля обучающихся, систематически занимающегося физической культурой и спортом, в общей численности обучающихся</w:t>
            </w:r>
            <w:r>
              <w:rPr>
                <w:b w:val="1"/>
                <w:color w:val="000000"/>
              </w:rPr>
              <w:t>», в</w:t>
            </w:r>
            <w:r>
              <w:rPr>
                <w:b w:val="1"/>
                <w:color w:val="000000"/>
              </w:rPr>
              <w:t>%</w:t>
            </w:r>
          </w:p>
        </w:tc>
        <w:tc>
          <w:tcPr>
            <w:tcW w:type="dxa" w:w="3082"/>
          </w:tcPr>
          <w:p w14:paraId="7B020000">
            <w:pPr>
              <w:widowControl w:val="0"/>
              <w:ind/>
              <w:jc w:val="center"/>
              <w:rPr>
                <w:b w:val="1"/>
                <w:color w:val="000000"/>
              </w:rPr>
            </w:pPr>
            <w:r>
              <w:rPr>
                <w:b w:val="1"/>
                <w:color w:val="000000"/>
              </w:rPr>
              <w:t>р</w:t>
            </w:r>
            <w:r>
              <w:rPr>
                <w:b w:val="1"/>
                <w:color w:val="000000"/>
              </w:rPr>
              <w:t>ост к 201</w:t>
            </w:r>
            <w:r>
              <w:rPr>
                <w:b w:val="1"/>
                <w:color w:val="000000"/>
              </w:rPr>
              <w:t>8</w:t>
            </w:r>
            <w:r>
              <w:rPr>
                <w:b w:val="1"/>
                <w:color w:val="000000"/>
              </w:rPr>
              <w:t xml:space="preserve"> году</w:t>
            </w:r>
            <w:r>
              <w:rPr>
                <w:b w:val="1"/>
                <w:color w:val="000000"/>
              </w:rPr>
              <w:t>, процентных пунктов</w:t>
            </w:r>
          </w:p>
        </w:tc>
      </w:tr>
      <w:tr>
        <w:tc>
          <w:tcPr>
            <w:tcW w:type="dxa" w:w="10478"/>
            <w:gridSpan w:val="3"/>
          </w:tcPr>
          <w:p w14:paraId="7C020000">
            <w:pPr>
              <w:widowControl w:val="0"/>
              <w:ind w:firstLine="709" w:left="0"/>
              <w:jc w:val="center"/>
              <w:rPr>
                <w:b w:val="1"/>
                <w:color w:val="000000"/>
              </w:rPr>
            </w:pPr>
            <w:r>
              <w:rPr>
                <w:b w:val="1"/>
                <w:color w:val="000000"/>
              </w:rPr>
              <w:t>Муниципальный, городской округ</w:t>
            </w:r>
          </w:p>
        </w:tc>
      </w:tr>
      <w:tr>
        <w:tc>
          <w:tcPr>
            <w:tcW w:type="dxa" w:w="4028"/>
          </w:tcPr>
          <w:p w14:paraId="7D020000">
            <w:pPr>
              <w:widowControl w:val="0"/>
              <w:ind/>
              <w:jc w:val="both"/>
              <w:rPr>
                <w:color w:val="000000"/>
              </w:rPr>
            </w:pPr>
            <w:r>
              <w:rPr>
                <w:color w:val="000000"/>
              </w:rPr>
              <w:t>Петропавловск-Камчатский</w:t>
            </w:r>
          </w:p>
          <w:p w14:paraId="7E020000">
            <w:pPr>
              <w:widowControl w:val="0"/>
              <w:ind/>
              <w:jc w:val="both"/>
              <w:rPr>
                <w:color w:val="000000"/>
              </w:rPr>
            </w:pPr>
            <w:r>
              <w:rPr>
                <w:color w:val="000000"/>
              </w:rPr>
              <w:t>(</w:t>
            </w:r>
            <w:r>
              <w:rPr>
                <w:color w:val="000000"/>
              </w:rPr>
              <w:t>городской округ</w:t>
            </w:r>
            <w:r>
              <w:rPr>
                <w:color w:val="000000"/>
              </w:rPr>
              <w:t>)</w:t>
            </w:r>
          </w:p>
        </w:tc>
        <w:tc>
          <w:tcPr>
            <w:tcW w:type="dxa" w:w="3368"/>
          </w:tcPr>
          <w:p w14:paraId="7F020000">
            <w:pPr>
              <w:widowControl w:val="0"/>
              <w:ind/>
              <w:jc w:val="center"/>
              <w:rPr>
                <w:color w:val="000000"/>
              </w:rPr>
            </w:pPr>
            <w:r>
              <w:rPr>
                <w:color w:val="000000"/>
              </w:rPr>
              <w:t>100,0</w:t>
            </w:r>
          </w:p>
        </w:tc>
        <w:tc>
          <w:tcPr>
            <w:tcW w:type="dxa" w:w="3082"/>
          </w:tcPr>
          <w:p w14:paraId="80020000">
            <w:pPr>
              <w:widowControl w:val="0"/>
              <w:ind/>
              <w:jc w:val="center"/>
              <w:rPr>
                <w:color w:val="000000"/>
              </w:rPr>
            </w:pPr>
            <w:r>
              <w:rPr>
                <w:color w:val="000000"/>
              </w:rPr>
              <w:t>0</w:t>
            </w:r>
          </w:p>
        </w:tc>
      </w:tr>
      <w:tr>
        <w:tc>
          <w:tcPr>
            <w:tcW w:type="dxa" w:w="4028"/>
          </w:tcPr>
          <w:p w14:paraId="81020000">
            <w:pPr>
              <w:widowControl w:val="0"/>
              <w:ind/>
              <w:jc w:val="both"/>
              <w:rPr>
                <w:color w:val="000000"/>
              </w:rPr>
            </w:pPr>
            <w:r>
              <w:rPr>
                <w:color w:val="000000"/>
              </w:rPr>
              <w:t xml:space="preserve">Алеутский </w:t>
            </w:r>
            <w:r>
              <w:rPr>
                <w:color w:val="000000"/>
              </w:rPr>
              <w:t>(</w:t>
            </w:r>
            <w:r>
              <w:rPr>
                <w:color w:val="000000"/>
              </w:rPr>
              <w:t>муниципальный округ</w:t>
            </w:r>
            <w:r>
              <w:rPr>
                <w:color w:val="000000"/>
              </w:rPr>
              <w:t>)</w:t>
            </w:r>
          </w:p>
        </w:tc>
        <w:tc>
          <w:tcPr>
            <w:tcW w:type="dxa" w:w="3368"/>
          </w:tcPr>
          <w:p w14:paraId="82020000">
            <w:pPr>
              <w:widowControl w:val="0"/>
              <w:ind/>
              <w:jc w:val="center"/>
              <w:rPr>
                <w:color w:val="000000"/>
              </w:rPr>
            </w:pPr>
            <w:r>
              <w:rPr>
                <w:color w:val="000000"/>
              </w:rPr>
              <w:t>100,0</w:t>
            </w:r>
          </w:p>
        </w:tc>
        <w:tc>
          <w:tcPr>
            <w:tcW w:type="dxa" w:w="3082"/>
          </w:tcPr>
          <w:p w14:paraId="83020000">
            <w:pPr>
              <w:widowControl w:val="0"/>
              <w:ind/>
              <w:jc w:val="center"/>
              <w:rPr>
                <w:color w:val="000000"/>
              </w:rPr>
            </w:pPr>
            <w:r>
              <w:rPr>
                <w:color w:val="000000"/>
              </w:rPr>
              <w:t>0</w:t>
            </w:r>
          </w:p>
        </w:tc>
      </w:tr>
      <w:tr>
        <w:tc>
          <w:tcPr>
            <w:tcW w:type="dxa" w:w="4028"/>
          </w:tcPr>
          <w:p w14:paraId="84020000">
            <w:pPr>
              <w:widowControl w:val="0"/>
              <w:spacing w:after="0" w:line="240" w:lineRule="auto"/>
              <w:ind/>
              <w:jc w:val="both"/>
              <w:rPr>
                <w:rFonts w:ascii="Times New Roman" w:hAnsi="Times New Roman"/>
                <w:color w:val="000000"/>
                <w:sz w:val="24"/>
              </w:rPr>
            </w:pPr>
            <w:r>
              <w:rPr>
                <w:rFonts w:ascii="Times New Roman" w:hAnsi="Times New Roman"/>
                <w:color w:val="000000"/>
                <w:sz w:val="24"/>
              </w:rPr>
              <w:t>Мильковский</w:t>
            </w:r>
          </w:p>
          <w:p w14:paraId="85020000">
            <w:pPr>
              <w:widowControl w:val="0"/>
              <w:spacing w:after="0" w:line="240" w:lineRule="auto"/>
              <w:ind/>
              <w:jc w:val="both"/>
              <w:rPr>
                <w:rFonts w:ascii="Times New Roman" w:hAnsi="Times New Roman"/>
                <w:color w:val="000000"/>
                <w:sz w:val="24"/>
              </w:rPr>
            </w:pPr>
            <w:r>
              <w:rPr>
                <w:rFonts w:ascii="Times New Roman" w:hAnsi="Times New Roman"/>
                <w:color w:val="000000"/>
                <w:sz w:val="24"/>
              </w:rPr>
              <w:t>(муниципальный округ)</w:t>
            </w:r>
          </w:p>
        </w:tc>
        <w:tc>
          <w:tcPr>
            <w:tcW w:type="dxa" w:w="3368"/>
          </w:tcPr>
          <w:p w14:paraId="86020000">
            <w:pPr>
              <w:widowControl w:val="0"/>
              <w:ind/>
              <w:jc w:val="center"/>
              <w:rPr>
                <w:color w:val="000000"/>
                <w:sz w:val="24"/>
              </w:rPr>
            </w:pPr>
            <w:r>
              <w:rPr>
                <w:color w:val="000000"/>
                <w:sz w:val="24"/>
              </w:rPr>
              <w:t>100,0</w:t>
            </w:r>
          </w:p>
        </w:tc>
        <w:tc>
          <w:tcPr>
            <w:tcW w:type="dxa" w:w="3082"/>
          </w:tcPr>
          <w:p w14:paraId="87020000">
            <w:pPr>
              <w:widowControl w:val="0"/>
              <w:ind/>
              <w:jc w:val="center"/>
              <w:rPr>
                <w:color w:val="000000"/>
                <w:sz w:val="24"/>
              </w:rPr>
            </w:pPr>
            <w:r>
              <w:rPr>
                <w:color w:val="000000"/>
                <w:sz w:val="24"/>
              </w:rPr>
              <w:t>+5,0</w:t>
            </w:r>
          </w:p>
        </w:tc>
      </w:tr>
      <w:tr>
        <w:tc>
          <w:tcPr>
            <w:tcW w:type="dxa" w:w="10478"/>
            <w:gridSpan w:val="3"/>
          </w:tcPr>
          <w:p w14:paraId="88020000">
            <w:pPr>
              <w:widowControl w:val="0"/>
              <w:ind w:firstLine="709" w:left="0"/>
              <w:jc w:val="center"/>
              <w:rPr>
                <w:b w:val="1"/>
                <w:color w:val="000000"/>
              </w:rPr>
            </w:pPr>
            <w:r>
              <w:rPr>
                <w:b w:val="1"/>
                <w:color w:val="000000"/>
              </w:rPr>
              <w:t>Муниципальные районы</w:t>
            </w:r>
          </w:p>
        </w:tc>
      </w:tr>
      <w:tr>
        <w:tc>
          <w:tcPr>
            <w:tcW w:type="dxa" w:w="402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20000">
            <w:pPr>
              <w:widowControl w:val="0"/>
              <w:spacing w:after="0" w:line="240" w:lineRule="auto"/>
              <w:ind/>
              <w:jc w:val="both"/>
              <w:rPr>
                <w:rFonts w:ascii="Times New Roman" w:hAnsi="Times New Roman"/>
                <w:color w:val="000000"/>
                <w:sz w:val="24"/>
              </w:rPr>
            </w:pPr>
            <w:r>
              <w:rPr>
                <w:rFonts w:ascii="Times New Roman" w:hAnsi="Times New Roman"/>
                <w:color w:val="000000"/>
                <w:sz w:val="24"/>
              </w:rPr>
              <w:t>Усть-Большерецкий</w:t>
            </w:r>
          </w:p>
        </w:tc>
        <w:tc>
          <w:tcPr>
            <w:tcW w:type="dxa" w:w="3368"/>
          </w:tcPr>
          <w:p w14:paraId="8A020000">
            <w:pPr>
              <w:widowControl w:val="0"/>
              <w:ind/>
              <w:jc w:val="center"/>
              <w:rPr>
                <w:color w:val="000000"/>
              </w:rPr>
            </w:pPr>
            <w:r>
              <w:rPr>
                <w:color w:val="000000"/>
              </w:rPr>
              <w:t>100,0</w:t>
            </w:r>
          </w:p>
        </w:tc>
        <w:tc>
          <w:tcPr>
            <w:tcW w:type="dxa" w:w="3082"/>
          </w:tcPr>
          <w:p w14:paraId="8B020000">
            <w:pPr>
              <w:widowControl w:val="0"/>
              <w:ind/>
              <w:jc w:val="center"/>
              <w:rPr>
                <w:color w:val="000000"/>
              </w:rPr>
            </w:pPr>
            <w:r>
              <w:rPr>
                <w:color w:val="000000"/>
              </w:rPr>
              <w:t>0</w:t>
            </w:r>
          </w:p>
        </w:tc>
      </w:tr>
      <w:tr>
        <w:tc>
          <w:tcPr>
            <w:tcW w:type="dxa" w:w="4028"/>
          </w:tcPr>
          <w:p w14:paraId="8C020000">
            <w:pPr>
              <w:widowControl w:val="0"/>
              <w:ind/>
              <w:jc w:val="both"/>
              <w:rPr>
                <w:color w:val="000000"/>
              </w:rPr>
            </w:pPr>
            <w:r>
              <w:rPr>
                <w:color w:val="000000"/>
              </w:rPr>
              <w:t>Усть</w:t>
            </w:r>
            <w:r>
              <w:rPr>
                <w:color w:val="000000"/>
              </w:rPr>
              <w:t>-Камчатский</w:t>
            </w:r>
          </w:p>
        </w:tc>
        <w:tc>
          <w:tcPr>
            <w:tcW w:type="dxa" w:w="3368"/>
          </w:tcPr>
          <w:p w14:paraId="8D020000">
            <w:pPr>
              <w:widowControl w:val="0"/>
              <w:ind/>
              <w:jc w:val="center"/>
              <w:rPr>
                <w:color w:val="000000"/>
              </w:rPr>
            </w:pPr>
            <w:r>
              <w:rPr>
                <w:color w:val="000000"/>
              </w:rPr>
              <w:t>100,0</w:t>
            </w:r>
          </w:p>
        </w:tc>
        <w:tc>
          <w:tcPr>
            <w:tcW w:type="dxa" w:w="3082"/>
          </w:tcPr>
          <w:p w14:paraId="8E020000">
            <w:pPr>
              <w:widowControl w:val="0"/>
              <w:ind/>
              <w:jc w:val="center"/>
              <w:rPr>
                <w:color w:val="000000"/>
              </w:rPr>
            </w:pPr>
            <w:r>
              <w:rPr>
                <w:color w:val="000000"/>
              </w:rPr>
              <w:t>0</w:t>
            </w:r>
          </w:p>
        </w:tc>
      </w:tr>
      <w:tr>
        <w:tc>
          <w:tcPr>
            <w:tcW w:type="dxa" w:w="4028"/>
          </w:tcPr>
          <w:p w14:paraId="8F020000">
            <w:pPr>
              <w:widowControl w:val="0"/>
              <w:ind/>
              <w:jc w:val="both"/>
              <w:rPr>
                <w:color w:val="000000"/>
              </w:rPr>
            </w:pPr>
            <w:r>
              <w:rPr>
                <w:color w:val="000000"/>
              </w:rPr>
              <w:t>Пенжинский</w:t>
            </w:r>
          </w:p>
        </w:tc>
        <w:tc>
          <w:tcPr>
            <w:tcW w:type="dxa" w:w="3368"/>
          </w:tcPr>
          <w:p w14:paraId="90020000">
            <w:pPr>
              <w:widowControl w:val="0"/>
              <w:ind/>
              <w:jc w:val="center"/>
              <w:rPr>
                <w:color w:val="000000"/>
              </w:rPr>
            </w:pPr>
            <w:r>
              <w:rPr>
                <w:color w:val="000000"/>
              </w:rPr>
              <w:t>100,0</w:t>
            </w:r>
          </w:p>
        </w:tc>
        <w:tc>
          <w:tcPr>
            <w:tcW w:type="dxa" w:w="3082"/>
          </w:tcPr>
          <w:p w14:paraId="91020000">
            <w:pPr>
              <w:widowControl w:val="0"/>
              <w:ind/>
              <w:jc w:val="center"/>
              <w:rPr>
                <w:color w:val="000000"/>
              </w:rPr>
            </w:pPr>
            <w:r>
              <w:rPr>
                <w:color w:val="000000"/>
              </w:rPr>
              <w:t>0</w:t>
            </w:r>
          </w:p>
        </w:tc>
      </w:tr>
      <w:tr>
        <w:tc>
          <w:tcPr>
            <w:tcW w:type="dxa" w:w="4028"/>
          </w:tcPr>
          <w:p w14:paraId="92020000">
            <w:pPr>
              <w:widowControl w:val="0"/>
              <w:ind/>
              <w:jc w:val="both"/>
              <w:rPr>
                <w:color w:val="000000"/>
              </w:rPr>
            </w:pPr>
            <w:r>
              <w:rPr>
                <w:color w:val="000000"/>
              </w:rPr>
              <w:t>Тигильский</w:t>
            </w:r>
          </w:p>
        </w:tc>
        <w:tc>
          <w:tcPr>
            <w:tcW w:type="dxa" w:w="3368"/>
          </w:tcPr>
          <w:p w14:paraId="93020000">
            <w:pPr>
              <w:widowControl w:val="0"/>
              <w:ind/>
              <w:jc w:val="center"/>
              <w:rPr>
                <w:color w:val="000000"/>
              </w:rPr>
            </w:pPr>
            <w:r>
              <w:rPr>
                <w:color w:val="000000"/>
              </w:rPr>
              <w:t>100,0</w:t>
            </w:r>
          </w:p>
        </w:tc>
        <w:tc>
          <w:tcPr>
            <w:tcW w:type="dxa" w:w="3082"/>
          </w:tcPr>
          <w:p w14:paraId="94020000">
            <w:pPr>
              <w:widowControl w:val="0"/>
              <w:ind/>
              <w:jc w:val="center"/>
              <w:rPr>
                <w:color w:val="000000"/>
              </w:rPr>
            </w:pPr>
            <w:r>
              <w:rPr>
                <w:color w:val="000000"/>
              </w:rPr>
              <w:t>0</w:t>
            </w:r>
          </w:p>
        </w:tc>
      </w:tr>
    </w:tbl>
    <w:p w14:paraId="95020000">
      <w:pPr>
        <w:widowControl w:val="0"/>
        <w:tabs>
          <w:tab w:leader="none" w:pos="0" w:val="left"/>
        </w:tabs>
        <w:ind w:firstLine="709" w:left="0"/>
        <w:jc w:val="both"/>
        <w:rPr>
          <w:color w:val="C0504D"/>
          <w:sz w:val="28"/>
        </w:rPr>
      </w:pPr>
    </w:p>
    <w:p w14:paraId="96020000">
      <w:pPr>
        <w:widowControl w:val="0"/>
        <w:tabs>
          <w:tab w:leader="none" w:pos="0" w:val="left"/>
          <w:tab w:leader="none" w:pos="709" w:val="left"/>
        </w:tabs>
        <w:ind w:firstLine="709" w:left="0"/>
        <w:jc w:val="both"/>
        <w:rPr>
          <w:b w:val="1"/>
          <w:color w:val="000000"/>
          <w:sz w:val="28"/>
        </w:rPr>
      </w:pPr>
      <w:r>
        <w:rPr>
          <w:b w:val="1"/>
          <w:color w:val="000000"/>
          <w:sz w:val="28"/>
        </w:rPr>
        <w:t>По значениям сводных индексов показателей 5 раздела «Физическая культура и спорт» лидирующие позиции распределились следующим образом:</w:t>
      </w:r>
    </w:p>
    <w:p w14:paraId="97020000">
      <w:pPr>
        <w:widowControl w:val="0"/>
        <w:tabs>
          <w:tab w:leader="none" w:pos="0" w:val="left"/>
          <w:tab w:leader="none" w:pos="709" w:val="left"/>
        </w:tabs>
        <w:ind w:firstLine="709" w:left="0"/>
        <w:jc w:val="both"/>
        <w:rPr>
          <w:b w:val="1"/>
          <w:color w:val="000000"/>
          <w:sz w:val="28"/>
        </w:rPr>
      </w:pPr>
    </w:p>
    <w:p w14:paraId="98020000">
      <w:pPr>
        <w:widowControl w:val="0"/>
        <w:spacing w:after="0"/>
        <w:ind w:firstLine="709" w:left="0"/>
        <w:jc w:val="both"/>
        <w:rPr>
          <w:b w:val="1"/>
          <w:color w:val="000000"/>
          <w:sz w:val="28"/>
        </w:rPr>
      </w:pPr>
    </w:p>
    <w:p w14:paraId="99020000">
      <w:pPr>
        <w:widowControl w:val="0"/>
        <w:spacing w:after="0"/>
        <w:ind w:firstLine="709" w:left="0"/>
        <w:jc w:val="both"/>
        <w:rPr>
          <w:b w:val="1"/>
          <w:color w:val="000000"/>
          <w:sz w:val="28"/>
        </w:rPr>
      </w:pPr>
      <w:r>
        <w:rPr>
          <w:b w:val="1"/>
          <w:color w:val="000000"/>
          <w:sz w:val="28"/>
        </w:rPr>
        <w:t>Муниципальные, городские округа</w:t>
      </w:r>
    </w:p>
    <w:p w14:paraId="9A020000">
      <w:pPr>
        <w:widowControl w:val="0"/>
        <w:spacing w:after="0"/>
        <w:ind w:firstLine="709" w:left="0"/>
        <w:jc w:val="both"/>
        <w:rPr>
          <w:color w:val="000000"/>
          <w:sz w:val="28"/>
        </w:rPr>
      </w:pPr>
      <w:r>
        <w:rPr>
          <w:color w:val="000000"/>
          <w:sz w:val="28"/>
        </w:rPr>
        <w:t xml:space="preserve">1) </w:t>
      </w:r>
      <w:r>
        <w:rPr>
          <w:color w:val="000000"/>
          <w:sz w:val="28"/>
        </w:rPr>
        <w:t>п. Палана</w:t>
      </w:r>
      <w:r>
        <w:rPr>
          <w:color w:val="000000"/>
          <w:sz w:val="28"/>
        </w:rPr>
        <w:t xml:space="preserve"> (городской округ)</w:t>
      </w:r>
    </w:p>
    <w:p w14:paraId="9B020000">
      <w:pPr>
        <w:widowControl w:val="0"/>
        <w:spacing w:after="0"/>
        <w:ind w:firstLine="709" w:left="0"/>
        <w:jc w:val="both"/>
        <w:rPr>
          <w:b w:val="1"/>
          <w:color w:val="000000"/>
          <w:sz w:val="28"/>
        </w:rPr>
      </w:pPr>
    </w:p>
    <w:p w14:paraId="9C020000">
      <w:pPr>
        <w:widowControl w:val="0"/>
        <w:spacing w:after="0"/>
        <w:ind w:firstLine="709" w:left="0"/>
        <w:jc w:val="both"/>
        <w:rPr>
          <w:b w:val="1"/>
          <w:color w:val="000000"/>
          <w:sz w:val="28"/>
        </w:rPr>
      </w:pPr>
      <w:r>
        <w:rPr>
          <w:b w:val="1"/>
          <w:color w:val="000000"/>
          <w:sz w:val="28"/>
        </w:rPr>
        <w:t>Муниципальные районы</w:t>
      </w:r>
    </w:p>
    <w:p w14:paraId="9D020000">
      <w:pPr>
        <w:widowControl w:val="0"/>
        <w:spacing w:after="0"/>
        <w:ind w:firstLine="709" w:left="0"/>
        <w:jc w:val="both"/>
        <w:rPr>
          <w:color w:val="000000"/>
          <w:sz w:val="28"/>
        </w:rPr>
      </w:pPr>
      <w:r>
        <w:rPr>
          <w:color w:val="000000"/>
          <w:sz w:val="28"/>
        </w:rPr>
        <w:t>1) Усть</w:t>
      </w:r>
      <w:r>
        <w:rPr>
          <w:color w:val="000000"/>
          <w:sz w:val="28"/>
        </w:rPr>
        <w:t>-Большерецкий</w:t>
      </w:r>
    </w:p>
    <w:p w14:paraId="9E020000">
      <w:pPr>
        <w:widowControl w:val="0"/>
        <w:spacing w:after="0"/>
        <w:ind w:firstLine="709" w:left="0"/>
        <w:jc w:val="both"/>
        <w:rPr>
          <w:color w:val="000000"/>
          <w:sz w:val="28"/>
        </w:rPr>
      </w:pPr>
      <w:r>
        <w:rPr>
          <w:color w:val="000000"/>
          <w:sz w:val="28"/>
        </w:rPr>
        <w:t>2) Тигильский</w:t>
      </w:r>
    </w:p>
    <w:p w14:paraId="9F020000">
      <w:pPr>
        <w:widowControl w:val="0"/>
        <w:spacing w:after="0"/>
        <w:ind w:firstLine="709" w:left="0"/>
        <w:jc w:val="both"/>
        <w:rPr>
          <w:color w:val="000000"/>
          <w:sz w:val="28"/>
        </w:rPr>
      </w:pPr>
      <w:r>
        <w:rPr>
          <w:color w:val="000000"/>
          <w:sz w:val="28"/>
        </w:rPr>
        <w:t xml:space="preserve">3) </w:t>
      </w:r>
      <w:r>
        <w:rPr>
          <w:color w:val="000000"/>
          <w:sz w:val="28"/>
        </w:rPr>
        <w:t>Усть</w:t>
      </w:r>
      <w:r>
        <w:rPr>
          <w:color w:val="000000"/>
          <w:sz w:val="28"/>
        </w:rPr>
        <w:t>-Камчатский</w:t>
      </w:r>
    </w:p>
    <w:p w14:paraId="A0020000">
      <w:pPr>
        <w:widowControl w:val="0"/>
        <w:tabs>
          <w:tab w:leader="none" w:pos="0" w:val="left"/>
          <w:tab w:leader="none" w:pos="709" w:val="left"/>
        </w:tabs>
        <w:ind w:firstLine="709" w:left="0"/>
        <w:jc w:val="both"/>
        <w:rPr>
          <w:color w:val="C0504D"/>
          <w:sz w:val="28"/>
        </w:rPr>
      </w:pPr>
    </w:p>
    <w:p w14:paraId="A1020000">
      <w:pPr>
        <w:tabs>
          <w:tab w:leader="none" w:pos="720" w:val="left"/>
        </w:tabs>
        <w:ind w:firstLine="709" w:left="0"/>
        <w:jc w:val="center"/>
        <w:rPr>
          <w:b w:val="1"/>
          <w:color w:val="000000"/>
          <w:sz w:val="28"/>
        </w:rPr>
      </w:pPr>
      <w:r>
        <w:rPr>
          <w:b w:val="1"/>
          <w:color w:val="000000"/>
          <w:sz w:val="28"/>
        </w:rPr>
        <w:t>6. Жилищное строительство и обеспечение граждан жильем</w:t>
      </w:r>
    </w:p>
    <w:p w14:paraId="A2020000">
      <w:pPr>
        <w:ind w:firstLine="708" w:left="0"/>
        <w:jc w:val="both"/>
        <w:rPr>
          <w:color w:val="000000"/>
          <w:sz w:val="28"/>
        </w:rPr>
      </w:pPr>
    </w:p>
    <w:p w14:paraId="A3020000">
      <w:pPr>
        <w:spacing w:line="240" w:lineRule="auto"/>
        <w:ind w:firstLine="709" w:left="0" w:right="0"/>
        <w:jc w:val="both"/>
        <w:rPr>
          <w:color w:val="000000"/>
          <w:sz w:val="28"/>
        </w:rPr>
      </w:pPr>
      <w:r>
        <w:rPr>
          <w:rStyle w:val="Style_7_ch"/>
          <w:color w:val="000000"/>
          <w:sz w:val="28"/>
        </w:rPr>
        <w:t xml:space="preserve">Важнейшими элементами социальной политики, оказывающими влияние на </w:t>
      </w:r>
      <w:r>
        <w:rPr>
          <w:rStyle w:val="Style_7_ch"/>
          <w:color w:val="000000"/>
          <w:sz w:val="28"/>
        </w:rPr>
        <w:t xml:space="preserve">демографическую ситуацию и социально-экономическое развитие общества, </w:t>
      </w:r>
      <w:r>
        <w:rPr>
          <w:rStyle w:val="Style_7_ch"/>
          <w:color w:val="000000"/>
          <w:sz w:val="28"/>
        </w:rPr>
        <w:t xml:space="preserve">являются удовлетворение потребности населения в жилье и улучшение жилищных </w:t>
      </w:r>
      <w:r>
        <w:rPr>
          <w:rStyle w:val="Style_7_ch"/>
          <w:color w:val="000000"/>
          <w:sz w:val="28"/>
        </w:rPr>
        <w:t>условий для всех категорий граждан.</w:t>
      </w:r>
    </w:p>
    <w:p w14:paraId="A4020000">
      <w:pPr>
        <w:spacing w:line="240" w:lineRule="auto"/>
        <w:ind w:firstLine="709" w:left="0" w:right="0"/>
        <w:jc w:val="both"/>
        <w:rPr>
          <w:color w:val="000000"/>
          <w:sz w:val="28"/>
        </w:rPr>
      </w:pPr>
      <w:r>
        <w:rPr>
          <w:rStyle w:val="Style_7_ch"/>
          <w:color w:val="000000"/>
          <w:sz w:val="28"/>
        </w:rPr>
        <w:t xml:space="preserve">Обеспечение граждан России доступным и комфортным жильем является </w:t>
      </w:r>
      <w:r>
        <w:rPr>
          <w:rStyle w:val="Style_7_ch"/>
          <w:color w:val="000000"/>
          <w:sz w:val="28"/>
        </w:rPr>
        <w:t>одним из основных национальных приоритетов.</w:t>
      </w:r>
    </w:p>
    <w:p w14:paraId="A5020000">
      <w:pPr>
        <w:spacing w:line="240" w:lineRule="auto"/>
        <w:ind w:firstLine="709" w:left="0" w:right="0"/>
        <w:jc w:val="both"/>
        <w:rPr>
          <w:color w:val="000000"/>
          <w:sz w:val="28"/>
        </w:rPr>
      </w:pPr>
      <w:r>
        <w:rPr>
          <w:rStyle w:val="Style_7_ch"/>
          <w:color w:val="000000"/>
          <w:sz w:val="28"/>
        </w:rPr>
        <w:t xml:space="preserve">В 2023 году на территории Камчатского края введено в эксплуатацию </w:t>
      </w:r>
      <w:r>
        <w:br/>
      </w:r>
      <w:r>
        <w:rPr>
          <w:rStyle w:val="Style_7_ch"/>
          <w:color w:val="000000"/>
          <w:sz w:val="28"/>
        </w:rPr>
        <w:t xml:space="preserve">87,007 тысяч кв. метров жилья, что выше показателя 2022 года на 29,1%. Из них </w:t>
      </w:r>
      <w:r>
        <w:br/>
      </w:r>
      <w:r>
        <w:rPr>
          <w:rStyle w:val="Style_7_ch"/>
          <w:color w:val="000000"/>
          <w:sz w:val="28"/>
        </w:rPr>
        <w:t xml:space="preserve">8 многоквартирных домов (459 квартир), 1 общежитие (на 42 номера) и 1 жилой дом </w:t>
      </w:r>
      <w:r>
        <w:rPr>
          <w:rStyle w:val="Style_7_ch"/>
          <w:color w:val="000000"/>
          <w:sz w:val="28"/>
        </w:rPr>
        <w:t>для Фельдшерско-акушерского пункта общей площадью жилых помещений</w:t>
      </w:r>
      <w:r>
        <w:br/>
      </w:r>
      <w:r>
        <w:rPr>
          <w:rStyle w:val="Style_7_ch"/>
          <w:color w:val="000000"/>
          <w:sz w:val="28"/>
        </w:rPr>
        <w:t xml:space="preserve">32,627 тысяч кв. метров. Населением построено 465 индивидуальных жилых домов </w:t>
      </w:r>
      <w:r>
        <w:rPr>
          <w:rStyle w:val="Style_7_ch"/>
          <w:color w:val="000000"/>
          <w:sz w:val="28"/>
        </w:rPr>
        <w:t>общей площадью 54,380 тысяч кв. метров.</w:t>
      </w:r>
    </w:p>
    <w:p w14:paraId="A6020000">
      <w:pPr>
        <w:spacing w:line="240" w:lineRule="auto"/>
        <w:ind w:firstLine="709" w:left="0" w:right="0"/>
        <w:jc w:val="both"/>
        <w:rPr>
          <w:color w:val="000000"/>
          <w:sz w:val="28"/>
        </w:rPr>
      </w:pPr>
      <w:r>
        <w:rPr>
          <w:rStyle w:val="Style_7_ch"/>
          <w:color w:val="000000"/>
          <w:sz w:val="28"/>
        </w:rPr>
        <w:t xml:space="preserve">На конец 2023 года в Камчатском крае в среднем на одного жителя приходилось </w:t>
      </w:r>
      <w:r>
        <w:rPr>
          <w:rStyle w:val="Style_7_ch"/>
          <w:color w:val="000000"/>
          <w:sz w:val="28"/>
        </w:rPr>
        <w:t xml:space="preserve">28,3 кв. метра общей площади жилья. По федеральным стандартам нормы общей </w:t>
      </w:r>
      <w:r>
        <w:rPr>
          <w:rStyle w:val="Style_7_ch"/>
          <w:color w:val="000000"/>
          <w:sz w:val="28"/>
        </w:rPr>
        <w:t>площади жилья на одного члена семьи, состоящей из трех и более человек – по</w:t>
      </w:r>
      <w:r>
        <w:br/>
      </w:r>
      <w:r>
        <w:rPr>
          <w:rStyle w:val="Style_7_ch"/>
          <w:color w:val="000000"/>
          <w:sz w:val="28"/>
        </w:rPr>
        <w:t xml:space="preserve">18 кв. </w:t>
      </w:r>
      <w:r>
        <w:rPr>
          <w:rStyle w:val="Style_7_ch"/>
          <w:color w:val="000000"/>
          <w:sz w:val="28"/>
        </w:rPr>
        <w:t xml:space="preserve">метров на каждого, состоящей из двух человек – 42 кв. метра на двоих, на одиноко </w:t>
      </w:r>
      <w:r>
        <w:rPr>
          <w:rStyle w:val="Style_7_ch"/>
          <w:color w:val="000000"/>
          <w:sz w:val="28"/>
        </w:rPr>
        <w:t>проживающих граждан – 33 кв. метра.</w:t>
      </w:r>
    </w:p>
    <w:p w14:paraId="A7020000">
      <w:pPr>
        <w:spacing w:line="240" w:lineRule="auto"/>
        <w:ind w:firstLine="709" w:left="0" w:right="0"/>
        <w:jc w:val="both"/>
        <w:rPr>
          <w:color w:val="000000"/>
          <w:sz w:val="28"/>
        </w:rPr>
      </w:pPr>
      <w:r>
        <w:rPr>
          <w:rStyle w:val="Style_7_ch"/>
          <w:color w:val="000000"/>
          <w:sz w:val="28"/>
        </w:rPr>
        <w:t xml:space="preserve">Средняя обеспеченность населения жильем в городской местности составила </w:t>
      </w:r>
      <w:r>
        <w:rPr>
          <w:rStyle w:val="Style_7_ch"/>
          <w:color w:val="000000"/>
          <w:sz w:val="28"/>
        </w:rPr>
        <w:t xml:space="preserve">27,8 кв. метров, в сельской – 30,1 кв. метров. Самый высокий показатель </w:t>
      </w:r>
      <w:r>
        <w:rPr>
          <w:rStyle w:val="Style_7_ch"/>
          <w:color w:val="000000"/>
          <w:sz w:val="28"/>
        </w:rPr>
        <w:t>обеспеченности жильем сложился в Карагинском муниципальном районе</w:t>
      </w:r>
      <w:r>
        <w:br/>
      </w:r>
      <w:r>
        <w:rPr>
          <w:rStyle w:val="Style_7_ch"/>
          <w:color w:val="000000"/>
          <w:sz w:val="28"/>
        </w:rPr>
        <w:t xml:space="preserve">(36,4 </w:t>
      </w:r>
      <w:r>
        <w:rPr>
          <w:rStyle w:val="Style_7_ch"/>
          <w:color w:val="000000"/>
          <w:sz w:val="28"/>
        </w:rPr>
        <w:t>кв. метров) за счет уменьшения численности населения.</w:t>
      </w:r>
    </w:p>
    <w:p w14:paraId="A8020000">
      <w:pPr>
        <w:spacing w:line="240" w:lineRule="auto"/>
        <w:ind w:firstLine="709" w:left="0" w:right="0"/>
        <w:jc w:val="both"/>
        <w:rPr>
          <w:color w:val="000000"/>
          <w:sz w:val="28"/>
        </w:rPr>
      </w:pPr>
      <w:r>
        <w:rPr>
          <w:rStyle w:val="Style_7_ch"/>
          <w:color w:val="000000"/>
          <w:sz w:val="28"/>
        </w:rPr>
        <w:t xml:space="preserve">В 2023 году наибольшие значения показателя «Площадь земельных участков, </w:t>
      </w:r>
      <w:r>
        <w:rPr>
          <w:rStyle w:val="Style_7_ch"/>
          <w:color w:val="000000"/>
          <w:sz w:val="28"/>
        </w:rPr>
        <w:t xml:space="preserve">предоставленных для строительства в расчете на 10 тыс. человек населения» </w:t>
      </w:r>
      <w:r>
        <w:rPr>
          <w:rStyle w:val="Style_7_ch"/>
          <w:color w:val="000000"/>
          <w:sz w:val="28"/>
        </w:rPr>
        <w:t xml:space="preserve">отмечались в Елизовском муниципальном районе </w:t>
      </w:r>
      <w:r>
        <w:rPr>
          <w:rStyle w:val="Style_7_ch"/>
          <w:color w:val="000000"/>
          <w:sz w:val="28"/>
        </w:rPr>
        <w:t>(8,5 га)</w:t>
      </w:r>
      <w:r>
        <w:rPr>
          <w:rStyle w:val="Style_7_ch"/>
          <w:color w:val="000000"/>
          <w:sz w:val="28"/>
        </w:rPr>
        <w:t xml:space="preserve">, в Петропавловск- </w:t>
      </w:r>
      <w:r>
        <w:rPr>
          <w:rStyle w:val="Style_7_ch"/>
          <w:color w:val="000000"/>
          <w:sz w:val="28"/>
        </w:rPr>
        <w:t>Камчатском городском округе (6,5 га) и Быстринском муниципальном районе (6,4 га).</w:t>
      </w:r>
    </w:p>
    <w:p w14:paraId="A9020000">
      <w:pPr>
        <w:spacing w:line="240" w:lineRule="auto"/>
        <w:ind w:firstLine="709" w:left="0" w:right="0"/>
        <w:jc w:val="both"/>
        <w:rPr>
          <w:color w:val="000000"/>
          <w:sz w:val="28"/>
        </w:rPr>
      </w:pPr>
      <w:r>
        <w:rPr>
          <w:rStyle w:val="Style_7_ch"/>
          <w:color w:val="000000"/>
          <w:sz w:val="28"/>
        </w:rPr>
        <w:t xml:space="preserve">Наименьшие значения данного показателя отмечены в Мильковском </w:t>
      </w:r>
      <w:r>
        <w:rPr>
          <w:rStyle w:val="Style_7_ch"/>
          <w:color w:val="000000"/>
          <w:sz w:val="28"/>
        </w:rPr>
        <w:t xml:space="preserve">муниципальном районе </w:t>
      </w:r>
      <w:r>
        <w:rPr>
          <w:rStyle w:val="Style_7_ch"/>
          <w:color w:val="000000"/>
          <w:sz w:val="28"/>
        </w:rPr>
        <w:t>(0,35 га)</w:t>
      </w:r>
      <w:r>
        <w:rPr>
          <w:rStyle w:val="Style_7_ch"/>
          <w:color w:val="000000"/>
          <w:sz w:val="28"/>
        </w:rPr>
        <w:t>.</w:t>
      </w:r>
    </w:p>
    <w:p w14:paraId="AA020000">
      <w:pPr>
        <w:spacing w:line="240" w:lineRule="auto"/>
        <w:ind w:firstLine="709" w:left="0" w:right="0"/>
        <w:jc w:val="both"/>
        <w:rPr>
          <w:color w:val="000000"/>
          <w:sz w:val="28"/>
        </w:rPr>
      </w:pPr>
      <w:r>
        <w:rPr>
          <w:rStyle w:val="Style_7_ch"/>
          <w:color w:val="000000"/>
          <w:sz w:val="28"/>
        </w:rPr>
        <w:t xml:space="preserve">По показателю «Площадь земельных участков, предоставленных для </w:t>
      </w:r>
      <w:r>
        <w:rPr>
          <w:rStyle w:val="Style_7_ch"/>
          <w:color w:val="000000"/>
          <w:sz w:val="28"/>
        </w:rPr>
        <w:t xml:space="preserve">жилищного строительства, индивидуального жилищного строительства и </w:t>
      </w:r>
      <w:r>
        <w:rPr>
          <w:rStyle w:val="Style_7_ch"/>
          <w:color w:val="000000"/>
          <w:sz w:val="28"/>
        </w:rPr>
        <w:t xml:space="preserve">комплексного освоения в целях жилищного строительства, в расчете на 10 тысяч </w:t>
      </w:r>
      <w:r>
        <w:rPr>
          <w:rStyle w:val="Style_7_ch"/>
          <w:color w:val="000000"/>
          <w:sz w:val="28"/>
        </w:rPr>
        <w:t>человек населения» в 2023 году:</w:t>
      </w:r>
    </w:p>
    <w:p w14:paraId="AB020000">
      <w:pPr>
        <w:spacing w:line="240" w:lineRule="auto"/>
        <w:ind w:firstLine="709" w:left="0" w:right="0"/>
        <w:jc w:val="both"/>
        <w:rPr>
          <w:color w:val="000000"/>
          <w:sz w:val="28"/>
        </w:rPr>
      </w:pPr>
      <w:r>
        <w:rPr>
          <w:rStyle w:val="Style_7_ch"/>
          <w:color w:val="000000"/>
          <w:sz w:val="28"/>
        </w:rPr>
        <w:t xml:space="preserve">– наилучшие значения отмечались в Елизовском (8,5) и Быстринском (6,4 га) </w:t>
      </w:r>
      <w:r>
        <w:rPr>
          <w:rStyle w:val="Style_7_ch"/>
          <w:color w:val="000000"/>
          <w:sz w:val="28"/>
        </w:rPr>
        <w:t>муниципальных районах, а также в Петропавловск-Камчатском городском округе (6,5 га);</w:t>
      </w:r>
    </w:p>
    <w:p w14:paraId="AC020000">
      <w:pPr>
        <w:spacing w:line="240" w:lineRule="auto"/>
        <w:ind w:firstLine="709" w:left="0" w:right="0"/>
        <w:jc w:val="both"/>
        <w:rPr>
          <w:color w:val="000000"/>
          <w:sz w:val="28"/>
        </w:rPr>
      </w:pPr>
      <w:r>
        <w:rPr>
          <w:rStyle w:val="Style_7_ch"/>
          <w:color w:val="000000"/>
          <w:sz w:val="28"/>
        </w:rPr>
        <w:t>– наихудшее значение отмечалось в Алеутском (0,1 га) и Мильковском (0,4 га)</w:t>
      </w:r>
      <w:r>
        <w:rPr>
          <w:rStyle w:val="Style_7_ch"/>
          <w:color w:val="000000"/>
          <w:sz w:val="28"/>
        </w:rPr>
        <w:t xml:space="preserve"> муниципальных округах.</w:t>
      </w:r>
    </w:p>
    <w:p w14:paraId="AD020000">
      <w:pPr>
        <w:ind w:firstLine="708" w:left="0"/>
        <w:jc w:val="both"/>
        <w:rPr>
          <w:color w:val="000000"/>
          <w:sz w:val="28"/>
        </w:rPr>
      </w:pPr>
      <w:r>
        <w:rPr>
          <w:color w:val="000000"/>
          <w:sz w:val="28"/>
        </w:rPr>
        <w:t xml:space="preserve">Во всех остальных муниципальных, городских округах и муниципальных районах </w:t>
      </w:r>
      <w:r>
        <w:rPr>
          <w:color w:val="000000"/>
          <w:sz w:val="28"/>
        </w:rPr>
        <w:t>такие земельные участки отсутствовали.</w:t>
      </w:r>
    </w:p>
    <w:p w14:paraId="AE020000">
      <w:pPr>
        <w:ind w:firstLine="708" w:left="0"/>
        <w:jc w:val="both"/>
        <w:rPr>
          <w:color w:val="000000"/>
          <w:sz w:val="28"/>
        </w:rPr>
      </w:pPr>
    </w:p>
    <w:p w14:paraId="AF020000">
      <w:pPr>
        <w:widowControl w:val="0"/>
        <w:tabs>
          <w:tab w:leader="none" w:pos="0" w:val="left"/>
          <w:tab w:leader="none" w:pos="709" w:val="left"/>
        </w:tabs>
        <w:ind w:firstLine="709" w:left="0"/>
        <w:jc w:val="both"/>
        <w:rPr>
          <w:b w:val="1"/>
          <w:color w:val="000000"/>
          <w:sz w:val="28"/>
        </w:rPr>
      </w:pPr>
      <w:r>
        <w:rPr>
          <w:b w:val="1"/>
          <w:color w:val="000000"/>
          <w:sz w:val="28"/>
        </w:rPr>
        <w:t>По значениям сводных индексов показателей 6 раздела «Жилищное строительство и обеспечение граждан жильем» лидирующие позиции распределились следующим образом:</w:t>
      </w:r>
    </w:p>
    <w:p w14:paraId="B0020000">
      <w:pPr>
        <w:widowControl w:val="0"/>
        <w:tabs>
          <w:tab w:leader="none" w:pos="0" w:val="left"/>
          <w:tab w:leader="none" w:pos="709" w:val="left"/>
        </w:tabs>
        <w:ind w:firstLine="709" w:left="0"/>
        <w:jc w:val="both"/>
        <w:rPr>
          <w:b w:val="1"/>
          <w:color w:val="000000"/>
          <w:sz w:val="28"/>
        </w:rPr>
      </w:pPr>
    </w:p>
    <w:p w14:paraId="B1020000">
      <w:pPr>
        <w:widowControl w:val="0"/>
        <w:spacing w:after="0"/>
        <w:ind w:firstLine="709" w:left="0"/>
        <w:jc w:val="both"/>
        <w:rPr>
          <w:b w:val="1"/>
          <w:color w:val="000000"/>
          <w:sz w:val="28"/>
        </w:rPr>
      </w:pPr>
      <w:r>
        <w:rPr>
          <w:b w:val="1"/>
          <w:color w:val="000000"/>
          <w:sz w:val="28"/>
        </w:rPr>
        <w:t>Муниципальные, городские округа</w:t>
      </w:r>
    </w:p>
    <w:p w14:paraId="B2020000">
      <w:pPr>
        <w:widowControl w:val="0"/>
        <w:spacing w:after="0"/>
        <w:ind w:firstLine="709" w:left="0"/>
        <w:jc w:val="both"/>
        <w:rPr>
          <w:color w:val="000000"/>
          <w:sz w:val="28"/>
        </w:rPr>
      </w:pPr>
      <w:r>
        <w:rPr>
          <w:color w:val="000000"/>
          <w:sz w:val="28"/>
        </w:rPr>
        <w:t xml:space="preserve">1) </w:t>
      </w:r>
      <w:r>
        <w:rPr>
          <w:color w:val="000000"/>
          <w:sz w:val="28"/>
        </w:rPr>
        <w:t>Мильковский</w:t>
      </w:r>
      <w:r>
        <w:rPr>
          <w:color w:val="000000"/>
          <w:sz w:val="28"/>
        </w:rPr>
        <w:t xml:space="preserve"> (муниципальный округ)</w:t>
      </w:r>
    </w:p>
    <w:p w14:paraId="B3020000">
      <w:pPr>
        <w:widowControl w:val="0"/>
        <w:spacing w:after="0"/>
        <w:ind w:firstLine="709" w:left="0"/>
        <w:jc w:val="both"/>
        <w:rPr>
          <w:color w:val="000000"/>
          <w:sz w:val="28"/>
        </w:rPr>
      </w:pPr>
    </w:p>
    <w:p w14:paraId="B4020000">
      <w:pPr>
        <w:widowControl w:val="0"/>
        <w:spacing w:after="0"/>
        <w:ind w:firstLine="709" w:left="0"/>
        <w:jc w:val="both"/>
        <w:rPr>
          <w:b w:val="1"/>
          <w:color w:val="000000"/>
          <w:sz w:val="28"/>
        </w:rPr>
      </w:pPr>
      <w:r>
        <w:rPr>
          <w:b w:val="1"/>
          <w:color w:val="000000"/>
          <w:sz w:val="28"/>
        </w:rPr>
        <w:t>Муниципальные районы</w:t>
      </w:r>
    </w:p>
    <w:p w14:paraId="B5020000">
      <w:pPr>
        <w:widowControl w:val="0"/>
        <w:spacing w:after="0"/>
        <w:ind w:firstLine="709" w:left="0"/>
        <w:jc w:val="both"/>
        <w:rPr>
          <w:color w:val="000000"/>
          <w:sz w:val="28"/>
        </w:rPr>
      </w:pPr>
      <w:r>
        <w:rPr>
          <w:color w:val="000000"/>
          <w:sz w:val="28"/>
        </w:rPr>
        <w:t xml:space="preserve">1) </w:t>
      </w:r>
      <w:r>
        <w:rPr>
          <w:color w:val="000000"/>
          <w:sz w:val="28"/>
        </w:rPr>
        <w:t>Ели</w:t>
      </w:r>
      <w:r>
        <w:rPr>
          <w:color w:val="000000"/>
          <w:sz w:val="28"/>
        </w:rPr>
        <w:t>зовский</w:t>
      </w:r>
    </w:p>
    <w:p w14:paraId="B6020000">
      <w:pPr>
        <w:widowControl w:val="0"/>
        <w:spacing w:after="0"/>
        <w:ind w:firstLine="709" w:left="0"/>
        <w:jc w:val="both"/>
        <w:rPr>
          <w:color w:val="000000"/>
          <w:sz w:val="28"/>
        </w:rPr>
      </w:pPr>
      <w:r>
        <w:rPr>
          <w:color w:val="000000"/>
          <w:sz w:val="28"/>
        </w:rPr>
        <w:t xml:space="preserve">2) </w:t>
      </w:r>
      <w:r>
        <w:rPr>
          <w:color w:val="000000"/>
          <w:sz w:val="28"/>
        </w:rPr>
        <w:t>Усть</w:t>
      </w:r>
      <w:r>
        <w:rPr>
          <w:color w:val="000000"/>
          <w:sz w:val="28"/>
        </w:rPr>
        <w:t>-Камчатский</w:t>
      </w:r>
    </w:p>
    <w:p w14:paraId="B7020000">
      <w:pPr>
        <w:widowControl w:val="0"/>
        <w:spacing w:after="0"/>
        <w:ind w:firstLine="709" w:left="0"/>
        <w:jc w:val="both"/>
        <w:rPr>
          <w:color w:val="C0504D"/>
          <w:sz w:val="28"/>
        </w:rPr>
      </w:pPr>
      <w:r>
        <w:rPr>
          <w:color w:val="000000"/>
          <w:sz w:val="28"/>
        </w:rPr>
        <w:t xml:space="preserve">3) </w:t>
      </w:r>
      <w:r>
        <w:rPr>
          <w:color w:val="000000"/>
          <w:sz w:val="28"/>
        </w:rPr>
        <w:t>Олюторски</w:t>
      </w:r>
      <w:r>
        <w:rPr>
          <w:color w:val="000000"/>
          <w:sz w:val="28"/>
        </w:rPr>
        <w:t>й</w:t>
      </w:r>
    </w:p>
    <w:p w14:paraId="B8020000">
      <w:pPr>
        <w:pStyle w:val="Style_8"/>
        <w:widowControl w:val="0"/>
        <w:spacing w:after="0"/>
        <w:ind w:firstLine="709" w:left="0"/>
        <w:jc w:val="both"/>
        <w:rPr>
          <w:color w:val="C0504D"/>
          <w:sz w:val="28"/>
        </w:rPr>
      </w:pPr>
    </w:p>
    <w:p w14:paraId="B9020000">
      <w:pPr>
        <w:widowControl w:val="0"/>
        <w:ind/>
        <w:jc w:val="center"/>
        <w:rPr>
          <w:b w:val="1"/>
          <w:color w:val="000000"/>
          <w:sz w:val="28"/>
        </w:rPr>
      </w:pPr>
      <w:r>
        <w:rPr>
          <w:b w:val="1"/>
          <w:color w:val="000000"/>
          <w:sz w:val="28"/>
        </w:rPr>
        <w:t>7. Жилищно-коммунальное хозяйство</w:t>
      </w:r>
    </w:p>
    <w:p w14:paraId="BA020000">
      <w:pPr>
        <w:ind w:firstLine="709" w:left="0"/>
        <w:jc w:val="both"/>
        <w:rPr>
          <w:color w:val="C0504D"/>
          <w:sz w:val="28"/>
        </w:rPr>
      </w:pPr>
    </w:p>
    <w:p w14:paraId="BB020000">
      <w:pPr>
        <w:pStyle w:val="Style_7"/>
        <w:ind w:firstLine="709" w:left="0" w:right="0"/>
        <w:jc w:val="both"/>
        <w:rPr>
          <w:rFonts w:ascii="Times New Roman" w:hAnsi="Times New Roman"/>
        </w:rPr>
      </w:pPr>
      <w:r>
        <w:rPr>
          <w:rFonts w:ascii="Times New Roman" w:hAnsi="Times New Roman"/>
          <w:sz w:val="28"/>
        </w:rPr>
        <w:t>В рамках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r>
        <w:rPr>
          <w:rFonts w:ascii="Times New Roman" w:hAnsi="Times New Roman"/>
          <w:sz w:val="28"/>
        </w:rPr>
        <w:t>, утвержденной постановлением Правительства Камчатского края от 29.11.2013 № 525-П, в 2023 году органами местного самоуправления муниципальных образований Камчатского края:</w:t>
      </w:r>
    </w:p>
    <w:p w14:paraId="BC020000">
      <w:pPr>
        <w:pStyle w:val="Style_7"/>
        <w:spacing w:after="0" w:before="0" w:line="240" w:lineRule="auto"/>
        <w:ind w:firstLine="709" w:left="0" w:right="0"/>
        <w:jc w:val="both"/>
        <w:rPr>
          <w:rFonts w:ascii="Times New Roman" w:hAnsi="Times New Roman"/>
        </w:rPr>
      </w:pPr>
      <w:r>
        <w:rPr>
          <w:rFonts w:ascii="Times New Roman" w:hAnsi="Times New Roman"/>
          <w:sz w:val="28"/>
        </w:rPr>
        <w:t xml:space="preserve">– </w:t>
      </w:r>
      <w:r>
        <w:rPr>
          <w:rFonts w:ascii="Times New Roman" w:hAnsi="Times New Roman"/>
          <w:sz w:val="28"/>
        </w:rPr>
        <w:t>изготовлены технические планы/выполнена постановка на кадастровый учет объектов топливно-энергетического и жилищно-коммунального комплексов в городских округах: Вилючинском и «поселок Палана»,  а также в Елизовском, Усть-Большерецком, Мильковском, и Тигильском муниципальных районах;</w:t>
      </w:r>
    </w:p>
    <w:p w14:paraId="BD020000">
      <w:pPr>
        <w:pStyle w:val="Style_7"/>
        <w:spacing w:after="0" w:before="0" w:line="240" w:lineRule="auto"/>
        <w:ind w:firstLine="709" w:left="0" w:right="0"/>
        <w:jc w:val="both"/>
        <w:rPr>
          <w:rFonts w:ascii="Times New Roman" w:hAnsi="Times New Roman"/>
        </w:rPr>
      </w:pPr>
      <w:r>
        <w:rPr>
          <w:rFonts w:ascii="Times New Roman" w:hAnsi="Times New Roman"/>
          <w:sz w:val="28"/>
        </w:rPr>
        <w:t xml:space="preserve">– </w:t>
      </w:r>
      <w:r>
        <w:rPr>
          <w:rFonts w:ascii="Times New Roman" w:hAnsi="Times New Roman"/>
          <w:sz w:val="28"/>
        </w:rPr>
        <w:t>разработана проектная документация по объекту «Строительство котельной на газовом топливе (резервное дизельное топливо) для теплоснабжения микрорайона «Северный», а также жилого комплекса по ул. Тушканова Петропавловск-Камчатского городского округа». Кроме того, АО «Каминжиниринг» предоставлены бюджетные инвестиции на выполнение строительно-монтажных работ по данному объекту;</w:t>
      </w:r>
    </w:p>
    <w:p w14:paraId="BE020000">
      <w:pPr>
        <w:pStyle w:val="Style_7"/>
        <w:spacing w:after="0" w:before="0" w:line="240" w:lineRule="auto"/>
        <w:ind w:firstLine="708" w:left="0" w:right="0"/>
        <w:jc w:val="both"/>
        <w:rPr>
          <w:rFonts w:ascii="Times New Roman" w:hAnsi="Times New Roman"/>
        </w:rPr>
      </w:pPr>
      <w:r>
        <w:rPr>
          <w:rFonts w:ascii="Times New Roman" w:hAnsi="Times New Roman"/>
          <w:sz w:val="28"/>
        </w:rPr>
        <w:t xml:space="preserve">– </w:t>
      </w:r>
      <w:r>
        <w:rPr>
          <w:rFonts w:ascii="Times New Roman" w:hAnsi="Times New Roman"/>
          <w:color w:val="000000"/>
          <w:sz w:val="28"/>
        </w:rPr>
        <w:t>приобретены 9 дизель-генераторных установок для объектов тепло-, водоснабжения и водоотведения</w:t>
      </w:r>
      <w:r>
        <w:rPr>
          <w:rFonts w:ascii="Times New Roman" w:hAnsi="Times New Roman"/>
          <w:sz w:val="28"/>
        </w:rPr>
        <w:t>: в Мильковском муниципальном районе, Вилючинском городском округе, Елизовском городском поселении Елизовского муниципального района</w:t>
      </w:r>
      <w:r>
        <w:rPr>
          <w:rFonts w:ascii="Times New Roman" w:hAnsi="Times New Roman"/>
        </w:rPr>
        <w:t>.</w:t>
      </w:r>
    </w:p>
    <w:p w14:paraId="BF020000">
      <w:pPr>
        <w:pStyle w:val="Style_7"/>
        <w:spacing w:after="0" w:before="0" w:line="240" w:lineRule="auto"/>
        <w:ind w:firstLine="708" w:left="0" w:right="0"/>
        <w:jc w:val="both"/>
        <w:rPr>
          <w:rFonts w:ascii="Times New Roman" w:hAnsi="Times New Roman"/>
        </w:rPr>
      </w:pPr>
      <w:r>
        <w:rPr>
          <w:rFonts w:ascii="Times New Roman" w:hAnsi="Times New Roman"/>
          <w:sz w:val="28"/>
        </w:rPr>
        <w:t>В 2023 году на территории Камчатского края:</w:t>
      </w:r>
    </w:p>
    <w:p w14:paraId="C0020000">
      <w:pPr>
        <w:pStyle w:val="Style_7"/>
        <w:spacing w:after="0" w:before="0" w:line="240" w:lineRule="auto"/>
        <w:ind w:firstLine="708" w:left="0" w:right="0"/>
        <w:jc w:val="both"/>
        <w:rPr>
          <w:rFonts w:ascii="Times New Roman" w:hAnsi="Times New Roman"/>
        </w:rPr>
      </w:pPr>
      <w:r>
        <w:rPr>
          <w:rFonts w:ascii="Times New Roman" w:hAnsi="Times New Roman"/>
          <w:sz w:val="28"/>
        </w:rPr>
        <w:t xml:space="preserve">– </w:t>
      </w:r>
      <w:r>
        <w:rPr>
          <w:rFonts w:ascii="Times New Roman" w:hAnsi="Times New Roman"/>
          <w:sz w:val="28"/>
        </w:rPr>
        <w:t>продолжается реализация инфраструктурных проектов за счет средств инфраструктурных бюджетных кредитов «Реконструкция котельной № 20</w:t>
      </w:r>
      <w:r>
        <w:br/>
      </w:r>
      <w:r>
        <w:rPr>
          <w:rFonts w:ascii="Times New Roman" w:hAnsi="Times New Roman"/>
          <w:sz w:val="28"/>
        </w:rPr>
        <w:t>(ул. Деркачева) с передачей нагрузок котельной № 10», «Реконструкция системы водоотведения центральной части г. Петропавловска-Камчатского, канализационная насосная станция КНС «Мехзавод»;</w:t>
      </w:r>
    </w:p>
    <w:p w14:paraId="C1020000">
      <w:pPr>
        <w:pStyle w:val="Style_7"/>
        <w:spacing w:after="0" w:before="0" w:line="240" w:lineRule="auto"/>
        <w:ind w:firstLine="708" w:left="0" w:right="0"/>
        <w:jc w:val="both"/>
        <w:rPr>
          <w:rFonts w:ascii="Times New Roman" w:hAnsi="Times New Roman"/>
        </w:rPr>
      </w:pPr>
      <w:r>
        <w:rPr>
          <w:rFonts w:ascii="Times New Roman" w:hAnsi="Times New Roman"/>
          <w:sz w:val="28"/>
        </w:rPr>
        <w:t xml:space="preserve">– </w:t>
      </w:r>
      <w:r>
        <w:rPr>
          <w:rFonts w:ascii="Times New Roman" w:hAnsi="Times New Roman"/>
          <w:sz w:val="28"/>
        </w:rPr>
        <w:t>завершен первый этап реконструкции насосной станции второго подъема и закрытого распределительного устройства (ЗРУ-6 кВ) «Авачинского водозабора»;</w:t>
      </w:r>
    </w:p>
    <w:p w14:paraId="C2020000">
      <w:pPr>
        <w:pStyle w:val="Style_7"/>
        <w:spacing w:after="0" w:before="0" w:line="240" w:lineRule="auto"/>
        <w:ind w:firstLine="708" w:left="0" w:right="0"/>
        <w:jc w:val="both"/>
        <w:rPr>
          <w:rFonts w:ascii="Times New Roman" w:hAnsi="Times New Roman"/>
        </w:rPr>
      </w:pPr>
      <w:r>
        <w:rPr>
          <w:rFonts w:ascii="Times New Roman" w:hAnsi="Times New Roman"/>
          <w:sz w:val="28"/>
        </w:rPr>
        <w:t xml:space="preserve">– </w:t>
      </w:r>
      <w:r>
        <w:rPr>
          <w:rFonts w:ascii="Times New Roman" w:hAnsi="Times New Roman"/>
          <w:sz w:val="28"/>
        </w:rPr>
        <w:t>в рамках планов социального развития центров экономического роста субъектов Российской Федерации, входящих в состав Дальневосточного федерального округа, продолжается реализация мероприятия «Реконструкция системы водоотведения Елизовского городского поселения Елизовского муниципального района;</w:t>
      </w:r>
    </w:p>
    <w:p w14:paraId="C3020000">
      <w:pPr>
        <w:pStyle w:val="Style_7"/>
        <w:spacing w:after="0" w:before="0" w:line="240" w:lineRule="auto"/>
        <w:ind w:firstLine="708" w:left="0" w:right="0"/>
        <w:jc w:val="both"/>
        <w:rPr>
          <w:rFonts w:ascii="Times New Roman" w:hAnsi="Times New Roman"/>
        </w:rPr>
      </w:pPr>
      <w:r>
        <w:rPr>
          <w:rFonts w:ascii="Times New Roman" w:hAnsi="Times New Roman"/>
          <w:sz w:val="28"/>
        </w:rPr>
        <w:t>– начата разработка проектной документации по объектам «Реконструкция канализационных очистных сооружений «Чавыча» г. Петропавловск-Камчатский», «Реконструкция КОС – 29 км (район «Аэропорт»)»;</w:t>
      </w:r>
    </w:p>
    <w:p w14:paraId="C4020000">
      <w:pPr>
        <w:pStyle w:val="Style_7"/>
        <w:spacing w:after="0" w:before="0" w:line="240" w:lineRule="auto"/>
        <w:ind w:firstLine="708" w:left="0" w:right="0"/>
        <w:jc w:val="both"/>
        <w:rPr>
          <w:rFonts w:ascii="Times New Roman" w:hAnsi="Times New Roman"/>
        </w:rPr>
      </w:pPr>
      <w:r>
        <w:rPr>
          <w:rFonts w:ascii="Times New Roman" w:hAnsi="Times New Roman"/>
          <w:sz w:val="28"/>
        </w:rPr>
        <w:t xml:space="preserve">– </w:t>
      </w:r>
      <w:r>
        <w:rPr>
          <w:rFonts w:ascii="Times New Roman" w:hAnsi="Times New Roman"/>
          <w:sz w:val="28"/>
        </w:rPr>
        <w:t>получены положительные заключения государственной экспертизы по объектам: «Реконструкция резервуаров чистой воды «Богородское озеро», «Реконструкция напорного коллектора Д-700», «Строительство КНС «Сероглазка», «Строительство КНС «Фрунзе», «Строительство самотечного коллектора от площадки застройки до самотечного коллектора по ул. Кавказская»;</w:t>
      </w:r>
    </w:p>
    <w:p w14:paraId="C5020000">
      <w:pPr>
        <w:pStyle w:val="Style_7"/>
        <w:spacing w:after="0" w:before="0" w:line="240" w:lineRule="auto"/>
        <w:ind w:firstLine="708" w:left="0" w:right="0"/>
        <w:jc w:val="both"/>
        <w:rPr>
          <w:rFonts w:ascii="Times New Roman" w:hAnsi="Times New Roman"/>
        </w:rPr>
      </w:pPr>
      <w:r>
        <w:rPr>
          <w:rFonts w:ascii="Times New Roman" w:hAnsi="Times New Roman"/>
          <w:sz w:val="28"/>
        </w:rPr>
        <w:t>В</w:t>
      </w:r>
      <w:r>
        <w:rPr>
          <w:rFonts w:ascii="Times New Roman" w:hAnsi="Times New Roman"/>
          <w:sz w:val="28"/>
        </w:rPr>
        <w:t xml:space="preserve"> целях реализации регионального проекта «Чистая вода» в 2023 году завершена реконструкция водовода от водозабора до пгт. Палана и внутриплощадочных сетей территории совхоза пгт. Палана Тигильского района Камчатского края.</w:t>
      </w:r>
    </w:p>
    <w:p w14:paraId="C6020000">
      <w:pPr>
        <w:pStyle w:val="Style_7"/>
        <w:tabs>
          <w:tab w:leader="none" w:pos="0" w:val="left"/>
          <w:tab w:leader="none" w:pos="720" w:val="clear"/>
        </w:tabs>
        <w:spacing w:after="0" w:before="0" w:line="240" w:lineRule="auto"/>
        <w:ind w:firstLine="709" w:left="0" w:right="-1"/>
        <w:contextualSpacing w:val="1"/>
        <w:jc w:val="both"/>
        <w:rPr>
          <w:rFonts w:ascii="Times New Roman" w:hAnsi="Times New Roman"/>
        </w:rPr>
      </w:pPr>
      <w:r>
        <w:rPr>
          <w:rFonts w:ascii="Times New Roman" w:hAnsi="Times New Roman"/>
          <w:sz w:val="28"/>
        </w:rPr>
        <w:t xml:space="preserve">Кроме того, в рамках реализации мероприятия «Реконструкция системы водоснабжения в п. Ключи Усть-Камчатского района Камчатского края Этап № 5,6,7» проложено более 10 км трубопроводных сетей и установлено 108 колодцев. </w:t>
      </w:r>
    </w:p>
    <w:p w14:paraId="C7020000">
      <w:pPr>
        <w:pStyle w:val="Style_7"/>
        <w:ind w:firstLine="709" w:left="0" w:right="0"/>
        <w:jc w:val="both"/>
        <w:rPr>
          <w:rFonts w:ascii="Times New Roman" w:hAnsi="Times New Roman"/>
        </w:rPr>
      </w:pPr>
      <w:r>
        <w:rPr>
          <w:rFonts w:ascii="Times New Roman" w:hAnsi="Times New Roman"/>
          <w:color w:val="000000"/>
          <w:sz w:val="28"/>
        </w:rPr>
        <w:t>В отчетном году в Камчатском крае доля многоквартирных домов, в которых собственники помещений выбрали и реализуют способ управления многоквартирными домами, составила 78,15%, в том числе: в Мильковском и Алеутском муниципальных округах – 100%</w:t>
      </w:r>
      <w:r>
        <w:rPr>
          <w:rFonts w:ascii="Times New Roman" w:hAnsi="Times New Roman"/>
          <w:color w:val="000000"/>
          <w:sz w:val="28"/>
        </w:rPr>
        <w:t xml:space="preserve">, </w:t>
      </w:r>
      <w:r>
        <w:rPr>
          <w:rFonts w:ascii="Times New Roman" w:hAnsi="Times New Roman"/>
          <w:color w:val="000000"/>
          <w:sz w:val="28"/>
        </w:rPr>
        <w:t>в Петропавловск-Камчатском городском округе – 98,8 %.</w:t>
      </w:r>
    </w:p>
    <w:p w14:paraId="C8020000">
      <w:pPr>
        <w:pStyle w:val="Style_7"/>
        <w:ind w:firstLine="709" w:left="0" w:right="0"/>
        <w:jc w:val="both"/>
        <w:rPr>
          <w:rFonts w:ascii="Times New Roman" w:hAnsi="Times New Roman"/>
        </w:rPr>
      </w:pPr>
      <w:r>
        <w:rPr>
          <w:rFonts w:ascii="Times New Roman" w:hAnsi="Times New Roman"/>
          <w:color w:val="000000"/>
          <w:sz w:val="28"/>
        </w:rPr>
        <w:t>Доля многоквартирных домов, в которых собственники помещений выбрали и реализуют управление домами посредством товариществ собственников жилья, либо жилищных кооперативов, в Камчатском крае составила 3,7%, в том числе: в Елизовском муниципальном районе – 7,9%, в Петропавловск-Камчатском городском округе – 4,7%, в Тигильском муниципальном районе – 4,1%.</w:t>
      </w:r>
    </w:p>
    <w:p w14:paraId="C9020000">
      <w:pPr>
        <w:pStyle w:val="Style_7"/>
        <w:widowControl w:val="1"/>
        <w:tabs>
          <w:tab w:leader="none" w:pos="450" w:val="left"/>
          <w:tab w:leader="none" w:pos="720" w:val="clear"/>
        </w:tabs>
        <w:spacing w:after="0" w:before="0" w:line="240" w:lineRule="auto"/>
        <w:ind w:firstLine="624" w:left="0" w:right="0"/>
        <w:jc w:val="both"/>
        <w:rPr>
          <w:rFonts w:ascii="Times New Roman" w:hAnsi="Times New Roman"/>
        </w:rPr>
      </w:pPr>
      <w:r>
        <w:rPr>
          <w:rFonts w:ascii="Times New Roman" w:hAnsi="Times New Roman"/>
          <w:sz w:val="28"/>
        </w:rPr>
        <w:t>В 2023 году в рамках эффективной реализации системы обращения с твердыми коммунальными отходами реализован ряд мероприятий:</w:t>
      </w:r>
    </w:p>
    <w:p w14:paraId="CA020000">
      <w:pPr>
        <w:pStyle w:val="Style_7"/>
        <w:ind w:firstLine="708" w:left="0" w:right="0"/>
        <w:jc w:val="both"/>
        <w:rPr>
          <w:rFonts w:ascii="Times New Roman" w:hAnsi="Times New Roman"/>
        </w:rPr>
      </w:pPr>
      <w:r>
        <w:rPr>
          <w:rFonts w:ascii="Times New Roman" w:hAnsi="Times New Roman"/>
          <w:sz w:val="28"/>
        </w:rPr>
        <w:t xml:space="preserve">– </w:t>
      </w:r>
      <w:r>
        <w:rPr>
          <w:rFonts w:ascii="Times New Roman" w:hAnsi="Times New Roman"/>
          <w:sz w:val="28"/>
        </w:rPr>
        <w:t>создано (реконструировано, отремонтировано, обустроено контейнерами)</w:t>
      </w:r>
      <w:r>
        <w:rPr>
          <w:rFonts w:ascii="Times New Roman" w:hAnsi="Times New Roman"/>
        </w:rPr>
        <w:br/>
      </w:r>
      <w:r>
        <w:rPr>
          <w:rFonts w:ascii="Times New Roman" w:hAnsi="Times New Roman"/>
        </w:rPr>
        <w:t>96</w:t>
      </w:r>
      <w:r>
        <w:rPr>
          <w:rFonts w:ascii="Times New Roman" w:hAnsi="Times New Roman"/>
          <w:sz w:val="28"/>
        </w:rPr>
        <w:t xml:space="preserve"> мест накопления твердых коммунальных отходов – контейнерных площадок различных конфигураций в 10 муниципальных образованиях Камчатского края. Основной объем площадок обустроен на территории Усть-Камчатского муниципального района – 38 единиц (из них 16 единиц – было отремонтировано), 26 площадок на территории Елизовского муниципального района, 13 площадок на территории Быстринского муниципального района, по 4 площадки в Тигильском муниципальном районе, Мильковско</w:t>
      </w:r>
      <w:r>
        <w:rPr>
          <w:rFonts w:ascii="Times New Roman" w:hAnsi="Times New Roman"/>
          <w:sz w:val="28"/>
        </w:rPr>
        <w:t>м</w:t>
      </w:r>
      <w:r>
        <w:rPr>
          <w:rFonts w:ascii="Times New Roman" w:hAnsi="Times New Roman"/>
          <w:sz w:val="28"/>
        </w:rPr>
        <w:t xml:space="preserve"> муниципальном округе и Елизовском городском поселении Елизовского муниципального района, 3 площадки в Петропавловск-Камчатском городском округе, 2 площадки в Вилючинск</w:t>
      </w:r>
      <w:r>
        <w:rPr>
          <w:rFonts w:ascii="Times New Roman" w:hAnsi="Times New Roman"/>
          <w:sz w:val="28"/>
        </w:rPr>
        <w:t>о</w:t>
      </w:r>
      <w:r>
        <w:rPr>
          <w:rFonts w:ascii="Times New Roman" w:hAnsi="Times New Roman"/>
          <w:sz w:val="28"/>
        </w:rPr>
        <w:t xml:space="preserve">м городском округе, </w:t>
      </w:r>
      <w:r>
        <w:rPr>
          <w:rFonts w:ascii="Times New Roman" w:hAnsi="Times New Roman"/>
          <w:sz w:val="28"/>
        </w:rPr>
        <w:t xml:space="preserve">по </w:t>
      </w:r>
      <w:r>
        <w:rPr>
          <w:rFonts w:ascii="Times New Roman" w:hAnsi="Times New Roman"/>
          <w:sz w:val="28"/>
        </w:rPr>
        <w:t>1 площадк</w:t>
      </w:r>
      <w:r>
        <w:rPr>
          <w:rFonts w:ascii="Times New Roman" w:hAnsi="Times New Roman"/>
          <w:sz w:val="28"/>
        </w:rPr>
        <w:t>е</w:t>
      </w:r>
      <w:r>
        <w:rPr>
          <w:rFonts w:ascii="Times New Roman" w:hAnsi="Times New Roman"/>
          <w:sz w:val="28"/>
        </w:rPr>
        <w:t xml:space="preserve"> в Соболевском муниципальном районе и Вулканном городском поселении Елизовского муниципального района</w:t>
      </w:r>
      <w:r>
        <w:rPr>
          <w:rFonts w:ascii="Times New Roman" w:hAnsi="Times New Roman"/>
          <w:sz w:val="28"/>
        </w:rPr>
        <w:t>;</w:t>
      </w:r>
    </w:p>
    <w:p w14:paraId="CB020000">
      <w:pPr>
        <w:pStyle w:val="Style_7"/>
        <w:ind w:firstLine="708" w:left="0" w:right="0"/>
        <w:jc w:val="both"/>
        <w:rPr>
          <w:rFonts w:ascii="Times New Roman" w:hAnsi="Times New Roman"/>
        </w:rPr>
      </w:pPr>
      <w:r>
        <w:rPr>
          <w:rFonts w:ascii="Times New Roman" w:hAnsi="Times New Roman"/>
          <w:sz w:val="28"/>
        </w:rPr>
        <w:t xml:space="preserve">– </w:t>
      </w:r>
      <w:r>
        <w:rPr>
          <w:rFonts w:ascii="Times New Roman" w:hAnsi="Times New Roman"/>
          <w:sz w:val="28"/>
        </w:rPr>
        <w:t xml:space="preserve">ликвидировано 107 несанкционированных свалок в муниципальных образованиях Камчатского края: </w:t>
      </w:r>
      <w:r>
        <w:rPr>
          <w:rFonts w:ascii="Times New Roman" w:hAnsi="Times New Roman"/>
          <w:sz w:val="28"/>
        </w:rPr>
        <w:t xml:space="preserve">Петропавловск-Камчатском городском округе, </w:t>
      </w:r>
      <w:r>
        <w:rPr>
          <w:rFonts w:ascii="Times New Roman" w:hAnsi="Times New Roman"/>
          <w:sz w:val="28"/>
        </w:rPr>
        <w:t xml:space="preserve">Усть-Камчатском, </w:t>
      </w:r>
      <w:r>
        <w:rPr>
          <w:rFonts w:ascii="Times New Roman" w:hAnsi="Times New Roman"/>
          <w:sz w:val="28"/>
        </w:rPr>
        <w:t xml:space="preserve">Тигильском, </w:t>
      </w:r>
      <w:r>
        <w:rPr>
          <w:rFonts w:ascii="Times New Roman" w:hAnsi="Times New Roman"/>
          <w:sz w:val="28"/>
        </w:rPr>
        <w:t xml:space="preserve">Елизовском, </w:t>
      </w:r>
      <w:r>
        <w:rPr>
          <w:rFonts w:ascii="Times New Roman" w:hAnsi="Times New Roman"/>
          <w:sz w:val="28"/>
        </w:rPr>
        <w:t xml:space="preserve">Быстринском </w:t>
      </w:r>
      <w:r>
        <w:rPr>
          <w:rFonts w:ascii="Times New Roman" w:hAnsi="Times New Roman"/>
          <w:sz w:val="28"/>
        </w:rPr>
        <w:t>муниципальных районах, Мильковском и Алеутском муниципальных округах, городском округе «поселок Плана»</w:t>
      </w:r>
      <w:r>
        <w:rPr>
          <w:rFonts w:ascii="Times New Roman" w:hAnsi="Times New Roman"/>
        </w:rPr>
        <w:t>;</w:t>
      </w:r>
    </w:p>
    <w:p w14:paraId="CC020000">
      <w:pPr>
        <w:pStyle w:val="Style_7"/>
        <w:ind w:firstLine="708" w:left="0" w:right="0"/>
        <w:jc w:val="both"/>
        <w:rPr>
          <w:rFonts w:ascii="Times New Roman" w:hAnsi="Times New Roman"/>
        </w:rPr>
      </w:pPr>
      <w:r>
        <w:rPr>
          <w:rFonts w:ascii="Times New Roman" w:hAnsi="Times New Roman"/>
          <w:b w:val="0"/>
          <w:sz w:val="28"/>
        </w:rPr>
        <w:t xml:space="preserve">– </w:t>
      </w:r>
      <w:r>
        <w:rPr>
          <w:rFonts w:ascii="Times New Roman" w:hAnsi="Times New Roman"/>
          <w:b w:val="0"/>
          <w:sz w:val="28"/>
        </w:rPr>
        <w:t xml:space="preserve">ликвидировано 129 мест несанкционированного размещения шин, покрышек, камер автомобильных с последующей их утилизацией в 6 муниципальных образованиях Камчатского края: в </w:t>
      </w:r>
      <w:r>
        <w:rPr>
          <w:rFonts w:ascii="Times New Roman" w:hAnsi="Times New Roman"/>
          <w:sz w:val="28"/>
        </w:rPr>
        <w:t>Петропавловск-Камчатском и Вилючинском городских округах</w:t>
      </w:r>
      <w:r>
        <w:rPr>
          <w:rFonts w:ascii="Times New Roman" w:hAnsi="Times New Roman"/>
          <w:b w:val="0"/>
          <w:sz w:val="28"/>
        </w:rPr>
        <w:t xml:space="preserve">, </w:t>
      </w:r>
      <w:r>
        <w:rPr>
          <w:rFonts w:ascii="Times New Roman" w:hAnsi="Times New Roman"/>
          <w:sz w:val="28"/>
        </w:rPr>
        <w:t>Елизовском и Быстринском муниципальных районах.</w:t>
      </w:r>
    </w:p>
    <w:p w14:paraId="CD020000">
      <w:pPr>
        <w:pStyle w:val="Style_7"/>
        <w:ind w:firstLine="708" w:left="0" w:right="0"/>
        <w:jc w:val="both"/>
        <w:rPr>
          <w:color w:val="C0504D"/>
          <w:sz w:val="28"/>
        </w:rPr>
      </w:pPr>
    </w:p>
    <w:p w14:paraId="CE020000">
      <w:pPr>
        <w:widowControl w:val="0"/>
        <w:ind w:firstLine="709" w:left="0"/>
        <w:jc w:val="both"/>
        <w:rPr>
          <w:b w:val="1"/>
          <w:color w:val="000000"/>
          <w:sz w:val="28"/>
        </w:rPr>
      </w:pPr>
      <w:r>
        <w:rPr>
          <w:b w:val="1"/>
          <w:color w:val="000000"/>
          <w:sz w:val="28"/>
        </w:rPr>
        <w:t>По значениям сводных индексов показателей 7 раздела «Жилищно-коммунальное хозяйство» лидирующие позиции распределились следующим образом:</w:t>
      </w:r>
    </w:p>
    <w:p w14:paraId="CF020000">
      <w:pPr>
        <w:widowControl w:val="0"/>
        <w:ind w:firstLine="709" w:left="0"/>
        <w:jc w:val="both"/>
        <w:rPr>
          <w:b w:val="1"/>
          <w:color w:val="000000"/>
          <w:sz w:val="28"/>
        </w:rPr>
      </w:pPr>
    </w:p>
    <w:p w14:paraId="D0020000">
      <w:pPr>
        <w:widowControl w:val="0"/>
        <w:spacing w:after="0"/>
        <w:ind w:firstLine="709" w:left="0"/>
        <w:jc w:val="both"/>
        <w:rPr>
          <w:b w:val="1"/>
          <w:color w:val="000000"/>
          <w:sz w:val="28"/>
        </w:rPr>
      </w:pPr>
      <w:r>
        <w:rPr>
          <w:b w:val="1"/>
          <w:color w:val="000000"/>
          <w:sz w:val="28"/>
        </w:rPr>
        <w:t>Муниципальные, городские округа</w:t>
      </w:r>
    </w:p>
    <w:p w14:paraId="D1020000">
      <w:pPr>
        <w:widowControl w:val="0"/>
        <w:spacing w:after="0"/>
        <w:ind w:firstLine="709" w:left="0"/>
        <w:jc w:val="both"/>
        <w:rPr>
          <w:color w:val="000000"/>
          <w:sz w:val="28"/>
        </w:rPr>
      </w:pPr>
      <w:r>
        <w:rPr>
          <w:color w:val="000000"/>
          <w:sz w:val="28"/>
        </w:rPr>
        <w:t>1) Петропавловск-Камчатский (муниципа</w:t>
      </w:r>
      <w:r>
        <w:rPr>
          <w:color w:val="000000"/>
          <w:sz w:val="28"/>
        </w:rPr>
        <w:t>льный округ)</w:t>
      </w:r>
    </w:p>
    <w:p w14:paraId="D2020000">
      <w:pPr>
        <w:widowControl w:val="0"/>
        <w:spacing w:after="0"/>
        <w:ind w:firstLine="709" w:left="0"/>
        <w:jc w:val="both"/>
        <w:rPr>
          <w:color w:val="000000"/>
          <w:sz w:val="28"/>
        </w:rPr>
      </w:pPr>
    </w:p>
    <w:p w14:paraId="D3020000">
      <w:pPr>
        <w:widowControl w:val="0"/>
        <w:spacing w:after="0"/>
        <w:ind w:firstLine="709" w:left="0"/>
        <w:jc w:val="both"/>
        <w:rPr>
          <w:b w:val="1"/>
          <w:color w:val="000000"/>
          <w:sz w:val="28"/>
        </w:rPr>
      </w:pPr>
      <w:r>
        <w:rPr>
          <w:b w:val="1"/>
          <w:color w:val="000000"/>
          <w:sz w:val="28"/>
        </w:rPr>
        <w:t>Муниципальные районы</w:t>
      </w:r>
    </w:p>
    <w:p w14:paraId="D4020000">
      <w:pPr>
        <w:widowControl w:val="0"/>
        <w:spacing w:after="0"/>
        <w:ind w:firstLine="709" w:left="0"/>
        <w:jc w:val="both"/>
        <w:rPr>
          <w:color w:val="000000"/>
          <w:sz w:val="28"/>
        </w:rPr>
      </w:pPr>
      <w:r>
        <w:rPr>
          <w:color w:val="000000"/>
          <w:sz w:val="28"/>
        </w:rPr>
        <w:t>1) Соболевский</w:t>
      </w:r>
    </w:p>
    <w:p w14:paraId="D5020000">
      <w:pPr>
        <w:widowControl w:val="0"/>
        <w:spacing w:after="0"/>
        <w:ind w:firstLine="709" w:left="0"/>
        <w:jc w:val="both"/>
        <w:rPr>
          <w:color w:val="000000"/>
          <w:sz w:val="28"/>
        </w:rPr>
      </w:pPr>
      <w:r>
        <w:rPr>
          <w:color w:val="000000"/>
          <w:sz w:val="28"/>
        </w:rPr>
        <w:t>2)</w:t>
      </w:r>
      <w:r>
        <w:rPr>
          <w:color w:val="000000"/>
          <w:sz w:val="28"/>
        </w:rPr>
        <w:t xml:space="preserve"> </w:t>
      </w:r>
      <w:r>
        <w:rPr>
          <w:color w:val="000000"/>
          <w:sz w:val="28"/>
        </w:rPr>
        <w:t>Усть</w:t>
      </w:r>
      <w:r>
        <w:rPr>
          <w:color w:val="000000"/>
          <w:sz w:val="28"/>
        </w:rPr>
        <w:t>-Камчатский</w:t>
      </w:r>
    </w:p>
    <w:p w14:paraId="D6020000">
      <w:pPr>
        <w:widowControl w:val="0"/>
        <w:spacing w:after="0"/>
        <w:ind w:firstLine="709" w:left="0"/>
        <w:jc w:val="both"/>
        <w:rPr>
          <w:color w:val="000000"/>
          <w:sz w:val="28"/>
        </w:rPr>
      </w:pPr>
      <w:r>
        <w:rPr>
          <w:color w:val="000000"/>
          <w:sz w:val="28"/>
        </w:rPr>
        <w:t xml:space="preserve">3) </w:t>
      </w:r>
      <w:r>
        <w:rPr>
          <w:color w:val="000000"/>
          <w:sz w:val="28"/>
        </w:rPr>
        <w:t>Тигильский</w:t>
      </w:r>
    </w:p>
    <w:p w14:paraId="D7020000">
      <w:pPr>
        <w:tabs>
          <w:tab w:leader="none" w:pos="720" w:val="left"/>
        </w:tabs>
        <w:ind/>
        <w:jc w:val="center"/>
        <w:rPr>
          <w:color w:val="C0504D"/>
          <w:sz w:val="28"/>
        </w:rPr>
      </w:pPr>
    </w:p>
    <w:p w14:paraId="D8020000">
      <w:pPr>
        <w:tabs>
          <w:tab w:leader="none" w:pos="720" w:val="left"/>
        </w:tabs>
        <w:ind/>
        <w:jc w:val="center"/>
        <w:rPr>
          <w:b w:val="1"/>
          <w:color w:val="000000"/>
          <w:sz w:val="28"/>
        </w:rPr>
      </w:pPr>
      <w:r>
        <w:rPr>
          <w:b w:val="1"/>
          <w:color w:val="000000"/>
          <w:sz w:val="28"/>
        </w:rPr>
        <w:t>8. Организация муниципального управления</w:t>
      </w:r>
    </w:p>
    <w:p w14:paraId="D9020000">
      <w:pPr>
        <w:widowControl w:val="0"/>
        <w:ind w:firstLine="709" w:left="0"/>
        <w:jc w:val="both"/>
        <w:rPr>
          <w:color w:val="C0504D"/>
          <w:sz w:val="28"/>
        </w:rPr>
      </w:pPr>
    </w:p>
    <w:p w14:paraId="DA020000">
      <w:pPr>
        <w:widowControl w:val="0"/>
        <w:ind w:firstLine="709" w:left="0"/>
        <w:jc w:val="both"/>
        <w:rPr>
          <w:color w:val="000000"/>
          <w:sz w:val="28"/>
        </w:rPr>
      </w:pPr>
      <w:r>
        <w:rPr>
          <w:color w:val="000000"/>
          <w:sz w:val="28"/>
        </w:rPr>
        <w:t>Основная задача региональной и муниципальной власти – повышение результативности управления и эффективного использования ресурсов.</w:t>
      </w:r>
    </w:p>
    <w:p w14:paraId="DB020000">
      <w:pPr>
        <w:widowControl w:val="0"/>
        <w:ind w:firstLine="709" w:left="0"/>
        <w:jc w:val="both"/>
        <w:rPr>
          <w:color w:val="000000"/>
          <w:sz w:val="28"/>
        </w:rPr>
      </w:pPr>
      <w:r>
        <w:rPr>
          <w:color w:val="000000"/>
          <w:sz w:val="28"/>
        </w:rPr>
        <w:t>По состоянию на конец 20</w:t>
      </w:r>
      <w:r>
        <w:rPr>
          <w:color w:val="000000"/>
          <w:sz w:val="28"/>
        </w:rPr>
        <w:t>23</w:t>
      </w:r>
      <w:r>
        <w:rPr>
          <w:color w:val="000000"/>
          <w:sz w:val="28"/>
        </w:rPr>
        <w:t xml:space="preserve"> года </w:t>
      </w:r>
      <w:r>
        <w:rPr>
          <w:color w:val="000000"/>
          <w:sz w:val="28"/>
        </w:rPr>
        <w:t xml:space="preserve">в </w:t>
      </w:r>
      <w:r>
        <w:rPr>
          <w:color w:val="000000"/>
          <w:sz w:val="28"/>
        </w:rPr>
        <w:t>регион</w:t>
      </w:r>
      <w:r>
        <w:rPr>
          <w:color w:val="000000"/>
          <w:sz w:val="28"/>
        </w:rPr>
        <w:t>е действ</w:t>
      </w:r>
      <w:r>
        <w:rPr>
          <w:color w:val="000000"/>
          <w:sz w:val="28"/>
        </w:rPr>
        <w:t xml:space="preserve">овали </w:t>
      </w:r>
      <w:r>
        <w:rPr>
          <w:color w:val="000000"/>
          <w:sz w:val="28"/>
        </w:rPr>
        <w:t>6</w:t>
      </w:r>
      <w:r>
        <w:rPr>
          <w:color w:val="000000"/>
          <w:sz w:val="28"/>
        </w:rPr>
        <w:t>4</w:t>
      </w:r>
      <w:r>
        <w:rPr>
          <w:color w:val="000000"/>
          <w:sz w:val="28"/>
        </w:rPr>
        <w:t xml:space="preserve"> муниципальных образований, в том числе 3 городских округа, 2</w:t>
      </w:r>
      <w:r>
        <w:rPr>
          <w:color w:val="000000"/>
          <w:sz w:val="28"/>
        </w:rPr>
        <w:t xml:space="preserve"> муниципальных округа, </w:t>
      </w:r>
      <w:r>
        <w:rPr>
          <w:color w:val="000000"/>
          <w:sz w:val="28"/>
        </w:rPr>
        <w:t>9</w:t>
      </w:r>
      <w:r>
        <w:rPr>
          <w:color w:val="000000"/>
          <w:sz w:val="28"/>
        </w:rPr>
        <w:t xml:space="preserve"> муниципальных район</w:t>
      </w:r>
      <w:r>
        <w:rPr>
          <w:color w:val="000000"/>
          <w:sz w:val="28"/>
        </w:rPr>
        <w:t>ов</w:t>
      </w:r>
      <w:r>
        <w:rPr>
          <w:color w:val="000000"/>
          <w:sz w:val="28"/>
        </w:rPr>
        <w:t xml:space="preserve">, </w:t>
      </w:r>
      <w:r>
        <w:rPr>
          <w:color w:val="000000"/>
          <w:sz w:val="28"/>
        </w:rPr>
        <w:t>4</w:t>
      </w:r>
      <w:r>
        <w:rPr>
          <w:color w:val="000000"/>
          <w:sz w:val="28"/>
        </w:rPr>
        <w:t xml:space="preserve"> городских поселени</w:t>
      </w:r>
      <w:r>
        <w:rPr>
          <w:color w:val="000000"/>
          <w:sz w:val="28"/>
        </w:rPr>
        <w:t>я</w:t>
      </w:r>
      <w:r>
        <w:rPr>
          <w:color w:val="000000"/>
          <w:sz w:val="28"/>
        </w:rPr>
        <w:t xml:space="preserve">, </w:t>
      </w:r>
      <w:r>
        <w:rPr>
          <w:color w:val="000000"/>
          <w:sz w:val="28"/>
        </w:rPr>
        <w:t>4</w:t>
      </w:r>
      <w:r>
        <w:rPr>
          <w:color w:val="000000"/>
          <w:sz w:val="28"/>
        </w:rPr>
        <w:t>6</w:t>
      </w:r>
      <w:r>
        <w:rPr>
          <w:color w:val="000000"/>
          <w:sz w:val="28"/>
        </w:rPr>
        <w:t xml:space="preserve"> сельских поселений. </w:t>
      </w:r>
    </w:p>
    <w:p w14:paraId="DC020000">
      <w:pPr>
        <w:widowControl w:val="0"/>
        <w:ind w:firstLine="709" w:left="0"/>
        <w:jc w:val="both"/>
        <w:rPr>
          <w:color w:val="000000"/>
          <w:sz w:val="28"/>
        </w:rPr>
      </w:pPr>
      <w:r>
        <w:rPr>
          <w:color w:val="000000"/>
          <w:sz w:val="28"/>
        </w:rPr>
        <w:t>В 20</w:t>
      </w:r>
      <w:r>
        <w:rPr>
          <w:color w:val="000000"/>
          <w:sz w:val="28"/>
        </w:rPr>
        <w:t>23</w:t>
      </w:r>
      <w:r>
        <w:rPr>
          <w:color w:val="000000"/>
          <w:sz w:val="28"/>
        </w:rPr>
        <w:t xml:space="preserve"> снижение показателя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Pr>
          <w:color w:val="000000"/>
          <w:sz w:val="28"/>
        </w:rPr>
        <w:t>по сравнению с 2</w:t>
      </w:r>
      <w:r>
        <w:rPr>
          <w:color w:val="000000"/>
          <w:sz w:val="28"/>
        </w:rPr>
        <w:t>0</w:t>
      </w:r>
      <w:r>
        <w:rPr>
          <w:color w:val="000000"/>
          <w:sz w:val="28"/>
        </w:rPr>
        <w:t>22</w:t>
      </w:r>
      <w:r>
        <w:rPr>
          <w:color w:val="000000"/>
          <w:sz w:val="28"/>
        </w:rPr>
        <w:t xml:space="preserve"> годом </w:t>
      </w:r>
      <w:r>
        <w:rPr>
          <w:color w:val="000000"/>
          <w:sz w:val="28"/>
        </w:rPr>
        <w:t>наблюдалось</w:t>
      </w:r>
      <w:r>
        <w:rPr>
          <w:color w:val="000000"/>
          <w:sz w:val="28"/>
        </w:rPr>
        <w:t xml:space="preserve"> </w:t>
      </w:r>
      <w:r>
        <w:rPr>
          <w:color w:val="000000"/>
          <w:sz w:val="28"/>
        </w:rPr>
        <w:t>в Вилючинском городском округе (на 5,0%), Олюторском</w:t>
      </w:r>
      <w:r>
        <w:rPr>
          <w:color w:val="000000"/>
          <w:sz w:val="28"/>
        </w:rPr>
        <w:t xml:space="preserve"> (на 3,2%) и Карагинском </w:t>
      </w:r>
      <w:r>
        <w:br/>
      </w:r>
      <w:r>
        <w:rPr>
          <w:color w:val="000000"/>
          <w:sz w:val="28"/>
        </w:rPr>
        <w:t>(на 0,2%)</w:t>
      </w:r>
      <w:r>
        <w:rPr>
          <w:color w:val="000000"/>
          <w:sz w:val="28"/>
        </w:rPr>
        <w:t>.</w:t>
      </w:r>
      <w:r>
        <w:rPr>
          <w:color w:val="000000"/>
          <w:sz w:val="28"/>
        </w:rPr>
        <w:t xml:space="preserve"> </w:t>
      </w:r>
      <w:r>
        <w:rPr>
          <w:color w:val="000000"/>
          <w:sz w:val="28"/>
        </w:rPr>
        <w:t>Н</w:t>
      </w:r>
      <w:r>
        <w:rPr>
          <w:color w:val="000000"/>
          <w:sz w:val="28"/>
        </w:rPr>
        <w:t>аибольший объем расходов</w:t>
      </w:r>
      <w:r>
        <w:rPr>
          <w:color w:val="000000"/>
          <w:sz w:val="28"/>
        </w:rPr>
        <w:t xml:space="preserve"> был</w:t>
      </w:r>
      <w:r>
        <w:rPr>
          <w:color w:val="000000"/>
          <w:sz w:val="28"/>
        </w:rPr>
        <w:t xml:space="preserve"> </w:t>
      </w:r>
      <w:r>
        <w:rPr>
          <w:color w:val="000000"/>
          <w:sz w:val="28"/>
        </w:rPr>
        <w:t xml:space="preserve">в </w:t>
      </w:r>
      <w:r>
        <w:rPr>
          <w:color w:val="000000"/>
          <w:sz w:val="28"/>
        </w:rPr>
        <w:t>Алеутском</w:t>
      </w:r>
      <w:r>
        <w:rPr>
          <w:color w:val="000000"/>
          <w:sz w:val="28"/>
        </w:rPr>
        <w:t xml:space="preserve"> муниципальном </w:t>
      </w:r>
      <w:r>
        <w:rPr>
          <w:color w:val="000000"/>
          <w:sz w:val="28"/>
        </w:rPr>
        <w:t>округе</w:t>
      </w:r>
      <w:r>
        <w:br/>
      </w:r>
      <w:r>
        <w:rPr>
          <w:color w:val="000000"/>
          <w:sz w:val="28"/>
        </w:rPr>
        <w:t>(96,2</w:t>
      </w:r>
      <w:r>
        <w:rPr>
          <w:color w:val="000000"/>
          <w:sz w:val="28"/>
        </w:rPr>
        <w:t xml:space="preserve"> </w:t>
      </w:r>
      <w:r>
        <w:rPr>
          <w:color w:val="000000"/>
          <w:sz w:val="28"/>
        </w:rPr>
        <w:t>тыс</w:t>
      </w:r>
      <w:r>
        <w:rPr>
          <w:color w:val="000000"/>
          <w:sz w:val="28"/>
        </w:rPr>
        <w:t>яч</w:t>
      </w:r>
      <w:r>
        <w:rPr>
          <w:color w:val="000000"/>
          <w:sz w:val="28"/>
        </w:rPr>
        <w:t xml:space="preserve"> </w:t>
      </w:r>
      <w:r>
        <w:rPr>
          <w:color w:val="000000"/>
          <w:sz w:val="28"/>
        </w:rPr>
        <w:t>рублей), наименьший – в Вилючинском</w:t>
      </w:r>
      <w:r>
        <w:rPr>
          <w:color w:val="000000"/>
          <w:sz w:val="28"/>
        </w:rPr>
        <w:t xml:space="preserve"> городском округе</w:t>
      </w:r>
      <w:r>
        <w:rPr>
          <w:color w:val="000000"/>
          <w:sz w:val="28"/>
        </w:rPr>
        <w:t xml:space="preserve"> </w:t>
      </w:r>
      <w:r>
        <w:rPr>
          <w:color w:val="000000"/>
          <w:sz w:val="28"/>
        </w:rPr>
        <w:t>(5,1</w:t>
      </w:r>
      <w:r>
        <w:rPr>
          <w:color w:val="000000"/>
          <w:sz w:val="28"/>
        </w:rPr>
        <w:t xml:space="preserve"> тыс</w:t>
      </w:r>
      <w:r>
        <w:rPr>
          <w:color w:val="000000"/>
          <w:sz w:val="28"/>
        </w:rPr>
        <w:t>яч</w:t>
      </w:r>
      <w:r>
        <w:rPr>
          <w:color w:val="000000"/>
          <w:sz w:val="28"/>
        </w:rPr>
        <w:t xml:space="preserve"> </w:t>
      </w:r>
      <w:r>
        <w:rPr>
          <w:color w:val="000000"/>
          <w:sz w:val="28"/>
        </w:rPr>
        <w:t>рублей).</w:t>
      </w:r>
    </w:p>
    <w:p w14:paraId="DD020000">
      <w:pPr>
        <w:widowControl w:val="0"/>
        <w:ind w:firstLine="709" w:left="0"/>
        <w:jc w:val="both"/>
        <w:rPr>
          <w:color w:val="000000"/>
          <w:sz w:val="28"/>
        </w:rPr>
      </w:pPr>
      <w:r>
        <w:rPr>
          <w:color w:val="000000"/>
          <w:sz w:val="28"/>
        </w:rPr>
        <w:t>В 20</w:t>
      </w:r>
      <w:r>
        <w:rPr>
          <w:color w:val="000000"/>
          <w:sz w:val="28"/>
        </w:rPr>
        <w:t>23</w:t>
      </w:r>
      <w:r>
        <w:rPr>
          <w:color w:val="000000"/>
          <w:sz w:val="28"/>
        </w:rPr>
        <w:t xml:space="preserve"> году увеличилась</w:t>
      </w:r>
      <w:r>
        <w:rPr>
          <w:color w:val="000000"/>
          <w:sz w:val="28"/>
        </w:rPr>
        <w:t xml:space="preserve"> </w:t>
      </w:r>
      <w:r>
        <w:rPr>
          <w:color w:val="000000"/>
          <w:sz w:val="28"/>
        </w:rPr>
        <w:t>дол</w:t>
      </w:r>
      <w:r>
        <w:rPr>
          <w:color w:val="000000"/>
          <w:sz w:val="28"/>
        </w:rPr>
        <w:t>я</w:t>
      </w:r>
      <w:r>
        <w:rPr>
          <w:color w:val="000000"/>
          <w:sz w:val="28"/>
        </w:rPr>
        <w:t xml:space="preserve"> </w:t>
      </w:r>
      <w:r>
        <w:rPr>
          <w:color w:val="000000"/>
          <w:sz w:val="28"/>
        </w:rPr>
        <w:t>налоговых и неналоговых</w:t>
      </w:r>
      <w:r>
        <w:rPr>
          <w:color w:val="000000"/>
          <w:sz w:val="28"/>
        </w:rPr>
        <w:t xml:space="preserve">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w:t>
      </w:r>
      <w:r>
        <w:rPr>
          <w:color w:val="000000"/>
          <w:sz w:val="28"/>
        </w:rPr>
        <w:t>ия (без учета субвенций) по сравнению с 20</w:t>
      </w:r>
      <w:r>
        <w:rPr>
          <w:color w:val="000000"/>
          <w:sz w:val="28"/>
        </w:rPr>
        <w:t>22</w:t>
      </w:r>
      <w:r>
        <w:rPr>
          <w:color w:val="000000"/>
          <w:sz w:val="28"/>
        </w:rPr>
        <w:t xml:space="preserve"> годом </w:t>
      </w:r>
      <w:r>
        <w:rPr>
          <w:color w:val="000000"/>
          <w:sz w:val="28"/>
        </w:rPr>
        <w:t>в</w:t>
      </w:r>
      <w:r>
        <w:rPr>
          <w:color w:val="000000"/>
          <w:sz w:val="28"/>
        </w:rPr>
        <w:t xml:space="preserve"> Вилючинском городском</w:t>
      </w:r>
      <w:r>
        <w:rPr>
          <w:color w:val="000000"/>
          <w:sz w:val="28"/>
        </w:rPr>
        <w:t xml:space="preserve"> </w:t>
      </w:r>
      <w:r>
        <w:rPr>
          <w:color w:val="000000"/>
          <w:sz w:val="28"/>
        </w:rPr>
        <w:t>округе (на 11,5</w:t>
      </w:r>
      <w:r>
        <w:rPr>
          <w:color w:val="000000"/>
          <w:sz w:val="28"/>
        </w:rPr>
        <w:t xml:space="preserve"> </w:t>
      </w:r>
      <w:r>
        <w:rPr>
          <w:color w:val="000000"/>
          <w:sz w:val="28"/>
        </w:rPr>
        <w:t>п.п</w:t>
      </w:r>
      <w:r>
        <w:rPr>
          <w:color w:val="000000"/>
          <w:sz w:val="28"/>
        </w:rPr>
        <w:t>.)</w:t>
      </w:r>
      <w:r>
        <w:rPr>
          <w:color w:val="000000"/>
          <w:sz w:val="28"/>
        </w:rPr>
        <w:t>,</w:t>
      </w:r>
      <w:r>
        <w:rPr>
          <w:color w:val="000000"/>
          <w:sz w:val="28"/>
        </w:rPr>
        <w:t xml:space="preserve"> Мильковском муниципальном округе (на 01 п.п.), </w:t>
      </w:r>
      <w:r>
        <w:rPr>
          <w:color w:val="000000"/>
          <w:sz w:val="28"/>
        </w:rPr>
        <w:t xml:space="preserve">а также в Тигильском (на 24,8 </w:t>
      </w:r>
      <w:r>
        <w:rPr>
          <w:color w:val="000000"/>
          <w:sz w:val="28"/>
        </w:rPr>
        <w:t>п.п</w:t>
      </w:r>
      <w:r>
        <w:rPr>
          <w:color w:val="000000"/>
          <w:sz w:val="28"/>
        </w:rPr>
        <w:t xml:space="preserve">.), Елизовском (на 17,4 </w:t>
      </w:r>
      <w:r>
        <w:rPr>
          <w:color w:val="000000"/>
          <w:sz w:val="28"/>
        </w:rPr>
        <w:t>п.п</w:t>
      </w:r>
      <w:r>
        <w:rPr>
          <w:color w:val="000000"/>
          <w:sz w:val="28"/>
        </w:rPr>
        <w:t xml:space="preserve">.), Усть-Большерецком </w:t>
      </w:r>
      <w:r>
        <w:rPr>
          <w:color w:val="000000"/>
          <w:sz w:val="28"/>
        </w:rPr>
        <w:t xml:space="preserve">(на 9,1 </w:t>
      </w:r>
      <w:r>
        <w:rPr>
          <w:color w:val="000000"/>
          <w:sz w:val="28"/>
        </w:rPr>
        <w:t>п.п</w:t>
      </w:r>
      <w:r>
        <w:rPr>
          <w:color w:val="000000"/>
          <w:sz w:val="28"/>
        </w:rPr>
        <w:t>.), Быстринском</w:t>
      </w:r>
      <w:r>
        <w:rPr>
          <w:color w:val="000000"/>
          <w:sz w:val="28"/>
        </w:rPr>
        <w:t xml:space="preserve"> </w:t>
      </w:r>
      <w:r>
        <w:rPr>
          <w:color w:val="000000"/>
          <w:sz w:val="28"/>
        </w:rPr>
        <w:t xml:space="preserve">(на 5,7 </w:t>
      </w:r>
      <w:r>
        <w:rPr>
          <w:color w:val="000000"/>
          <w:sz w:val="28"/>
        </w:rPr>
        <w:t>п.п</w:t>
      </w:r>
      <w:r>
        <w:rPr>
          <w:color w:val="000000"/>
          <w:sz w:val="28"/>
        </w:rPr>
        <w:t>.) и Усть-Камчатском (на 0,2 п.п.) муниципальных районах. В</w:t>
      </w:r>
      <w:r>
        <w:rPr>
          <w:color w:val="000000"/>
          <w:sz w:val="28"/>
        </w:rPr>
        <w:t xml:space="preserve"> остальных муниципальных, городских округах и муниципальных районах (за исключением Пенжинского муниципального района, где значение показателя не поменялось) данный показатель снизился</w:t>
      </w:r>
      <w:r>
        <w:rPr>
          <w:color w:val="000000"/>
          <w:sz w:val="28"/>
        </w:rPr>
        <w:t>.</w:t>
      </w:r>
    </w:p>
    <w:p w14:paraId="DE020000">
      <w:pPr>
        <w:widowControl w:val="0"/>
        <w:tabs>
          <w:tab w:leader="none" w:pos="0" w:val="left"/>
          <w:tab w:leader="none" w:pos="709" w:val="left"/>
        </w:tabs>
        <w:ind w:firstLine="709" w:left="0"/>
        <w:jc w:val="both"/>
        <w:rPr>
          <w:b w:val="1"/>
          <w:color w:val="C0504D"/>
          <w:sz w:val="28"/>
        </w:rPr>
      </w:pPr>
    </w:p>
    <w:p w14:paraId="DF020000">
      <w:pPr>
        <w:widowControl w:val="0"/>
        <w:tabs>
          <w:tab w:leader="none" w:pos="0" w:val="left"/>
          <w:tab w:leader="none" w:pos="709" w:val="left"/>
        </w:tabs>
        <w:ind w:firstLine="709" w:left="0"/>
        <w:jc w:val="both"/>
        <w:rPr>
          <w:b w:val="1"/>
          <w:color w:val="000000"/>
          <w:sz w:val="28"/>
        </w:rPr>
      </w:pPr>
      <w:r>
        <w:rPr>
          <w:b w:val="1"/>
          <w:color w:val="000000"/>
          <w:sz w:val="28"/>
        </w:rPr>
        <w:t>По значениям сводных индексов показателей 8 раздела «Организация муниципального управления» лидирующие позиции расп</w:t>
      </w:r>
      <w:r>
        <w:rPr>
          <w:b w:val="1"/>
          <w:color w:val="000000"/>
          <w:sz w:val="28"/>
        </w:rPr>
        <w:t>ределились следующим образом:</w:t>
      </w:r>
    </w:p>
    <w:p w14:paraId="E0020000">
      <w:pPr>
        <w:widowControl w:val="0"/>
        <w:tabs>
          <w:tab w:leader="none" w:pos="0" w:val="left"/>
          <w:tab w:leader="none" w:pos="709" w:val="left"/>
        </w:tabs>
        <w:ind w:firstLine="709" w:left="0"/>
        <w:jc w:val="both"/>
        <w:rPr>
          <w:b w:val="1"/>
          <w:color w:val="000000"/>
          <w:sz w:val="28"/>
        </w:rPr>
      </w:pPr>
    </w:p>
    <w:p w14:paraId="E1020000">
      <w:pPr>
        <w:widowControl w:val="0"/>
        <w:spacing w:after="0"/>
        <w:ind w:firstLine="709" w:left="0"/>
        <w:jc w:val="both"/>
        <w:rPr>
          <w:b w:val="1"/>
          <w:color w:val="000000"/>
          <w:sz w:val="28"/>
        </w:rPr>
      </w:pPr>
      <w:r>
        <w:rPr>
          <w:b w:val="1"/>
          <w:color w:val="000000"/>
          <w:sz w:val="28"/>
        </w:rPr>
        <w:t>Муниципальные, городские округа</w:t>
      </w:r>
    </w:p>
    <w:p w14:paraId="E2020000">
      <w:pPr>
        <w:widowControl w:val="0"/>
        <w:spacing w:after="0"/>
        <w:ind w:firstLine="709" w:left="0"/>
        <w:jc w:val="both"/>
        <w:rPr>
          <w:color w:val="000000"/>
          <w:sz w:val="28"/>
        </w:rPr>
      </w:pPr>
      <w:r>
        <w:rPr>
          <w:color w:val="000000"/>
          <w:sz w:val="28"/>
        </w:rPr>
        <w:t>1) Мильковский</w:t>
      </w:r>
      <w:r>
        <w:rPr>
          <w:color w:val="000000"/>
          <w:sz w:val="28"/>
        </w:rPr>
        <w:t xml:space="preserve"> (муниципальный округ)</w:t>
      </w:r>
    </w:p>
    <w:p w14:paraId="E3020000">
      <w:pPr>
        <w:widowControl w:val="0"/>
        <w:spacing w:after="0"/>
        <w:ind w:firstLine="709" w:left="0"/>
        <w:jc w:val="both"/>
        <w:rPr>
          <w:color w:val="000000"/>
          <w:sz w:val="28"/>
        </w:rPr>
      </w:pPr>
    </w:p>
    <w:p w14:paraId="E4020000">
      <w:pPr>
        <w:widowControl w:val="0"/>
        <w:spacing w:after="0"/>
        <w:ind w:firstLine="709" w:left="0"/>
        <w:jc w:val="both"/>
        <w:rPr>
          <w:b w:val="1"/>
          <w:color w:val="000000"/>
          <w:sz w:val="28"/>
        </w:rPr>
      </w:pPr>
      <w:r>
        <w:rPr>
          <w:b w:val="1"/>
          <w:color w:val="000000"/>
          <w:sz w:val="28"/>
        </w:rPr>
        <w:t>Муниципальные районы</w:t>
      </w:r>
    </w:p>
    <w:p w14:paraId="E5020000">
      <w:pPr>
        <w:widowControl w:val="0"/>
        <w:spacing w:after="0"/>
        <w:ind w:firstLine="709" w:left="0"/>
        <w:jc w:val="both"/>
        <w:rPr>
          <w:color w:val="000000"/>
          <w:sz w:val="28"/>
        </w:rPr>
      </w:pPr>
      <w:r>
        <w:rPr>
          <w:color w:val="000000"/>
          <w:sz w:val="28"/>
        </w:rPr>
        <w:t xml:space="preserve">1) </w:t>
      </w:r>
      <w:r>
        <w:rPr>
          <w:color w:val="000000"/>
          <w:sz w:val="28"/>
        </w:rPr>
        <w:t>Елизовский</w:t>
      </w:r>
    </w:p>
    <w:p w14:paraId="E6020000">
      <w:pPr>
        <w:widowControl w:val="0"/>
        <w:spacing w:after="0"/>
        <w:ind w:firstLine="709" w:left="0"/>
        <w:jc w:val="both"/>
        <w:rPr>
          <w:color w:val="000000"/>
          <w:sz w:val="28"/>
        </w:rPr>
      </w:pPr>
      <w:r>
        <w:rPr>
          <w:color w:val="000000"/>
          <w:sz w:val="28"/>
        </w:rPr>
        <w:t xml:space="preserve">2) </w:t>
      </w:r>
      <w:r>
        <w:rPr>
          <w:color w:val="000000"/>
          <w:sz w:val="28"/>
        </w:rPr>
        <w:t>Тигильский</w:t>
      </w:r>
    </w:p>
    <w:p w14:paraId="E7020000">
      <w:pPr>
        <w:widowControl w:val="0"/>
        <w:ind w:firstLine="709" w:left="0"/>
        <w:jc w:val="both"/>
        <w:rPr>
          <w:color w:val="000000"/>
          <w:sz w:val="28"/>
        </w:rPr>
      </w:pPr>
      <w:r>
        <w:rPr>
          <w:color w:val="000000"/>
          <w:sz w:val="28"/>
        </w:rPr>
        <w:t xml:space="preserve">3) </w:t>
      </w:r>
      <w:r>
        <w:rPr>
          <w:color w:val="000000"/>
          <w:sz w:val="28"/>
        </w:rPr>
        <w:t>Усть</w:t>
      </w:r>
      <w:r>
        <w:rPr>
          <w:color w:val="000000"/>
          <w:sz w:val="28"/>
        </w:rPr>
        <w:t>-Камчатский</w:t>
      </w:r>
    </w:p>
    <w:p w14:paraId="E8020000">
      <w:pPr>
        <w:widowControl w:val="0"/>
        <w:ind w:firstLine="709" w:left="0"/>
        <w:jc w:val="both"/>
        <w:rPr>
          <w:color w:val="C0504D"/>
          <w:sz w:val="28"/>
        </w:rPr>
      </w:pPr>
    </w:p>
    <w:p w14:paraId="E9020000">
      <w:pPr>
        <w:tabs>
          <w:tab w:leader="none" w:pos="720" w:val="left"/>
        </w:tabs>
        <w:ind/>
        <w:jc w:val="center"/>
        <w:rPr>
          <w:b w:val="1"/>
          <w:color w:val="000000"/>
          <w:sz w:val="28"/>
        </w:rPr>
      </w:pPr>
      <w:r>
        <w:rPr>
          <w:b w:val="1"/>
          <w:color w:val="000000"/>
          <w:sz w:val="28"/>
        </w:rPr>
        <w:t>9</w:t>
      </w:r>
      <w:r>
        <w:rPr>
          <w:b w:val="1"/>
          <w:color w:val="000000"/>
          <w:sz w:val="28"/>
        </w:rPr>
        <w:t>. Энергосбережение и повышение энергетической эффективности</w:t>
      </w:r>
    </w:p>
    <w:p w14:paraId="EA020000">
      <w:pPr>
        <w:tabs>
          <w:tab w:leader="none" w:pos="720" w:val="left"/>
        </w:tabs>
        <w:ind/>
        <w:jc w:val="center"/>
        <w:rPr>
          <w:b w:val="1"/>
          <w:color w:val="000000"/>
          <w:sz w:val="28"/>
        </w:rPr>
      </w:pPr>
    </w:p>
    <w:p w14:paraId="EB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xml:space="preserve">На сегодняшний день энергетическая система Камчатского края представляет собой комплекс объектов электрической и тепловой генерации, а также линий электропередач и теплопроводов для транспортировки выработанной энергии. </w:t>
      </w:r>
    </w:p>
    <w:p w14:paraId="EC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Основными особенностями Камчатской энергосистемы является функционирование в сложных природно-климатических условиях, в том числе в сейсмоопасной зоне, высокая стоимость привозного топлива, сложная транспортная доступность, значительная доля бытовой нагрузки, энергоизбыточность.</w:t>
      </w:r>
    </w:p>
    <w:p w14:paraId="ED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Энергосистема Камчатского края работает изолированно от Единой энергетической системы России и состоит из Центрального энергоузла</w:t>
      </w:r>
      <w:r>
        <w:br/>
      </w:r>
      <w:r>
        <w:rPr>
          <w:rFonts w:ascii="Times New Roman" w:hAnsi="Times New Roman"/>
          <w:color w:val="000000"/>
          <w:sz w:val="28"/>
        </w:rPr>
        <w:t>(где проживают около 85% жителей) и 12 изолированных энергоузлов.</w:t>
      </w:r>
    </w:p>
    <w:p w14:paraId="EE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Объекты генерации представлены Камчатскими ТЭЦ-1 и ТЭЦ-2, тремя геотермальными электростанциями, четырьмя малыми гидроэлектростанциями, а также дизельными, ветровыми электростанциями и котельными.</w:t>
      </w:r>
    </w:p>
    <w:p w14:paraId="EF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В регион завозятся 100% потребляемых нефтепродуктов (бензин, керосин, дизельное топливо, мазут топочный) и большая часть (90%) каменного угля.</w:t>
      </w:r>
    </w:p>
    <w:p w14:paraId="F0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Согласно топливно-энергетического баланса Камчатского края, по состоянию на 31.12.2023 структура потребления топлива источниками генерации электрической и тепловой энергии следующая:</w:t>
      </w:r>
    </w:p>
    <w:p w14:paraId="F1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44% – нефтепродукты;</w:t>
      </w:r>
    </w:p>
    <w:p w14:paraId="F2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27% – природный газ;</w:t>
      </w:r>
    </w:p>
    <w:p w14:paraId="F3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14% – уголь;</w:t>
      </w:r>
    </w:p>
    <w:p w14:paraId="F4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14% – возобновляемые источники энергии;</w:t>
      </w:r>
    </w:p>
    <w:p w14:paraId="F5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1% – прочее твердое топливо.</w:t>
      </w:r>
    </w:p>
    <w:p w14:paraId="F6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Энергосистема Камчатского края полностью покрывает потребность региона в электроэнергии.</w:t>
      </w:r>
    </w:p>
    <w:p w14:paraId="F7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Основными целями и задачами в сфере развития энергетики (электро-, тепло-, газоснабжения) являются:</w:t>
      </w:r>
    </w:p>
    <w:p w14:paraId="F8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xml:space="preserve">– </w:t>
      </w:r>
      <w:r>
        <w:rPr>
          <w:rFonts w:ascii="Times New Roman" w:hAnsi="Times New Roman"/>
          <w:color w:val="000000"/>
          <w:sz w:val="28"/>
        </w:rPr>
        <w:t>переход на местные виды топлива (в том числе максимальное вовлечение возобновляемых источников энергии) и сдерживание роста тарифов;</w:t>
      </w:r>
    </w:p>
    <w:p w14:paraId="F9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xml:space="preserve">– </w:t>
      </w:r>
      <w:r>
        <w:rPr>
          <w:rFonts w:ascii="Times New Roman" w:hAnsi="Times New Roman"/>
          <w:color w:val="000000"/>
          <w:sz w:val="28"/>
        </w:rPr>
        <w:t>обеспечение учета всего объема потребляемых энергетических ресурсов;</w:t>
      </w:r>
    </w:p>
    <w:p w14:paraId="FA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xml:space="preserve">– </w:t>
      </w:r>
      <w:r>
        <w:rPr>
          <w:rFonts w:ascii="Times New Roman" w:hAnsi="Times New Roman"/>
          <w:color w:val="000000"/>
          <w:sz w:val="28"/>
        </w:rPr>
        <w:t>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14:paraId="FB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xml:space="preserve">– </w:t>
      </w:r>
      <w:r>
        <w:rPr>
          <w:rFonts w:ascii="Times New Roman" w:hAnsi="Times New Roman"/>
          <w:color w:val="000000"/>
          <w:sz w:val="28"/>
        </w:rPr>
        <w:t>увеличение доли использования возобновляемых источников энергии для получения тепловой и электрической энергии.</w:t>
      </w:r>
    </w:p>
    <w:p w14:paraId="FC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К приоритетам инновационного, энергоэффективного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14:paraId="FD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На территории Камчатского края действует 359 источников теплоснабжения. На твердом топливе работают 160 единиц или 44,6% всех источников теплоснабжения, 99 или 27,6% – на жидком, 16 или 4,5% – на газообразном. В 2023 году произведено</w:t>
      </w:r>
      <w:r>
        <w:br/>
      </w:r>
      <w:r>
        <w:rPr>
          <w:rFonts w:ascii="Times New Roman" w:hAnsi="Times New Roman"/>
          <w:color w:val="000000"/>
          <w:sz w:val="28"/>
        </w:rPr>
        <w:t>3 555,6 тысяч Гкал тепловой энергии, что на 0,02% больше уровня 2022 года. Основная часть тепловой энергии (61,8%) отпускается населению, 17,8% – израсходовано на производственные нужды, 13,2% – отпущено бюджетофинансируемым организациям, 7,2% – прочим организациям.</w:t>
      </w:r>
    </w:p>
    <w:p w14:paraId="FE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В соответствии со схемой и программой развития электроэнергетики Камчатского края на 2023–2027 годы, в целях увеличения доли выработки электрической энергии на основе возобновляемых источников энергии, а также снижения объемов сжигаемого углеводородного топлива, планируется строительство второй очереди Мутновских ГеоЭС мощностью 66,5 МВт, строительство бинарного энергоблока на Мутновской ГеоЭС-1 (16,5 МВт) и строительство малой ГЭС-4 на реке Толмачева установленной мощностью 6 МВт.</w:t>
      </w:r>
    </w:p>
    <w:p w14:paraId="FF02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С целью повышения энергоэффективности и модернизации объектов энергоснабжения, в том числе с использованием возобновляемых источников энергии и систем накопления энергии, в шести поселках отдаленных районов Камчатского края  предусмотрена установка ветро- и солнечно- дизельных электростанций в рамках реализации энергосервисных контрактов (п. Козыревск и п. Ключи Усть-Камчатского муниципального района, п. Оссора Карагинского муниципального района, с. Тиличики Олюторского муниципального района, с. Манилы Пенжинского муниципального района, городском округе «п. Палана»).</w:t>
      </w:r>
    </w:p>
    <w:p w14:paraId="0003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По состоянию на 31.12.2023 ветровые электростанции размещены в трех муниципальных муниципальных образованиях Камчатского края:</w:t>
      </w:r>
    </w:p>
    <w:p w14:paraId="0103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в с. Никольское Алеутского муниципального округа (общей мощностью 550 кВт (2х275 кВт);</w:t>
      </w:r>
    </w:p>
    <w:p w14:paraId="0203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xml:space="preserve">– в </w:t>
      </w:r>
      <w:r>
        <w:rPr>
          <w:rFonts w:ascii="Times New Roman" w:hAnsi="Times New Roman"/>
          <w:color w:val="000000"/>
          <w:sz w:val="28"/>
        </w:rPr>
        <w:t xml:space="preserve">с. Усть-Камчатск </w:t>
      </w:r>
      <w:r>
        <w:rPr>
          <w:rFonts w:ascii="Times New Roman" w:hAnsi="Times New Roman"/>
          <w:color w:val="000000"/>
          <w:sz w:val="28"/>
        </w:rPr>
        <w:t>Усть-Камчатского муниципального района (общей мощностью 1 175 кВт (1х275 кВт, 3х300 кВт);</w:t>
      </w:r>
    </w:p>
    <w:p w14:paraId="0303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в</w:t>
      </w:r>
      <w:r>
        <w:rPr>
          <w:rFonts w:ascii="Times New Roman" w:hAnsi="Times New Roman"/>
          <w:color w:val="000000"/>
          <w:sz w:val="28"/>
        </w:rPr>
        <w:t xml:space="preserve"> п. Октябрьский </w:t>
      </w:r>
      <w:r>
        <w:rPr>
          <w:rFonts w:ascii="Times New Roman" w:hAnsi="Times New Roman"/>
          <w:color w:val="000000"/>
          <w:sz w:val="28"/>
        </w:rPr>
        <w:t>Усть-Большерецкого муниципального района (9 единиц ветроэнергетических установок, общей мощностью 4,9 МВт).</w:t>
      </w:r>
    </w:p>
    <w:p w14:paraId="0403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В 2023 году в рамках инвестиционной программы АО «ЮЭСК» смонтирована еще одна ветроэнергетическая установка мощностью 300 кВт в с. Усть-Камчатск Усть-Камчатского муниципального района (планируемая годовая выработка – 400 тыс. кВтч).</w:t>
      </w:r>
    </w:p>
    <w:p w14:paraId="0503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xml:space="preserve">Необходимо отметить, что зависимость теплоэнергетических предприятий от поставок энергоносителей создает напряженность в работе всего теплоэнергетического комплекса удаленных от административного центра районов полуострова, отвлекает значительные средства предприятий и краевого бюджета на опережающую оплату поставок энергоносителей. </w:t>
      </w:r>
    </w:p>
    <w:p w14:paraId="0603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В соответствии с прогнозным топливно-энергетическим балансом замещение дефицита природного газа, минимизация завоза мазута, а также снижение доли угля в топливном балансе региона будет реализовано за счет регазифицированного СПГ после реализации проекта по строительству газопринимающей инфраструктуры в бухте Раковая.</w:t>
      </w:r>
    </w:p>
    <w:p w14:paraId="0703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Высокая степень износа коммунальной инфраструктуры, ее низкий технический уровень снижает пропускную способность всех инженерных сетей и увеличивает расходы производителей и потребителей.</w:t>
      </w:r>
    </w:p>
    <w:p w14:paraId="08030000">
      <w:pPr>
        <w:pStyle w:val="Style_7"/>
        <w:spacing w:after="0" w:before="0" w:line="240" w:lineRule="auto"/>
        <w:ind w:firstLine="709" w:left="0" w:right="0"/>
        <w:jc w:val="both"/>
        <w:rPr>
          <w:rFonts w:ascii="Times New Roman" w:hAnsi="Times New Roman"/>
          <w:color w:val="000000"/>
        </w:rPr>
      </w:pPr>
      <w:r>
        <w:rPr>
          <w:rFonts w:ascii="Times New Roman" w:hAnsi="Times New Roman"/>
          <w:color w:val="000000"/>
          <w:sz w:val="28"/>
        </w:rPr>
        <w:t xml:space="preserve">Для снижения расходов потребителей и улучшения качества поставляемых ресурсов в 2023 году администрациями муниципальных, городских округов и муниципальных районов в Камчатском крае продолжена работа по повышению энергетической эффективности, направленная на разработку, принятие и исполнение муниципальных программ в сфере топливно-энергетического комплекса. </w:t>
      </w:r>
    </w:p>
    <w:p w14:paraId="09030000">
      <w:pPr>
        <w:pStyle w:val="Style_7"/>
        <w:spacing w:after="0" w:before="0"/>
        <w:ind w:firstLine="709" w:left="0" w:right="0"/>
        <w:contextualSpacing w:val="1"/>
        <w:jc w:val="both"/>
        <w:rPr>
          <w:color w:val="C9211E"/>
          <w:sz w:val="28"/>
        </w:rPr>
      </w:pPr>
    </w:p>
    <w:p w14:paraId="0A030000">
      <w:pPr>
        <w:widowControl w:val="0"/>
        <w:tabs>
          <w:tab w:leader="none" w:pos="0" w:val="left"/>
          <w:tab w:leader="none" w:pos="709" w:val="left"/>
        </w:tabs>
        <w:ind w:firstLine="709" w:left="0"/>
        <w:jc w:val="both"/>
        <w:rPr>
          <w:b w:val="1"/>
          <w:color w:val="000000"/>
          <w:sz w:val="28"/>
        </w:rPr>
      </w:pPr>
      <w:r>
        <w:rPr>
          <w:b w:val="1"/>
          <w:color w:val="000000"/>
          <w:sz w:val="28"/>
        </w:rPr>
        <w:t>По значениям сводных индексов показателей 9 раздела «Энергосбережение и повышение энергетической эффективности» лидирующие позиции распределились следующим образом:</w:t>
      </w:r>
    </w:p>
    <w:p w14:paraId="0B030000">
      <w:pPr>
        <w:widowControl w:val="0"/>
        <w:tabs>
          <w:tab w:leader="none" w:pos="0" w:val="left"/>
          <w:tab w:leader="none" w:pos="709" w:val="left"/>
        </w:tabs>
        <w:ind w:firstLine="709" w:left="0"/>
        <w:jc w:val="both"/>
        <w:rPr>
          <w:b w:val="1"/>
          <w:color w:val="000000"/>
          <w:sz w:val="28"/>
        </w:rPr>
      </w:pPr>
    </w:p>
    <w:p w14:paraId="0C030000">
      <w:pPr>
        <w:widowControl w:val="0"/>
        <w:spacing w:after="0"/>
        <w:ind w:firstLine="709" w:left="0"/>
        <w:jc w:val="both"/>
        <w:rPr>
          <w:b w:val="1"/>
          <w:color w:val="000000"/>
          <w:sz w:val="28"/>
        </w:rPr>
      </w:pPr>
      <w:r>
        <w:rPr>
          <w:b w:val="1"/>
          <w:color w:val="000000"/>
          <w:sz w:val="28"/>
        </w:rPr>
        <w:t>Муниципальные, городские округа</w:t>
      </w:r>
    </w:p>
    <w:p w14:paraId="0D030000">
      <w:pPr>
        <w:ind w:firstLine="709" w:left="0"/>
        <w:rPr>
          <w:color w:val="000000"/>
          <w:sz w:val="28"/>
        </w:rPr>
      </w:pPr>
      <w:r>
        <w:rPr>
          <w:color w:val="000000"/>
          <w:sz w:val="28"/>
        </w:rPr>
        <w:t>1) Алеутский (городской округ)</w:t>
      </w:r>
    </w:p>
    <w:p w14:paraId="0E030000">
      <w:pPr>
        <w:widowControl w:val="0"/>
        <w:spacing w:after="0"/>
        <w:ind w:firstLine="709" w:left="0"/>
        <w:jc w:val="both"/>
        <w:rPr>
          <w:color w:val="000000"/>
          <w:sz w:val="28"/>
        </w:rPr>
      </w:pPr>
    </w:p>
    <w:p w14:paraId="0F030000">
      <w:pPr>
        <w:widowControl w:val="0"/>
        <w:spacing w:after="0"/>
        <w:ind w:firstLine="709" w:left="0"/>
        <w:jc w:val="both"/>
        <w:rPr>
          <w:b w:val="1"/>
          <w:color w:val="000000"/>
          <w:sz w:val="28"/>
        </w:rPr>
      </w:pPr>
      <w:r>
        <w:rPr>
          <w:b w:val="1"/>
          <w:color w:val="000000"/>
          <w:sz w:val="28"/>
        </w:rPr>
        <w:t>Муниципальные районы</w:t>
      </w:r>
    </w:p>
    <w:p w14:paraId="10030000">
      <w:pPr>
        <w:widowControl w:val="0"/>
        <w:spacing w:after="0"/>
        <w:ind w:firstLine="709" w:left="0"/>
        <w:jc w:val="both"/>
        <w:rPr>
          <w:color w:val="000000"/>
          <w:sz w:val="28"/>
        </w:rPr>
      </w:pPr>
      <w:r>
        <w:rPr>
          <w:color w:val="000000"/>
          <w:sz w:val="28"/>
        </w:rPr>
        <w:t>1) Соболевски</w:t>
      </w:r>
      <w:r>
        <w:rPr>
          <w:color w:val="000000"/>
          <w:sz w:val="28"/>
        </w:rPr>
        <w:t>й</w:t>
      </w:r>
    </w:p>
    <w:p w14:paraId="11030000">
      <w:pPr>
        <w:widowControl w:val="0"/>
        <w:spacing w:after="0"/>
        <w:ind w:firstLine="709" w:left="0"/>
        <w:jc w:val="both"/>
        <w:rPr>
          <w:color w:val="000000"/>
          <w:sz w:val="28"/>
        </w:rPr>
      </w:pPr>
      <w:r>
        <w:rPr>
          <w:color w:val="000000"/>
          <w:sz w:val="28"/>
        </w:rPr>
        <w:t xml:space="preserve">2) </w:t>
      </w:r>
      <w:r>
        <w:rPr>
          <w:color w:val="000000"/>
          <w:sz w:val="28"/>
        </w:rPr>
        <w:t>Пенжинский</w:t>
      </w:r>
    </w:p>
    <w:p w14:paraId="12030000">
      <w:pPr>
        <w:widowControl w:val="0"/>
        <w:spacing w:after="0"/>
        <w:ind w:firstLine="709" w:left="0"/>
        <w:jc w:val="both"/>
        <w:rPr>
          <w:color w:val="000000"/>
          <w:sz w:val="28"/>
        </w:rPr>
      </w:pPr>
      <w:r>
        <w:rPr>
          <w:color w:val="000000"/>
          <w:sz w:val="28"/>
        </w:rPr>
        <w:t xml:space="preserve">3) </w:t>
      </w:r>
      <w:r>
        <w:rPr>
          <w:color w:val="000000"/>
          <w:sz w:val="28"/>
        </w:rPr>
        <w:t>Карагинский</w:t>
      </w:r>
    </w:p>
    <w:p w14:paraId="13030000">
      <w:pPr>
        <w:pStyle w:val="Style_8"/>
        <w:widowControl w:val="0"/>
        <w:spacing w:after="0"/>
        <w:ind w:firstLine="709" w:left="0"/>
        <w:jc w:val="both"/>
        <w:rPr>
          <w:color w:val="C0504D"/>
          <w:sz w:val="28"/>
        </w:rPr>
      </w:pPr>
    </w:p>
    <w:p w14:paraId="14030000">
      <w:pPr>
        <w:tabs>
          <w:tab w:leader="none" w:pos="720" w:val="left"/>
        </w:tabs>
        <w:ind/>
        <w:jc w:val="center"/>
        <w:rPr>
          <w:b w:val="1"/>
          <w:color w:val="000000"/>
          <w:sz w:val="28"/>
        </w:rPr>
      </w:pPr>
      <w:r>
        <w:rPr>
          <w:b w:val="1"/>
          <w:color w:val="000000"/>
          <w:sz w:val="28"/>
        </w:rPr>
        <w:t>10. Результаты независимой оценки качества условий оказания услуг муниципальными организациями в сферах культуры,</w:t>
      </w:r>
      <w:r>
        <w:rPr>
          <w:b w:val="1"/>
          <w:color w:val="000000"/>
          <w:sz w:val="28"/>
        </w:rPr>
        <w:t xml:space="preserve"> </w:t>
      </w:r>
      <w:r>
        <w:rPr>
          <w:b w:val="1"/>
          <w:color w:val="000000"/>
          <w:sz w:val="28"/>
        </w:rPr>
        <w:t>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p>
    <w:p w14:paraId="15030000">
      <w:pPr>
        <w:tabs>
          <w:tab w:leader="none" w:pos="720" w:val="left"/>
        </w:tabs>
        <w:ind w:firstLine="709" w:left="0"/>
        <w:jc w:val="center"/>
        <w:rPr>
          <w:b w:val="1"/>
          <w:color w:val="C0504D"/>
          <w:sz w:val="28"/>
        </w:rPr>
      </w:pPr>
    </w:p>
    <w:p w14:paraId="16030000">
      <w:pPr>
        <w:ind w:firstLine="709" w:left="0"/>
        <w:jc w:val="both"/>
        <w:rPr>
          <w:rFonts w:ascii="Times New Roman" w:hAnsi="Times New Roman"/>
          <w:sz w:val="28"/>
        </w:rPr>
      </w:pPr>
      <w:r>
        <w:rPr>
          <w:rStyle w:val="Style_7_ch"/>
          <w:rFonts w:ascii="Times New Roman" w:hAnsi="Times New Roman"/>
          <w:sz w:val="28"/>
        </w:rPr>
        <w:t xml:space="preserve">В 2023 году в Камчатском крае независимая оценка качества условий </w:t>
      </w:r>
      <w:r>
        <w:rPr>
          <w:rStyle w:val="Style_7_ch"/>
          <w:rFonts w:ascii="Times New Roman" w:hAnsi="Times New Roman"/>
          <w:sz w:val="28"/>
        </w:rPr>
        <w:t xml:space="preserve">осуществления образовательной деятельности (далее – НОКО) проведена в </w:t>
      </w:r>
      <w:r>
        <w:rPr>
          <w:rStyle w:val="Style_7_ch"/>
          <w:rFonts w:ascii="Times New Roman" w:hAnsi="Times New Roman"/>
          <w:sz w:val="28"/>
        </w:rPr>
        <w:t xml:space="preserve">отношении 55 муниципальных образовательных организаций, реализующих </w:t>
      </w:r>
      <w:r>
        <w:rPr>
          <w:rStyle w:val="Style_7_ch"/>
          <w:rFonts w:ascii="Times New Roman" w:hAnsi="Times New Roman"/>
          <w:sz w:val="28"/>
        </w:rPr>
        <w:t xml:space="preserve">образовательные программы дополнительного образования. В целом, по результатам </w:t>
      </w:r>
      <w:r>
        <w:rPr>
          <w:rStyle w:val="Style_7_ch"/>
          <w:rFonts w:ascii="Times New Roman" w:hAnsi="Times New Roman"/>
          <w:sz w:val="28"/>
        </w:rPr>
        <w:t xml:space="preserve">НОКО в 2023 году отмечены высокие показатели. Средний балл по муниципальным </w:t>
      </w:r>
      <w:r>
        <w:rPr>
          <w:rStyle w:val="Style_7_ch"/>
          <w:rFonts w:ascii="Times New Roman" w:hAnsi="Times New Roman"/>
          <w:sz w:val="28"/>
        </w:rPr>
        <w:t>образовательным организациям по интегральному критерию составил 92,8 балла из 1</w:t>
      </w:r>
      <w:r>
        <w:rPr>
          <w:rStyle w:val="Style_7_ch"/>
          <w:rFonts w:ascii="Times New Roman" w:hAnsi="Times New Roman"/>
          <w:sz w:val="28"/>
        </w:rPr>
        <w:t xml:space="preserve">00 максимально возможных. Значительная доля организаций – 53 учреждения </w:t>
      </w:r>
      <w:r>
        <w:rPr>
          <w:rStyle w:val="Style_7_ch"/>
          <w:rFonts w:ascii="Times New Roman" w:hAnsi="Times New Roman"/>
          <w:sz w:val="28"/>
        </w:rPr>
        <w:t xml:space="preserve">(96,4%) получили от 85,7 до 99,3 баллов, что соответствует оценке «отлично». </w:t>
      </w:r>
      <w:r>
        <w:rPr>
          <w:rStyle w:val="Style_7_ch"/>
          <w:rFonts w:ascii="Times New Roman" w:hAnsi="Times New Roman"/>
          <w:sz w:val="28"/>
        </w:rPr>
        <w:t xml:space="preserve">Остальные муниципальные организации (2 учреждения - 3,6%) получили от 77,4 и </w:t>
      </w:r>
      <w:r>
        <w:rPr>
          <w:rStyle w:val="Style_7_ch"/>
          <w:rFonts w:ascii="Times New Roman" w:hAnsi="Times New Roman"/>
          <w:sz w:val="28"/>
        </w:rPr>
        <w:t xml:space="preserve">78,2 баллов, что соответствует оценке «хорошо». </w:t>
      </w:r>
      <w:r>
        <w:rPr>
          <w:rStyle w:val="Style_7_ch"/>
          <w:rFonts w:ascii="Times New Roman" w:hAnsi="Times New Roman"/>
          <w:sz w:val="28"/>
        </w:rPr>
        <w:t xml:space="preserve">НОКО проводилась по пяти основным критериям, </w:t>
      </w:r>
      <w:r>
        <w:rPr>
          <w:rStyle w:val="Style_7_ch"/>
          <w:rFonts w:ascii="Times New Roman" w:hAnsi="Times New Roman"/>
          <w:sz w:val="28"/>
        </w:rPr>
        <w:t xml:space="preserve">установленным действующим </w:t>
      </w:r>
      <w:r>
        <w:rPr>
          <w:rStyle w:val="Style_7_ch"/>
          <w:rFonts w:ascii="Times New Roman" w:hAnsi="Times New Roman"/>
          <w:sz w:val="28"/>
        </w:rPr>
        <w:t>законодательством. Максимальная оценка по всем критериям составляет 100 баллов.</w:t>
      </w:r>
    </w:p>
    <w:p w14:paraId="17030000">
      <w:pPr>
        <w:spacing w:after="0" w:line="240" w:lineRule="auto"/>
        <w:ind w:firstLine="737" w:left="0"/>
        <w:jc w:val="both"/>
        <w:rPr>
          <w:rFonts w:ascii="Times New Roman" w:hAnsi="Times New Roman"/>
          <w:sz w:val="28"/>
        </w:rPr>
      </w:pPr>
      <w:r>
        <w:rPr>
          <w:rFonts w:ascii="Times New Roman" w:hAnsi="Times New Roman"/>
          <w:sz w:val="28"/>
        </w:rPr>
        <w:t xml:space="preserve">Также в отчетном году независимая оценка проведена в отношении 32 организаций культуры Камчатского края: 8 библиотек, 9 учреждений культурно-досуговой сферы, 15 домов культуры (28% от общего числа организаций сферы культуры региона). </w:t>
      </w:r>
      <w:r>
        <w:rPr>
          <w:rFonts w:ascii="Times New Roman" w:hAnsi="Times New Roman"/>
          <w:sz w:val="28"/>
        </w:rPr>
        <w:t>Кампания по оценке о</w:t>
      </w:r>
      <w:r>
        <w:rPr>
          <w:rFonts w:ascii="Times New Roman" w:hAnsi="Times New Roman"/>
          <w:sz w:val="28"/>
        </w:rPr>
        <w:t>хв</w:t>
      </w:r>
      <w:r>
        <w:rPr>
          <w:rFonts w:ascii="Times New Roman" w:hAnsi="Times New Roman"/>
          <w:sz w:val="28"/>
        </w:rPr>
        <w:t>атила семь муниципальных районов и один муниципальный округ.</w:t>
      </w:r>
      <w:r>
        <w:rPr>
          <w:rFonts w:ascii="Times New Roman" w:hAnsi="Times New Roman"/>
          <w:sz w:val="28"/>
        </w:rPr>
        <w:t xml:space="preserve"> Всего было собрано</w:t>
      </w:r>
      <w:r>
        <w:rPr>
          <w:rFonts w:ascii="Times New Roman" w:hAnsi="Times New Roman"/>
          <w:sz w:val="28"/>
        </w:rPr>
        <w:t xml:space="preserve"> </w:t>
      </w:r>
      <w:r>
        <w:rPr>
          <w:rFonts w:ascii="Times New Roman" w:hAnsi="Times New Roman"/>
          <w:sz w:val="28"/>
        </w:rPr>
        <w:t>17 637</w:t>
      </w:r>
      <w:r>
        <w:rPr>
          <w:rFonts w:ascii="Times New Roman" w:hAnsi="Times New Roman"/>
          <w:sz w:val="28"/>
        </w:rPr>
        <w:t xml:space="preserve"> тысяч анкет респондентов. Установлено, что интегральный показатель оценки качества условий оказания услуг в организациях культуры Камчатского края составил 97,3 балла из 100 возможных, общий уровень</w:t>
      </w:r>
      <w:r>
        <w:rPr>
          <w:rFonts w:ascii="Times New Roman" w:hAnsi="Times New Roman"/>
          <w:sz w:val="28"/>
        </w:rPr>
        <w:t xml:space="preserve"> у</w:t>
      </w:r>
      <w:r>
        <w:rPr>
          <w:rFonts w:ascii="Times New Roman" w:hAnsi="Times New Roman"/>
          <w:sz w:val="28"/>
        </w:rPr>
        <w:t>довлетворенност</w:t>
      </w:r>
      <w:r>
        <w:rPr>
          <w:rFonts w:ascii="Times New Roman" w:hAnsi="Times New Roman"/>
          <w:sz w:val="28"/>
        </w:rPr>
        <w:t>и</w:t>
      </w:r>
      <w:r>
        <w:rPr>
          <w:rFonts w:ascii="Times New Roman" w:hAnsi="Times New Roman"/>
          <w:sz w:val="28"/>
        </w:rPr>
        <w:t xml:space="preserve"> населения в сравнении с результатами 2022 года (94,3 балла) вырос на 3%. </w:t>
      </w:r>
      <w:r>
        <w:rPr>
          <w:rFonts w:ascii="Times New Roman" w:hAnsi="Times New Roman"/>
          <w:sz w:val="28"/>
        </w:rPr>
        <w:t xml:space="preserve"> </w:t>
      </w:r>
      <w:r>
        <w:rPr>
          <w:rFonts w:ascii="Times New Roman" w:hAnsi="Times New Roman"/>
          <w:sz w:val="28"/>
        </w:rPr>
        <w:t xml:space="preserve">При этом среди критериев наиболее высокое значение принимает критерий </w:t>
      </w:r>
      <w:r>
        <w:rPr>
          <w:rFonts w:ascii="Times New Roman" w:hAnsi="Times New Roman"/>
          <w:sz w:val="28"/>
        </w:rPr>
        <w:t xml:space="preserve">открытости и доступности  информации (98,8 баллов). </w:t>
      </w:r>
      <w:r>
        <w:rPr>
          <w:rFonts w:ascii="Times New Roman" w:hAnsi="Times New Roman"/>
          <w:sz w:val="28"/>
        </w:rPr>
        <w:t>Далее</w:t>
      </w:r>
      <w:r>
        <w:rPr>
          <w:rFonts w:ascii="Times New Roman" w:hAnsi="Times New Roman"/>
          <w:sz w:val="28"/>
        </w:rPr>
        <w:t xml:space="preserve"> следуют критерии </w:t>
      </w:r>
      <w:r>
        <w:rPr>
          <w:rFonts w:ascii="Times New Roman" w:hAnsi="Times New Roman"/>
          <w:sz w:val="28"/>
        </w:rPr>
        <w:t xml:space="preserve">доброжелательности и вежливости </w:t>
      </w:r>
      <w:r>
        <w:rPr>
          <w:rFonts w:ascii="Times New Roman" w:hAnsi="Times New Roman"/>
          <w:sz w:val="28"/>
        </w:rPr>
        <w:t>(</w:t>
      </w:r>
      <w:r>
        <w:rPr>
          <w:rFonts w:ascii="Times New Roman" w:hAnsi="Times New Roman"/>
          <w:sz w:val="28"/>
        </w:rPr>
        <w:t>97,9</w:t>
      </w:r>
      <w:r>
        <w:rPr>
          <w:rFonts w:ascii="Times New Roman" w:hAnsi="Times New Roman"/>
          <w:sz w:val="28"/>
        </w:rPr>
        <w:t xml:space="preserve"> баллов), </w:t>
      </w:r>
      <w:r>
        <w:rPr>
          <w:rFonts w:ascii="Times New Roman" w:hAnsi="Times New Roman"/>
          <w:sz w:val="28"/>
        </w:rPr>
        <w:t xml:space="preserve">удовлетворенность условиями оказания услуг </w:t>
      </w:r>
      <w:r>
        <w:rPr>
          <w:rFonts w:ascii="Times New Roman" w:hAnsi="Times New Roman"/>
          <w:sz w:val="28"/>
        </w:rPr>
        <w:t>(9</w:t>
      </w:r>
      <w:r>
        <w:rPr>
          <w:rFonts w:ascii="Times New Roman" w:hAnsi="Times New Roman"/>
          <w:sz w:val="28"/>
        </w:rPr>
        <w:t>7</w:t>
      </w:r>
      <w:r>
        <w:rPr>
          <w:rFonts w:ascii="Times New Roman" w:hAnsi="Times New Roman"/>
          <w:sz w:val="28"/>
        </w:rPr>
        <w:t>,6</w:t>
      </w:r>
      <w:r>
        <w:rPr>
          <w:rFonts w:ascii="Times New Roman" w:hAnsi="Times New Roman"/>
          <w:sz w:val="28"/>
        </w:rPr>
        <w:t xml:space="preserve"> баллов), </w:t>
      </w:r>
      <w:r>
        <w:rPr>
          <w:rFonts w:ascii="Times New Roman" w:hAnsi="Times New Roman"/>
          <w:sz w:val="28"/>
        </w:rPr>
        <w:t>комфортность</w:t>
      </w:r>
      <w:r>
        <w:rPr>
          <w:rFonts w:ascii="Times New Roman" w:hAnsi="Times New Roman"/>
          <w:sz w:val="28"/>
        </w:rPr>
        <w:t xml:space="preserve"> условий оказания</w:t>
      </w:r>
      <w:r>
        <w:rPr>
          <w:rFonts w:ascii="Times New Roman" w:hAnsi="Times New Roman"/>
          <w:sz w:val="28"/>
        </w:rPr>
        <w:t xml:space="preserve"> услуг</w:t>
      </w:r>
      <w:r>
        <w:rPr>
          <w:rFonts w:ascii="Times New Roman" w:hAnsi="Times New Roman"/>
          <w:sz w:val="28"/>
        </w:rPr>
        <w:t xml:space="preserve"> </w:t>
      </w:r>
      <w:r>
        <w:rPr>
          <w:rFonts w:ascii="Times New Roman" w:hAnsi="Times New Roman"/>
          <w:sz w:val="28"/>
        </w:rPr>
        <w:t>(9</w:t>
      </w:r>
      <w:r>
        <w:rPr>
          <w:rFonts w:ascii="Times New Roman" w:hAnsi="Times New Roman"/>
          <w:sz w:val="28"/>
        </w:rPr>
        <w:t>7,2</w:t>
      </w:r>
      <w:r>
        <w:rPr>
          <w:rFonts w:ascii="Times New Roman" w:hAnsi="Times New Roman"/>
          <w:sz w:val="28"/>
        </w:rPr>
        <w:t xml:space="preserve"> баллов</w:t>
      </w:r>
      <w:r>
        <w:rPr>
          <w:rFonts w:ascii="Times New Roman" w:hAnsi="Times New Roman"/>
          <w:sz w:val="28"/>
        </w:rPr>
        <w:t>), н</w:t>
      </w:r>
      <w:r>
        <w:rPr>
          <w:rFonts w:ascii="Times New Roman" w:hAnsi="Times New Roman"/>
          <w:sz w:val="28"/>
        </w:rPr>
        <w:t xml:space="preserve">аиболее низкое значение </w:t>
      </w:r>
      <w:r>
        <w:rPr>
          <w:rFonts w:ascii="Times New Roman" w:hAnsi="Times New Roman"/>
          <w:sz w:val="28"/>
        </w:rPr>
        <w:t>–</w:t>
      </w:r>
      <w:r>
        <w:rPr>
          <w:rFonts w:ascii="Times New Roman" w:hAnsi="Times New Roman"/>
          <w:sz w:val="28"/>
        </w:rPr>
        <w:t xml:space="preserve"> критерий доступности для инвалидов (</w:t>
      </w:r>
      <w:r>
        <w:rPr>
          <w:rFonts w:ascii="Times New Roman" w:hAnsi="Times New Roman"/>
          <w:sz w:val="28"/>
        </w:rPr>
        <w:t>81,0</w:t>
      </w:r>
      <w:r>
        <w:rPr>
          <w:rFonts w:ascii="Times New Roman" w:hAnsi="Times New Roman"/>
          <w:sz w:val="28"/>
        </w:rPr>
        <w:t xml:space="preserve"> балл</w:t>
      </w:r>
      <w:r>
        <w:rPr>
          <w:rFonts w:ascii="Times New Roman" w:hAnsi="Times New Roman"/>
          <w:sz w:val="28"/>
        </w:rPr>
        <w:t>),</w:t>
      </w:r>
      <w:r>
        <w:rPr>
          <w:rFonts w:ascii="Times New Roman" w:hAnsi="Times New Roman"/>
          <w:sz w:val="28"/>
        </w:rPr>
        <w:t xml:space="preserve"> вместе с тем в </w:t>
      </w:r>
      <w:r>
        <w:rPr>
          <w:rFonts w:ascii="Times New Roman" w:hAnsi="Times New Roman"/>
          <w:sz w:val="28"/>
        </w:rPr>
        <w:t>сравнении с 2022</w:t>
      </w:r>
      <w:r>
        <w:rPr>
          <w:rFonts w:ascii="Times New Roman" w:hAnsi="Times New Roman"/>
          <w:sz w:val="28"/>
        </w:rPr>
        <w:t xml:space="preserve"> годом данный показатель вырос на 7</w:t>
      </w:r>
      <w:r>
        <w:rPr>
          <w:rFonts w:ascii="Times New Roman" w:hAnsi="Times New Roman"/>
          <w:sz w:val="28"/>
        </w:rPr>
        <w:t xml:space="preserve">%. </w:t>
      </w:r>
      <w:r>
        <w:rPr>
          <w:rFonts w:ascii="Times New Roman" w:hAnsi="Times New Roman"/>
          <w:sz w:val="28"/>
        </w:rPr>
        <w:t>В целом независимая оценка качест</w:t>
      </w:r>
      <w:r>
        <w:rPr>
          <w:rFonts w:ascii="Times New Roman" w:hAnsi="Times New Roman"/>
          <w:sz w:val="28"/>
        </w:rPr>
        <w:t xml:space="preserve">ва условий оказания услуг </w:t>
      </w:r>
      <w:r>
        <w:rPr>
          <w:rFonts w:ascii="Times New Roman" w:hAnsi="Times New Roman"/>
          <w:sz w:val="28"/>
        </w:rPr>
        <w:t xml:space="preserve">организациями культуры Камчатского края показала высокие результаты. </w:t>
      </w:r>
      <w:r>
        <w:rPr>
          <w:rFonts w:ascii="Times New Roman" w:hAnsi="Times New Roman"/>
          <w:sz w:val="28"/>
        </w:rPr>
        <w:t>Большая часть оцениваемых организаций</w:t>
      </w:r>
      <w:r>
        <w:rPr>
          <w:rFonts w:ascii="Times New Roman" w:hAnsi="Times New Roman"/>
          <w:sz w:val="28"/>
        </w:rPr>
        <w:t xml:space="preserve"> (79,0%) </w:t>
      </w:r>
      <w:r>
        <w:rPr>
          <w:rFonts w:ascii="Times New Roman" w:hAnsi="Times New Roman"/>
          <w:sz w:val="28"/>
        </w:rPr>
        <w:t>получила от 82 до 98 баллов, что соответствует оценке «отлично».</w:t>
      </w:r>
    </w:p>
    <w:p w14:paraId="18030000">
      <w:pPr>
        <w:ind w:firstLine="709" w:left="0"/>
        <w:jc w:val="both"/>
        <w:rPr>
          <w:color w:val="C0504D"/>
          <w:sz w:val="28"/>
        </w:rPr>
      </w:pPr>
    </w:p>
    <w:tbl>
      <w:tblPr>
        <w:tblStyle w:val="Style_6"/>
        <w:tblLayout w:type="fixed"/>
      </w:tblPr>
      <w:tblGrid>
        <w:gridCol w:w="3619"/>
        <w:gridCol w:w="6859"/>
      </w:tblGrid>
      <w:tr>
        <w:tc>
          <w:tcPr>
            <w:tcW w:type="dxa" w:w="10478"/>
            <w:gridSpan w:val="2"/>
          </w:tcPr>
          <w:p w14:paraId="19030000">
            <w:pPr>
              <w:widowControl w:val="0"/>
              <w:ind w:firstLine="709" w:left="0"/>
              <w:jc w:val="center"/>
              <w:rPr>
                <w:b w:val="1"/>
                <w:color w:val="000000"/>
              </w:rPr>
            </w:pPr>
            <w:r>
              <w:rPr>
                <w:b w:val="1"/>
                <w:color w:val="000000"/>
              </w:rPr>
              <w:t>Муниципальные образования – лидеры</w:t>
            </w:r>
          </w:p>
        </w:tc>
      </w:tr>
      <w:tr>
        <w:tc>
          <w:tcPr>
            <w:tcW w:type="dxa" w:w="3619"/>
          </w:tcPr>
          <w:p w14:paraId="1A030000">
            <w:pPr>
              <w:widowControl w:val="0"/>
              <w:ind/>
              <w:rPr>
                <w:b w:val="1"/>
                <w:color w:val="000000"/>
              </w:rPr>
            </w:pPr>
            <w:r>
              <w:rPr>
                <w:b w:val="1"/>
                <w:color w:val="000000"/>
              </w:rPr>
              <w:t>Наименование</w:t>
            </w:r>
          </w:p>
        </w:tc>
        <w:tc>
          <w:tcPr>
            <w:tcW w:type="dxa" w:w="6859"/>
          </w:tcPr>
          <w:p w14:paraId="1B030000">
            <w:pPr>
              <w:widowControl w:val="0"/>
              <w:ind/>
              <w:jc w:val="center"/>
              <w:rPr>
                <w:b w:val="1"/>
                <w:color w:val="000000"/>
              </w:rPr>
            </w:pPr>
            <w:r>
              <w:rPr>
                <w:b w:val="1"/>
                <w:color w:val="000000"/>
              </w:rPr>
              <w:t>р</w:t>
            </w:r>
            <w:r>
              <w:rPr>
                <w:b w:val="1"/>
                <w:color w:val="000000"/>
              </w:rPr>
              <w:t xml:space="preserve">езультаты независимой оценки качества условий оказания услуг муниципальными </w:t>
            </w:r>
            <w:r>
              <w:rPr>
                <w:b w:val="1"/>
                <w:color w:val="000000"/>
              </w:rPr>
              <w:t xml:space="preserve">организациями </w:t>
            </w:r>
            <w:r>
              <w:rPr>
                <w:b w:val="1"/>
                <w:i w:val="1"/>
                <w:color w:val="000000"/>
              </w:rPr>
              <w:t>в сфере культуры</w:t>
            </w:r>
            <w:r>
              <w:rPr>
                <w:b w:val="1"/>
                <w:i w:val="1"/>
                <w:color w:val="000000"/>
              </w:rPr>
              <w:br/>
            </w:r>
            <w:r>
              <w:rPr>
                <w:b w:val="1"/>
                <w:color w:val="000000"/>
              </w:rPr>
              <w:t xml:space="preserve"> в 20</w:t>
            </w:r>
            <w:r>
              <w:rPr>
                <w:b w:val="1"/>
                <w:color w:val="000000"/>
              </w:rPr>
              <w:t>23</w:t>
            </w:r>
            <w:r>
              <w:rPr>
                <w:b w:val="1"/>
                <w:color w:val="000000"/>
              </w:rPr>
              <w:t xml:space="preserve"> </w:t>
            </w:r>
            <w:r>
              <w:rPr>
                <w:b w:val="1"/>
                <w:color w:val="000000"/>
              </w:rPr>
              <w:t>году (в баллах)</w:t>
            </w:r>
          </w:p>
        </w:tc>
      </w:tr>
      <w:tr>
        <w:tc>
          <w:tcPr>
            <w:tcW w:type="dxa" w:w="10478"/>
            <w:gridSpan w:val="2"/>
          </w:tcPr>
          <w:p w14:paraId="1C030000">
            <w:pPr>
              <w:widowControl w:val="0"/>
              <w:ind w:firstLine="709" w:left="0"/>
              <w:jc w:val="center"/>
              <w:rPr>
                <w:b w:val="1"/>
                <w:color w:val="000000"/>
              </w:rPr>
            </w:pPr>
            <w:r>
              <w:rPr>
                <w:b w:val="1"/>
                <w:color w:val="000000"/>
              </w:rPr>
              <w:t>Муниципальный, городской округ</w:t>
            </w:r>
          </w:p>
        </w:tc>
      </w:tr>
      <w:tr>
        <w:tc>
          <w:tcPr>
            <w:tcW w:type="dxa" w:w="3619"/>
          </w:tcPr>
          <w:p w14:paraId="1D030000">
            <w:pPr>
              <w:widowControl w:val="0"/>
              <w:ind/>
              <w:rPr>
                <w:color w:val="000000"/>
              </w:rPr>
            </w:pPr>
            <w:r>
              <w:rPr>
                <w:color w:val="000000"/>
              </w:rPr>
              <w:t xml:space="preserve">Мильковский </w:t>
            </w:r>
            <w:r>
              <w:rPr>
                <w:color w:val="000000"/>
              </w:rPr>
              <w:t>(муниципальный</w:t>
            </w:r>
            <w:r>
              <w:rPr>
                <w:color w:val="000000"/>
              </w:rPr>
              <w:t xml:space="preserve"> округ</w:t>
            </w:r>
            <w:r>
              <w:rPr>
                <w:color w:val="000000"/>
              </w:rPr>
              <w:t>)</w:t>
            </w:r>
          </w:p>
        </w:tc>
        <w:tc>
          <w:tcPr>
            <w:tcW w:type="dxa" w:w="6859"/>
          </w:tcPr>
          <w:p w14:paraId="1E030000">
            <w:pPr>
              <w:widowControl w:val="0"/>
              <w:ind/>
              <w:jc w:val="center"/>
              <w:rPr>
                <w:color w:val="000000"/>
              </w:rPr>
            </w:pPr>
            <w:r>
              <w:rPr>
                <w:color w:val="000000"/>
              </w:rPr>
              <w:t>94,40</w:t>
            </w:r>
          </w:p>
        </w:tc>
      </w:tr>
      <w:tr>
        <w:tc>
          <w:tcPr>
            <w:tcW w:type="dxa" w:w="10478"/>
            <w:gridSpan w:val="2"/>
          </w:tcPr>
          <w:p w14:paraId="1F030000">
            <w:pPr>
              <w:widowControl w:val="0"/>
              <w:ind w:firstLine="709" w:left="0"/>
              <w:jc w:val="center"/>
              <w:rPr>
                <w:b w:val="1"/>
                <w:color w:val="000000"/>
              </w:rPr>
            </w:pPr>
            <w:r>
              <w:rPr>
                <w:b w:val="1"/>
                <w:color w:val="000000"/>
              </w:rPr>
              <w:t>Муниципальные районы</w:t>
            </w:r>
          </w:p>
        </w:tc>
      </w:tr>
      <w:tr>
        <w:tc>
          <w:tcPr>
            <w:tcW w:type="dxa" w:w="3619"/>
          </w:tcPr>
          <w:p w14:paraId="20030000">
            <w:pPr>
              <w:widowControl w:val="0"/>
              <w:ind/>
              <w:rPr>
                <w:color w:val="000000"/>
              </w:rPr>
            </w:pPr>
            <w:r>
              <w:rPr>
                <w:color w:val="000000"/>
              </w:rPr>
              <w:t>Усть-Камчатский</w:t>
            </w:r>
          </w:p>
        </w:tc>
        <w:tc>
          <w:tcPr>
            <w:tcW w:type="dxa" w:w="6859"/>
          </w:tcPr>
          <w:p w14:paraId="21030000">
            <w:pPr>
              <w:widowControl w:val="0"/>
              <w:ind/>
              <w:jc w:val="center"/>
              <w:rPr>
                <w:color w:val="000000"/>
              </w:rPr>
            </w:pPr>
            <w:r>
              <w:rPr>
                <w:color w:val="000000"/>
              </w:rPr>
              <w:t>96,22</w:t>
            </w:r>
          </w:p>
        </w:tc>
      </w:tr>
      <w:tr>
        <w:tc>
          <w:tcPr>
            <w:tcW w:type="dxa" w:w="36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30000">
            <w:pPr>
              <w:widowControl w:val="0"/>
              <w:spacing w:after="0" w:line="240" w:lineRule="auto"/>
              <w:ind/>
              <w:rPr>
                <w:rFonts w:ascii="Times New Roman" w:hAnsi="Times New Roman"/>
                <w:color w:val="000000"/>
                <w:sz w:val="24"/>
              </w:rPr>
            </w:pPr>
            <w:r>
              <w:rPr>
                <w:rFonts w:ascii="Times New Roman" w:hAnsi="Times New Roman"/>
                <w:color w:val="000000"/>
                <w:sz w:val="24"/>
              </w:rPr>
              <w:t>Соболевский</w:t>
            </w:r>
          </w:p>
        </w:tc>
        <w:tc>
          <w:tcPr>
            <w:tcW w:type="dxa" w:w="68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3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92,88</w:t>
            </w:r>
          </w:p>
        </w:tc>
      </w:tr>
      <w:tr>
        <w:tc>
          <w:tcPr>
            <w:tcW w:type="dxa" w:w="3619"/>
          </w:tcPr>
          <w:p w14:paraId="24030000">
            <w:pPr>
              <w:widowControl w:val="0"/>
              <w:ind/>
              <w:rPr>
                <w:color w:val="000000"/>
              </w:rPr>
            </w:pPr>
            <w:r>
              <w:rPr>
                <w:color w:val="000000"/>
              </w:rPr>
              <w:t>Усть-Большерецкий</w:t>
            </w:r>
          </w:p>
        </w:tc>
        <w:tc>
          <w:tcPr>
            <w:tcW w:type="dxa" w:w="6859"/>
          </w:tcPr>
          <w:p w14:paraId="25030000">
            <w:pPr>
              <w:widowControl w:val="0"/>
              <w:ind/>
              <w:jc w:val="center"/>
              <w:rPr>
                <w:color w:val="000000"/>
              </w:rPr>
            </w:pPr>
            <w:r>
              <w:rPr>
                <w:color w:val="000000"/>
              </w:rPr>
              <w:t>92,85</w:t>
            </w:r>
          </w:p>
        </w:tc>
      </w:tr>
    </w:tbl>
    <w:p w14:paraId="26030000">
      <w:pPr>
        <w:ind w:firstLine="709" w:left="0"/>
        <w:jc w:val="both"/>
        <w:rPr>
          <w:color w:val="C0504D"/>
          <w:sz w:val="28"/>
        </w:rPr>
      </w:pPr>
    </w:p>
    <w:tbl>
      <w:tblPr>
        <w:tblStyle w:val="Style_6"/>
        <w:tblLayout w:type="fixed"/>
      </w:tblPr>
      <w:tblGrid>
        <w:gridCol w:w="3619"/>
        <w:gridCol w:w="6859"/>
      </w:tblGrid>
      <w:tr>
        <w:tc>
          <w:tcPr>
            <w:tcW w:type="dxa" w:w="10478"/>
            <w:gridSpan w:val="2"/>
          </w:tcPr>
          <w:p w14:paraId="27030000">
            <w:pPr>
              <w:widowControl w:val="0"/>
              <w:ind w:firstLine="709" w:left="0"/>
              <w:jc w:val="center"/>
              <w:rPr>
                <w:b w:val="1"/>
                <w:color w:val="000000"/>
              </w:rPr>
            </w:pPr>
            <w:r>
              <w:rPr>
                <w:b w:val="1"/>
                <w:color w:val="000000"/>
              </w:rPr>
              <w:t>Муниципальные образования – лидеры</w:t>
            </w:r>
          </w:p>
        </w:tc>
      </w:tr>
      <w:tr>
        <w:tc>
          <w:tcPr>
            <w:tcW w:type="dxa" w:w="3619"/>
          </w:tcPr>
          <w:p w14:paraId="28030000">
            <w:pPr>
              <w:widowControl w:val="0"/>
              <w:ind/>
              <w:rPr>
                <w:b w:val="1"/>
                <w:color w:val="000000"/>
              </w:rPr>
            </w:pPr>
            <w:r>
              <w:rPr>
                <w:b w:val="1"/>
                <w:color w:val="000000"/>
              </w:rPr>
              <w:t>Наименование</w:t>
            </w:r>
          </w:p>
        </w:tc>
        <w:tc>
          <w:tcPr>
            <w:tcW w:type="dxa" w:w="6859"/>
          </w:tcPr>
          <w:p w14:paraId="29030000">
            <w:pPr>
              <w:widowControl w:val="0"/>
              <w:ind/>
              <w:rPr>
                <w:b w:val="1"/>
                <w:color w:val="000000"/>
              </w:rPr>
            </w:pPr>
            <w:r>
              <w:rPr>
                <w:b w:val="1"/>
                <w:color w:val="000000"/>
              </w:rPr>
              <w:t>р</w:t>
            </w:r>
            <w:r>
              <w:rPr>
                <w:b w:val="1"/>
                <w:color w:val="000000"/>
              </w:rPr>
              <w:t xml:space="preserve">езультаты независимой оценки качества условий оказания услуг муниципальными организациями </w:t>
            </w:r>
            <w:r>
              <w:rPr>
                <w:b w:val="1"/>
                <w:i w:val="1"/>
                <w:color w:val="000000"/>
              </w:rPr>
              <w:t>в сфере образования</w:t>
            </w:r>
            <w:r>
              <w:rPr>
                <w:b w:val="1"/>
                <w:color w:val="000000"/>
              </w:rPr>
              <w:t xml:space="preserve"> в 20</w:t>
            </w:r>
            <w:r>
              <w:rPr>
                <w:b w:val="1"/>
                <w:color w:val="000000"/>
              </w:rPr>
              <w:t xml:space="preserve">23 </w:t>
            </w:r>
            <w:r>
              <w:rPr>
                <w:b w:val="1"/>
                <w:color w:val="000000"/>
              </w:rPr>
              <w:t>году (в баллах)</w:t>
            </w:r>
          </w:p>
        </w:tc>
      </w:tr>
      <w:tr>
        <w:tc>
          <w:tcPr>
            <w:tcW w:type="dxa" w:w="10478"/>
            <w:gridSpan w:val="2"/>
          </w:tcPr>
          <w:p w14:paraId="2A030000">
            <w:pPr>
              <w:widowControl w:val="0"/>
              <w:ind w:firstLine="709" w:left="0"/>
              <w:jc w:val="center"/>
              <w:rPr>
                <w:b w:val="1"/>
                <w:color w:val="000000"/>
              </w:rPr>
            </w:pPr>
            <w:r>
              <w:rPr>
                <w:b w:val="1"/>
                <w:color w:val="000000"/>
              </w:rPr>
              <w:t>Муниципальный, городской округ</w:t>
            </w:r>
          </w:p>
        </w:tc>
      </w:tr>
      <w:tr>
        <w:tc>
          <w:tcPr>
            <w:tcW w:type="dxa" w:w="3619"/>
          </w:tcPr>
          <w:p w14:paraId="2B030000">
            <w:pPr>
              <w:widowControl w:val="0"/>
              <w:ind/>
              <w:rPr>
                <w:color w:val="000000"/>
              </w:rPr>
            </w:pPr>
            <w:r>
              <w:rPr>
                <w:color w:val="000000"/>
              </w:rPr>
              <w:t xml:space="preserve">Мильковский </w:t>
            </w:r>
            <w:r>
              <w:rPr>
                <w:color w:val="000000"/>
              </w:rPr>
              <w:t>(муниципальный округ)</w:t>
            </w:r>
          </w:p>
        </w:tc>
        <w:tc>
          <w:tcPr>
            <w:tcW w:type="dxa" w:w="6859"/>
          </w:tcPr>
          <w:p w14:paraId="2C030000">
            <w:pPr>
              <w:widowControl w:val="0"/>
              <w:ind/>
              <w:jc w:val="center"/>
              <w:rPr>
                <w:color w:val="000000"/>
              </w:rPr>
            </w:pPr>
            <w:r>
              <w:rPr>
                <w:color w:val="000000"/>
              </w:rPr>
              <w:t>95,32</w:t>
            </w:r>
          </w:p>
        </w:tc>
      </w:tr>
      <w:tr>
        <w:tc>
          <w:tcPr>
            <w:tcW w:type="dxa" w:w="10478"/>
            <w:gridSpan w:val="2"/>
          </w:tcPr>
          <w:p w14:paraId="2D030000">
            <w:pPr>
              <w:widowControl w:val="0"/>
              <w:ind w:firstLine="709" w:left="0"/>
              <w:jc w:val="center"/>
              <w:rPr>
                <w:b w:val="1"/>
                <w:color w:val="000000"/>
              </w:rPr>
            </w:pPr>
            <w:r>
              <w:rPr>
                <w:b w:val="1"/>
                <w:color w:val="000000"/>
              </w:rPr>
              <w:t>Муниципальные районы</w:t>
            </w:r>
          </w:p>
        </w:tc>
      </w:tr>
      <w:tr>
        <w:tc>
          <w:tcPr>
            <w:tcW w:type="dxa" w:w="3619"/>
          </w:tcPr>
          <w:p w14:paraId="2E030000">
            <w:pPr>
              <w:widowControl w:val="0"/>
              <w:ind/>
              <w:rPr>
                <w:color w:val="000000"/>
              </w:rPr>
            </w:pPr>
            <w:r>
              <w:rPr>
                <w:color w:val="000000"/>
              </w:rPr>
              <w:t>Быстринский</w:t>
            </w:r>
          </w:p>
        </w:tc>
        <w:tc>
          <w:tcPr>
            <w:tcW w:type="dxa" w:w="6859"/>
          </w:tcPr>
          <w:p w14:paraId="2F030000">
            <w:pPr>
              <w:widowControl w:val="0"/>
              <w:ind/>
              <w:jc w:val="center"/>
              <w:rPr>
                <w:color w:val="000000"/>
              </w:rPr>
            </w:pPr>
            <w:r>
              <w:rPr>
                <w:color w:val="000000"/>
              </w:rPr>
              <w:t>97,32</w:t>
            </w:r>
          </w:p>
        </w:tc>
      </w:tr>
      <w:tr>
        <w:tc>
          <w:tcPr>
            <w:tcW w:type="dxa" w:w="3619"/>
          </w:tcPr>
          <w:p w14:paraId="30030000">
            <w:pPr>
              <w:widowControl w:val="0"/>
              <w:ind/>
              <w:rPr>
                <w:color w:val="000000"/>
              </w:rPr>
            </w:pPr>
            <w:r>
              <w:rPr>
                <w:color w:val="000000"/>
              </w:rPr>
              <w:t>Усть-Большерецкий</w:t>
            </w:r>
          </w:p>
        </w:tc>
        <w:tc>
          <w:tcPr>
            <w:tcW w:type="dxa" w:w="6859"/>
          </w:tcPr>
          <w:p w14:paraId="31030000">
            <w:pPr>
              <w:widowControl w:val="0"/>
              <w:ind/>
              <w:jc w:val="center"/>
              <w:rPr>
                <w:color w:val="000000"/>
              </w:rPr>
            </w:pPr>
            <w:r>
              <w:rPr>
                <w:color w:val="000000"/>
              </w:rPr>
              <w:t>96,68</w:t>
            </w:r>
          </w:p>
        </w:tc>
      </w:tr>
      <w:tr>
        <w:tc>
          <w:tcPr>
            <w:tcW w:type="dxa" w:w="3619"/>
          </w:tcPr>
          <w:p w14:paraId="32030000">
            <w:pPr>
              <w:widowControl w:val="0"/>
              <w:ind/>
              <w:rPr>
                <w:color w:val="000000"/>
              </w:rPr>
            </w:pPr>
            <w:r>
              <w:rPr>
                <w:color w:val="000000"/>
              </w:rPr>
              <w:t>Елизовский</w:t>
            </w:r>
          </w:p>
        </w:tc>
        <w:tc>
          <w:tcPr>
            <w:tcW w:type="dxa" w:w="6859"/>
          </w:tcPr>
          <w:p w14:paraId="33030000">
            <w:pPr>
              <w:widowControl w:val="0"/>
              <w:ind/>
              <w:jc w:val="center"/>
              <w:rPr>
                <w:color w:val="000000"/>
              </w:rPr>
            </w:pPr>
            <w:r>
              <w:rPr>
                <w:color w:val="000000"/>
              </w:rPr>
              <w:t>95,00</w:t>
            </w:r>
          </w:p>
        </w:tc>
      </w:tr>
    </w:tbl>
    <w:p w14:paraId="34030000">
      <w:pPr>
        <w:ind w:firstLine="709" w:left="0"/>
        <w:jc w:val="both"/>
        <w:rPr>
          <w:color w:val="C0504D"/>
          <w:sz w:val="28"/>
        </w:rPr>
      </w:pPr>
    </w:p>
    <w:p w14:paraId="35030000">
      <w:pPr>
        <w:ind w:firstLine="709" w:left="0"/>
        <w:jc w:val="both"/>
        <w:rPr>
          <w:b w:val="1"/>
          <w:color w:val="000000"/>
          <w:sz w:val="28"/>
        </w:rPr>
      </w:pPr>
      <w:r>
        <w:rPr>
          <w:b w:val="1"/>
          <w:color w:val="000000"/>
          <w:sz w:val="28"/>
        </w:rPr>
        <w:t>По значениям сводных индексов показателей 10 раздела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w:t>
      </w:r>
      <w:r>
        <w:rPr>
          <w:b w:val="1"/>
          <w:color w:val="000000"/>
          <w:sz w:val="28"/>
        </w:rPr>
        <w:t xml:space="preserve">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лидирующие позиции распределились следующим образом:</w:t>
      </w:r>
    </w:p>
    <w:p w14:paraId="36030000">
      <w:pPr>
        <w:widowControl w:val="0"/>
        <w:tabs>
          <w:tab w:leader="none" w:pos="0" w:val="left"/>
          <w:tab w:leader="none" w:pos="709" w:val="left"/>
        </w:tabs>
        <w:ind w:firstLine="709" w:left="0"/>
        <w:jc w:val="both"/>
        <w:rPr>
          <w:b w:val="1"/>
          <w:color w:val="000000"/>
          <w:sz w:val="28"/>
        </w:rPr>
      </w:pPr>
    </w:p>
    <w:p w14:paraId="37030000">
      <w:pPr>
        <w:widowControl w:val="0"/>
        <w:spacing w:after="0"/>
        <w:ind w:firstLine="709" w:left="0"/>
        <w:jc w:val="both"/>
        <w:rPr>
          <w:b w:val="1"/>
          <w:color w:val="000000"/>
          <w:sz w:val="28"/>
        </w:rPr>
      </w:pPr>
      <w:r>
        <w:rPr>
          <w:b w:val="1"/>
          <w:color w:val="000000"/>
          <w:sz w:val="28"/>
        </w:rPr>
        <w:t>Муниципальные, городские округа</w:t>
      </w:r>
    </w:p>
    <w:p w14:paraId="38030000">
      <w:pPr>
        <w:widowControl w:val="0"/>
        <w:spacing w:after="0"/>
        <w:ind w:firstLine="709" w:left="0"/>
        <w:jc w:val="both"/>
        <w:rPr>
          <w:color w:val="000000"/>
          <w:sz w:val="28"/>
        </w:rPr>
      </w:pPr>
      <w:r>
        <w:rPr>
          <w:color w:val="000000"/>
          <w:sz w:val="28"/>
        </w:rPr>
        <w:t xml:space="preserve">1) </w:t>
      </w:r>
      <w:r>
        <w:rPr>
          <w:color w:val="000000"/>
          <w:sz w:val="28"/>
        </w:rPr>
        <w:t>Мильковский</w:t>
      </w:r>
      <w:r>
        <w:rPr>
          <w:color w:val="000000"/>
          <w:sz w:val="28"/>
        </w:rPr>
        <w:t xml:space="preserve"> (муниципальный округ)</w:t>
      </w:r>
    </w:p>
    <w:p w14:paraId="39030000">
      <w:pPr>
        <w:widowControl w:val="0"/>
        <w:spacing w:after="0"/>
        <w:ind w:firstLine="709" w:left="0"/>
        <w:jc w:val="both"/>
        <w:rPr>
          <w:color w:val="000000"/>
          <w:sz w:val="28"/>
        </w:rPr>
      </w:pPr>
    </w:p>
    <w:p w14:paraId="3A030000">
      <w:pPr>
        <w:widowControl w:val="0"/>
        <w:spacing w:after="0"/>
        <w:ind w:firstLine="709" w:left="0"/>
        <w:jc w:val="both"/>
        <w:rPr>
          <w:b w:val="1"/>
          <w:color w:val="000000"/>
          <w:sz w:val="28"/>
        </w:rPr>
      </w:pPr>
      <w:r>
        <w:rPr>
          <w:b w:val="1"/>
          <w:color w:val="000000"/>
          <w:sz w:val="28"/>
        </w:rPr>
        <w:t>Муниципальные районы</w:t>
      </w:r>
    </w:p>
    <w:p w14:paraId="3B030000">
      <w:pPr>
        <w:widowControl w:val="0"/>
        <w:spacing w:after="0"/>
        <w:ind w:firstLine="709" w:left="0"/>
        <w:jc w:val="both"/>
        <w:rPr>
          <w:color w:val="000000"/>
          <w:sz w:val="28"/>
        </w:rPr>
      </w:pPr>
      <w:r>
        <w:rPr>
          <w:color w:val="000000"/>
          <w:sz w:val="28"/>
        </w:rPr>
        <w:t xml:space="preserve">1) </w:t>
      </w:r>
      <w:r>
        <w:rPr>
          <w:color w:val="000000"/>
          <w:sz w:val="28"/>
        </w:rPr>
        <w:t>Усть</w:t>
      </w:r>
      <w:r>
        <w:rPr>
          <w:color w:val="000000"/>
          <w:sz w:val="28"/>
        </w:rPr>
        <w:t>-Большерецкий</w:t>
      </w:r>
    </w:p>
    <w:p w14:paraId="3C030000">
      <w:pPr>
        <w:widowControl w:val="0"/>
        <w:spacing w:after="0"/>
        <w:ind w:firstLine="709" w:left="0"/>
        <w:jc w:val="both"/>
        <w:rPr>
          <w:color w:val="000000"/>
          <w:sz w:val="28"/>
        </w:rPr>
      </w:pPr>
      <w:r>
        <w:rPr>
          <w:color w:val="000000"/>
          <w:sz w:val="28"/>
        </w:rPr>
        <w:t xml:space="preserve">2) </w:t>
      </w:r>
      <w:r>
        <w:rPr>
          <w:color w:val="000000"/>
          <w:sz w:val="28"/>
        </w:rPr>
        <w:t>Быстринский</w:t>
      </w:r>
    </w:p>
    <w:p w14:paraId="3D030000">
      <w:pPr>
        <w:widowControl w:val="0"/>
        <w:spacing w:after="0"/>
        <w:ind w:firstLine="709" w:left="0"/>
        <w:jc w:val="both"/>
        <w:rPr>
          <w:color w:val="000000"/>
          <w:sz w:val="28"/>
        </w:rPr>
      </w:pPr>
      <w:r>
        <w:rPr>
          <w:color w:val="000000"/>
          <w:sz w:val="28"/>
        </w:rPr>
        <w:t xml:space="preserve">3) </w:t>
      </w:r>
      <w:r>
        <w:rPr>
          <w:color w:val="000000"/>
          <w:sz w:val="28"/>
        </w:rPr>
        <w:t xml:space="preserve">Соболевский </w:t>
      </w:r>
    </w:p>
    <w:p w14:paraId="3E030000">
      <w:pPr>
        <w:pStyle w:val="Style_8"/>
        <w:widowControl w:val="0"/>
        <w:spacing w:after="0"/>
        <w:ind w:firstLine="709" w:left="0"/>
        <w:jc w:val="both"/>
        <w:rPr>
          <w:color w:val="C0504D"/>
          <w:sz w:val="28"/>
        </w:rPr>
      </w:pPr>
    </w:p>
    <w:p w14:paraId="3F030000">
      <w:pPr>
        <w:widowControl w:val="0"/>
        <w:tabs>
          <w:tab w:leader="none" w:pos="0" w:val="left"/>
          <w:tab w:leader="none" w:pos="709" w:val="left"/>
        </w:tabs>
        <w:ind w:firstLine="709" w:left="0"/>
        <w:jc w:val="center"/>
        <w:rPr>
          <w:b w:val="1"/>
          <w:color w:val="C0504D"/>
          <w:sz w:val="28"/>
        </w:rPr>
      </w:pPr>
    </w:p>
    <w:p w14:paraId="40030000">
      <w:pPr>
        <w:widowControl w:val="0"/>
        <w:tabs>
          <w:tab w:leader="none" w:pos="0" w:val="left"/>
          <w:tab w:leader="none" w:pos="709" w:val="left"/>
        </w:tabs>
        <w:ind/>
        <w:jc w:val="center"/>
        <w:rPr>
          <w:b w:val="1"/>
          <w:color w:val="000000"/>
          <w:sz w:val="28"/>
        </w:rPr>
      </w:pPr>
      <w:r>
        <w:rPr>
          <w:b w:val="1"/>
          <w:color w:val="000000"/>
          <w:sz w:val="28"/>
        </w:rPr>
        <w:t>II</w:t>
      </w:r>
      <w:r>
        <w:rPr>
          <w:b w:val="1"/>
          <w:color w:val="000000"/>
          <w:sz w:val="28"/>
        </w:rPr>
        <w:t>.</w:t>
      </w:r>
      <w:r>
        <w:rPr>
          <w:b w:val="1"/>
          <w:color w:val="000000"/>
          <w:sz w:val="28"/>
        </w:rPr>
        <w:t xml:space="preserve"> Итоги социологических опросов населения</w:t>
      </w:r>
    </w:p>
    <w:p w14:paraId="41030000">
      <w:pPr>
        <w:tabs>
          <w:tab w:leader="none" w:pos="720" w:val="left"/>
        </w:tabs>
        <w:ind w:firstLine="709" w:left="0"/>
        <w:jc w:val="center"/>
        <w:rPr>
          <w:color w:val="000000"/>
          <w:sz w:val="28"/>
        </w:rPr>
      </w:pPr>
    </w:p>
    <w:p w14:paraId="42030000">
      <w:pPr>
        <w:ind w:firstLine="709" w:left="0"/>
        <w:jc w:val="both"/>
        <w:rPr>
          <w:color w:val="000000"/>
          <w:sz w:val="28"/>
        </w:rPr>
      </w:pPr>
      <w:r>
        <w:rPr>
          <w:color w:val="000000"/>
          <w:sz w:val="28"/>
        </w:rPr>
        <w:t xml:space="preserve">Опросы населения представляют собой оценку мнения граждан, уровень их удовлетворенности различными аспектами жизни, за состояние которых отвечают органы местного самоуправления. В оценке эффективности учитывается среднегодовой уровень оценки населением деятельности органов местного самоуправления в Камчатском крае, а его вес в </w:t>
      </w:r>
      <w:r>
        <w:rPr>
          <w:color w:val="000000"/>
          <w:sz w:val="28"/>
        </w:rPr>
        <w:t>оценке соста</w:t>
      </w:r>
      <w:r>
        <w:rPr>
          <w:color w:val="000000"/>
          <w:sz w:val="28"/>
        </w:rPr>
        <w:t>вляет 20</w:t>
      </w:r>
      <w:r>
        <w:rPr>
          <w:color w:val="000000"/>
          <w:sz w:val="28"/>
        </w:rPr>
        <w:t>%</w:t>
      </w:r>
      <w:r>
        <w:rPr>
          <w:color w:val="000000"/>
          <w:sz w:val="28"/>
        </w:rPr>
        <w:t>.</w:t>
      </w:r>
      <w:r>
        <w:rPr>
          <w:color w:val="000000"/>
          <w:sz w:val="28"/>
        </w:rPr>
        <w:t xml:space="preserve"> </w:t>
      </w:r>
    </w:p>
    <w:p w14:paraId="43030000">
      <w:pPr>
        <w:ind w:firstLine="709" w:left="0"/>
        <w:jc w:val="both"/>
        <w:rPr>
          <w:color w:val="000000"/>
          <w:sz w:val="28"/>
        </w:rPr>
      </w:pPr>
      <w:r>
        <w:rPr>
          <w:color w:val="000000"/>
          <w:sz w:val="28"/>
        </w:rPr>
        <w:t>В 2023</w:t>
      </w:r>
      <w:r>
        <w:rPr>
          <w:color w:val="000000"/>
          <w:sz w:val="28"/>
        </w:rPr>
        <w:t xml:space="preserve"> году </w:t>
      </w:r>
      <w:r>
        <w:rPr>
          <w:color w:val="000000"/>
          <w:sz w:val="28"/>
        </w:rPr>
        <w:t>уровень удовлетворенности населения деятельностью органов местного самоуправления по сравнению с 20</w:t>
      </w:r>
      <w:r>
        <w:rPr>
          <w:color w:val="000000"/>
          <w:sz w:val="28"/>
        </w:rPr>
        <w:t>22</w:t>
      </w:r>
      <w:r>
        <w:rPr>
          <w:color w:val="000000"/>
          <w:sz w:val="28"/>
        </w:rPr>
        <w:t xml:space="preserve"> </w:t>
      </w:r>
      <w:r>
        <w:rPr>
          <w:color w:val="000000"/>
          <w:sz w:val="28"/>
        </w:rPr>
        <w:t xml:space="preserve">годом понизился в </w:t>
      </w:r>
      <w:r>
        <w:rPr>
          <w:color w:val="000000"/>
          <w:sz w:val="28"/>
        </w:rPr>
        <w:t>Вилючинском городском округе, Мильковском муниципальном округе, городском округе «п.Палана» и в Елизовском муниципальном районе, во всех остальных муниципальных, городских округах и муниципальных районах – повысился.</w:t>
      </w:r>
      <w:r>
        <w:rPr>
          <w:color w:val="000000"/>
          <w:sz w:val="28"/>
        </w:rPr>
        <w:t xml:space="preserve"> </w:t>
      </w:r>
    </w:p>
    <w:p w14:paraId="44030000">
      <w:pPr>
        <w:ind w:firstLine="709" w:left="0"/>
        <w:jc w:val="both"/>
        <w:rPr>
          <w:color w:val="000000"/>
          <w:sz w:val="28"/>
        </w:rPr>
      </w:pPr>
    </w:p>
    <w:p w14:paraId="45030000">
      <w:pPr>
        <w:ind/>
        <w:jc w:val="center"/>
        <w:rPr>
          <w:b w:val="1"/>
          <w:color w:val="000000"/>
          <w:sz w:val="28"/>
        </w:rPr>
      </w:pPr>
      <w:r>
        <w:rPr>
          <w:b w:val="1"/>
          <w:color w:val="000000"/>
          <w:sz w:val="28"/>
        </w:rPr>
        <w:t>Показатели удовлетворенности населения</w:t>
      </w:r>
    </w:p>
    <w:p w14:paraId="46030000">
      <w:pPr>
        <w:ind/>
        <w:jc w:val="center"/>
        <w:rPr>
          <w:b w:val="1"/>
          <w:color w:val="000000"/>
          <w:sz w:val="28"/>
        </w:rPr>
      </w:pPr>
      <w:r>
        <w:rPr>
          <w:b w:val="1"/>
          <w:color w:val="000000"/>
          <w:sz w:val="28"/>
        </w:rPr>
        <w:t>деятельностью органов местного самоуправления городских округов</w:t>
      </w:r>
    </w:p>
    <w:p w14:paraId="47030000">
      <w:pPr>
        <w:ind/>
        <w:jc w:val="center"/>
        <w:rPr>
          <w:b w:val="1"/>
          <w:color w:val="000000"/>
          <w:sz w:val="28"/>
        </w:rPr>
      </w:pPr>
      <w:r>
        <w:rPr>
          <w:b w:val="1"/>
          <w:color w:val="000000"/>
          <w:sz w:val="28"/>
        </w:rPr>
        <w:t>и муниципальных районов Камчатского края за 20</w:t>
      </w:r>
      <w:r>
        <w:rPr>
          <w:b w:val="1"/>
          <w:color w:val="000000"/>
          <w:sz w:val="28"/>
        </w:rPr>
        <w:t>23</w:t>
      </w:r>
      <w:r>
        <w:rPr>
          <w:b w:val="1"/>
          <w:color w:val="000000"/>
          <w:sz w:val="28"/>
        </w:rPr>
        <w:t xml:space="preserve"> г</w:t>
      </w:r>
      <w:r>
        <w:rPr>
          <w:b w:val="1"/>
          <w:color w:val="000000"/>
          <w:sz w:val="28"/>
        </w:rPr>
        <w:t>од</w:t>
      </w:r>
    </w:p>
    <w:p w14:paraId="48030000">
      <w:pPr>
        <w:ind w:firstLine="709" w:left="0"/>
        <w:jc w:val="center"/>
        <w:rPr>
          <w:b w:val="1"/>
          <w:color w:val="C0504D"/>
          <w:sz w:val="28"/>
        </w:rPr>
      </w:pPr>
    </w:p>
    <w:tbl>
      <w:tblPr>
        <w:tblStyle w:val="Style_4"/>
        <w:tblLayout w:type="fixed"/>
      </w:tblPr>
      <w:tblGrid>
        <w:gridCol w:w="4219"/>
        <w:gridCol w:w="3402"/>
        <w:gridCol w:w="2835"/>
      </w:tblGrid>
      <w:tr>
        <w:trPr>
          <w:trHeight w:hRule="atLeast" w:val="572"/>
        </w:trPr>
        <w:tc>
          <w:tcPr>
            <w:tcW w:type="dxa" w:w="4219"/>
            <w:tcBorders>
              <w:top w:color="000000" w:sz="4" w:val="single"/>
              <w:left w:color="000000" w:sz="4" w:val="single"/>
              <w:bottom w:color="000000" w:sz="4" w:val="single"/>
              <w:right w:color="000000" w:sz="4" w:val="single"/>
            </w:tcBorders>
            <w:shd w:fill="auto" w:val="clear"/>
            <w:vAlign w:val="center"/>
          </w:tcPr>
          <w:p w14:paraId="49030000">
            <w:pPr>
              <w:rPr>
                <w:b w:val="1"/>
                <w:color w:val="000000"/>
              </w:rPr>
            </w:pPr>
            <w:r>
              <w:rPr>
                <w:b w:val="1"/>
                <w:color w:val="000000"/>
              </w:rPr>
              <w:t>н</w:t>
            </w:r>
            <w:r>
              <w:rPr>
                <w:b w:val="1"/>
                <w:color w:val="000000"/>
              </w:rPr>
              <w:t>аименование муниципального образования</w:t>
            </w:r>
          </w:p>
        </w:tc>
        <w:tc>
          <w:tcPr>
            <w:tcW w:type="dxa" w:w="3402"/>
            <w:tcBorders>
              <w:top w:color="000000" w:sz="4" w:val="single"/>
              <w:left w:color="000000" w:sz="4" w:val="single"/>
              <w:bottom w:color="000000" w:sz="4" w:val="single"/>
              <w:right w:color="000000" w:sz="4" w:val="single"/>
            </w:tcBorders>
            <w:shd w:fill="auto" w:val="clear"/>
            <w:vAlign w:val="center"/>
          </w:tcPr>
          <w:p w14:paraId="4A030000">
            <w:pPr>
              <w:ind/>
              <w:jc w:val="center"/>
              <w:rPr>
                <w:b w:val="1"/>
                <w:color w:val="000000"/>
              </w:rPr>
            </w:pPr>
            <w:r>
              <w:rPr>
                <w:b w:val="1"/>
                <w:color w:val="000000"/>
              </w:rPr>
              <w:t>%</w:t>
            </w:r>
            <w:r>
              <w:rPr>
                <w:b w:val="1"/>
                <w:color w:val="000000"/>
              </w:rPr>
              <w:t xml:space="preserve"> от числа опрошенных</w:t>
            </w:r>
          </w:p>
        </w:tc>
        <w:tc>
          <w:tcPr>
            <w:tcW w:type="dxa" w:w="2835"/>
            <w:tcBorders>
              <w:top w:color="000000" w:sz="4" w:val="single"/>
              <w:left w:sz="4" w:val="nil"/>
              <w:right w:color="000000" w:sz="4" w:val="single"/>
            </w:tcBorders>
            <w:vAlign w:val="center"/>
          </w:tcPr>
          <w:p w14:paraId="4B030000">
            <w:pPr>
              <w:ind/>
              <w:jc w:val="center"/>
              <w:rPr>
                <w:b w:val="1"/>
                <w:color w:val="000000"/>
              </w:rPr>
            </w:pPr>
            <w:r>
              <w:rPr>
                <w:b w:val="1"/>
                <w:color w:val="000000"/>
              </w:rPr>
              <w:t>р</w:t>
            </w:r>
            <w:r>
              <w:rPr>
                <w:b w:val="1"/>
                <w:color w:val="000000"/>
              </w:rPr>
              <w:t>ост (снижение)</w:t>
            </w:r>
          </w:p>
          <w:p w14:paraId="4C030000">
            <w:pPr>
              <w:ind/>
              <w:jc w:val="center"/>
              <w:rPr>
                <w:b w:val="1"/>
                <w:color w:val="000000"/>
              </w:rPr>
            </w:pPr>
            <w:r>
              <w:rPr>
                <w:b w:val="1"/>
                <w:color w:val="000000"/>
              </w:rPr>
              <w:t>к 20</w:t>
            </w:r>
            <w:r>
              <w:rPr>
                <w:b w:val="1"/>
                <w:color w:val="000000"/>
              </w:rPr>
              <w:t>22</w:t>
            </w:r>
            <w:r>
              <w:rPr>
                <w:b w:val="1"/>
                <w:color w:val="000000"/>
              </w:rPr>
              <w:t xml:space="preserve"> году</w:t>
            </w:r>
            <w:r>
              <w:rPr>
                <w:b w:val="1"/>
                <w:color w:val="000000"/>
              </w:rPr>
              <w:t>, процентных пункт</w:t>
            </w:r>
            <w:r>
              <w:rPr>
                <w:b w:val="1"/>
                <w:color w:val="000000"/>
              </w:rPr>
              <w:t>ов</w:t>
            </w:r>
          </w:p>
        </w:tc>
      </w:tr>
      <w:tr>
        <w:trPr>
          <w:trHeight w:hRule="atLeast" w:val="449"/>
        </w:trPr>
        <w:tc>
          <w:tcPr>
            <w:tcW w:type="dxa" w:w="10456"/>
            <w:gridSpan w:val="3"/>
            <w:tcBorders>
              <w:top w:color="000000" w:sz="4" w:val="single"/>
              <w:left w:color="000000" w:sz="4" w:val="single"/>
              <w:bottom w:color="000000" w:sz="4" w:val="single"/>
              <w:right w:color="000000" w:sz="4" w:val="single"/>
            </w:tcBorders>
            <w:vAlign w:val="center"/>
          </w:tcPr>
          <w:p w14:paraId="4D030000">
            <w:pPr>
              <w:ind w:firstLine="709" w:left="0"/>
              <w:jc w:val="center"/>
              <w:rPr>
                <w:b w:val="1"/>
                <w:color w:val="000000"/>
              </w:rPr>
            </w:pPr>
            <w:r>
              <w:rPr>
                <w:b w:val="1"/>
                <w:color w:val="000000"/>
              </w:rPr>
              <w:t>Муниципальный, городской округ</w:t>
            </w:r>
          </w:p>
        </w:tc>
      </w:tr>
      <w:tr>
        <w:trPr>
          <w:trHeight w:hRule="atLeast" w:val="563"/>
        </w:trPr>
        <w:tc>
          <w:tcPr>
            <w:tcW w:type="dxa" w:w="4219"/>
            <w:tcBorders>
              <w:top w:color="000000" w:sz="4" w:val="single"/>
              <w:left w:color="000000" w:sz="4" w:val="single"/>
              <w:bottom w:color="000000" w:sz="4" w:val="single"/>
              <w:right w:color="000000" w:sz="4" w:val="single"/>
            </w:tcBorders>
            <w:vAlign w:val="center"/>
          </w:tcPr>
          <w:p w14:paraId="4E030000">
            <w:pPr>
              <w:rPr>
                <w:color w:val="000000"/>
              </w:rPr>
            </w:pPr>
            <w:r>
              <w:rPr>
                <w:color w:val="000000"/>
              </w:rPr>
              <w:t>Алеутский (муниципальный округ)</w:t>
            </w:r>
          </w:p>
        </w:tc>
        <w:tc>
          <w:tcPr>
            <w:tcW w:type="dxa" w:w="3402"/>
            <w:tcBorders>
              <w:top w:color="000000" w:sz="4" w:val="single"/>
              <w:left w:color="000000" w:sz="4" w:val="single"/>
              <w:bottom w:color="000000" w:sz="4" w:val="single"/>
              <w:right w:color="000000" w:sz="4" w:val="single"/>
            </w:tcBorders>
            <w:vAlign w:val="center"/>
          </w:tcPr>
          <w:p w14:paraId="4F030000">
            <w:pPr>
              <w:ind/>
              <w:jc w:val="center"/>
              <w:rPr>
                <w:color w:val="000000"/>
              </w:rPr>
            </w:pPr>
            <w:r>
              <w:rPr>
                <w:color w:val="000000"/>
              </w:rPr>
              <w:t>62,0</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30000">
            <w:pPr>
              <w:ind/>
              <w:jc w:val="center"/>
              <w:rPr>
                <w:color w:val="000000"/>
              </w:rPr>
            </w:pPr>
            <w:r>
              <w:rPr>
                <w:color w:val="000000"/>
              </w:rPr>
              <w:t>+26</w:t>
            </w:r>
          </w:p>
        </w:tc>
      </w:tr>
      <w:tr>
        <w:trPr>
          <w:trHeight w:hRule="atLeast" w:val="558"/>
        </w:trPr>
        <w:tc>
          <w:tcPr>
            <w:tcW w:type="dxa" w:w="42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30000">
            <w:pPr>
              <w:rPr>
                <w:color w:val="000000"/>
              </w:rPr>
            </w:pPr>
            <w:r>
              <w:rPr>
                <w:color w:val="000000"/>
              </w:rPr>
              <w:t>Петропавловск-Камчатский (городской округ)</w:t>
            </w:r>
          </w:p>
        </w:tc>
        <w:tc>
          <w:tcPr>
            <w:tcW w:type="dxa" w:w="340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30000">
            <w:pPr>
              <w:ind/>
              <w:jc w:val="center"/>
              <w:rPr>
                <w:color w:val="000000"/>
              </w:rPr>
            </w:pPr>
            <w:r>
              <w:rPr>
                <w:color w:val="000000"/>
              </w:rPr>
              <w:t>51,4</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30000">
            <w:pPr>
              <w:ind/>
              <w:jc w:val="center"/>
              <w:rPr>
                <w:color w:val="000000"/>
              </w:rPr>
            </w:pPr>
            <w:r>
              <w:rPr>
                <w:color w:val="000000"/>
              </w:rPr>
              <w:t>+7,6</w:t>
            </w:r>
          </w:p>
        </w:tc>
      </w:tr>
      <w:tr>
        <w:trPr>
          <w:trHeight w:hRule="atLeast" w:val="558"/>
        </w:trPr>
        <w:tc>
          <w:tcPr>
            <w:tcW w:type="dxa" w:w="42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30000">
            <w:pPr>
              <w:rPr>
                <w:color w:val="000000"/>
              </w:rPr>
            </w:pPr>
            <w:r>
              <w:rPr>
                <w:rStyle w:val="Style_5_ch"/>
                <w:color w:val="000000"/>
                <w:u w:val="none"/>
              </w:rPr>
              <w:fldChar w:fldCharType="begin"/>
            </w:r>
            <w:r>
              <w:rPr>
                <w:rStyle w:val="Style_5_ch"/>
                <w:color w:val="000000"/>
                <w:u w:val="none"/>
              </w:rPr>
              <w:instrText>HYPERLINK "http://www.kamchatka.gov.ru/?cont=mun_din&amp;menu=8&amp;menu2=0&amp;id=212"</w:instrText>
            </w:r>
            <w:r>
              <w:rPr>
                <w:rStyle w:val="Style_5_ch"/>
                <w:color w:val="000000"/>
                <w:u w:val="none"/>
              </w:rPr>
              <w:fldChar w:fldCharType="separate"/>
            </w:r>
            <w:r>
              <w:rPr>
                <w:rStyle w:val="Style_5_ch"/>
                <w:color w:val="000000"/>
                <w:u w:val="none"/>
              </w:rPr>
              <w:t>п. Палана</w:t>
            </w:r>
            <w:r>
              <w:rPr>
                <w:rStyle w:val="Style_5_ch"/>
                <w:color w:val="000000"/>
                <w:u w:val="none"/>
              </w:rPr>
              <w:fldChar w:fldCharType="end"/>
            </w:r>
            <w:r>
              <w:rPr>
                <w:rStyle w:val="Style_5_ch"/>
                <w:color w:val="000000"/>
                <w:u w:val="none"/>
              </w:rPr>
              <w:t xml:space="preserve"> </w:t>
            </w:r>
            <w:r>
              <w:rPr>
                <w:color w:val="000000"/>
              </w:rPr>
              <w:t>(городской округ)</w:t>
            </w:r>
          </w:p>
        </w:tc>
        <w:tc>
          <w:tcPr>
            <w:tcW w:type="dxa" w:w="340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30000">
            <w:pPr>
              <w:ind/>
              <w:jc w:val="center"/>
              <w:rPr>
                <w:color w:val="000000"/>
              </w:rPr>
            </w:pPr>
            <w:r>
              <w:rPr>
                <w:color w:val="000000"/>
              </w:rPr>
              <w:t>50,7</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30000">
            <w:pPr>
              <w:ind/>
              <w:jc w:val="center"/>
              <w:rPr>
                <w:color w:val="000000"/>
              </w:rPr>
            </w:pPr>
            <w:r>
              <w:rPr>
                <w:color w:val="000000"/>
              </w:rPr>
              <w:t>-3,9</w:t>
            </w:r>
          </w:p>
        </w:tc>
      </w:tr>
      <w:tr>
        <w:trPr>
          <w:trHeight w:hRule="atLeast" w:val="556"/>
        </w:trPr>
        <w:tc>
          <w:tcPr>
            <w:tcW w:type="dxa" w:w="42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30000">
            <w:pPr>
              <w:rPr>
                <w:color w:val="000000"/>
              </w:rPr>
            </w:pPr>
            <w:r>
              <w:rPr>
                <w:color w:val="000000"/>
              </w:rPr>
              <w:t>Мильковский</w:t>
            </w:r>
            <w:r>
              <w:rPr>
                <w:color w:val="000000"/>
              </w:rPr>
              <w:t xml:space="preserve"> </w:t>
            </w:r>
          </w:p>
        </w:tc>
        <w:tc>
          <w:tcPr>
            <w:tcW w:type="dxa" w:w="340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30000">
            <w:pPr>
              <w:ind/>
              <w:jc w:val="center"/>
              <w:rPr>
                <w:color w:val="000000"/>
              </w:rPr>
            </w:pPr>
            <w:r>
              <w:rPr>
                <w:color w:val="000000"/>
              </w:rPr>
              <w:t>46,7</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30000">
            <w:pPr>
              <w:ind/>
              <w:jc w:val="center"/>
              <w:rPr>
                <w:color w:val="000000"/>
              </w:rPr>
            </w:pPr>
            <w:r>
              <w:rPr>
                <w:color w:val="000000"/>
              </w:rPr>
              <w:t>-8,6</w:t>
            </w:r>
          </w:p>
        </w:tc>
      </w:tr>
      <w:tr>
        <w:trPr>
          <w:trHeight w:hRule="atLeast" w:val="556"/>
        </w:trPr>
        <w:tc>
          <w:tcPr>
            <w:tcW w:type="dxa" w:w="42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30000">
            <w:pPr>
              <w:rPr>
                <w:color w:val="000000"/>
              </w:rPr>
            </w:pPr>
            <w:r>
              <w:rPr>
                <w:color w:val="000000"/>
              </w:rPr>
              <w:t>Вилючинский</w:t>
            </w:r>
            <w:r>
              <w:rPr>
                <w:color w:val="000000"/>
              </w:rPr>
              <w:t xml:space="preserve"> </w:t>
            </w:r>
            <w:r>
              <w:rPr>
                <w:color w:val="000000"/>
              </w:rPr>
              <w:t>(городской округ)</w:t>
            </w:r>
          </w:p>
        </w:tc>
        <w:tc>
          <w:tcPr>
            <w:tcW w:type="dxa" w:w="340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30000">
            <w:pPr>
              <w:ind/>
              <w:jc w:val="center"/>
              <w:rPr>
                <w:color w:val="000000"/>
              </w:rPr>
            </w:pPr>
            <w:r>
              <w:rPr>
                <w:color w:val="000000"/>
              </w:rPr>
              <w:t>44,5</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30000">
            <w:pPr>
              <w:ind/>
              <w:jc w:val="center"/>
              <w:rPr>
                <w:color w:val="000000"/>
              </w:rPr>
            </w:pPr>
            <w:r>
              <w:rPr>
                <w:color w:val="000000"/>
              </w:rPr>
              <w:t>-1,0</w:t>
            </w:r>
          </w:p>
        </w:tc>
      </w:tr>
      <w:tr>
        <w:trPr>
          <w:trHeight w:hRule="atLeast" w:val="422"/>
        </w:trPr>
        <w:tc>
          <w:tcPr>
            <w:tcW w:type="dxa" w:w="10456"/>
            <w:gridSpan w:val="3"/>
            <w:tcBorders>
              <w:top w:color="000000" w:sz="4" w:val="single"/>
              <w:left w:color="000000" w:sz="4" w:val="single"/>
              <w:bottom w:color="000000" w:sz="4" w:val="single"/>
              <w:right w:color="000000" w:sz="4" w:val="single"/>
            </w:tcBorders>
            <w:vAlign w:val="center"/>
          </w:tcPr>
          <w:p w14:paraId="5D030000">
            <w:pPr>
              <w:ind w:firstLine="709" w:left="0"/>
              <w:jc w:val="center"/>
              <w:rPr>
                <w:b w:val="1"/>
                <w:color w:val="000000"/>
              </w:rPr>
            </w:pPr>
            <w:r>
              <w:rPr>
                <w:b w:val="1"/>
                <w:color w:val="000000"/>
              </w:rPr>
              <w:t>Муниципальные районы</w:t>
            </w:r>
          </w:p>
        </w:tc>
      </w:tr>
      <w:tr>
        <w:trPr>
          <w:trHeight w:hRule="atLeast" w:val="566"/>
        </w:trPr>
        <w:tc>
          <w:tcPr>
            <w:tcW w:type="dxa" w:w="42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30000">
            <w:pPr>
              <w:rPr>
                <w:color w:val="000000"/>
              </w:rPr>
            </w:pPr>
            <w:r>
              <w:rPr>
                <w:color w:val="000000"/>
              </w:rPr>
              <w:t>Усть</w:t>
            </w:r>
            <w:r>
              <w:rPr>
                <w:color w:val="000000"/>
              </w:rPr>
              <w:t xml:space="preserve">-Камчатский </w:t>
            </w:r>
          </w:p>
        </w:tc>
        <w:tc>
          <w:tcPr>
            <w:tcW w:type="dxa" w:w="340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30000">
            <w:pPr>
              <w:ind/>
              <w:jc w:val="center"/>
              <w:rPr>
                <w:color w:val="000000"/>
              </w:rPr>
            </w:pPr>
            <w:r>
              <w:rPr>
                <w:color w:val="000000"/>
              </w:rPr>
              <w:t>56,7</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30000">
            <w:pPr>
              <w:ind/>
              <w:jc w:val="center"/>
              <w:rPr>
                <w:color w:val="000000"/>
              </w:rPr>
            </w:pPr>
            <w:r>
              <w:rPr>
                <w:color w:val="000000"/>
              </w:rPr>
              <w:t>+8,0</w:t>
            </w:r>
          </w:p>
        </w:tc>
      </w:tr>
      <w:tr>
        <w:trPr>
          <w:trHeight w:hRule="atLeast" w:val="566"/>
        </w:trPr>
        <w:tc>
          <w:tcPr>
            <w:tcW w:type="dxa" w:w="4219"/>
            <w:tcBorders>
              <w:top w:color="000000" w:sz="4" w:val="single"/>
              <w:left w:color="000000" w:sz="4" w:val="single"/>
              <w:bottom w:color="000000" w:sz="4" w:val="single"/>
              <w:right w:color="000000" w:sz="4" w:val="single"/>
            </w:tcBorders>
            <w:vAlign w:val="center"/>
          </w:tcPr>
          <w:p w14:paraId="61030000">
            <w:pPr>
              <w:rPr>
                <w:color w:val="000000"/>
              </w:rPr>
            </w:pPr>
            <w:r>
              <w:rPr>
                <w:color w:val="000000"/>
              </w:rPr>
              <w:t>Олюторский</w:t>
            </w:r>
            <w:r>
              <w:rPr>
                <w:color w:val="000000"/>
              </w:rPr>
              <w:t xml:space="preserve"> </w:t>
            </w:r>
          </w:p>
        </w:tc>
        <w:tc>
          <w:tcPr>
            <w:tcW w:type="dxa" w:w="3402"/>
            <w:tcBorders>
              <w:top w:color="000000" w:sz="4" w:val="single"/>
              <w:left w:color="000000" w:sz="4" w:val="single"/>
              <w:bottom w:color="000000" w:sz="4" w:val="single"/>
              <w:right w:color="000000" w:sz="4" w:val="single"/>
            </w:tcBorders>
            <w:vAlign w:val="center"/>
          </w:tcPr>
          <w:p w14:paraId="62030000">
            <w:pPr>
              <w:ind/>
              <w:jc w:val="center"/>
              <w:rPr>
                <w:color w:val="000000"/>
              </w:rPr>
            </w:pPr>
            <w:r>
              <w:rPr>
                <w:color w:val="000000"/>
              </w:rPr>
              <w:t>56,0</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30000">
            <w:pPr>
              <w:ind/>
              <w:jc w:val="center"/>
              <w:rPr>
                <w:color w:val="000000"/>
              </w:rPr>
            </w:pPr>
            <w:r>
              <w:rPr>
                <w:color w:val="000000"/>
              </w:rPr>
              <w:t>+7,3</w:t>
            </w:r>
          </w:p>
        </w:tc>
      </w:tr>
      <w:tr>
        <w:trPr>
          <w:trHeight w:hRule="atLeast" w:val="566"/>
        </w:trPr>
        <w:tc>
          <w:tcPr>
            <w:tcW w:type="dxa" w:w="42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30000">
            <w:pPr>
              <w:rPr>
                <w:color w:val="000000"/>
              </w:rPr>
            </w:pPr>
            <w:r>
              <w:rPr>
                <w:color w:val="000000"/>
              </w:rPr>
              <w:t xml:space="preserve">Соболевский </w:t>
            </w:r>
          </w:p>
        </w:tc>
        <w:tc>
          <w:tcPr>
            <w:tcW w:type="dxa" w:w="340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30000">
            <w:pPr>
              <w:ind/>
              <w:jc w:val="center"/>
              <w:rPr>
                <w:color w:val="000000"/>
              </w:rPr>
            </w:pPr>
            <w:r>
              <w:rPr>
                <w:color w:val="000000"/>
              </w:rPr>
              <w:t>53,0</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30000">
            <w:pPr>
              <w:ind/>
              <w:jc w:val="center"/>
              <w:rPr>
                <w:color w:val="000000"/>
              </w:rPr>
            </w:pPr>
            <w:r>
              <w:rPr>
                <w:color w:val="000000"/>
              </w:rPr>
              <w:t>+13,0</w:t>
            </w:r>
          </w:p>
        </w:tc>
      </w:tr>
      <w:tr>
        <w:trPr>
          <w:trHeight w:hRule="atLeast" w:val="566"/>
        </w:trPr>
        <w:tc>
          <w:tcPr>
            <w:tcW w:type="dxa" w:w="42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30000">
            <w:pPr>
              <w:rPr>
                <w:color w:val="000000"/>
              </w:rPr>
            </w:pPr>
            <w:r>
              <w:rPr>
                <w:color w:val="000000"/>
              </w:rPr>
              <w:t>Карагинский</w:t>
            </w:r>
            <w:r>
              <w:rPr>
                <w:color w:val="000000"/>
              </w:rPr>
              <w:t xml:space="preserve"> </w:t>
            </w:r>
          </w:p>
        </w:tc>
        <w:tc>
          <w:tcPr>
            <w:tcW w:type="dxa" w:w="340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30000">
            <w:pPr>
              <w:ind/>
              <w:jc w:val="center"/>
              <w:rPr>
                <w:color w:val="000000"/>
              </w:rPr>
            </w:pPr>
            <w:r>
              <w:rPr>
                <w:color w:val="000000"/>
              </w:rPr>
              <w:t>52,7</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30000">
            <w:pPr>
              <w:ind/>
              <w:jc w:val="center"/>
              <w:rPr>
                <w:color w:val="000000"/>
              </w:rPr>
            </w:pPr>
            <w:r>
              <w:rPr>
                <w:color w:val="000000"/>
              </w:rPr>
              <w:t>+2,1</w:t>
            </w:r>
          </w:p>
        </w:tc>
      </w:tr>
      <w:tr>
        <w:trPr>
          <w:trHeight w:hRule="atLeast" w:val="566"/>
        </w:trPr>
        <w:tc>
          <w:tcPr>
            <w:tcW w:type="dxa" w:w="4219"/>
            <w:tcBorders>
              <w:top w:color="000000" w:sz="4" w:val="single"/>
              <w:left w:color="000000" w:sz="4" w:val="single"/>
              <w:bottom w:color="000000" w:sz="4" w:val="single"/>
              <w:right w:color="000000" w:sz="4" w:val="single"/>
            </w:tcBorders>
            <w:vAlign w:val="center"/>
          </w:tcPr>
          <w:p w14:paraId="6A030000">
            <w:pPr>
              <w:rPr>
                <w:color w:val="000000"/>
              </w:rPr>
            </w:pPr>
            <w:r>
              <w:rPr>
                <w:color w:val="000000"/>
              </w:rPr>
              <w:t>Усть</w:t>
            </w:r>
            <w:r>
              <w:rPr>
                <w:color w:val="000000"/>
              </w:rPr>
              <w:t xml:space="preserve">-Большерецкий </w:t>
            </w:r>
          </w:p>
        </w:tc>
        <w:tc>
          <w:tcPr>
            <w:tcW w:type="dxa" w:w="3402"/>
            <w:tcBorders>
              <w:top w:color="000000" w:sz="4" w:val="single"/>
              <w:left w:color="000000" w:sz="4" w:val="single"/>
              <w:bottom w:color="000000" w:sz="4" w:val="single"/>
              <w:right w:color="000000" w:sz="4" w:val="single"/>
            </w:tcBorders>
            <w:vAlign w:val="center"/>
          </w:tcPr>
          <w:p w14:paraId="6B030000">
            <w:pPr>
              <w:ind/>
              <w:jc w:val="center"/>
              <w:rPr>
                <w:color w:val="000000"/>
              </w:rPr>
            </w:pPr>
            <w:r>
              <w:rPr>
                <w:color w:val="000000"/>
              </w:rPr>
              <w:t>52,6</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30000">
            <w:pPr>
              <w:ind/>
              <w:jc w:val="center"/>
              <w:rPr>
                <w:color w:val="000000"/>
              </w:rPr>
            </w:pPr>
            <w:r>
              <w:rPr>
                <w:color w:val="000000"/>
              </w:rPr>
              <w:t>+10,6</w:t>
            </w:r>
          </w:p>
        </w:tc>
      </w:tr>
      <w:tr>
        <w:trPr>
          <w:trHeight w:hRule="atLeast" w:val="566"/>
        </w:trPr>
        <w:tc>
          <w:tcPr>
            <w:tcW w:type="dxa" w:w="42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30000">
            <w:pPr>
              <w:rPr>
                <w:color w:val="000000"/>
              </w:rPr>
            </w:pPr>
            <w:r>
              <w:rPr>
                <w:color w:val="000000"/>
              </w:rPr>
              <w:t>Тигильский</w:t>
            </w:r>
            <w:r>
              <w:rPr>
                <w:color w:val="000000"/>
              </w:rPr>
              <w:t xml:space="preserve"> </w:t>
            </w:r>
          </w:p>
        </w:tc>
        <w:tc>
          <w:tcPr>
            <w:tcW w:type="dxa" w:w="340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30000">
            <w:pPr>
              <w:ind/>
              <w:jc w:val="center"/>
              <w:rPr>
                <w:color w:val="000000"/>
              </w:rPr>
            </w:pPr>
            <w:r>
              <w:rPr>
                <w:color w:val="000000"/>
              </w:rPr>
              <w:t>50,0</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30000">
            <w:pPr>
              <w:ind/>
              <w:jc w:val="center"/>
              <w:rPr>
                <w:color w:val="000000"/>
              </w:rPr>
            </w:pPr>
            <w:r>
              <w:rPr>
                <w:color w:val="000000"/>
              </w:rPr>
              <w:t>+1,4</w:t>
            </w:r>
          </w:p>
        </w:tc>
      </w:tr>
      <w:tr>
        <w:trPr>
          <w:trHeight w:hRule="atLeast" w:val="566"/>
        </w:trPr>
        <w:tc>
          <w:tcPr>
            <w:tcW w:type="dxa" w:w="4219"/>
            <w:tcBorders>
              <w:top w:color="000000" w:sz="4" w:val="single"/>
              <w:left w:color="000000" w:sz="4" w:val="single"/>
              <w:bottom w:color="000000" w:sz="4" w:val="single"/>
              <w:right w:color="000000" w:sz="4" w:val="single"/>
            </w:tcBorders>
            <w:vAlign w:val="center"/>
          </w:tcPr>
          <w:p w14:paraId="70030000">
            <w:pPr>
              <w:rPr>
                <w:color w:val="000000"/>
              </w:rPr>
            </w:pPr>
            <w:r>
              <w:rPr>
                <w:color w:val="000000"/>
              </w:rPr>
              <w:t>Пенжинский</w:t>
            </w:r>
            <w:r>
              <w:rPr>
                <w:color w:val="000000"/>
              </w:rPr>
              <w:t xml:space="preserve"> </w:t>
            </w:r>
          </w:p>
        </w:tc>
        <w:tc>
          <w:tcPr>
            <w:tcW w:type="dxa" w:w="3402"/>
            <w:tcBorders>
              <w:top w:color="000000" w:sz="4" w:val="single"/>
              <w:left w:color="000000" w:sz="4" w:val="single"/>
              <w:bottom w:color="000000" w:sz="4" w:val="single"/>
              <w:right w:color="000000" w:sz="4" w:val="single"/>
            </w:tcBorders>
            <w:vAlign w:val="center"/>
          </w:tcPr>
          <w:p w14:paraId="71030000">
            <w:pPr>
              <w:ind/>
              <w:jc w:val="center"/>
              <w:rPr>
                <w:color w:val="000000"/>
              </w:rPr>
            </w:pPr>
            <w:r>
              <w:rPr>
                <w:color w:val="000000"/>
              </w:rPr>
              <w:t>49,0</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30000">
            <w:pPr>
              <w:ind/>
              <w:jc w:val="center"/>
              <w:rPr>
                <w:color w:val="000000"/>
              </w:rPr>
            </w:pPr>
            <w:r>
              <w:rPr>
                <w:color w:val="000000"/>
              </w:rPr>
              <w:t>+5,0</w:t>
            </w:r>
          </w:p>
        </w:tc>
      </w:tr>
      <w:tr>
        <w:trPr>
          <w:trHeight w:hRule="atLeast" w:val="566"/>
        </w:trPr>
        <w:tc>
          <w:tcPr>
            <w:tcW w:type="dxa" w:w="42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30000">
            <w:pPr>
              <w:rPr>
                <w:color w:val="000000"/>
              </w:rPr>
            </w:pPr>
            <w:r>
              <w:rPr>
                <w:color w:val="000000"/>
              </w:rPr>
              <w:t>Елизовский</w:t>
            </w:r>
            <w:r>
              <w:rPr>
                <w:color w:val="000000"/>
              </w:rPr>
              <w:t xml:space="preserve"> </w:t>
            </w:r>
          </w:p>
        </w:tc>
        <w:tc>
          <w:tcPr>
            <w:tcW w:type="dxa" w:w="340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30000">
            <w:pPr>
              <w:ind/>
              <w:jc w:val="center"/>
              <w:rPr>
                <w:color w:val="000000"/>
              </w:rPr>
            </w:pPr>
            <w:r>
              <w:rPr>
                <w:color w:val="000000"/>
              </w:rPr>
              <w:t>47,4</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30000">
            <w:pPr>
              <w:ind/>
              <w:jc w:val="center"/>
              <w:rPr>
                <w:color w:val="000000"/>
              </w:rPr>
            </w:pPr>
            <w:r>
              <w:rPr>
                <w:color w:val="000000"/>
              </w:rPr>
              <w:t>-3,9</w:t>
            </w:r>
          </w:p>
        </w:tc>
      </w:tr>
      <w:tr>
        <w:trPr>
          <w:trHeight w:hRule="atLeast" w:val="561"/>
        </w:trPr>
        <w:tc>
          <w:tcPr>
            <w:tcW w:type="dxa" w:w="4219"/>
            <w:tcBorders>
              <w:top w:color="000000" w:sz="4" w:val="single"/>
              <w:left w:color="000000" w:sz="4" w:val="single"/>
              <w:bottom w:color="000000" w:sz="4" w:val="single"/>
              <w:right w:color="000000" w:sz="4" w:val="single"/>
            </w:tcBorders>
            <w:vAlign w:val="center"/>
          </w:tcPr>
          <w:p w14:paraId="76030000">
            <w:pPr>
              <w:rPr>
                <w:color w:val="000000"/>
              </w:rPr>
            </w:pPr>
            <w:r>
              <w:rPr>
                <w:color w:val="000000"/>
              </w:rPr>
              <w:t>Быстринский</w:t>
            </w:r>
            <w:r>
              <w:rPr>
                <w:color w:val="000000"/>
              </w:rPr>
              <w:t xml:space="preserve"> </w:t>
            </w:r>
          </w:p>
        </w:tc>
        <w:tc>
          <w:tcPr>
            <w:tcW w:type="dxa" w:w="3402"/>
            <w:tcBorders>
              <w:top w:color="000000" w:sz="4" w:val="single"/>
              <w:left w:color="000000" w:sz="4" w:val="single"/>
              <w:bottom w:color="000000" w:sz="4" w:val="single"/>
              <w:right w:color="000000" w:sz="4" w:val="single"/>
            </w:tcBorders>
            <w:vAlign w:val="center"/>
          </w:tcPr>
          <w:p w14:paraId="77030000">
            <w:pPr>
              <w:ind/>
              <w:jc w:val="center"/>
              <w:rPr>
                <w:color w:val="000000"/>
              </w:rPr>
            </w:pPr>
            <w:r>
              <w:rPr>
                <w:color w:val="000000"/>
              </w:rPr>
              <w:t>42,0</w:t>
            </w:r>
          </w:p>
        </w:tc>
        <w:tc>
          <w:tcPr>
            <w:tcW w:type="dxa" w:w="283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30000">
            <w:pPr>
              <w:ind/>
              <w:jc w:val="center"/>
              <w:rPr>
                <w:color w:val="000000"/>
              </w:rPr>
            </w:pPr>
            <w:r>
              <w:rPr>
                <w:color w:val="000000"/>
              </w:rPr>
              <w:t>+10,0</w:t>
            </w:r>
          </w:p>
        </w:tc>
      </w:tr>
    </w:tbl>
    <w:p w14:paraId="79030000">
      <w:pPr>
        <w:ind w:firstLine="709" w:left="0"/>
        <w:jc w:val="both"/>
        <w:rPr>
          <w:b w:val="1"/>
          <w:color w:val="C0504D"/>
          <w:sz w:val="28"/>
        </w:rPr>
      </w:pPr>
    </w:p>
    <w:p w14:paraId="7A030000">
      <w:pPr>
        <w:ind w:firstLine="709" w:left="0"/>
        <w:jc w:val="both"/>
        <w:rPr>
          <w:b w:val="1"/>
          <w:color w:val="000000"/>
          <w:sz w:val="28"/>
        </w:rPr>
      </w:pPr>
      <w:r>
        <w:rPr>
          <w:b w:val="1"/>
          <w:color w:val="000000"/>
          <w:sz w:val="28"/>
        </w:rPr>
        <w:t xml:space="preserve">По результатам проведенной оценки наивысшие значения сводного индекса показателя, отражающего удовлетворенность населения деятельностью органов </w:t>
      </w:r>
      <w:r>
        <w:rPr>
          <w:b w:val="1"/>
          <w:color w:val="000000"/>
          <w:sz w:val="28"/>
        </w:rPr>
        <w:t>местного самоуправления, сложились в следующих муниципальных образованиях:</w:t>
      </w:r>
    </w:p>
    <w:p w14:paraId="7B030000">
      <w:pPr>
        <w:widowControl w:val="0"/>
        <w:spacing w:after="0"/>
        <w:ind w:firstLine="709" w:left="0"/>
        <w:jc w:val="both"/>
        <w:rPr>
          <w:b w:val="1"/>
          <w:color w:val="000000"/>
          <w:sz w:val="28"/>
        </w:rPr>
      </w:pPr>
    </w:p>
    <w:p w14:paraId="7C030000">
      <w:pPr>
        <w:widowControl w:val="0"/>
        <w:spacing w:after="0"/>
        <w:ind w:firstLine="709" w:left="0"/>
        <w:jc w:val="both"/>
        <w:rPr>
          <w:b w:val="1"/>
          <w:color w:val="000000"/>
          <w:sz w:val="28"/>
        </w:rPr>
      </w:pPr>
      <w:r>
        <w:rPr>
          <w:b w:val="1"/>
          <w:color w:val="000000"/>
          <w:sz w:val="28"/>
        </w:rPr>
        <w:t xml:space="preserve">Муниципальные, городские </w:t>
      </w:r>
      <w:r>
        <w:rPr>
          <w:b w:val="1"/>
          <w:color w:val="000000"/>
          <w:sz w:val="28"/>
        </w:rPr>
        <w:t>округа</w:t>
      </w:r>
    </w:p>
    <w:p w14:paraId="7D030000">
      <w:pPr>
        <w:widowControl w:val="0"/>
        <w:spacing w:after="0"/>
        <w:ind w:firstLine="709" w:left="0"/>
        <w:jc w:val="both"/>
        <w:rPr>
          <w:color w:val="000000"/>
          <w:sz w:val="28"/>
        </w:rPr>
      </w:pPr>
      <w:r>
        <w:rPr>
          <w:color w:val="000000"/>
          <w:sz w:val="28"/>
        </w:rPr>
        <w:t>1)</w:t>
      </w:r>
      <w:r>
        <w:rPr>
          <w:color w:val="000000"/>
          <w:sz w:val="28"/>
        </w:rPr>
        <w:t xml:space="preserve"> </w:t>
      </w:r>
      <w:r>
        <w:rPr>
          <w:color w:val="000000"/>
          <w:sz w:val="28"/>
        </w:rPr>
        <w:t>Мильковский</w:t>
      </w:r>
      <w:r>
        <w:rPr>
          <w:color w:val="000000"/>
          <w:sz w:val="28"/>
        </w:rPr>
        <w:t xml:space="preserve"> (муниципальный округ) </w:t>
      </w:r>
    </w:p>
    <w:p w14:paraId="7E030000">
      <w:pPr>
        <w:widowControl w:val="0"/>
        <w:spacing w:after="0"/>
        <w:ind w:firstLine="709" w:left="0"/>
        <w:jc w:val="both"/>
        <w:rPr>
          <w:b w:val="1"/>
          <w:color w:val="000000"/>
          <w:sz w:val="28"/>
        </w:rPr>
      </w:pPr>
    </w:p>
    <w:p w14:paraId="7F030000">
      <w:pPr>
        <w:widowControl w:val="0"/>
        <w:spacing w:after="0"/>
        <w:ind w:firstLine="709" w:left="0"/>
        <w:jc w:val="both"/>
        <w:rPr>
          <w:b w:val="1"/>
          <w:color w:val="000000"/>
          <w:sz w:val="28"/>
        </w:rPr>
      </w:pPr>
      <w:r>
        <w:rPr>
          <w:b w:val="1"/>
          <w:color w:val="000000"/>
          <w:sz w:val="28"/>
        </w:rPr>
        <w:t>Муниципальные районы</w:t>
      </w:r>
    </w:p>
    <w:p w14:paraId="80030000">
      <w:pPr>
        <w:tabs>
          <w:tab w:leader="none" w:pos="720" w:val="left"/>
        </w:tabs>
        <w:ind w:firstLine="709" w:left="0"/>
        <w:jc w:val="both"/>
        <w:rPr>
          <w:color w:val="000000"/>
          <w:sz w:val="28"/>
        </w:rPr>
      </w:pPr>
      <w:r>
        <w:rPr>
          <w:color w:val="000000"/>
          <w:sz w:val="28"/>
        </w:rPr>
        <w:t xml:space="preserve">1) </w:t>
      </w:r>
      <w:r>
        <w:rPr>
          <w:color w:val="000000"/>
          <w:sz w:val="28"/>
        </w:rPr>
        <w:t>Усть</w:t>
      </w:r>
      <w:r>
        <w:rPr>
          <w:color w:val="000000"/>
          <w:sz w:val="28"/>
        </w:rPr>
        <w:t>-Большерецкий</w:t>
      </w:r>
    </w:p>
    <w:p w14:paraId="81030000">
      <w:pPr>
        <w:tabs>
          <w:tab w:leader="none" w:pos="720" w:val="left"/>
        </w:tabs>
        <w:ind w:firstLine="709" w:left="0"/>
        <w:jc w:val="both"/>
        <w:rPr>
          <w:color w:val="000000"/>
          <w:sz w:val="28"/>
        </w:rPr>
      </w:pPr>
      <w:r>
        <w:rPr>
          <w:color w:val="000000"/>
          <w:sz w:val="28"/>
        </w:rPr>
        <w:t xml:space="preserve">2) </w:t>
      </w:r>
      <w:r>
        <w:rPr>
          <w:color w:val="000000"/>
          <w:sz w:val="28"/>
        </w:rPr>
        <w:t>Быстринский</w:t>
      </w:r>
    </w:p>
    <w:p w14:paraId="82030000">
      <w:pPr>
        <w:tabs>
          <w:tab w:leader="none" w:pos="720" w:val="left"/>
        </w:tabs>
        <w:ind w:firstLine="709" w:left="0"/>
        <w:jc w:val="both"/>
        <w:rPr>
          <w:color w:val="000000"/>
          <w:sz w:val="28"/>
        </w:rPr>
      </w:pPr>
      <w:r>
        <w:rPr>
          <w:color w:val="000000"/>
          <w:sz w:val="28"/>
        </w:rPr>
        <w:t xml:space="preserve">3) </w:t>
      </w:r>
      <w:r>
        <w:rPr>
          <w:color w:val="000000"/>
          <w:sz w:val="28"/>
        </w:rPr>
        <w:t>Елизовский</w:t>
      </w:r>
    </w:p>
    <w:p w14:paraId="83030000">
      <w:pPr>
        <w:tabs>
          <w:tab w:leader="none" w:pos="720" w:val="left"/>
        </w:tabs>
        <w:ind w:firstLine="709" w:left="0"/>
        <w:jc w:val="both"/>
        <w:rPr>
          <w:color w:val="C0504D"/>
          <w:sz w:val="28"/>
        </w:rPr>
      </w:pPr>
    </w:p>
    <w:p w14:paraId="84030000">
      <w:pPr>
        <w:ind w:firstLine="709" w:left="0"/>
        <w:jc w:val="both"/>
        <w:rPr>
          <w:color w:val="C0504D"/>
          <w:sz w:val="28"/>
        </w:rPr>
      </w:pPr>
    </w:p>
    <w:p w14:paraId="85030000">
      <w:pPr>
        <w:ind/>
        <w:jc w:val="center"/>
        <w:rPr>
          <w:b w:val="1"/>
          <w:color w:val="000000"/>
          <w:sz w:val="28"/>
        </w:rPr>
      </w:pPr>
      <w:r>
        <w:rPr>
          <w:b w:val="1"/>
          <w:color w:val="000000"/>
          <w:sz w:val="28"/>
        </w:rPr>
        <w:t>I</w:t>
      </w:r>
      <w:r>
        <w:rPr>
          <w:b w:val="1"/>
          <w:color w:val="000000"/>
          <w:sz w:val="28"/>
        </w:rPr>
        <w:t xml:space="preserve">II. Результаты </w:t>
      </w:r>
      <w:r>
        <w:rPr>
          <w:b w:val="1"/>
          <w:color w:val="000000"/>
          <w:sz w:val="28"/>
        </w:rPr>
        <w:t>оценки эффективности деятельности</w:t>
      </w:r>
    </w:p>
    <w:p w14:paraId="86030000">
      <w:pPr>
        <w:ind/>
        <w:jc w:val="center"/>
        <w:rPr>
          <w:b w:val="1"/>
          <w:color w:val="000000"/>
          <w:sz w:val="28"/>
        </w:rPr>
      </w:pPr>
      <w:r>
        <w:rPr>
          <w:b w:val="1"/>
          <w:color w:val="000000"/>
          <w:sz w:val="28"/>
        </w:rPr>
        <w:t xml:space="preserve">органов местного самоуправления </w:t>
      </w:r>
      <w:r>
        <w:rPr>
          <w:b w:val="1"/>
          <w:color w:val="000000"/>
          <w:sz w:val="28"/>
        </w:rPr>
        <w:t xml:space="preserve">муниципальных, </w:t>
      </w:r>
      <w:r>
        <w:rPr>
          <w:b w:val="1"/>
          <w:color w:val="000000"/>
          <w:sz w:val="28"/>
        </w:rPr>
        <w:t>городских округов, муниципальных округов</w:t>
      </w:r>
      <w:r>
        <w:rPr>
          <w:b w:val="1"/>
          <w:color w:val="000000"/>
          <w:sz w:val="28"/>
        </w:rPr>
        <w:t xml:space="preserve"> </w:t>
      </w:r>
      <w:r>
        <w:rPr>
          <w:b w:val="1"/>
          <w:color w:val="000000"/>
          <w:sz w:val="28"/>
        </w:rPr>
        <w:t>и муниципальных районов в Камчатском крае</w:t>
      </w:r>
    </w:p>
    <w:p w14:paraId="87030000">
      <w:pPr>
        <w:ind/>
        <w:jc w:val="center"/>
        <w:rPr>
          <w:b w:val="1"/>
          <w:color w:val="000000"/>
          <w:sz w:val="28"/>
        </w:rPr>
      </w:pPr>
      <w:r>
        <w:rPr>
          <w:b w:val="1"/>
          <w:color w:val="000000"/>
          <w:sz w:val="28"/>
        </w:rPr>
        <w:t>по итогам 2023</w:t>
      </w:r>
      <w:r>
        <w:rPr>
          <w:b w:val="1"/>
          <w:color w:val="000000"/>
          <w:sz w:val="28"/>
        </w:rPr>
        <w:t xml:space="preserve"> года</w:t>
      </w:r>
    </w:p>
    <w:p w14:paraId="88030000">
      <w:pPr>
        <w:ind w:firstLine="709" w:left="0"/>
        <w:jc w:val="center"/>
        <w:rPr>
          <w:b w:val="1"/>
          <w:color w:val="000000"/>
        </w:rPr>
      </w:pPr>
    </w:p>
    <w:tbl>
      <w:tblPr>
        <w:tblStyle w:val="Style_6"/>
        <w:tblLayout w:type="fixed"/>
      </w:tblPr>
      <w:tblGrid>
        <w:gridCol w:w="5524"/>
        <w:gridCol w:w="2409"/>
        <w:gridCol w:w="2268"/>
      </w:tblGrid>
      <w:tr>
        <w:tc>
          <w:tcPr>
            <w:tcW w:type="dxa" w:w="5524"/>
          </w:tcPr>
          <w:p w14:paraId="89030000">
            <w:pPr>
              <w:ind/>
              <w:jc w:val="center"/>
              <w:rPr>
                <w:b w:val="1"/>
                <w:color w:val="000000"/>
              </w:rPr>
            </w:pPr>
            <w:r>
              <w:rPr>
                <w:b w:val="1"/>
                <w:color w:val="000000"/>
              </w:rPr>
              <w:t>муниципальное образование</w:t>
            </w:r>
          </w:p>
        </w:tc>
        <w:tc>
          <w:tcPr>
            <w:tcW w:type="dxa" w:w="2409"/>
          </w:tcPr>
          <w:p w14:paraId="8A030000">
            <w:pPr>
              <w:ind/>
              <w:jc w:val="center"/>
              <w:rPr>
                <w:b w:val="1"/>
                <w:color w:val="000000"/>
              </w:rPr>
            </w:pPr>
            <w:r>
              <w:rPr>
                <w:b w:val="1"/>
                <w:color w:val="000000"/>
              </w:rPr>
              <w:t>значение оценки эффективности</w:t>
            </w:r>
          </w:p>
        </w:tc>
        <w:tc>
          <w:tcPr>
            <w:tcW w:type="dxa" w:w="2268"/>
          </w:tcPr>
          <w:p w14:paraId="8B030000">
            <w:pPr>
              <w:ind/>
              <w:jc w:val="center"/>
              <w:rPr>
                <w:b w:val="1"/>
                <w:color w:val="000000"/>
              </w:rPr>
            </w:pPr>
            <w:r>
              <w:rPr>
                <w:b w:val="1"/>
                <w:color w:val="000000"/>
              </w:rPr>
              <w:t>рейтинг</w:t>
            </w:r>
          </w:p>
        </w:tc>
      </w:tr>
      <w:tr>
        <w:tc>
          <w:tcPr>
            <w:tcW w:type="dxa" w:w="10201"/>
            <w:gridSpan w:val="3"/>
          </w:tcPr>
          <w:p w14:paraId="8C030000">
            <w:pPr>
              <w:ind/>
              <w:jc w:val="center"/>
              <w:rPr>
                <w:b w:val="1"/>
                <w:color w:val="000000"/>
              </w:rPr>
            </w:pPr>
            <w:r>
              <w:rPr>
                <w:b w:val="1"/>
                <w:color w:val="000000"/>
              </w:rPr>
              <w:t>муниципальный, городской округ</w:t>
            </w:r>
          </w:p>
        </w:tc>
      </w:tr>
      <w:tr>
        <w:tc>
          <w:tcPr>
            <w:tcW w:type="dxa" w:w="55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30000">
            <w:pPr>
              <w:spacing w:after="0" w:line="240" w:lineRule="auto"/>
              <w:ind/>
              <w:rPr>
                <w:rFonts w:ascii="Times New Roman" w:hAnsi="Times New Roman"/>
                <w:color w:val="000000"/>
                <w:sz w:val="24"/>
              </w:rPr>
            </w:pPr>
            <w:r>
              <w:rPr>
                <w:rFonts w:ascii="Times New Roman" w:hAnsi="Times New Roman"/>
                <w:color w:val="000000"/>
                <w:sz w:val="24"/>
              </w:rPr>
              <w:t>Петропавловск-Камчатский (городской округ)</w:t>
            </w:r>
          </w:p>
        </w:tc>
        <w:tc>
          <w:tcPr>
            <w:tcW w:type="dxa" w:w="24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30000">
            <w:pPr>
              <w:spacing w:after="0" w:line="240" w:lineRule="auto"/>
              <w:ind/>
              <w:jc w:val="center"/>
              <w:rPr>
                <w:rFonts w:ascii="Times New Roman" w:hAnsi="Times New Roman"/>
                <w:color w:val="000000"/>
                <w:sz w:val="24"/>
              </w:rPr>
            </w:pPr>
            <w:r>
              <w:rPr>
                <w:rFonts w:ascii="Times New Roman" w:hAnsi="Times New Roman"/>
                <w:color w:val="000000"/>
                <w:sz w:val="24"/>
              </w:rPr>
              <w:t>0,583</w:t>
            </w:r>
          </w:p>
        </w:tc>
        <w:tc>
          <w:tcPr>
            <w:tcW w:type="dxa" w:w="2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30000">
            <w:pPr>
              <w:spacing w:after="0" w:line="240" w:lineRule="auto"/>
              <w:ind/>
              <w:jc w:val="center"/>
              <w:rPr>
                <w:rFonts w:ascii="Times New Roman" w:hAnsi="Times New Roman"/>
                <w:color w:val="000000"/>
                <w:sz w:val="24"/>
              </w:rPr>
            </w:pPr>
            <w:r>
              <w:rPr>
                <w:rFonts w:ascii="Times New Roman" w:hAnsi="Times New Roman"/>
                <w:color w:val="000000"/>
                <w:sz w:val="24"/>
              </w:rPr>
              <w:t>1</w:t>
            </w:r>
          </w:p>
        </w:tc>
      </w:tr>
      <w:tr>
        <w:trPr>
          <w:trHeight w:hRule="atLeast" w:val="211"/>
        </w:trPr>
        <w:tc>
          <w:tcPr>
            <w:tcW w:type="dxa" w:w="55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30000">
            <w:pPr>
              <w:spacing w:after="0" w:line="240" w:lineRule="auto"/>
              <w:ind/>
              <w:rPr>
                <w:rFonts w:ascii="Times New Roman" w:hAnsi="Times New Roman"/>
                <w:color w:val="000000"/>
                <w:sz w:val="24"/>
              </w:rPr>
            </w:pPr>
            <w:r>
              <w:rPr>
                <w:rFonts w:ascii="Times New Roman" w:hAnsi="Times New Roman"/>
                <w:color w:val="000000"/>
                <w:sz w:val="24"/>
              </w:rPr>
              <w:t xml:space="preserve">Мильковский </w:t>
            </w:r>
            <w:r>
              <w:rPr>
                <w:rFonts w:ascii="Times New Roman" w:hAnsi="Times New Roman"/>
                <w:color w:val="000000"/>
                <w:sz w:val="24"/>
              </w:rPr>
              <w:t>(муниципальный округ)</w:t>
            </w:r>
          </w:p>
        </w:tc>
        <w:tc>
          <w:tcPr>
            <w:tcW w:type="dxa" w:w="24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30000">
            <w:pPr>
              <w:spacing w:after="0" w:line="240" w:lineRule="auto"/>
              <w:ind/>
              <w:jc w:val="center"/>
              <w:rPr>
                <w:rFonts w:ascii="Times New Roman" w:hAnsi="Times New Roman"/>
                <w:color w:val="000000"/>
                <w:sz w:val="24"/>
              </w:rPr>
            </w:pPr>
            <w:r>
              <w:rPr>
                <w:rFonts w:ascii="Times New Roman" w:hAnsi="Times New Roman"/>
                <w:color w:val="000000"/>
                <w:sz w:val="24"/>
              </w:rPr>
              <w:t>0,579</w:t>
            </w:r>
          </w:p>
        </w:tc>
        <w:tc>
          <w:tcPr>
            <w:tcW w:type="dxa" w:w="2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30000">
            <w:pPr>
              <w:spacing w:after="0" w:line="240" w:lineRule="auto"/>
              <w:ind/>
              <w:jc w:val="center"/>
              <w:rPr>
                <w:rFonts w:ascii="Times New Roman" w:hAnsi="Times New Roman"/>
                <w:color w:val="000000"/>
                <w:sz w:val="24"/>
              </w:rPr>
            </w:pPr>
            <w:r>
              <w:rPr>
                <w:rFonts w:ascii="Times New Roman" w:hAnsi="Times New Roman"/>
                <w:color w:val="000000"/>
                <w:sz w:val="24"/>
              </w:rPr>
              <w:t>2</w:t>
            </w:r>
          </w:p>
        </w:tc>
      </w:tr>
      <w:tr>
        <w:tc>
          <w:tcPr>
            <w:tcW w:type="dxa" w:w="55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30000">
            <w:pPr>
              <w:spacing w:after="0" w:line="240" w:lineRule="auto"/>
              <w:ind/>
              <w:rPr>
                <w:rFonts w:ascii="Times New Roman" w:hAnsi="Times New Roman"/>
                <w:color w:val="000000"/>
                <w:sz w:val="24"/>
              </w:rPr>
            </w:pPr>
            <w:r>
              <w:rPr>
                <w:rFonts w:ascii="Times New Roman" w:hAnsi="Times New Roman"/>
                <w:color w:val="000000"/>
                <w:sz w:val="24"/>
              </w:rPr>
              <w:t>Алеутский (муниципальный округ)</w:t>
            </w:r>
          </w:p>
        </w:tc>
        <w:tc>
          <w:tcPr>
            <w:tcW w:type="dxa" w:w="24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30000">
            <w:pPr>
              <w:spacing w:after="0" w:line="240" w:lineRule="auto"/>
              <w:ind/>
              <w:jc w:val="center"/>
              <w:rPr>
                <w:rFonts w:ascii="Times New Roman" w:hAnsi="Times New Roman"/>
                <w:color w:val="000000"/>
                <w:sz w:val="24"/>
              </w:rPr>
            </w:pPr>
            <w:r>
              <w:rPr>
                <w:rFonts w:ascii="Times New Roman" w:hAnsi="Times New Roman"/>
                <w:color w:val="000000"/>
                <w:sz w:val="24"/>
              </w:rPr>
              <w:t>0,511</w:t>
            </w:r>
          </w:p>
        </w:tc>
        <w:tc>
          <w:tcPr>
            <w:tcW w:type="dxa" w:w="2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30000">
            <w:pPr>
              <w:spacing w:after="0" w:line="240" w:lineRule="auto"/>
              <w:ind/>
              <w:jc w:val="center"/>
              <w:rPr>
                <w:rFonts w:ascii="Times New Roman" w:hAnsi="Times New Roman"/>
                <w:color w:val="000000"/>
                <w:sz w:val="24"/>
              </w:rPr>
            </w:pPr>
            <w:r>
              <w:rPr>
                <w:rFonts w:ascii="Times New Roman" w:hAnsi="Times New Roman"/>
                <w:color w:val="000000"/>
                <w:sz w:val="24"/>
              </w:rPr>
              <w:t>3</w:t>
            </w:r>
          </w:p>
        </w:tc>
      </w:tr>
      <w:tr>
        <w:tc>
          <w:tcPr>
            <w:tcW w:type="dxa" w:w="5524"/>
          </w:tcPr>
          <w:p w14:paraId="96030000">
            <w:pPr>
              <w:spacing w:after="0" w:line="240" w:lineRule="auto"/>
              <w:ind/>
              <w:rPr>
                <w:rFonts w:ascii="Times New Roman" w:hAnsi="Times New Roman"/>
                <w:color w:val="000000"/>
                <w:sz w:val="24"/>
              </w:rPr>
            </w:pPr>
            <w:r>
              <w:rPr>
                <w:rFonts w:ascii="Times New Roman" w:hAnsi="Times New Roman"/>
                <w:color w:val="000000"/>
                <w:sz w:val="24"/>
              </w:rPr>
              <w:t>п. Палана (городской округ)</w:t>
            </w:r>
          </w:p>
        </w:tc>
        <w:tc>
          <w:tcPr>
            <w:tcW w:type="dxa" w:w="2409"/>
          </w:tcPr>
          <w:p w14:paraId="97030000">
            <w:pPr>
              <w:ind/>
              <w:jc w:val="center"/>
              <w:rPr>
                <w:color w:val="000000"/>
              </w:rPr>
            </w:pPr>
            <w:r>
              <w:rPr>
                <w:color w:val="000000"/>
              </w:rPr>
              <w:t>0,388</w:t>
            </w:r>
          </w:p>
        </w:tc>
        <w:tc>
          <w:tcPr>
            <w:tcW w:type="dxa" w:w="2268"/>
          </w:tcPr>
          <w:p w14:paraId="98030000">
            <w:pPr>
              <w:ind/>
              <w:jc w:val="center"/>
              <w:rPr>
                <w:color w:val="000000"/>
              </w:rPr>
            </w:pPr>
            <w:r>
              <w:rPr>
                <w:color w:val="000000"/>
              </w:rPr>
              <w:t>4</w:t>
            </w:r>
          </w:p>
        </w:tc>
      </w:tr>
      <w:tr>
        <w:tc>
          <w:tcPr>
            <w:tcW w:type="dxa" w:w="5524"/>
          </w:tcPr>
          <w:p w14:paraId="99030000">
            <w:pPr>
              <w:rPr>
                <w:color w:val="000000"/>
              </w:rPr>
            </w:pPr>
            <w:r>
              <w:rPr>
                <w:color w:val="000000"/>
              </w:rPr>
              <w:t>Вилючинский</w:t>
            </w:r>
            <w:r>
              <w:rPr>
                <w:color w:val="000000"/>
              </w:rPr>
              <w:t xml:space="preserve"> (городской округ)</w:t>
            </w:r>
          </w:p>
        </w:tc>
        <w:tc>
          <w:tcPr>
            <w:tcW w:type="dxa" w:w="2409"/>
          </w:tcPr>
          <w:p w14:paraId="9A030000">
            <w:pPr>
              <w:ind/>
              <w:jc w:val="center"/>
              <w:rPr>
                <w:color w:val="000000"/>
              </w:rPr>
            </w:pPr>
            <w:r>
              <w:rPr>
                <w:color w:val="000000"/>
              </w:rPr>
              <w:t>0,339</w:t>
            </w:r>
          </w:p>
        </w:tc>
        <w:tc>
          <w:tcPr>
            <w:tcW w:type="dxa" w:w="2268"/>
          </w:tcPr>
          <w:p w14:paraId="9B030000">
            <w:pPr>
              <w:ind/>
              <w:jc w:val="center"/>
              <w:rPr>
                <w:color w:val="000000"/>
              </w:rPr>
            </w:pPr>
            <w:r>
              <w:rPr>
                <w:color w:val="000000"/>
              </w:rPr>
              <w:t>5</w:t>
            </w:r>
          </w:p>
        </w:tc>
      </w:tr>
      <w:tr>
        <w:tc>
          <w:tcPr>
            <w:tcW w:type="dxa" w:w="10201"/>
            <w:gridSpan w:val="3"/>
          </w:tcPr>
          <w:p w14:paraId="9C030000">
            <w:pPr>
              <w:ind/>
              <w:jc w:val="center"/>
              <w:rPr>
                <w:b w:val="1"/>
                <w:color w:val="000000"/>
              </w:rPr>
            </w:pPr>
            <w:r>
              <w:rPr>
                <w:b w:val="1"/>
                <w:color w:val="000000"/>
              </w:rPr>
              <w:t>муниципальный район</w:t>
            </w:r>
          </w:p>
        </w:tc>
      </w:tr>
      <w:tr>
        <w:tc>
          <w:tcPr>
            <w:tcW w:type="dxa" w:w="55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30000">
            <w:pPr>
              <w:spacing w:after="0" w:line="240" w:lineRule="auto"/>
              <w:ind/>
              <w:rPr>
                <w:rFonts w:ascii="Times New Roman" w:hAnsi="Times New Roman"/>
                <w:color w:val="000000"/>
                <w:sz w:val="24"/>
              </w:rPr>
            </w:pPr>
            <w:r>
              <w:rPr>
                <w:rFonts w:ascii="Times New Roman" w:hAnsi="Times New Roman"/>
                <w:color w:val="000000"/>
                <w:sz w:val="24"/>
              </w:rPr>
              <w:t>Усть-Камчатский</w:t>
            </w:r>
          </w:p>
        </w:tc>
        <w:tc>
          <w:tcPr>
            <w:tcW w:type="dxa" w:w="24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30000">
            <w:pPr>
              <w:spacing w:after="0" w:line="240" w:lineRule="auto"/>
              <w:ind/>
              <w:jc w:val="center"/>
              <w:rPr>
                <w:rFonts w:ascii="Times New Roman" w:hAnsi="Times New Roman"/>
                <w:color w:val="000000"/>
                <w:sz w:val="24"/>
              </w:rPr>
            </w:pPr>
            <w:r>
              <w:rPr>
                <w:rFonts w:ascii="Times New Roman" w:hAnsi="Times New Roman"/>
                <w:color w:val="000000"/>
                <w:sz w:val="24"/>
              </w:rPr>
              <w:t>0,598</w:t>
            </w:r>
          </w:p>
        </w:tc>
        <w:tc>
          <w:tcPr>
            <w:tcW w:type="dxa" w:w="2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30000">
            <w:pPr>
              <w:spacing w:after="0" w:line="240" w:lineRule="auto"/>
              <w:ind/>
              <w:jc w:val="center"/>
              <w:rPr>
                <w:rFonts w:ascii="Times New Roman" w:hAnsi="Times New Roman"/>
                <w:color w:val="000000"/>
                <w:sz w:val="24"/>
              </w:rPr>
            </w:pPr>
            <w:r>
              <w:rPr>
                <w:rFonts w:ascii="Times New Roman" w:hAnsi="Times New Roman"/>
                <w:color w:val="000000"/>
                <w:sz w:val="24"/>
              </w:rPr>
              <w:t>1</w:t>
            </w:r>
          </w:p>
        </w:tc>
      </w:tr>
      <w:tr>
        <w:tc>
          <w:tcPr>
            <w:tcW w:type="dxa" w:w="55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30000">
            <w:pPr>
              <w:spacing w:after="0" w:line="240" w:lineRule="auto"/>
              <w:ind/>
              <w:rPr>
                <w:rFonts w:ascii="Times New Roman" w:hAnsi="Times New Roman"/>
                <w:color w:val="000000"/>
                <w:sz w:val="24"/>
              </w:rPr>
            </w:pPr>
            <w:r>
              <w:rPr>
                <w:rFonts w:ascii="Times New Roman" w:hAnsi="Times New Roman"/>
                <w:color w:val="000000"/>
                <w:sz w:val="24"/>
              </w:rPr>
              <w:t>Усть-Большерецкий</w:t>
            </w:r>
          </w:p>
        </w:tc>
        <w:tc>
          <w:tcPr>
            <w:tcW w:type="dxa" w:w="24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30000">
            <w:pPr>
              <w:spacing w:after="0" w:line="240" w:lineRule="auto"/>
              <w:ind/>
              <w:jc w:val="center"/>
              <w:rPr>
                <w:rFonts w:ascii="Times New Roman" w:hAnsi="Times New Roman"/>
                <w:color w:val="000000"/>
                <w:sz w:val="24"/>
              </w:rPr>
            </w:pPr>
            <w:r>
              <w:rPr>
                <w:rFonts w:ascii="Times New Roman" w:hAnsi="Times New Roman"/>
                <w:color w:val="000000"/>
                <w:sz w:val="24"/>
              </w:rPr>
              <w:t>0,576</w:t>
            </w:r>
          </w:p>
        </w:tc>
        <w:tc>
          <w:tcPr>
            <w:tcW w:type="dxa" w:w="2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30000">
            <w:pPr>
              <w:spacing w:after="0" w:line="240" w:lineRule="auto"/>
              <w:ind/>
              <w:jc w:val="center"/>
              <w:rPr>
                <w:rFonts w:ascii="Times New Roman" w:hAnsi="Times New Roman"/>
                <w:color w:val="000000"/>
                <w:sz w:val="24"/>
              </w:rPr>
            </w:pPr>
            <w:r>
              <w:rPr>
                <w:rFonts w:ascii="Times New Roman" w:hAnsi="Times New Roman"/>
                <w:color w:val="000000"/>
                <w:sz w:val="24"/>
              </w:rPr>
              <w:t>2</w:t>
            </w:r>
          </w:p>
        </w:tc>
      </w:tr>
      <w:tr>
        <w:tc>
          <w:tcPr>
            <w:tcW w:type="dxa" w:w="55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30000">
            <w:pPr>
              <w:spacing w:after="0" w:line="240" w:lineRule="auto"/>
              <w:ind/>
              <w:rPr>
                <w:rFonts w:ascii="Times New Roman" w:hAnsi="Times New Roman"/>
                <w:color w:val="000000"/>
                <w:sz w:val="24"/>
              </w:rPr>
            </w:pPr>
            <w:r>
              <w:rPr>
                <w:rFonts w:ascii="Times New Roman" w:hAnsi="Times New Roman"/>
                <w:color w:val="000000"/>
                <w:sz w:val="24"/>
              </w:rPr>
              <w:t>Елизовский</w:t>
            </w:r>
          </w:p>
        </w:tc>
        <w:tc>
          <w:tcPr>
            <w:tcW w:type="dxa" w:w="24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30000">
            <w:pPr>
              <w:spacing w:after="0" w:line="240" w:lineRule="auto"/>
              <w:ind/>
              <w:jc w:val="center"/>
              <w:rPr>
                <w:rFonts w:ascii="Times New Roman" w:hAnsi="Times New Roman"/>
                <w:color w:val="000000"/>
                <w:sz w:val="24"/>
              </w:rPr>
            </w:pPr>
            <w:r>
              <w:rPr>
                <w:rFonts w:ascii="Times New Roman" w:hAnsi="Times New Roman"/>
                <w:color w:val="000000"/>
                <w:sz w:val="24"/>
              </w:rPr>
              <w:t>0,563</w:t>
            </w:r>
          </w:p>
        </w:tc>
        <w:tc>
          <w:tcPr>
            <w:tcW w:type="dxa" w:w="2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30000">
            <w:pPr>
              <w:spacing w:after="0" w:line="240" w:lineRule="auto"/>
              <w:ind/>
              <w:jc w:val="center"/>
              <w:rPr>
                <w:rFonts w:ascii="Times New Roman" w:hAnsi="Times New Roman"/>
                <w:color w:val="000000"/>
                <w:sz w:val="24"/>
              </w:rPr>
            </w:pPr>
            <w:r>
              <w:rPr>
                <w:rFonts w:ascii="Times New Roman" w:hAnsi="Times New Roman"/>
                <w:color w:val="000000"/>
                <w:sz w:val="24"/>
              </w:rPr>
              <w:t>3</w:t>
            </w:r>
          </w:p>
        </w:tc>
      </w:tr>
      <w:tr>
        <w:tc>
          <w:tcPr>
            <w:tcW w:type="dxa" w:w="55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30000">
            <w:pPr>
              <w:spacing w:after="0" w:line="240" w:lineRule="auto"/>
              <w:ind/>
              <w:rPr>
                <w:rFonts w:ascii="Times New Roman" w:hAnsi="Times New Roman"/>
                <w:color w:val="000000"/>
                <w:sz w:val="24"/>
              </w:rPr>
            </w:pPr>
            <w:r>
              <w:rPr>
                <w:rFonts w:ascii="Times New Roman" w:hAnsi="Times New Roman"/>
                <w:color w:val="000000"/>
                <w:sz w:val="24"/>
              </w:rPr>
              <w:t>Карагинский</w:t>
            </w:r>
          </w:p>
        </w:tc>
        <w:tc>
          <w:tcPr>
            <w:tcW w:type="dxa" w:w="24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30000">
            <w:pPr>
              <w:spacing w:after="0" w:line="240" w:lineRule="auto"/>
              <w:ind/>
              <w:jc w:val="center"/>
              <w:rPr>
                <w:rFonts w:ascii="Times New Roman" w:hAnsi="Times New Roman"/>
                <w:color w:val="000000"/>
                <w:sz w:val="24"/>
              </w:rPr>
            </w:pPr>
            <w:r>
              <w:rPr>
                <w:rFonts w:ascii="Times New Roman" w:hAnsi="Times New Roman"/>
                <w:color w:val="000000"/>
                <w:sz w:val="24"/>
              </w:rPr>
              <w:t>0,547</w:t>
            </w:r>
          </w:p>
        </w:tc>
        <w:tc>
          <w:tcPr>
            <w:tcW w:type="dxa" w:w="2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30000">
            <w:pPr>
              <w:spacing w:after="0" w:line="240" w:lineRule="auto"/>
              <w:ind/>
              <w:jc w:val="center"/>
              <w:rPr>
                <w:rFonts w:ascii="Times New Roman" w:hAnsi="Times New Roman"/>
                <w:color w:val="000000"/>
                <w:sz w:val="24"/>
              </w:rPr>
            </w:pPr>
            <w:r>
              <w:rPr>
                <w:rFonts w:ascii="Times New Roman" w:hAnsi="Times New Roman"/>
                <w:color w:val="000000"/>
                <w:sz w:val="24"/>
              </w:rPr>
              <w:t>4</w:t>
            </w:r>
          </w:p>
        </w:tc>
      </w:tr>
      <w:tr>
        <w:tc>
          <w:tcPr>
            <w:tcW w:type="dxa" w:w="55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30000">
            <w:pPr>
              <w:spacing w:after="0" w:line="240" w:lineRule="auto"/>
              <w:ind/>
              <w:rPr>
                <w:rFonts w:ascii="Times New Roman" w:hAnsi="Times New Roman"/>
                <w:color w:val="000000"/>
                <w:sz w:val="24"/>
              </w:rPr>
            </w:pPr>
            <w:r>
              <w:rPr>
                <w:rFonts w:ascii="Times New Roman" w:hAnsi="Times New Roman"/>
                <w:color w:val="000000"/>
                <w:sz w:val="24"/>
              </w:rPr>
              <w:t>Соболевский</w:t>
            </w:r>
          </w:p>
        </w:tc>
        <w:tc>
          <w:tcPr>
            <w:tcW w:type="dxa" w:w="24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30000">
            <w:pPr>
              <w:spacing w:after="0" w:line="240" w:lineRule="auto"/>
              <w:ind/>
              <w:jc w:val="center"/>
              <w:rPr>
                <w:rFonts w:ascii="Times New Roman" w:hAnsi="Times New Roman"/>
                <w:color w:val="000000"/>
                <w:sz w:val="24"/>
              </w:rPr>
            </w:pPr>
            <w:r>
              <w:rPr>
                <w:rFonts w:ascii="Times New Roman" w:hAnsi="Times New Roman"/>
                <w:color w:val="000000"/>
                <w:sz w:val="24"/>
              </w:rPr>
              <w:t>0,526</w:t>
            </w:r>
          </w:p>
        </w:tc>
        <w:tc>
          <w:tcPr>
            <w:tcW w:type="dxa" w:w="2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30000">
            <w:pPr>
              <w:spacing w:after="0" w:line="240" w:lineRule="auto"/>
              <w:ind/>
              <w:jc w:val="center"/>
              <w:rPr>
                <w:rFonts w:ascii="Times New Roman" w:hAnsi="Times New Roman"/>
                <w:color w:val="000000"/>
                <w:sz w:val="24"/>
              </w:rPr>
            </w:pPr>
            <w:r>
              <w:rPr>
                <w:rFonts w:ascii="Times New Roman" w:hAnsi="Times New Roman"/>
                <w:color w:val="000000"/>
                <w:sz w:val="24"/>
              </w:rPr>
              <w:t>5</w:t>
            </w:r>
          </w:p>
        </w:tc>
      </w:tr>
      <w:tr>
        <w:tc>
          <w:tcPr>
            <w:tcW w:type="dxa" w:w="55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30000">
            <w:pPr>
              <w:spacing w:after="0" w:line="240" w:lineRule="auto"/>
              <w:ind/>
              <w:rPr>
                <w:rFonts w:ascii="Times New Roman" w:hAnsi="Times New Roman"/>
                <w:color w:val="000000"/>
                <w:sz w:val="24"/>
              </w:rPr>
            </w:pPr>
            <w:r>
              <w:rPr>
                <w:rFonts w:ascii="Times New Roman" w:hAnsi="Times New Roman"/>
                <w:color w:val="000000"/>
                <w:sz w:val="24"/>
              </w:rPr>
              <w:t>Олюторский</w:t>
            </w:r>
          </w:p>
        </w:tc>
        <w:tc>
          <w:tcPr>
            <w:tcW w:type="dxa" w:w="24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30000">
            <w:pPr>
              <w:spacing w:after="0" w:line="240" w:lineRule="auto"/>
              <w:ind/>
              <w:jc w:val="center"/>
              <w:rPr>
                <w:rFonts w:ascii="Times New Roman" w:hAnsi="Times New Roman"/>
                <w:color w:val="000000"/>
                <w:sz w:val="24"/>
              </w:rPr>
            </w:pPr>
            <w:r>
              <w:rPr>
                <w:rFonts w:ascii="Times New Roman" w:hAnsi="Times New Roman"/>
                <w:color w:val="000000"/>
                <w:sz w:val="24"/>
              </w:rPr>
              <w:t>0,476</w:t>
            </w:r>
          </w:p>
        </w:tc>
        <w:tc>
          <w:tcPr>
            <w:tcW w:type="dxa" w:w="2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30000">
            <w:pPr>
              <w:spacing w:after="0" w:line="240" w:lineRule="auto"/>
              <w:ind/>
              <w:jc w:val="center"/>
              <w:rPr>
                <w:rFonts w:ascii="Times New Roman" w:hAnsi="Times New Roman"/>
                <w:color w:val="000000"/>
                <w:sz w:val="24"/>
              </w:rPr>
            </w:pPr>
            <w:r>
              <w:rPr>
                <w:rFonts w:ascii="Times New Roman" w:hAnsi="Times New Roman"/>
                <w:color w:val="000000"/>
                <w:sz w:val="24"/>
              </w:rPr>
              <w:t>6</w:t>
            </w:r>
          </w:p>
        </w:tc>
      </w:tr>
      <w:tr>
        <w:tc>
          <w:tcPr>
            <w:tcW w:type="dxa" w:w="5524"/>
          </w:tcPr>
          <w:p w14:paraId="AF030000">
            <w:pPr>
              <w:rPr>
                <w:color w:val="000000"/>
                <w:sz w:val="24"/>
              </w:rPr>
            </w:pPr>
            <w:r>
              <w:rPr>
                <w:color w:val="000000"/>
                <w:sz w:val="24"/>
              </w:rPr>
              <w:t>Тигильский</w:t>
            </w:r>
          </w:p>
        </w:tc>
        <w:tc>
          <w:tcPr>
            <w:tcW w:type="dxa" w:w="2409"/>
          </w:tcPr>
          <w:p w14:paraId="B0030000">
            <w:pPr>
              <w:ind/>
              <w:jc w:val="center"/>
              <w:rPr>
                <w:color w:val="000000"/>
                <w:sz w:val="24"/>
              </w:rPr>
            </w:pPr>
            <w:r>
              <w:rPr>
                <w:color w:val="000000"/>
                <w:sz w:val="24"/>
              </w:rPr>
              <w:t>0,473</w:t>
            </w:r>
          </w:p>
        </w:tc>
        <w:tc>
          <w:tcPr>
            <w:tcW w:type="dxa" w:w="2268"/>
          </w:tcPr>
          <w:p w14:paraId="B1030000">
            <w:pPr>
              <w:ind/>
              <w:jc w:val="center"/>
              <w:rPr>
                <w:color w:val="000000"/>
                <w:sz w:val="24"/>
              </w:rPr>
            </w:pPr>
            <w:r>
              <w:rPr>
                <w:color w:val="000000"/>
                <w:sz w:val="24"/>
              </w:rPr>
              <w:t>7</w:t>
            </w:r>
          </w:p>
        </w:tc>
      </w:tr>
      <w:tr>
        <w:tc>
          <w:tcPr>
            <w:tcW w:type="dxa" w:w="5524"/>
          </w:tcPr>
          <w:p w14:paraId="B2030000">
            <w:pPr>
              <w:rPr>
                <w:color w:val="000000"/>
                <w:sz w:val="24"/>
              </w:rPr>
            </w:pPr>
            <w:r>
              <w:rPr>
                <w:color w:val="000000"/>
                <w:sz w:val="24"/>
              </w:rPr>
              <w:t>Пенжинский</w:t>
            </w:r>
          </w:p>
        </w:tc>
        <w:tc>
          <w:tcPr>
            <w:tcW w:type="dxa" w:w="2409"/>
          </w:tcPr>
          <w:p w14:paraId="B3030000">
            <w:pPr>
              <w:ind/>
              <w:jc w:val="center"/>
              <w:rPr>
                <w:color w:val="000000"/>
                <w:sz w:val="24"/>
              </w:rPr>
            </w:pPr>
            <w:r>
              <w:rPr>
                <w:color w:val="000000"/>
                <w:sz w:val="24"/>
              </w:rPr>
              <w:t>0,463</w:t>
            </w:r>
          </w:p>
        </w:tc>
        <w:tc>
          <w:tcPr>
            <w:tcW w:type="dxa" w:w="2268"/>
          </w:tcPr>
          <w:p w14:paraId="B4030000">
            <w:pPr>
              <w:ind/>
              <w:jc w:val="center"/>
              <w:rPr>
                <w:color w:val="000000"/>
                <w:sz w:val="24"/>
              </w:rPr>
            </w:pPr>
            <w:r>
              <w:rPr>
                <w:color w:val="000000"/>
                <w:sz w:val="24"/>
              </w:rPr>
              <w:t>8</w:t>
            </w:r>
          </w:p>
        </w:tc>
      </w:tr>
      <w:tr>
        <w:tc>
          <w:tcPr>
            <w:tcW w:type="dxa" w:w="5524"/>
          </w:tcPr>
          <w:p w14:paraId="B5030000">
            <w:pPr>
              <w:rPr>
                <w:color w:val="000000"/>
                <w:sz w:val="24"/>
              </w:rPr>
            </w:pPr>
            <w:r>
              <w:rPr>
                <w:color w:val="000000"/>
                <w:sz w:val="24"/>
              </w:rPr>
              <w:t>Быстринский</w:t>
            </w:r>
          </w:p>
        </w:tc>
        <w:tc>
          <w:tcPr>
            <w:tcW w:type="dxa" w:w="2409"/>
          </w:tcPr>
          <w:p w14:paraId="B6030000">
            <w:pPr>
              <w:ind/>
              <w:jc w:val="center"/>
              <w:rPr>
                <w:color w:val="000000"/>
                <w:sz w:val="24"/>
              </w:rPr>
            </w:pPr>
            <w:r>
              <w:rPr>
                <w:color w:val="000000"/>
                <w:sz w:val="24"/>
              </w:rPr>
              <w:t>0,417</w:t>
            </w:r>
          </w:p>
        </w:tc>
        <w:tc>
          <w:tcPr>
            <w:tcW w:type="dxa" w:w="2268"/>
          </w:tcPr>
          <w:p w14:paraId="B7030000">
            <w:pPr>
              <w:ind/>
              <w:jc w:val="center"/>
              <w:rPr>
                <w:color w:val="000000"/>
                <w:sz w:val="24"/>
              </w:rPr>
            </w:pPr>
            <w:r>
              <w:rPr>
                <w:color w:val="000000"/>
                <w:sz w:val="24"/>
              </w:rPr>
              <w:t>9</w:t>
            </w:r>
          </w:p>
        </w:tc>
      </w:tr>
    </w:tbl>
    <w:p w14:paraId="B8030000">
      <w:pPr>
        <w:ind/>
        <w:jc w:val="center"/>
        <w:rPr>
          <w:b w:val="1"/>
          <w:color w:val="C0504D"/>
        </w:rPr>
      </w:pPr>
    </w:p>
    <w:p w14:paraId="B9030000">
      <w:pPr>
        <w:ind/>
        <w:jc w:val="center"/>
        <w:rPr>
          <w:b w:val="1"/>
          <w:color w:val="C0504D"/>
        </w:rPr>
      </w:pPr>
    </w:p>
    <w:p w14:paraId="BA030000">
      <w:pPr>
        <w:ind/>
        <w:jc w:val="center"/>
        <w:rPr>
          <w:b w:val="1"/>
          <w:color w:val="000000"/>
          <w:sz w:val="28"/>
        </w:rPr>
      </w:pPr>
    </w:p>
    <w:p w14:paraId="BB030000">
      <w:pPr>
        <w:ind/>
        <w:jc w:val="center"/>
        <w:rPr>
          <w:b w:val="1"/>
          <w:color w:val="000000"/>
          <w:sz w:val="28"/>
        </w:rPr>
      </w:pPr>
      <w:r>
        <w:rPr>
          <w:b w:val="1"/>
          <w:color w:val="000000"/>
          <w:sz w:val="28"/>
        </w:rPr>
        <w:t>IV. Показатели эффективности деятельности органов местного самоуправления</w:t>
      </w:r>
    </w:p>
    <w:p w14:paraId="BC030000">
      <w:pPr>
        <w:ind/>
        <w:jc w:val="center"/>
        <w:rPr>
          <w:b w:val="1"/>
          <w:color w:val="000000"/>
          <w:sz w:val="28"/>
        </w:rPr>
      </w:pPr>
      <w:r>
        <w:rPr>
          <w:b w:val="1"/>
          <w:color w:val="000000"/>
          <w:sz w:val="28"/>
        </w:rPr>
        <w:t>Муниципальных,</w:t>
      </w:r>
      <w:r>
        <w:rPr>
          <w:b w:val="1"/>
          <w:color w:val="000000"/>
          <w:sz w:val="28"/>
        </w:rPr>
        <w:t xml:space="preserve"> городских округов и муниципальных районов</w:t>
      </w:r>
    </w:p>
    <w:p w14:paraId="BD030000">
      <w:pPr>
        <w:ind/>
        <w:jc w:val="center"/>
        <w:rPr>
          <w:b w:val="1"/>
          <w:color w:val="000000"/>
          <w:sz w:val="28"/>
        </w:rPr>
      </w:pPr>
      <w:r>
        <w:rPr>
          <w:b w:val="1"/>
          <w:color w:val="000000"/>
          <w:sz w:val="28"/>
        </w:rPr>
        <w:t>в Камчатском крае за 2023</w:t>
      </w:r>
      <w:r>
        <w:rPr>
          <w:b w:val="1"/>
          <w:color w:val="000000"/>
          <w:sz w:val="28"/>
        </w:rPr>
        <w:t xml:space="preserve"> год</w:t>
      </w:r>
    </w:p>
    <w:p w14:paraId="BE030000">
      <w:pPr>
        <w:ind w:firstLine="709" w:left="0"/>
        <w:jc w:val="both"/>
        <w:rPr>
          <w:b w:val="1"/>
          <w:color w:val="000000"/>
          <w:sz w:val="28"/>
        </w:rPr>
      </w:pPr>
    </w:p>
    <w:p w14:paraId="BF030000">
      <w:pPr>
        <w:ind w:firstLine="709" w:left="0"/>
        <w:jc w:val="both"/>
        <w:rPr>
          <w:b w:val="1"/>
          <w:sz w:val="20"/>
        </w:rPr>
      </w:pPr>
    </w:p>
    <w:p w14:paraId="C0030000">
      <w:pPr>
        <w:ind w:firstLine="709" w:left="0"/>
        <w:jc w:val="both"/>
        <w:rPr>
          <w:b w:val="1"/>
          <w:sz w:val="20"/>
        </w:rPr>
      </w:pPr>
    </w:p>
    <w:p w14:paraId="C1030000">
      <w:pPr>
        <w:ind w:firstLine="709" w:left="0"/>
        <w:jc w:val="both"/>
        <w:rPr>
          <w:b w:val="1"/>
          <w:sz w:val="20"/>
        </w:rPr>
      </w:pPr>
      <w:r>
        <w:rPr>
          <w:b w:val="1"/>
          <w:sz w:val="20"/>
        </w:rPr>
        <w:t xml:space="preserve">Показатель 1 «Число субъектов малого и </w:t>
      </w:r>
      <w:r>
        <w:rPr>
          <w:b w:val="1"/>
          <w:sz w:val="20"/>
        </w:rPr>
        <w:t>среднего предпринимательства», единиц на 10 000 чел. населения</w:t>
      </w:r>
    </w:p>
    <w:p w14:paraId="C2030000">
      <w:pPr>
        <w:ind/>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445"/>
        <w:gridCol w:w="1115"/>
        <w:gridCol w:w="1143"/>
        <w:gridCol w:w="1079"/>
        <w:gridCol w:w="1268"/>
        <w:gridCol w:w="1268"/>
        <w:gridCol w:w="1131"/>
      </w:tblGrid>
      <w:t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30000">
            <w:pPr>
              <w:ind/>
              <w:jc w:val="center"/>
              <w:rPr>
                <w:b w:val="1"/>
                <w:sz w:val="20"/>
              </w:rPr>
            </w:pPr>
            <w:r>
              <w:rPr>
                <w:b w:val="1"/>
                <w:sz w:val="20"/>
              </w:rPr>
              <w:t>Муниципальное образование</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30000">
            <w:pPr>
              <w:ind/>
              <w:jc w:val="center"/>
              <w:rPr>
                <w:b w:val="1"/>
                <w:sz w:val="20"/>
              </w:rPr>
            </w:pPr>
            <w:r>
              <w:rPr>
                <w:b w:val="1"/>
                <w:sz w:val="20"/>
              </w:rPr>
              <w:t>2021</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30000">
            <w:pPr>
              <w:ind/>
              <w:jc w:val="center"/>
              <w:rPr>
                <w:b w:val="1"/>
                <w:sz w:val="20"/>
              </w:rPr>
            </w:pPr>
            <w:r>
              <w:rPr>
                <w:b w:val="1"/>
                <w:sz w:val="20"/>
              </w:rPr>
              <w:t>2022</w:t>
            </w:r>
          </w:p>
          <w:p w14:paraId="C6030000">
            <w:pPr>
              <w:ind/>
              <w:jc w:val="center"/>
              <w:rPr>
                <w:b w:val="1"/>
                <w:sz w:val="20"/>
              </w:rPr>
            </w:pP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30000">
            <w:pPr>
              <w:ind/>
              <w:jc w:val="center"/>
              <w:rPr>
                <w:b w:val="1"/>
                <w:sz w:val="20"/>
              </w:rPr>
            </w:pPr>
            <w:r>
              <w:rPr>
                <w:b w:val="1"/>
                <w:sz w:val="20"/>
              </w:rPr>
              <w:t>2023</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30000">
            <w:pPr>
              <w:ind/>
              <w:jc w:val="center"/>
              <w:rPr>
                <w:b w:val="1"/>
                <w:sz w:val="20"/>
              </w:rPr>
            </w:pPr>
            <w:r>
              <w:rPr>
                <w:b w:val="1"/>
                <w:sz w:val="20"/>
              </w:rPr>
              <w:t>2024</w:t>
            </w:r>
          </w:p>
          <w:p w14:paraId="C9030000">
            <w:pPr>
              <w:ind/>
              <w:jc w:val="center"/>
              <w:rPr>
                <w:b w:val="1"/>
                <w:sz w:val="20"/>
              </w:rPr>
            </w:pPr>
            <w:r>
              <w:rPr>
                <w:b w:val="1"/>
                <w:sz w:val="20"/>
              </w:rPr>
              <w:t>(прогноз)</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30000">
            <w:pPr>
              <w:ind/>
              <w:jc w:val="center"/>
              <w:rPr>
                <w:b w:val="1"/>
                <w:sz w:val="20"/>
              </w:rPr>
            </w:pPr>
            <w:r>
              <w:rPr>
                <w:b w:val="1"/>
                <w:sz w:val="20"/>
              </w:rPr>
              <w:t>2025</w:t>
            </w:r>
          </w:p>
          <w:p w14:paraId="CB030000">
            <w:pPr>
              <w:ind/>
              <w:jc w:val="center"/>
              <w:rPr>
                <w:b w:val="1"/>
                <w:sz w:val="20"/>
              </w:rPr>
            </w:pPr>
            <w:r>
              <w:rPr>
                <w:b w:val="1"/>
                <w:sz w:val="20"/>
              </w:rPr>
              <w:t>(прогноз)</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30000">
            <w:pPr>
              <w:ind/>
              <w:jc w:val="center"/>
              <w:rPr>
                <w:b w:val="1"/>
                <w:sz w:val="20"/>
              </w:rPr>
            </w:pPr>
            <w:r>
              <w:rPr>
                <w:b w:val="1"/>
                <w:sz w:val="20"/>
              </w:rPr>
              <w:t>2026</w:t>
            </w:r>
          </w:p>
          <w:p w14:paraId="CD030000">
            <w:pPr>
              <w:ind/>
              <w:jc w:val="center"/>
              <w:rPr>
                <w:b w:val="1"/>
                <w:sz w:val="20"/>
              </w:rPr>
            </w:pPr>
            <w:r>
              <w:rPr>
                <w:b w:val="1"/>
                <w:sz w:val="20"/>
              </w:rPr>
              <w:t>(прогноз)</w:t>
            </w:r>
          </w:p>
        </w:tc>
      </w:tr>
      <w:tr>
        <w:tc>
          <w:tcPr>
            <w:tcW w:type="dxa" w:w="10449"/>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30000">
            <w:pPr>
              <w:ind/>
              <w:jc w:val="center"/>
              <w:rPr>
                <w:b w:val="1"/>
                <w:sz w:val="20"/>
              </w:rPr>
            </w:pPr>
            <w:r>
              <w:rPr>
                <w:b w:val="1"/>
                <w:sz w:val="20"/>
              </w:rPr>
              <w:t>Городской округ</w:t>
            </w:r>
          </w:p>
        </w:tc>
      </w:tr>
      <w:t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30000">
            <w:pPr>
              <w:rPr>
                <w:sz w:val="20"/>
              </w:rPr>
            </w:pPr>
            <w:r>
              <w:rPr>
                <w:sz w:val="20"/>
              </w:rPr>
              <w:t>Петропавловск-Камчатский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30000">
            <w:pPr>
              <w:ind/>
              <w:jc w:val="center"/>
              <w:rPr>
                <w:sz w:val="20"/>
              </w:rPr>
            </w:pPr>
            <w:r>
              <w:rPr>
                <w:sz w:val="20"/>
              </w:rPr>
              <w:t>639</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30000">
            <w:pPr>
              <w:ind/>
              <w:jc w:val="center"/>
              <w:rPr>
                <w:sz w:val="20"/>
              </w:rPr>
            </w:pPr>
            <w:r>
              <w:rPr>
                <w:sz w:val="20"/>
              </w:rPr>
              <w:t>664</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30000">
            <w:pPr>
              <w:ind/>
              <w:jc w:val="center"/>
              <w:rPr>
                <w:sz w:val="20"/>
              </w:rPr>
            </w:pPr>
            <w:r>
              <w:rPr>
                <w:sz w:val="20"/>
              </w:rPr>
              <w:t>671</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30000">
            <w:pPr>
              <w:ind/>
              <w:jc w:val="center"/>
              <w:rPr>
                <w:sz w:val="20"/>
              </w:rPr>
            </w:pPr>
            <w:r>
              <w:rPr>
                <w:sz w:val="20"/>
              </w:rPr>
              <w:t>683</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30000">
            <w:pPr>
              <w:ind/>
              <w:jc w:val="center"/>
              <w:rPr>
                <w:sz w:val="20"/>
              </w:rPr>
            </w:pPr>
            <w:r>
              <w:rPr>
                <w:sz w:val="20"/>
              </w:rPr>
              <w:t>695</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30000">
            <w:pPr>
              <w:ind/>
              <w:jc w:val="center"/>
              <w:rPr>
                <w:sz w:val="20"/>
              </w:rPr>
            </w:pPr>
            <w:r>
              <w:rPr>
                <w:sz w:val="20"/>
              </w:rPr>
              <w:t>703</w:t>
            </w:r>
          </w:p>
        </w:tc>
      </w:tr>
      <w:tr>
        <w:trPr>
          <w:trHeight w:hRule="atLeast" w:val="226"/>
        </w:trP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30000">
            <w:pPr>
              <w:rPr>
                <w:sz w:val="20"/>
              </w:rPr>
            </w:pPr>
            <w:r>
              <w:rPr>
                <w:sz w:val="20"/>
              </w:rPr>
              <w:t>Вилючинский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30000">
            <w:pPr>
              <w:ind/>
              <w:jc w:val="center"/>
              <w:rPr>
                <w:sz w:val="20"/>
              </w:rPr>
            </w:pPr>
            <w:r>
              <w:rPr>
                <w:sz w:val="20"/>
              </w:rPr>
              <w:t>350</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30000">
            <w:pPr>
              <w:ind/>
              <w:jc w:val="center"/>
              <w:rPr>
                <w:sz w:val="20"/>
              </w:rPr>
            </w:pPr>
            <w:r>
              <w:rPr>
                <w:sz w:val="20"/>
              </w:rPr>
              <w:t>235</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30000">
            <w:pPr>
              <w:ind/>
              <w:jc w:val="center"/>
              <w:rPr>
                <w:sz w:val="20"/>
              </w:rPr>
            </w:pPr>
            <w:r>
              <w:rPr>
                <w:sz w:val="20"/>
              </w:rPr>
              <w:t>235</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30000">
            <w:pPr>
              <w:ind/>
              <w:jc w:val="center"/>
              <w:rPr>
                <w:sz w:val="20"/>
              </w:rPr>
            </w:pPr>
            <w:r>
              <w:rPr>
                <w:sz w:val="20"/>
              </w:rPr>
              <w:t>235</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30000">
            <w:pPr>
              <w:ind/>
              <w:jc w:val="center"/>
              <w:rPr>
                <w:sz w:val="20"/>
              </w:rPr>
            </w:pPr>
            <w:r>
              <w:rPr>
                <w:sz w:val="20"/>
              </w:rPr>
              <w:t>235</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30000">
            <w:pPr>
              <w:ind/>
              <w:jc w:val="center"/>
              <w:rPr>
                <w:sz w:val="20"/>
              </w:rPr>
            </w:pPr>
            <w:r>
              <w:rPr>
                <w:sz w:val="20"/>
              </w:rPr>
              <w:t>235</w:t>
            </w:r>
          </w:p>
        </w:tc>
      </w:tr>
      <w:t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30000">
            <w:pPr>
              <w:rPr>
                <w:sz w:val="20"/>
              </w:rPr>
            </w:pPr>
            <w:r>
              <w:rPr>
                <w:sz w:val="20"/>
              </w:rPr>
              <w:t>«пос. Палана»</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30000">
            <w:pPr>
              <w:ind/>
              <w:jc w:val="center"/>
              <w:rPr>
                <w:sz w:val="20"/>
              </w:rPr>
            </w:pPr>
            <w:r>
              <w:rPr>
                <w:sz w:val="20"/>
              </w:rPr>
              <w:t>342</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30000">
            <w:pPr>
              <w:ind/>
              <w:jc w:val="center"/>
              <w:rPr>
                <w:sz w:val="20"/>
              </w:rPr>
            </w:pPr>
            <w:r>
              <w:rPr>
                <w:sz w:val="20"/>
              </w:rPr>
              <w:t>342</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30000">
            <w:pPr>
              <w:ind/>
              <w:jc w:val="center"/>
              <w:rPr>
                <w:sz w:val="20"/>
              </w:rPr>
            </w:pPr>
            <w:r>
              <w:rPr>
                <w:sz w:val="20"/>
              </w:rPr>
              <w:t>343</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30000">
            <w:pPr>
              <w:ind/>
              <w:jc w:val="center"/>
              <w:rPr>
                <w:sz w:val="20"/>
              </w:rPr>
            </w:pPr>
            <w:r>
              <w:rPr>
                <w:sz w:val="20"/>
              </w:rPr>
              <w:t>343</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30000">
            <w:pPr>
              <w:ind/>
              <w:jc w:val="center"/>
              <w:rPr>
                <w:sz w:val="20"/>
              </w:rPr>
            </w:pPr>
            <w:r>
              <w:rPr>
                <w:sz w:val="20"/>
              </w:rPr>
              <w:t>343</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30000">
            <w:pPr>
              <w:ind/>
              <w:jc w:val="center"/>
              <w:rPr>
                <w:sz w:val="20"/>
              </w:rPr>
            </w:pPr>
            <w:r>
              <w:rPr>
                <w:sz w:val="20"/>
              </w:rPr>
              <w:t>343</w:t>
            </w:r>
          </w:p>
        </w:tc>
      </w:tr>
      <w:tr>
        <w:tc>
          <w:tcPr>
            <w:tcW w:type="dxa" w:w="10449"/>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30000">
            <w:pPr>
              <w:ind/>
              <w:jc w:val="center"/>
              <w:rPr>
                <w:b w:val="1"/>
                <w:sz w:val="20"/>
              </w:rPr>
            </w:pPr>
            <w:r>
              <w:rPr>
                <w:b w:val="1"/>
                <w:sz w:val="20"/>
              </w:rPr>
              <w:t>Муниципальный округ</w:t>
            </w:r>
          </w:p>
        </w:tc>
      </w:tr>
      <w:tr>
        <w:trPr>
          <w:trHeight w:hRule="atLeast" w:val="229"/>
        </w:trP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30000">
            <w:pPr>
              <w:rPr>
                <w:sz w:val="20"/>
              </w:rPr>
            </w:pPr>
            <w:r>
              <w:rPr>
                <w:sz w:val="20"/>
              </w:rPr>
              <w:t>Алеутский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30000">
            <w:pPr>
              <w:ind/>
              <w:jc w:val="center"/>
              <w:rPr>
                <w:sz w:val="20"/>
              </w:rPr>
            </w:pPr>
            <w:r>
              <w:rPr>
                <w:sz w:val="20"/>
              </w:rPr>
              <w:t>264</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30000">
            <w:pPr>
              <w:ind/>
              <w:jc w:val="center"/>
              <w:rPr>
                <w:sz w:val="20"/>
              </w:rPr>
            </w:pPr>
            <w:r>
              <w:rPr>
                <w:sz w:val="20"/>
              </w:rPr>
              <w:t>288</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30000">
            <w:pPr>
              <w:ind/>
              <w:jc w:val="center"/>
              <w:rPr>
                <w:sz w:val="20"/>
              </w:rPr>
            </w:pPr>
            <w:r>
              <w:rPr>
                <w:sz w:val="20"/>
              </w:rPr>
              <w:t>304</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30000">
            <w:pPr>
              <w:ind/>
              <w:jc w:val="center"/>
              <w:rPr>
                <w:sz w:val="20"/>
              </w:rPr>
            </w:pPr>
            <w:r>
              <w:rPr>
                <w:sz w:val="20"/>
              </w:rPr>
              <w:t>321</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30000">
            <w:pPr>
              <w:ind/>
              <w:jc w:val="center"/>
              <w:rPr>
                <w:sz w:val="20"/>
              </w:rPr>
            </w:pPr>
            <w:r>
              <w:rPr>
                <w:sz w:val="20"/>
              </w:rPr>
              <w:t>337</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30000">
            <w:pPr>
              <w:ind/>
              <w:jc w:val="center"/>
              <w:rPr>
                <w:sz w:val="20"/>
              </w:rPr>
            </w:pPr>
            <w:r>
              <w:rPr>
                <w:sz w:val="20"/>
              </w:rPr>
              <w:t>349</w:t>
            </w:r>
          </w:p>
        </w:tc>
      </w:tr>
      <w:tr>
        <w:trPr>
          <w:trHeight w:hRule="atLeast" w:val="229"/>
        </w:trP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30000">
            <w:pPr>
              <w:rPr>
                <w:sz w:val="20"/>
              </w:rPr>
            </w:pPr>
            <w:r>
              <w:rPr>
                <w:sz w:val="20"/>
              </w:rPr>
              <w:t>Мильковский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30000">
            <w:pPr>
              <w:ind/>
              <w:jc w:val="center"/>
              <w:rPr>
                <w:sz w:val="20"/>
              </w:rPr>
            </w:pPr>
            <w:r>
              <w:rPr>
                <w:sz w:val="20"/>
              </w:rPr>
              <w:t>183</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30000">
            <w:pPr>
              <w:ind/>
              <w:jc w:val="center"/>
              <w:rPr>
                <w:sz w:val="20"/>
              </w:rPr>
            </w:pPr>
            <w:r>
              <w:rPr>
                <w:sz w:val="20"/>
              </w:rPr>
              <w:t>199</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30000">
            <w:pPr>
              <w:ind/>
              <w:jc w:val="center"/>
              <w:rPr>
                <w:sz w:val="20"/>
              </w:rPr>
            </w:pPr>
            <w:r>
              <w:rPr>
                <w:sz w:val="20"/>
              </w:rPr>
              <w:t>204</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30000">
            <w:pPr>
              <w:ind/>
              <w:jc w:val="center"/>
              <w:rPr>
                <w:sz w:val="20"/>
              </w:rPr>
            </w:pPr>
            <w:r>
              <w:rPr>
                <w:sz w:val="20"/>
              </w:rPr>
              <w:t>205</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30000">
            <w:pPr>
              <w:ind/>
              <w:jc w:val="center"/>
              <w:rPr>
                <w:sz w:val="20"/>
              </w:rPr>
            </w:pPr>
            <w:r>
              <w:rPr>
                <w:sz w:val="20"/>
              </w:rPr>
              <w:t>205</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30000">
            <w:pPr>
              <w:ind/>
              <w:jc w:val="center"/>
              <w:rPr>
                <w:sz w:val="20"/>
              </w:rPr>
            </w:pPr>
            <w:r>
              <w:rPr>
                <w:sz w:val="20"/>
              </w:rPr>
              <w:t>205</w:t>
            </w:r>
          </w:p>
        </w:tc>
      </w:tr>
      <w:tr>
        <w:tc>
          <w:tcPr>
            <w:tcW w:type="dxa" w:w="10449"/>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30000">
            <w:pPr>
              <w:ind/>
              <w:jc w:val="center"/>
              <w:rPr>
                <w:b w:val="1"/>
                <w:sz w:val="20"/>
              </w:rPr>
            </w:pPr>
            <w:r>
              <w:rPr>
                <w:b w:val="1"/>
                <w:sz w:val="20"/>
              </w:rPr>
              <w:t>Муниципальный район</w:t>
            </w:r>
          </w:p>
        </w:tc>
      </w:tr>
      <w:tr>
        <w:trPr>
          <w:trHeight w:hRule="atLeast" w:val="243"/>
        </w:trP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30000">
            <w:pPr>
              <w:rPr>
                <w:sz w:val="20"/>
              </w:rPr>
            </w:pPr>
            <w:r>
              <w:rPr>
                <w:sz w:val="20"/>
              </w:rPr>
              <w:t>Быстринский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30000">
            <w:pPr>
              <w:ind/>
              <w:jc w:val="center"/>
              <w:rPr>
                <w:sz w:val="20"/>
              </w:rPr>
            </w:pPr>
            <w:r>
              <w:rPr>
                <w:sz w:val="20"/>
              </w:rPr>
              <w:t>451</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30000">
            <w:pPr>
              <w:ind/>
              <w:jc w:val="center"/>
              <w:rPr>
                <w:sz w:val="20"/>
              </w:rPr>
            </w:pPr>
            <w:r>
              <w:rPr>
                <w:sz w:val="20"/>
              </w:rPr>
              <w:t>252</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30000">
            <w:pPr>
              <w:ind/>
              <w:jc w:val="center"/>
              <w:rPr>
                <w:sz w:val="20"/>
              </w:rPr>
            </w:pPr>
            <w:r>
              <w:rPr>
                <w:sz w:val="20"/>
              </w:rPr>
              <w:t>252</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30000">
            <w:pPr>
              <w:ind/>
              <w:jc w:val="center"/>
              <w:rPr>
                <w:sz w:val="20"/>
              </w:rPr>
            </w:pPr>
            <w:r>
              <w:rPr>
                <w:sz w:val="20"/>
              </w:rPr>
              <w:t>252</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30000">
            <w:pPr>
              <w:ind/>
              <w:jc w:val="center"/>
              <w:rPr>
                <w:sz w:val="20"/>
              </w:rPr>
            </w:pPr>
            <w:r>
              <w:rPr>
                <w:sz w:val="20"/>
              </w:rPr>
              <w:t>252</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30000">
            <w:pPr>
              <w:ind/>
              <w:jc w:val="center"/>
              <w:rPr>
                <w:sz w:val="20"/>
              </w:rPr>
            </w:pPr>
            <w:r>
              <w:rPr>
                <w:sz w:val="20"/>
              </w:rPr>
              <w:t>252</w:t>
            </w:r>
          </w:p>
        </w:tc>
      </w:tr>
      <w:t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30000">
            <w:pPr>
              <w:rPr>
                <w:sz w:val="20"/>
              </w:rPr>
            </w:pPr>
            <w:r>
              <w:rPr>
                <w:sz w:val="20"/>
              </w:rPr>
              <w:t>Елизовский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30000">
            <w:pPr>
              <w:ind/>
              <w:jc w:val="center"/>
              <w:rPr>
                <w:sz w:val="20"/>
              </w:rPr>
            </w:pPr>
            <w:r>
              <w:rPr>
                <w:sz w:val="20"/>
              </w:rPr>
              <w:t>362</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30000">
            <w:pPr>
              <w:ind/>
              <w:jc w:val="center"/>
              <w:rPr>
                <w:sz w:val="20"/>
              </w:rPr>
            </w:pPr>
            <w:r>
              <w:rPr>
                <w:sz w:val="20"/>
              </w:rPr>
              <w:t>362</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30000">
            <w:pPr>
              <w:ind/>
              <w:jc w:val="center"/>
              <w:rPr>
                <w:sz w:val="20"/>
              </w:rPr>
            </w:pPr>
            <w:r>
              <w:rPr>
                <w:sz w:val="20"/>
              </w:rPr>
              <w:t>278</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30000">
            <w:pPr>
              <w:ind/>
              <w:jc w:val="center"/>
              <w:rPr>
                <w:sz w:val="20"/>
              </w:rPr>
            </w:pPr>
            <w:r>
              <w:rPr>
                <w:sz w:val="20"/>
              </w:rPr>
              <w:t>280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40000">
            <w:pPr>
              <w:ind/>
              <w:jc w:val="center"/>
              <w:rPr>
                <w:sz w:val="20"/>
              </w:rPr>
            </w:pPr>
            <w:r>
              <w:rPr>
                <w:sz w:val="20"/>
              </w:rPr>
              <w:t>290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40000">
            <w:pPr>
              <w:ind/>
              <w:jc w:val="center"/>
              <w:rPr>
                <w:sz w:val="20"/>
              </w:rPr>
            </w:pPr>
            <w:r>
              <w:rPr>
                <w:sz w:val="20"/>
              </w:rPr>
              <w:t>300</w:t>
            </w:r>
          </w:p>
        </w:tc>
      </w:tr>
      <w:t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40000">
            <w:pPr>
              <w:rPr>
                <w:sz w:val="20"/>
              </w:rPr>
            </w:pPr>
            <w:r>
              <w:rPr>
                <w:sz w:val="20"/>
              </w:rPr>
              <w:t>Соболевский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40000">
            <w:pPr>
              <w:ind/>
              <w:jc w:val="center"/>
              <w:rPr>
                <w:sz w:val="20"/>
              </w:rPr>
            </w:pPr>
            <w:r>
              <w:rPr>
                <w:sz w:val="20"/>
              </w:rPr>
              <w:t>390</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40000">
            <w:pPr>
              <w:ind/>
              <w:jc w:val="center"/>
              <w:rPr>
                <w:sz w:val="20"/>
              </w:rPr>
            </w:pPr>
            <w:r>
              <w:rPr>
                <w:sz w:val="20"/>
              </w:rPr>
              <w:t>266</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40000">
            <w:pPr>
              <w:ind/>
              <w:jc w:val="center"/>
              <w:rPr>
                <w:sz w:val="20"/>
              </w:rPr>
            </w:pPr>
            <w:r>
              <w:rPr>
                <w:sz w:val="20"/>
              </w:rPr>
              <w:t>266</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40000">
            <w:pPr>
              <w:ind/>
              <w:jc w:val="center"/>
              <w:rPr>
                <w:sz w:val="20"/>
              </w:rPr>
            </w:pPr>
            <w:r>
              <w:rPr>
                <w:sz w:val="20"/>
              </w:rPr>
              <w:t>266</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40000">
            <w:pPr>
              <w:ind/>
              <w:jc w:val="center"/>
              <w:rPr>
                <w:sz w:val="20"/>
              </w:rPr>
            </w:pPr>
            <w:r>
              <w:rPr>
                <w:sz w:val="20"/>
              </w:rPr>
              <w:t>266</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40000">
            <w:pPr>
              <w:ind/>
              <w:jc w:val="center"/>
              <w:rPr>
                <w:sz w:val="20"/>
              </w:rPr>
            </w:pPr>
            <w:r>
              <w:rPr>
                <w:sz w:val="20"/>
              </w:rPr>
              <w:t>260</w:t>
            </w:r>
          </w:p>
        </w:tc>
      </w:tr>
      <w:t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40000">
            <w:pPr>
              <w:rPr>
                <w:sz w:val="20"/>
              </w:rPr>
            </w:pPr>
            <w:r>
              <w:rPr>
                <w:sz w:val="20"/>
              </w:rPr>
              <w:t>Усть</w:t>
            </w:r>
            <w:r>
              <w:rPr>
                <w:sz w:val="20"/>
              </w:rPr>
              <w:t>-Большерецкий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40000">
            <w:pPr>
              <w:ind/>
              <w:jc w:val="center"/>
              <w:rPr>
                <w:sz w:val="20"/>
              </w:rPr>
            </w:pPr>
            <w:r>
              <w:rPr>
                <w:sz w:val="20"/>
              </w:rPr>
              <w:t>390</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40000">
            <w:pPr>
              <w:ind/>
              <w:jc w:val="center"/>
              <w:rPr>
                <w:sz w:val="20"/>
              </w:rPr>
            </w:pPr>
            <w:r>
              <w:rPr>
                <w:sz w:val="20"/>
              </w:rPr>
              <w:t>390</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40000">
            <w:pPr>
              <w:ind/>
              <w:jc w:val="center"/>
              <w:rPr>
                <w:sz w:val="20"/>
              </w:rPr>
            </w:pPr>
            <w:r>
              <w:rPr>
                <w:sz w:val="20"/>
              </w:rPr>
              <w:t>390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40000">
            <w:pPr>
              <w:ind/>
              <w:jc w:val="center"/>
              <w:rPr>
                <w:sz w:val="20"/>
              </w:rPr>
            </w:pPr>
            <w:r>
              <w:rPr>
                <w:sz w:val="20"/>
              </w:rPr>
              <w:t>390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40000">
            <w:pPr>
              <w:ind/>
              <w:jc w:val="center"/>
              <w:rPr>
                <w:sz w:val="20"/>
              </w:rPr>
            </w:pPr>
            <w:r>
              <w:rPr>
                <w:sz w:val="20"/>
              </w:rPr>
              <w:t>390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40000">
            <w:pPr>
              <w:ind/>
              <w:jc w:val="center"/>
              <w:rPr>
                <w:sz w:val="20"/>
              </w:rPr>
            </w:pPr>
            <w:r>
              <w:rPr>
                <w:sz w:val="20"/>
              </w:rPr>
              <w:t>390</w:t>
            </w:r>
          </w:p>
        </w:tc>
      </w:tr>
      <w:t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40000">
            <w:pPr>
              <w:rPr>
                <w:sz w:val="20"/>
              </w:rPr>
            </w:pPr>
            <w:r>
              <w:rPr>
                <w:sz w:val="20"/>
              </w:rPr>
              <w:t>Усть</w:t>
            </w:r>
            <w:r>
              <w:rPr>
                <w:sz w:val="20"/>
              </w:rPr>
              <w:t>-Камчатский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40000">
            <w:pPr>
              <w:ind/>
              <w:jc w:val="center"/>
              <w:rPr>
                <w:sz w:val="20"/>
              </w:rPr>
            </w:pPr>
            <w:r>
              <w:rPr>
                <w:sz w:val="20"/>
              </w:rPr>
              <w:t>230</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40000">
            <w:pPr>
              <w:ind/>
              <w:jc w:val="center"/>
              <w:rPr>
                <w:sz w:val="20"/>
              </w:rPr>
            </w:pPr>
            <w:r>
              <w:rPr>
                <w:sz w:val="20"/>
              </w:rPr>
              <w:t>230</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40000">
            <w:pPr>
              <w:ind/>
              <w:jc w:val="center"/>
              <w:rPr>
                <w:sz w:val="20"/>
              </w:rPr>
            </w:pPr>
            <w:r>
              <w:rPr>
                <w:sz w:val="20"/>
              </w:rPr>
              <w:t>279</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40000">
            <w:pPr>
              <w:ind/>
              <w:jc w:val="center"/>
              <w:rPr>
                <w:sz w:val="20"/>
              </w:rPr>
            </w:pPr>
            <w:r>
              <w:rPr>
                <w:sz w:val="20"/>
              </w:rPr>
              <w:t>280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40000">
            <w:pPr>
              <w:ind/>
              <w:jc w:val="center"/>
              <w:rPr>
                <w:sz w:val="20"/>
              </w:rPr>
            </w:pPr>
            <w:r>
              <w:rPr>
                <w:sz w:val="20"/>
              </w:rPr>
              <w:t>280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40000">
            <w:pPr>
              <w:ind/>
              <w:jc w:val="center"/>
              <w:rPr>
                <w:sz w:val="20"/>
              </w:rPr>
            </w:pPr>
            <w:r>
              <w:rPr>
                <w:sz w:val="20"/>
              </w:rPr>
              <w:t>280</w:t>
            </w:r>
          </w:p>
        </w:tc>
      </w:tr>
      <w:t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40000">
            <w:pPr>
              <w:rPr>
                <w:sz w:val="20"/>
              </w:rPr>
            </w:pPr>
            <w:r>
              <w:rPr>
                <w:sz w:val="20"/>
              </w:rPr>
              <w:t>Карагинский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40000">
            <w:pPr>
              <w:ind/>
              <w:jc w:val="center"/>
              <w:rPr>
                <w:sz w:val="20"/>
              </w:rPr>
            </w:pPr>
            <w:r>
              <w:rPr>
                <w:sz w:val="20"/>
              </w:rPr>
              <w:t>202</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40000">
            <w:pPr>
              <w:ind/>
              <w:jc w:val="center"/>
              <w:rPr>
                <w:sz w:val="20"/>
              </w:rPr>
            </w:pPr>
            <w:r>
              <w:rPr>
                <w:sz w:val="20"/>
              </w:rPr>
              <w:t>202</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40000">
            <w:pPr>
              <w:ind/>
              <w:jc w:val="center"/>
              <w:rPr>
                <w:sz w:val="20"/>
              </w:rPr>
            </w:pPr>
            <w:r>
              <w:rPr>
                <w:sz w:val="20"/>
              </w:rPr>
              <w:t>347</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40000">
            <w:pPr>
              <w:ind/>
              <w:jc w:val="center"/>
              <w:rPr>
                <w:sz w:val="20"/>
              </w:rPr>
            </w:pPr>
            <w:r>
              <w:rPr>
                <w:sz w:val="20"/>
              </w:rPr>
              <w:t>348</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40000">
            <w:pPr>
              <w:ind/>
              <w:jc w:val="center"/>
              <w:rPr>
                <w:sz w:val="20"/>
              </w:rPr>
            </w:pPr>
            <w:r>
              <w:rPr>
                <w:sz w:val="20"/>
              </w:rPr>
              <w:t>349</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40000">
            <w:pPr>
              <w:ind/>
              <w:jc w:val="center"/>
              <w:rPr>
                <w:sz w:val="20"/>
              </w:rPr>
            </w:pPr>
            <w:r>
              <w:rPr>
                <w:sz w:val="20"/>
              </w:rPr>
              <w:t>350</w:t>
            </w:r>
          </w:p>
        </w:tc>
      </w:tr>
      <w:t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40000">
            <w:pPr>
              <w:rPr>
                <w:sz w:val="20"/>
              </w:rPr>
            </w:pPr>
            <w:r>
              <w:rPr>
                <w:sz w:val="20"/>
              </w:rPr>
              <w:t>Олюторский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40000">
            <w:pPr>
              <w:ind/>
              <w:jc w:val="center"/>
              <w:rPr>
                <w:sz w:val="20"/>
              </w:rPr>
            </w:pPr>
            <w:r>
              <w:rPr>
                <w:sz w:val="20"/>
              </w:rPr>
              <w:t>264</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40000">
            <w:pPr>
              <w:ind/>
              <w:jc w:val="center"/>
              <w:rPr>
                <w:sz w:val="20"/>
              </w:rPr>
            </w:pPr>
            <w:r>
              <w:rPr>
                <w:sz w:val="20"/>
              </w:rPr>
              <w:t>266</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40000">
            <w:pPr>
              <w:ind/>
              <w:jc w:val="center"/>
              <w:rPr>
                <w:sz w:val="20"/>
              </w:rPr>
            </w:pPr>
            <w:r>
              <w:rPr>
                <w:sz w:val="20"/>
              </w:rPr>
              <w:t>261</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40000">
            <w:pPr>
              <w:ind/>
              <w:jc w:val="center"/>
              <w:rPr>
                <w:sz w:val="20"/>
              </w:rPr>
            </w:pPr>
            <w:r>
              <w:rPr>
                <w:sz w:val="20"/>
              </w:rPr>
              <w:t>266</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40000">
            <w:pPr>
              <w:ind/>
              <w:jc w:val="center"/>
              <w:rPr>
                <w:sz w:val="20"/>
              </w:rPr>
            </w:pPr>
            <w:r>
              <w:rPr>
                <w:sz w:val="20"/>
              </w:rPr>
              <w:t>269</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40000">
            <w:pPr>
              <w:ind/>
              <w:jc w:val="center"/>
              <w:rPr>
                <w:sz w:val="20"/>
              </w:rPr>
            </w:pPr>
            <w:r>
              <w:rPr>
                <w:sz w:val="20"/>
              </w:rPr>
              <w:t>271</w:t>
            </w:r>
          </w:p>
        </w:tc>
      </w:tr>
      <w:t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40000">
            <w:pPr>
              <w:rPr>
                <w:sz w:val="20"/>
              </w:rPr>
            </w:pPr>
            <w:r>
              <w:rPr>
                <w:sz w:val="20"/>
              </w:rPr>
              <w:t>Пенжинский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40000">
            <w:pPr>
              <w:ind/>
              <w:jc w:val="center"/>
              <w:rPr>
                <w:sz w:val="20"/>
              </w:rPr>
            </w:pPr>
            <w:r>
              <w:rPr>
                <w:sz w:val="20"/>
              </w:rPr>
              <w:t>205</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40000">
            <w:pPr>
              <w:ind/>
              <w:jc w:val="center"/>
              <w:rPr>
                <w:sz w:val="20"/>
              </w:rPr>
            </w:pPr>
            <w:r>
              <w:rPr>
                <w:sz w:val="20"/>
              </w:rPr>
              <w:t>200</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40000">
            <w:pPr>
              <w:ind/>
              <w:jc w:val="center"/>
              <w:rPr>
                <w:sz w:val="20"/>
              </w:rPr>
            </w:pPr>
            <w:r>
              <w:rPr>
                <w:sz w:val="20"/>
              </w:rPr>
              <w:t>205</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40000">
            <w:pPr>
              <w:ind/>
              <w:jc w:val="center"/>
              <w:rPr>
                <w:sz w:val="20"/>
              </w:rPr>
            </w:pPr>
            <w:r>
              <w:rPr>
                <w:sz w:val="20"/>
              </w:rPr>
              <w:t>208</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40000">
            <w:pPr>
              <w:ind/>
              <w:jc w:val="center"/>
              <w:rPr>
                <w:sz w:val="20"/>
              </w:rPr>
            </w:pPr>
            <w:r>
              <w:rPr>
                <w:sz w:val="20"/>
              </w:rPr>
              <w:t>208</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40000">
            <w:pPr>
              <w:ind/>
              <w:jc w:val="center"/>
              <w:rPr>
                <w:sz w:val="20"/>
              </w:rPr>
            </w:pPr>
            <w:r>
              <w:rPr>
                <w:sz w:val="20"/>
              </w:rPr>
              <w:t>208</w:t>
            </w:r>
          </w:p>
        </w:tc>
      </w:tr>
      <w:tr>
        <w:tc>
          <w:tcPr>
            <w:tcW w:type="dxa" w:w="34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40000">
            <w:pPr>
              <w:rPr>
                <w:sz w:val="20"/>
              </w:rPr>
            </w:pPr>
            <w:r>
              <w:rPr>
                <w:sz w:val="20"/>
              </w:rPr>
              <w:t>Тигильский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40000">
            <w:pPr>
              <w:ind/>
              <w:jc w:val="center"/>
              <w:rPr>
                <w:sz w:val="20"/>
              </w:rPr>
            </w:pPr>
            <w:r>
              <w:rPr>
                <w:sz w:val="20"/>
              </w:rPr>
              <w:t>167</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40000">
            <w:pPr>
              <w:ind/>
              <w:jc w:val="center"/>
              <w:rPr>
                <w:sz w:val="20"/>
              </w:rPr>
            </w:pPr>
            <w:r>
              <w:rPr>
                <w:sz w:val="20"/>
              </w:rPr>
              <w:t>167</w:t>
            </w:r>
          </w:p>
        </w:tc>
        <w:tc>
          <w:tcPr>
            <w:tcW w:type="dxa" w:w="10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40000">
            <w:pPr>
              <w:ind/>
              <w:jc w:val="center"/>
              <w:rPr>
                <w:sz w:val="20"/>
              </w:rPr>
            </w:pPr>
            <w:r>
              <w:rPr>
                <w:sz w:val="20"/>
              </w:rPr>
              <w:t>184</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40000">
            <w:pPr>
              <w:ind/>
              <w:jc w:val="center"/>
              <w:rPr>
                <w:sz w:val="20"/>
              </w:rPr>
            </w:pPr>
            <w:r>
              <w:rPr>
                <w:sz w:val="20"/>
              </w:rPr>
              <w:t>184</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40000">
            <w:pPr>
              <w:ind/>
              <w:jc w:val="center"/>
              <w:rPr>
                <w:sz w:val="20"/>
              </w:rPr>
            </w:pPr>
            <w:r>
              <w:rPr>
                <w:sz w:val="20"/>
              </w:rPr>
              <w:t>184</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40000">
            <w:pPr>
              <w:ind/>
              <w:jc w:val="center"/>
              <w:rPr>
                <w:sz w:val="20"/>
              </w:rPr>
            </w:pPr>
            <w:r>
              <w:rPr>
                <w:sz w:val="20"/>
              </w:rPr>
              <w:t>184</w:t>
            </w:r>
          </w:p>
        </w:tc>
      </w:tr>
    </w:tbl>
    <w:p w14:paraId="33040000">
      <w:pPr>
        <w:rPr>
          <w:color w:val="C0504D"/>
          <w:sz w:val="20"/>
        </w:rPr>
      </w:pPr>
    </w:p>
    <w:p w14:paraId="34040000">
      <w:pPr>
        <w:ind w:firstLine="709" w:left="0"/>
        <w:jc w:val="both"/>
        <w:rPr>
          <w:b w:val="1"/>
          <w:sz w:val="20"/>
        </w:rPr>
      </w:pPr>
      <w:r>
        <w:rPr>
          <w:b w:val="1"/>
          <w:sz w:val="20"/>
        </w:rPr>
        <w:t xml:space="preserve">Показатель 2 </w:t>
      </w:r>
      <w:r>
        <w:rPr>
          <w:b w:val="1"/>
          <w:sz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14:paraId="35040000">
      <w:pPr>
        <w:ind/>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276"/>
        <w:gridCol w:w="1255"/>
        <w:gridCol w:w="1134"/>
        <w:gridCol w:w="1276"/>
        <w:gridCol w:w="1276"/>
        <w:gridCol w:w="1138"/>
        <w:gridCol w:w="1130"/>
      </w:tblGrid>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40000">
            <w:pPr>
              <w:ind/>
              <w:jc w:val="center"/>
              <w:rPr>
                <w:b w:val="1"/>
                <w:sz w:val="20"/>
              </w:rPr>
            </w:pPr>
            <w:r>
              <w:rPr>
                <w:b w:val="1"/>
                <w:sz w:val="20"/>
              </w:rPr>
              <w:t>Муниципальное образование</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4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40000">
            <w:pPr>
              <w:ind/>
              <w:jc w:val="center"/>
              <w:rPr>
                <w:b w:val="1"/>
                <w:sz w:val="20"/>
              </w:rPr>
            </w:pPr>
            <w:r>
              <w:rPr>
                <w:b w:val="1"/>
                <w:sz w:val="20"/>
              </w:rPr>
              <w:t>2022</w:t>
            </w:r>
          </w:p>
          <w:p w14:paraId="39040000">
            <w:pPr>
              <w:ind/>
              <w:jc w:val="center"/>
              <w:rPr>
                <w:b w:val="1"/>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4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40000">
            <w:pPr>
              <w:ind/>
              <w:jc w:val="center"/>
              <w:rPr>
                <w:b w:val="1"/>
                <w:sz w:val="20"/>
              </w:rPr>
            </w:pPr>
            <w:r>
              <w:rPr>
                <w:b w:val="1"/>
                <w:sz w:val="20"/>
              </w:rPr>
              <w:t>2024</w:t>
            </w:r>
          </w:p>
          <w:p w14:paraId="3C040000">
            <w:pPr>
              <w:ind/>
              <w:jc w:val="center"/>
              <w:rPr>
                <w:b w:val="1"/>
                <w:sz w:val="20"/>
              </w:rPr>
            </w:pPr>
            <w:r>
              <w:rPr>
                <w:b w:val="1"/>
                <w:sz w:val="20"/>
              </w:rPr>
              <w:t>(прогноз)</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40000">
            <w:pPr>
              <w:ind/>
              <w:jc w:val="center"/>
              <w:rPr>
                <w:b w:val="1"/>
                <w:sz w:val="20"/>
              </w:rPr>
            </w:pPr>
            <w:r>
              <w:rPr>
                <w:b w:val="1"/>
                <w:sz w:val="20"/>
              </w:rPr>
              <w:t>2025</w:t>
            </w:r>
          </w:p>
          <w:p w14:paraId="3E040000">
            <w:pPr>
              <w:ind/>
              <w:jc w:val="center"/>
              <w:rPr>
                <w:b w:val="1"/>
                <w:sz w:val="20"/>
              </w:rPr>
            </w:pPr>
            <w:r>
              <w:rPr>
                <w:b w:val="1"/>
                <w:sz w:val="20"/>
              </w:rPr>
              <w:t>(прогноз)</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40000">
            <w:pPr>
              <w:ind/>
              <w:jc w:val="center"/>
              <w:rPr>
                <w:b w:val="1"/>
                <w:sz w:val="20"/>
              </w:rPr>
            </w:pPr>
            <w:r>
              <w:rPr>
                <w:b w:val="1"/>
                <w:sz w:val="20"/>
              </w:rPr>
              <w:t>2026</w:t>
            </w:r>
          </w:p>
          <w:p w14:paraId="4004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40000">
            <w:pPr>
              <w:ind/>
              <w:jc w:val="center"/>
              <w:rPr>
                <w:b w:val="1"/>
                <w:sz w:val="20"/>
              </w:rPr>
            </w:pPr>
            <w:r>
              <w:rPr>
                <w:b w:val="1"/>
                <w:sz w:val="20"/>
              </w:rPr>
              <w:t>Городской округ</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40000">
            <w:pPr>
              <w:rPr>
                <w:sz w:val="20"/>
              </w:rPr>
            </w:pPr>
            <w:r>
              <w:rPr>
                <w:sz w:val="20"/>
              </w:rPr>
              <w:t>Петропавловск-Камчатский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40000">
            <w:pPr>
              <w:ind/>
              <w:jc w:val="center"/>
              <w:rPr>
                <w:sz w:val="20"/>
              </w:rPr>
            </w:pPr>
            <w:r>
              <w:rPr>
                <w:sz w:val="20"/>
              </w:rPr>
              <w:t>22,6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40000">
            <w:pPr>
              <w:ind/>
              <w:jc w:val="center"/>
              <w:rPr>
                <w:sz w:val="20"/>
              </w:rPr>
            </w:pPr>
            <w:r>
              <w:rPr>
                <w:sz w:val="20"/>
              </w:rPr>
              <w:t>2</w:t>
            </w:r>
            <w:r>
              <w:rPr>
                <w:rFonts w:ascii="Times New Roman" w:hAnsi="Times New Roman"/>
                <w:sz w:val="20"/>
              </w:rPr>
              <w:t>3,5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40000">
            <w:pPr>
              <w:ind/>
              <w:jc w:val="center"/>
              <w:rPr>
                <w:sz w:val="20"/>
              </w:rPr>
            </w:pPr>
            <w:r>
              <w:rPr>
                <w:sz w:val="20"/>
              </w:rPr>
              <w:t>24,4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40000">
            <w:pPr>
              <w:ind/>
              <w:jc w:val="center"/>
              <w:rPr>
                <w:sz w:val="20"/>
              </w:rPr>
            </w:pPr>
            <w:r>
              <w:rPr>
                <w:sz w:val="20"/>
              </w:rPr>
              <w:t>25,3</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40000">
            <w:pPr>
              <w:ind/>
              <w:jc w:val="center"/>
              <w:rPr>
                <w:sz w:val="20"/>
              </w:rPr>
            </w:pPr>
            <w:r>
              <w:rPr>
                <w:sz w:val="20"/>
              </w:rPr>
              <w:t>26,0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40000">
            <w:pPr>
              <w:ind/>
              <w:jc w:val="center"/>
              <w:rPr>
                <w:sz w:val="20"/>
              </w:rPr>
            </w:pPr>
            <w:r>
              <w:rPr>
                <w:sz w:val="20"/>
              </w:rPr>
              <w:t>26,4</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40000">
            <w:pPr>
              <w:rPr>
                <w:sz w:val="20"/>
              </w:rPr>
            </w:pPr>
            <w:r>
              <w:rPr>
                <w:sz w:val="20"/>
              </w:rPr>
              <w:t>Вилючинский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40000">
            <w:pPr>
              <w:ind/>
              <w:jc w:val="center"/>
              <w:rPr>
                <w:sz w:val="20"/>
              </w:rPr>
            </w:pPr>
            <w:r>
              <w:rPr>
                <w:sz w:val="20"/>
              </w:rPr>
              <w:t>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40000">
            <w:pPr>
              <w:ind/>
              <w:jc w:val="center"/>
              <w:rPr>
                <w:sz w:val="20"/>
              </w:rPr>
            </w:pPr>
            <w:r>
              <w:rPr>
                <w:sz w:val="20"/>
              </w:rPr>
              <w:t>10,3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40000">
            <w:pPr>
              <w:ind/>
              <w:jc w:val="center"/>
              <w:rPr>
                <w:sz w:val="20"/>
              </w:rPr>
            </w:pPr>
            <w:r>
              <w:rPr>
                <w:sz w:val="20"/>
              </w:rPr>
              <w:t>10,3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40000">
            <w:pPr>
              <w:ind/>
              <w:jc w:val="center"/>
              <w:rPr>
                <w:sz w:val="20"/>
              </w:rPr>
            </w:pPr>
            <w:r>
              <w:rPr>
                <w:sz w:val="20"/>
              </w:rPr>
              <w:t>10,3</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40000">
            <w:pPr>
              <w:ind/>
              <w:jc w:val="center"/>
              <w:rPr>
                <w:sz w:val="20"/>
              </w:rPr>
            </w:pPr>
            <w:r>
              <w:rPr>
                <w:sz w:val="20"/>
              </w:rPr>
              <w:t>10,3</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40000">
            <w:pPr>
              <w:ind/>
              <w:jc w:val="center"/>
              <w:rPr>
                <w:sz w:val="20"/>
              </w:rPr>
            </w:pPr>
            <w:r>
              <w:rPr>
                <w:sz w:val="20"/>
              </w:rPr>
              <w:t>10,3</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40000">
            <w:pPr>
              <w:rPr>
                <w:sz w:val="20"/>
              </w:rPr>
            </w:pPr>
            <w:r>
              <w:rPr>
                <w:sz w:val="20"/>
              </w:rPr>
              <w:t>«пос. Палана»</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40000">
            <w:pPr>
              <w:ind/>
              <w:jc w:val="center"/>
              <w:rPr>
                <w:sz w:val="20"/>
              </w:rPr>
            </w:pPr>
            <w:r>
              <w:rPr>
                <w:sz w:val="20"/>
              </w:rPr>
              <w:t>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40000">
            <w:pPr>
              <w:ind/>
              <w:jc w:val="center"/>
              <w:rPr>
                <w:sz w:val="20"/>
              </w:rPr>
            </w:pPr>
            <w:r>
              <w:rPr>
                <w:sz w:val="20"/>
              </w:rPr>
              <w:t>5,8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40000">
            <w:pPr>
              <w:ind/>
              <w:jc w:val="center"/>
              <w:rPr>
                <w:sz w:val="20"/>
              </w:rPr>
            </w:pPr>
            <w:r>
              <w:rPr>
                <w:sz w:val="20"/>
              </w:rPr>
              <w:t>5,8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40000">
            <w:pPr>
              <w:ind/>
              <w:jc w:val="center"/>
              <w:rPr>
                <w:sz w:val="20"/>
              </w:rPr>
            </w:pPr>
            <w:r>
              <w:rPr>
                <w:sz w:val="20"/>
              </w:rPr>
              <w:t>5,8</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40000">
            <w:pPr>
              <w:ind/>
              <w:jc w:val="center"/>
              <w:rPr>
                <w:sz w:val="20"/>
              </w:rPr>
            </w:pPr>
            <w:r>
              <w:rPr>
                <w:sz w:val="20"/>
              </w:rPr>
              <w:t>5,9</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40000">
            <w:pPr>
              <w:ind/>
              <w:jc w:val="center"/>
              <w:rPr>
                <w:sz w:val="20"/>
              </w:rPr>
            </w:pPr>
            <w:r>
              <w:rPr>
                <w:sz w:val="20"/>
              </w:rPr>
              <w:t>5,9</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40000">
            <w:pPr>
              <w:ind/>
              <w:jc w:val="center"/>
              <w:rPr>
                <w:sz w:val="20"/>
              </w:rPr>
            </w:pPr>
            <w:r>
              <w:rPr>
                <w:b w:val="1"/>
                <w:sz w:val="20"/>
              </w:rPr>
              <w:t>Муниципальный округ</w:t>
            </w:r>
          </w:p>
        </w:tc>
      </w:tr>
      <w:tr>
        <w:trPr>
          <w:trHeight w:hRule="atLeast" w:val="206"/>
        </w:trP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40000">
            <w:pPr>
              <w:rPr>
                <w:sz w:val="20"/>
              </w:rPr>
            </w:pPr>
            <w:r>
              <w:rPr>
                <w:sz w:val="20"/>
              </w:rPr>
              <w:t>Алеутский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40000">
            <w:pPr>
              <w:ind/>
              <w:jc w:val="center"/>
              <w:rPr>
                <w:sz w:val="20"/>
              </w:rPr>
            </w:pPr>
            <w:r>
              <w:rPr>
                <w:sz w:val="20"/>
              </w:rPr>
              <w:t>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40000">
            <w:pPr>
              <w:ind/>
              <w:jc w:val="center"/>
              <w:rPr>
                <w:sz w:val="20"/>
              </w:rPr>
            </w:pPr>
            <w:r>
              <w:rPr>
                <w:sz w:val="20"/>
              </w:rPr>
              <w:t>2,9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40000">
            <w:pPr>
              <w:ind/>
              <w:jc w:val="center"/>
              <w:rPr>
                <w:sz w:val="20"/>
              </w:rPr>
            </w:pPr>
            <w:r>
              <w:rPr>
                <w:sz w:val="20"/>
              </w:rPr>
              <w:t>2,9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40000">
            <w:pPr>
              <w:ind/>
              <w:jc w:val="center"/>
              <w:rPr>
                <w:sz w:val="20"/>
              </w:rPr>
            </w:pPr>
            <w:r>
              <w:rPr>
                <w:sz w:val="20"/>
              </w:rPr>
              <w:t>3</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40000">
            <w:pPr>
              <w:ind/>
              <w:jc w:val="center"/>
              <w:rPr>
                <w:sz w:val="20"/>
              </w:rPr>
            </w:pPr>
            <w:r>
              <w:rPr>
                <w:sz w:val="20"/>
              </w:rPr>
              <w:t>3</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40000">
            <w:pPr>
              <w:ind/>
              <w:jc w:val="center"/>
              <w:rPr>
                <w:sz w:val="20"/>
              </w:rPr>
            </w:pPr>
            <w:r>
              <w:rPr>
                <w:sz w:val="20"/>
              </w:rPr>
              <w:t>3</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40000">
            <w:pPr>
              <w:rPr>
                <w:sz w:val="20"/>
              </w:rPr>
            </w:pPr>
            <w:r>
              <w:rPr>
                <w:sz w:val="20"/>
              </w:rPr>
              <w:t>Мильковский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40000">
            <w:pPr>
              <w:ind/>
              <w:jc w:val="center"/>
              <w:rPr>
                <w:sz w:val="20"/>
              </w:rPr>
            </w:pPr>
            <w:r>
              <w:rPr>
                <w:sz w:val="20"/>
              </w:rPr>
              <w:t>13,5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40000">
            <w:pPr>
              <w:ind/>
              <w:jc w:val="center"/>
              <w:rPr>
                <w:sz w:val="20"/>
              </w:rPr>
            </w:pPr>
            <w:r>
              <w:rPr>
                <w:sz w:val="20"/>
              </w:rPr>
              <w:t>12,0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40000">
            <w:pPr>
              <w:ind/>
              <w:jc w:val="center"/>
              <w:rPr>
                <w:sz w:val="20"/>
              </w:rPr>
            </w:pPr>
            <w:r>
              <w:rPr>
                <w:sz w:val="20"/>
              </w:rPr>
              <w:t>6,4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40000">
            <w:pPr>
              <w:ind/>
              <w:jc w:val="center"/>
              <w:rPr>
                <w:sz w:val="20"/>
              </w:rPr>
            </w:pPr>
            <w:r>
              <w:rPr>
                <w:sz w:val="20"/>
              </w:rPr>
              <w:t>6,4</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40000">
            <w:pPr>
              <w:ind/>
              <w:jc w:val="center"/>
              <w:rPr>
                <w:sz w:val="20"/>
              </w:rPr>
            </w:pPr>
            <w:r>
              <w:rPr>
                <w:sz w:val="20"/>
              </w:rPr>
              <w:t>7,0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40000">
            <w:pPr>
              <w:ind/>
              <w:jc w:val="center"/>
              <w:rPr>
                <w:sz w:val="20"/>
              </w:rPr>
            </w:pPr>
            <w:r>
              <w:rPr>
                <w:sz w:val="20"/>
              </w:rPr>
              <w:t>7,0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40000">
            <w:pPr>
              <w:ind/>
              <w:jc w:val="center"/>
              <w:rPr>
                <w:b w:val="1"/>
                <w:sz w:val="20"/>
              </w:rPr>
            </w:pPr>
            <w:r>
              <w:rPr>
                <w:b w:val="1"/>
                <w:sz w:val="20"/>
              </w:rPr>
              <w:t>Муниципальный район</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40000">
            <w:pPr>
              <w:rPr>
                <w:sz w:val="20"/>
              </w:rPr>
            </w:pPr>
            <w:r>
              <w:rPr>
                <w:sz w:val="20"/>
              </w:rPr>
              <w:t>Быстринский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40000">
            <w:pPr>
              <w:ind/>
              <w:jc w:val="center"/>
              <w:rPr>
                <w:sz w:val="20"/>
              </w:rPr>
            </w:pPr>
            <w:r>
              <w:rPr>
                <w:sz w:val="20"/>
              </w:rPr>
              <w:t>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40000">
            <w:pPr>
              <w:ind/>
              <w:jc w:val="center"/>
              <w:rPr>
                <w:sz w:val="20"/>
              </w:rPr>
            </w:pPr>
            <w:r>
              <w:rPr>
                <w:sz w:val="20"/>
              </w:rPr>
              <w:t>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40000">
            <w:pPr>
              <w:ind/>
              <w:jc w:val="center"/>
              <w:rPr>
                <w:sz w:val="20"/>
              </w:rPr>
            </w:pPr>
            <w:r>
              <w:rPr>
                <w:sz w:val="20"/>
              </w:rPr>
              <w:t>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40000">
            <w:pPr>
              <w:ind/>
              <w:jc w:val="center"/>
              <w:rPr>
                <w:sz w:val="20"/>
              </w:rPr>
            </w:pPr>
            <w:r>
              <w:rPr>
                <w:sz w:val="20"/>
              </w:rPr>
              <w:t>5,5</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40000">
            <w:pPr>
              <w:ind/>
              <w:jc w:val="center"/>
              <w:rPr>
                <w:sz w:val="20"/>
              </w:rPr>
            </w:pPr>
            <w:r>
              <w:rPr>
                <w:sz w:val="20"/>
              </w:rPr>
              <w:t>5,5</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40000">
            <w:pPr>
              <w:ind/>
              <w:jc w:val="center"/>
              <w:rPr>
                <w:sz w:val="20"/>
              </w:rPr>
            </w:pPr>
            <w:r>
              <w:rPr>
                <w:sz w:val="20"/>
              </w:rPr>
              <w:t>5,5</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40000">
            <w:pPr>
              <w:rPr>
                <w:sz w:val="20"/>
              </w:rPr>
            </w:pPr>
            <w:r>
              <w:rPr>
                <w:sz w:val="20"/>
              </w:rPr>
              <w:t>Елизовский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40000">
            <w:pPr>
              <w:ind/>
              <w:jc w:val="center"/>
              <w:rPr>
                <w:sz w:val="20"/>
              </w:rPr>
            </w:pPr>
            <w:r>
              <w:rPr>
                <w:sz w:val="20"/>
              </w:rPr>
              <w:t>24,0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40000">
            <w:pPr>
              <w:ind/>
              <w:jc w:val="center"/>
              <w:rPr>
                <w:sz w:val="20"/>
              </w:rPr>
            </w:pPr>
            <w:r>
              <w:rPr>
                <w:sz w:val="20"/>
              </w:rPr>
              <w:t>17,1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40000">
            <w:pPr>
              <w:ind/>
              <w:jc w:val="center"/>
              <w:rPr>
                <w:sz w:val="20"/>
              </w:rPr>
            </w:pPr>
            <w:r>
              <w:rPr>
                <w:sz w:val="20"/>
              </w:rPr>
              <w:t>17,1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40000">
            <w:pPr>
              <w:ind/>
              <w:jc w:val="center"/>
              <w:rPr>
                <w:sz w:val="20"/>
              </w:rPr>
            </w:pPr>
            <w:r>
              <w:rPr>
                <w:sz w:val="20"/>
              </w:rPr>
              <w:t>18,0</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40000">
            <w:pPr>
              <w:ind/>
              <w:jc w:val="center"/>
              <w:rPr>
                <w:sz w:val="20"/>
              </w:rPr>
            </w:pPr>
            <w:r>
              <w:rPr>
                <w:sz w:val="20"/>
              </w:rPr>
              <w:t>19,0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40000">
            <w:pPr>
              <w:ind/>
              <w:jc w:val="center"/>
              <w:rPr>
                <w:sz w:val="20"/>
              </w:rPr>
            </w:pPr>
            <w:r>
              <w:rPr>
                <w:sz w:val="20"/>
              </w:rPr>
              <w:t>20,0</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40000">
            <w:pPr>
              <w:rPr>
                <w:sz w:val="20"/>
              </w:rPr>
            </w:pPr>
            <w:r>
              <w:rPr>
                <w:sz w:val="20"/>
              </w:rPr>
              <w:t>Соболевский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40000">
            <w:pPr>
              <w:ind/>
              <w:jc w:val="center"/>
              <w:rPr>
                <w:sz w:val="20"/>
              </w:rPr>
            </w:pPr>
            <w:r>
              <w:rPr>
                <w:sz w:val="20"/>
              </w:rPr>
              <w:t>47,8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40000">
            <w:pPr>
              <w:ind/>
              <w:jc w:val="center"/>
              <w:rPr>
                <w:sz w:val="20"/>
              </w:rPr>
            </w:pPr>
            <w:r>
              <w:rPr>
                <w:sz w:val="20"/>
              </w:rPr>
              <w:t>33,7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40000">
            <w:pPr>
              <w:ind/>
              <w:jc w:val="center"/>
              <w:rPr>
                <w:sz w:val="20"/>
              </w:rPr>
            </w:pPr>
            <w:r>
              <w:rPr>
                <w:sz w:val="20"/>
              </w:rPr>
              <w:t>33,7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40000">
            <w:pPr>
              <w:ind/>
              <w:jc w:val="center"/>
              <w:rPr>
                <w:sz w:val="20"/>
              </w:rPr>
            </w:pPr>
            <w:r>
              <w:rPr>
                <w:sz w:val="20"/>
              </w:rPr>
              <w:t>33,7</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40000">
            <w:pPr>
              <w:ind/>
              <w:jc w:val="center"/>
              <w:rPr>
                <w:sz w:val="20"/>
              </w:rPr>
            </w:pPr>
            <w:r>
              <w:rPr>
                <w:sz w:val="20"/>
              </w:rPr>
              <w:t>33,7</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40000">
            <w:pPr>
              <w:ind/>
              <w:jc w:val="center"/>
              <w:rPr>
                <w:sz w:val="20"/>
              </w:rPr>
            </w:pPr>
            <w:r>
              <w:rPr>
                <w:sz w:val="20"/>
              </w:rPr>
              <w:t>33,4</w:t>
            </w:r>
          </w:p>
        </w:tc>
      </w:tr>
      <w:tr>
        <w:trPr>
          <w:trHeight w:hRule="atLeast" w:val="200"/>
        </w:trP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40000">
            <w:pPr>
              <w:rPr>
                <w:sz w:val="20"/>
              </w:rPr>
            </w:pPr>
            <w:r>
              <w:rPr>
                <w:sz w:val="20"/>
              </w:rPr>
              <w:t>Усть</w:t>
            </w:r>
            <w:r>
              <w:rPr>
                <w:sz w:val="20"/>
              </w:rPr>
              <w:t>-Большерецкий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40000">
            <w:pPr>
              <w:ind/>
              <w:jc w:val="center"/>
              <w:rPr>
                <w:sz w:val="20"/>
              </w:rPr>
            </w:pPr>
            <w:r>
              <w:rPr>
                <w:sz w:val="20"/>
              </w:rPr>
              <w:t>29,6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40000">
            <w:pPr>
              <w:ind/>
              <w:jc w:val="center"/>
              <w:rPr>
                <w:sz w:val="20"/>
              </w:rPr>
            </w:pPr>
            <w:r>
              <w:rPr>
                <w:sz w:val="20"/>
              </w:rPr>
              <w:t>29,6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40000">
            <w:pPr>
              <w:ind/>
              <w:jc w:val="center"/>
              <w:rPr>
                <w:sz w:val="20"/>
              </w:rPr>
            </w:pPr>
            <w:r>
              <w:rPr>
                <w:sz w:val="20"/>
              </w:rPr>
              <w:t>29,6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40000">
            <w:pPr>
              <w:ind/>
              <w:jc w:val="center"/>
              <w:rPr>
                <w:sz w:val="20"/>
              </w:rPr>
            </w:pPr>
            <w:r>
              <w:rPr>
                <w:sz w:val="20"/>
              </w:rPr>
              <w:t>29,6</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40000">
            <w:pPr>
              <w:ind/>
              <w:jc w:val="center"/>
              <w:rPr>
                <w:sz w:val="20"/>
              </w:rPr>
            </w:pPr>
            <w:r>
              <w:rPr>
                <w:sz w:val="20"/>
              </w:rPr>
              <w:t>29,6</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40000">
            <w:pPr>
              <w:ind/>
              <w:jc w:val="center"/>
              <w:rPr>
                <w:sz w:val="20"/>
              </w:rPr>
            </w:pPr>
            <w:r>
              <w:rPr>
                <w:sz w:val="20"/>
              </w:rPr>
              <w:t>29,6</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40000">
            <w:pPr>
              <w:rPr>
                <w:sz w:val="20"/>
              </w:rPr>
            </w:pPr>
            <w:r>
              <w:rPr>
                <w:sz w:val="20"/>
              </w:rPr>
              <w:t>Усть</w:t>
            </w:r>
            <w:r>
              <w:rPr>
                <w:sz w:val="20"/>
              </w:rPr>
              <w:t>-Камчатский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40000">
            <w:pPr>
              <w:ind/>
              <w:jc w:val="center"/>
              <w:rPr>
                <w:sz w:val="20"/>
              </w:rPr>
            </w:pPr>
            <w:r>
              <w:rPr>
                <w:sz w:val="20"/>
              </w:rPr>
              <w:t>29,5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40000">
            <w:pPr>
              <w:ind/>
              <w:jc w:val="center"/>
              <w:rPr>
                <w:sz w:val="20"/>
              </w:rPr>
            </w:pPr>
            <w:r>
              <w:rPr>
                <w:sz w:val="20"/>
              </w:rPr>
              <w:t>29,5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40000">
            <w:pPr>
              <w:ind/>
              <w:jc w:val="center"/>
              <w:rPr>
                <w:sz w:val="20"/>
              </w:rPr>
            </w:pPr>
            <w:r>
              <w:rPr>
                <w:sz w:val="20"/>
              </w:rPr>
              <w:t>29,5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40000">
            <w:pPr>
              <w:ind/>
              <w:jc w:val="center"/>
              <w:rPr>
                <w:sz w:val="20"/>
              </w:rPr>
            </w:pPr>
            <w:r>
              <w:rPr>
                <w:sz w:val="20"/>
              </w:rPr>
              <w:t>29,5</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40000">
            <w:pPr>
              <w:ind/>
              <w:jc w:val="center"/>
              <w:rPr>
                <w:sz w:val="20"/>
              </w:rPr>
            </w:pPr>
            <w:r>
              <w:rPr>
                <w:sz w:val="20"/>
              </w:rPr>
              <w:t>29,5</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40000">
            <w:pPr>
              <w:ind/>
              <w:jc w:val="center"/>
              <w:rPr>
                <w:sz w:val="20"/>
              </w:rPr>
            </w:pPr>
            <w:r>
              <w:rPr>
                <w:sz w:val="20"/>
              </w:rPr>
              <w:t>29,5</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40000">
            <w:pPr>
              <w:rPr>
                <w:sz w:val="20"/>
              </w:rPr>
            </w:pPr>
            <w:r>
              <w:rPr>
                <w:sz w:val="20"/>
              </w:rPr>
              <w:t>Карагинский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40000">
            <w:pPr>
              <w:ind/>
              <w:jc w:val="center"/>
              <w:rPr>
                <w:sz w:val="20"/>
              </w:rPr>
            </w:pPr>
            <w:r>
              <w:rPr>
                <w:sz w:val="20"/>
              </w:rPr>
              <w:t>19,2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40000">
            <w:pPr>
              <w:ind/>
              <w:jc w:val="center"/>
              <w:rPr>
                <w:sz w:val="20"/>
              </w:rPr>
            </w:pPr>
            <w:r>
              <w:rPr>
                <w:sz w:val="20"/>
              </w:rPr>
              <w:t>19,4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40000">
            <w:pPr>
              <w:ind/>
              <w:jc w:val="center"/>
              <w:rPr>
                <w:sz w:val="20"/>
              </w:rPr>
            </w:pPr>
            <w:r>
              <w:rPr>
                <w:sz w:val="20"/>
              </w:rPr>
              <w:t>19,4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40000">
            <w:pPr>
              <w:ind/>
              <w:jc w:val="center"/>
              <w:rPr>
                <w:sz w:val="20"/>
              </w:rPr>
            </w:pPr>
            <w:r>
              <w:rPr>
                <w:sz w:val="20"/>
              </w:rPr>
              <w:t>19,4</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40000">
            <w:pPr>
              <w:ind/>
              <w:jc w:val="center"/>
              <w:rPr>
                <w:sz w:val="20"/>
              </w:rPr>
            </w:pPr>
            <w:r>
              <w:rPr>
                <w:sz w:val="20"/>
              </w:rPr>
              <w:t>19,4</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40000">
            <w:pPr>
              <w:ind/>
              <w:jc w:val="center"/>
              <w:rPr>
                <w:sz w:val="20"/>
              </w:rPr>
            </w:pPr>
            <w:r>
              <w:rPr>
                <w:sz w:val="20"/>
              </w:rPr>
              <w:t>19,4</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40000">
            <w:pPr>
              <w:rPr>
                <w:sz w:val="20"/>
              </w:rPr>
            </w:pPr>
            <w:r>
              <w:rPr>
                <w:sz w:val="20"/>
              </w:rPr>
              <w:t>Олюторский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40000">
            <w:pPr>
              <w:ind/>
              <w:jc w:val="center"/>
              <w:rPr>
                <w:sz w:val="20"/>
              </w:rPr>
            </w:pPr>
            <w:r>
              <w:rPr>
                <w:sz w:val="20"/>
              </w:rPr>
              <w:t>26,3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40000">
            <w:pPr>
              <w:ind/>
              <w:jc w:val="center"/>
              <w:rPr>
                <w:sz w:val="20"/>
              </w:rPr>
            </w:pPr>
            <w:r>
              <w:rPr>
                <w:sz w:val="20"/>
              </w:rPr>
              <w:t>26,8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40000">
            <w:pPr>
              <w:ind/>
              <w:jc w:val="center"/>
              <w:rPr>
                <w:sz w:val="20"/>
              </w:rPr>
            </w:pPr>
            <w:r>
              <w:rPr>
                <w:sz w:val="20"/>
              </w:rPr>
              <w:t>23,3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40000">
            <w:pPr>
              <w:ind/>
              <w:jc w:val="center"/>
              <w:rPr>
                <w:sz w:val="20"/>
              </w:rPr>
            </w:pPr>
            <w:r>
              <w:rPr>
                <w:sz w:val="20"/>
              </w:rPr>
              <w:t>25,1</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40000">
            <w:pPr>
              <w:ind/>
              <w:jc w:val="center"/>
              <w:rPr>
                <w:sz w:val="20"/>
              </w:rPr>
            </w:pPr>
            <w:r>
              <w:rPr>
                <w:sz w:val="20"/>
              </w:rPr>
              <w:t>24,1</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40000">
            <w:pPr>
              <w:ind/>
              <w:jc w:val="center"/>
              <w:rPr>
                <w:sz w:val="20"/>
              </w:rPr>
            </w:pPr>
            <w:r>
              <w:rPr>
                <w:sz w:val="20"/>
              </w:rPr>
              <w:t>26,3</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40000">
            <w:pPr>
              <w:rPr>
                <w:sz w:val="20"/>
              </w:rPr>
            </w:pPr>
            <w:r>
              <w:rPr>
                <w:sz w:val="20"/>
              </w:rPr>
              <w:t>Пенжинский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40000">
            <w:pPr>
              <w:ind/>
              <w:jc w:val="center"/>
              <w:rPr>
                <w:sz w:val="20"/>
              </w:rPr>
            </w:pPr>
            <w:r>
              <w:rPr>
                <w:sz w:val="20"/>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40000">
            <w:pPr>
              <w:ind/>
              <w:jc w:val="center"/>
              <w:rPr>
                <w:sz w:val="20"/>
              </w:rPr>
            </w:pPr>
            <w:r>
              <w:rPr>
                <w:sz w:val="20"/>
              </w:rPr>
              <w:t>20,0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40000">
            <w:pPr>
              <w:ind/>
              <w:jc w:val="center"/>
              <w:rPr>
                <w:sz w:val="20"/>
              </w:rPr>
            </w:pPr>
            <w:r>
              <w:rPr>
                <w:sz w:val="20"/>
              </w:rPr>
              <w:t>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40000">
            <w:pPr>
              <w:ind/>
              <w:jc w:val="center"/>
              <w:rPr>
                <w:sz w:val="20"/>
              </w:rPr>
            </w:pPr>
            <w:r>
              <w:rPr>
                <w:sz w:val="20"/>
              </w:rPr>
              <w:t>30,00</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40000">
            <w:pPr>
              <w:ind/>
              <w:jc w:val="center"/>
              <w:rPr>
                <w:sz w:val="20"/>
              </w:rPr>
            </w:pPr>
            <w:r>
              <w:rPr>
                <w:sz w:val="20"/>
              </w:rPr>
              <w:t>30,00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40000">
            <w:pPr>
              <w:ind/>
              <w:jc w:val="center"/>
              <w:rPr>
                <w:sz w:val="20"/>
              </w:rPr>
            </w:pPr>
            <w:r>
              <w:rPr>
                <w:sz w:val="20"/>
              </w:rPr>
              <w:t>30,00</w:t>
            </w:r>
          </w:p>
        </w:tc>
      </w:tr>
      <w:tr>
        <w:tc>
          <w:tcPr>
            <w:tcW w:type="dxa" w:w="3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40000">
            <w:pPr>
              <w:rPr>
                <w:sz w:val="20"/>
              </w:rPr>
            </w:pPr>
            <w:r>
              <w:rPr>
                <w:sz w:val="20"/>
              </w:rPr>
              <w:t>Тигильский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40000">
            <w:pPr>
              <w:ind/>
              <w:jc w:val="center"/>
              <w:rPr>
                <w:sz w:val="20"/>
              </w:rPr>
            </w:pPr>
            <w:r>
              <w:rPr>
                <w:sz w:val="20"/>
              </w:rPr>
              <w:t>14,8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40000">
            <w:pPr>
              <w:ind/>
              <w:jc w:val="center"/>
              <w:rPr>
                <w:sz w:val="20"/>
              </w:rPr>
            </w:pPr>
            <w:r>
              <w:rPr>
                <w:sz w:val="20"/>
              </w:rPr>
              <w:t>14,8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40000">
            <w:pPr>
              <w:ind/>
              <w:jc w:val="center"/>
              <w:rPr>
                <w:sz w:val="20"/>
              </w:rPr>
            </w:pPr>
            <w:r>
              <w:rPr>
                <w:sz w:val="20"/>
              </w:rPr>
              <w:t>14,8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40000">
            <w:pPr>
              <w:ind/>
              <w:jc w:val="center"/>
              <w:rPr>
                <w:sz w:val="20"/>
              </w:rPr>
            </w:pPr>
            <w:r>
              <w:rPr>
                <w:sz w:val="20"/>
              </w:rPr>
              <w:t>14,8</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40000">
            <w:pPr>
              <w:ind/>
              <w:jc w:val="center"/>
              <w:rPr>
                <w:sz w:val="20"/>
              </w:rPr>
            </w:pPr>
            <w:r>
              <w:rPr>
                <w:sz w:val="20"/>
              </w:rPr>
              <w:t>14,8</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40000">
            <w:pPr>
              <w:ind/>
              <w:jc w:val="center"/>
              <w:rPr>
                <w:sz w:val="20"/>
              </w:rPr>
            </w:pPr>
            <w:r>
              <w:rPr>
                <w:sz w:val="20"/>
              </w:rPr>
              <w:t>14,8</w:t>
            </w:r>
          </w:p>
        </w:tc>
      </w:tr>
    </w:tbl>
    <w:p w14:paraId="A6040000">
      <w:pPr>
        <w:rPr>
          <w:color w:val="C0504D"/>
          <w:sz w:val="20"/>
        </w:rPr>
      </w:pPr>
    </w:p>
    <w:p w14:paraId="A7040000">
      <w:pPr>
        <w:ind w:firstLine="709" w:left="0"/>
        <w:jc w:val="both"/>
        <w:rPr>
          <w:b w:val="1"/>
          <w:sz w:val="20"/>
        </w:rPr>
      </w:pPr>
      <w:r>
        <w:rPr>
          <w:b w:val="1"/>
          <w:sz w:val="20"/>
        </w:rPr>
        <w:t xml:space="preserve">Показатель 3 «Объем инвестиций в основной капитал (за </w:t>
      </w:r>
      <w:r>
        <w:rPr>
          <w:b w:val="1"/>
          <w:sz w:val="20"/>
        </w:rPr>
        <w:t>исключением бюджетных средств) в расчете на 1 жителя», рублей</w:t>
      </w:r>
    </w:p>
    <w:p w14:paraId="A8040000">
      <w:pPr>
        <w:ind w:firstLine="709" w:left="0"/>
        <w:jc w:val="both"/>
        <w:rPr>
          <w:b w:val="1"/>
          <w:sz w:val="20"/>
        </w:rPr>
      </w:pPr>
    </w:p>
    <w:p w14:paraId="A9040000">
      <w:pPr>
        <w:ind/>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174"/>
        <w:gridCol w:w="1248"/>
        <w:gridCol w:w="1119"/>
        <w:gridCol w:w="1249"/>
        <w:gridCol w:w="1265"/>
        <w:gridCol w:w="1301"/>
        <w:gridCol w:w="1129"/>
      </w:tblGrid>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40000">
            <w:pPr>
              <w:ind/>
              <w:jc w:val="center"/>
              <w:rPr>
                <w:b w:val="1"/>
                <w:sz w:val="20"/>
              </w:rPr>
            </w:pPr>
            <w:r>
              <w:rPr>
                <w:b w:val="1"/>
                <w:sz w:val="20"/>
              </w:rPr>
              <w:t>Муниципальное образование</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40000">
            <w:pPr>
              <w:ind/>
              <w:jc w:val="center"/>
              <w:rPr>
                <w:b w:val="1"/>
                <w:sz w:val="20"/>
              </w:rPr>
            </w:pPr>
            <w:r>
              <w:rPr>
                <w:b w:val="1"/>
                <w:sz w:val="20"/>
              </w:rPr>
              <w:t>2021</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40000">
            <w:pPr>
              <w:ind/>
              <w:jc w:val="center"/>
              <w:rPr>
                <w:b w:val="1"/>
                <w:sz w:val="20"/>
              </w:rPr>
            </w:pPr>
            <w:r>
              <w:rPr>
                <w:b w:val="1"/>
                <w:sz w:val="20"/>
              </w:rPr>
              <w:t>2022</w:t>
            </w:r>
          </w:p>
          <w:p w14:paraId="AD040000">
            <w:pPr>
              <w:ind/>
              <w:jc w:val="center"/>
              <w:rPr>
                <w:b w:val="1"/>
                <w:sz w:val="20"/>
              </w:rPr>
            </w:pP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40000">
            <w:pPr>
              <w:ind/>
              <w:jc w:val="center"/>
              <w:rPr>
                <w:b w:val="1"/>
                <w:sz w:val="20"/>
              </w:rPr>
            </w:pPr>
            <w:r>
              <w:rPr>
                <w:b w:val="1"/>
                <w:sz w:val="20"/>
              </w:rPr>
              <w:t>2023</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40000">
            <w:pPr>
              <w:ind/>
              <w:jc w:val="center"/>
              <w:rPr>
                <w:b w:val="1"/>
                <w:sz w:val="20"/>
              </w:rPr>
            </w:pPr>
            <w:r>
              <w:rPr>
                <w:b w:val="1"/>
                <w:sz w:val="20"/>
              </w:rPr>
              <w:t>2024</w:t>
            </w:r>
          </w:p>
          <w:p w14:paraId="B0040000">
            <w:pPr>
              <w:ind/>
              <w:jc w:val="center"/>
              <w:rPr>
                <w:b w:val="1"/>
                <w:sz w:val="20"/>
              </w:rPr>
            </w:pPr>
            <w:r>
              <w:rPr>
                <w:b w:val="1"/>
                <w:sz w:val="20"/>
              </w:rPr>
              <w:t>(прогноз)</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40000">
            <w:pPr>
              <w:ind/>
              <w:jc w:val="center"/>
              <w:rPr>
                <w:b w:val="1"/>
                <w:sz w:val="20"/>
              </w:rPr>
            </w:pPr>
            <w:r>
              <w:rPr>
                <w:b w:val="1"/>
                <w:sz w:val="20"/>
              </w:rPr>
              <w:t>2025</w:t>
            </w:r>
          </w:p>
          <w:p w14:paraId="B2040000">
            <w:pPr>
              <w:ind/>
              <w:jc w:val="center"/>
              <w:rPr>
                <w:b w:val="1"/>
                <w:sz w:val="20"/>
              </w:rPr>
            </w:pPr>
            <w:r>
              <w:rPr>
                <w:b w:val="1"/>
                <w:sz w:val="20"/>
              </w:rPr>
              <w:t>(прогноз)</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40000">
            <w:pPr>
              <w:ind/>
              <w:jc w:val="center"/>
              <w:rPr>
                <w:b w:val="1"/>
                <w:sz w:val="20"/>
              </w:rPr>
            </w:pPr>
            <w:r>
              <w:rPr>
                <w:b w:val="1"/>
                <w:sz w:val="20"/>
              </w:rPr>
              <w:t>2026</w:t>
            </w:r>
          </w:p>
          <w:p w14:paraId="B4040000">
            <w:pPr>
              <w:ind/>
              <w:jc w:val="center"/>
              <w:rPr>
                <w:b w:val="1"/>
                <w:sz w:val="20"/>
              </w:rPr>
            </w:pPr>
            <w:r>
              <w:rPr>
                <w:b w:val="1"/>
                <w:sz w:val="20"/>
              </w:rPr>
              <w:t>(прогноз)</w:t>
            </w:r>
          </w:p>
        </w:tc>
      </w:tr>
      <w:tr>
        <w:trPr>
          <w:trHeight w:hRule="atLeast" w:val="256"/>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40000">
            <w:pPr>
              <w:ind/>
              <w:jc w:val="center"/>
              <w:rPr>
                <w:b w:val="1"/>
                <w:sz w:val="20"/>
              </w:rPr>
            </w:pPr>
            <w:r>
              <w:rPr>
                <w:b w:val="1"/>
                <w:sz w:val="20"/>
              </w:rPr>
              <w:t>Городской округ</w:t>
            </w:r>
          </w:p>
        </w:tc>
      </w:tr>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40000">
            <w:pPr>
              <w:rPr>
                <w:sz w:val="20"/>
              </w:rPr>
            </w:pPr>
            <w:r>
              <w:rPr>
                <w:sz w:val="20"/>
              </w:rPr>
              <w:t>Петропавловск-Камчатский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40000">
            <w:pPr>
              <w:ind/>
              <w:jc w:val="center"/>
              <w:rPr>
                <w:sz w:val="20"/>
              </w:rPr>
            </w:pPr>
            <w:r>
              <w:rPr>
                <w:sz w:val="20"/>
              </w:rPr>
              <w:t>150407</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40000">
            <w:pPr>
              <w:ind/>
              <w:jc w:val="center"/>
              <w:rPr>
                <w:sz w:val="20"/>
              </w:rPr>
            </w:pPr>
            <w:r>
              <w:rPr>
                <w:sz w:val="20"/>
              </w:rPr>
              <w:t>168468</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40000">
            <w:pPr>
              <w:ind/>
              <w:jc w:val="center"/>
              <w:rPr>
                <w:sz w:val="20"/>
              </w:rPr>
            </w:pPr>
            <w:r>
              <w:rPr>
                <w:sz w:val="20"/>
              </w:rPr>
              <w:t>406203</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40000">
            <w:pPr>
              <w:ind/>
              <w:jc w:val="center"/>
              <w:rPr>
                <w:sz w:val="20"/>
              </w:rPr>
            </w:pPr>
            <w:r>
              <w:rPr>
                <w:sz w:val="20"/>
              </w:rPr>
              <w:t>410265</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40000">
            <w:pPr>
              <w:ind/>
              <w:jc w:val="center"/>
              <w:rPr>
                <w:sz w:val="20"/>
              </w:rPr>
            </w:pPr>
            <w:r>
              <w:rPr>
                <w:sz w:val="20"/>
              </w:rPr>
              <w:t>418471</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40000">
            <w:pPr>
              <w:ind/>
              <w:jc w:val="center"/>
              <w:rPr>
                <w:sz w:val="20"/>
              </w:rPr>
            </w:pPr>
            <w:r>
              <w:rPr>
                <w:sz w:val="20"/>
              </w:rPr>
              <w:t>431025</w:t>
            </w:r>
          </w:p>
        </w:tc>
      </w:tr>
      <w:tr>
        <w:trPr>
          <w:trHeight w:hRule="atLeast" w:val="250"/>
        </w:trP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40000">
            <w:pPr>
              <w:rPr>
                <w:sz w:val="20"/>
              </w:rPr>
            </w:pPr>
            <w:r>
              <w:rPr>
                <w:sz w:val="20"/>
              </w:rPr>
              <w:t>Вилючинский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40000">
            <w:pPr>
              <w:ind/>
              <w:jc w:val="center"/>
              <w:rPr>
                <w:sz w:val="20"/>
              </w:rPr>
            </w:pPr>
            <w:r>
              <w:rPr>
                <w:sz w:val="20"/>
              </w:rPr>
              <w:t>2412</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40000">
            <w:pPr>
              <w:ind/>
              <w:jc w:val="center"/>
              <w:rPr>
                <w:sz w:val="20"/>
              </w:rPr>
            </w:pPr>
            <w:r>
              <w:rPr>
                <w:sz w:val="20"/>
              </w:rPr>
              <w:t>1182</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40000">
            <w:pPr>
              <w:ind/>
              <w:jc w:val="center"/>
              <w:rPr>
                <w:sz w:val="20"/>
              </w:rPr>
            </w:pPr>
            <w:r>
              <w:rPr>
                <w:sz w:val="20"/>
              </w:rPr>
              <w:t>3670</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40000">
            <w:pPr>
              <w:ind/>
              <w:jc w:val="center"/>
              <w:rPr>
                <w:sz w:val="20"/>
              </w:rPr>
            </w:pPr>
            <w:r>
              <w:rPr>
                <w:sz w:val="20"/>
              </w:rPr>
              <w:t>3670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40000">
            <w:pPr>
              <w:ind/>
              <w:jc w:val="center"/>
              <w:rPr>
                <w:sz w:val="20"/>
              </w:rPr>
            </w:pPr>
            <w:r>
              <w:rPr>
                <w:sz w:val="20"/>
              </w:rPr>
              <w:t>3670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40000">
            <w:pPr>
              <w:ind/>
              <w:jc w:val="center"/>
              <w:rPr>
                <w:sz w:val="20"/>
              </w:rPr>
            </w:pPr>
            <w:r>
              <w:rPr>
                <w:sz w:val="20"/>
              </w:rPr>
              <w:t>3670</w:t>
            </w:r>
          </w:p>
        </w:tc>
      </w:tr>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40000">
            <w:pPr>
              <w:rPr>
                <w:sz w:val="20"/>
              </w:rPr>
            </w:pPr>
            <w:r>
              <w:rPr>
                <w:sz w:val="20"/>
              </w:rPr>
              <w:t>«пос. Палана»</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40000">
            <w:pPr>
              <w:ind/>
              <w:jc w:val="center"/>
              <w:rPr>
                <w:sz w:val="20"/>
              </w:rPr>
            </w:pPr>
            <w:r>
              <w:rPr>
                <w:sz w:val="20"/>
              </w:rPr>
              <w:t>12124</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40000">
            <w:pPr>
              <w:ind/>
              <w:jc w:val="center"/>
              <w:rPr>
                <w:sz w:val="20"/>
              </w:rPr>
            </w:pPr>
            <w:r>
              <w:rPr>
                <w:sz w:val="20"/>
              </w:rPr>
              <w:t>8499</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40000">
            <w:pPr>
              <w:ind/>
              <w:jc w:val="center"/>
              <w:rPr>
                <w:sz w:val="20"/>
              </w:rPr>
            </w:pPr>
            <w:r>
              <w:rPr>
                <w:sz w:val="20"/>
              </w:rPr>
              <w:t>10772</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40000">
            <w:pPr>
              <w:ind/>
              <w:jc w:val="center"/>
              <w:rPr>
                <w:sz w:val="20"/>
              </w:rPr>
            </w:pPr>
            <w:r>
              <w:rPr>
                <w:sz w:val="20"/>
              </w:rPr>
              <w:t>10772</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40000">
            <w:pPr>
              <w:ind/>
              <w:jc w:val="center"/>
              <w:rPr>
                <w:sz w:val="20"/>
              </w:rPr>
            </w:pPr>
            <w:r>
              <w:rPr>
                <w:sz w:val="20"/>
              </w:rPr>
              <w:t>10772</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40000">
            <w:pPr>
              <w:ind/>
              <w:jc w:val="center"/>
              <w:rPr>
                <w:sz w:val="20"/>
              </w:rPr>
            </w:pPr>
            <w:r>
              <w:rPr>
                <w:sz w:val="20"/>
              </w:rPr>
              <w:t>10772</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40000">
            <w:pPr>
              <w:ind/>
              <w:jc w:val="center"/>
              <w:rPr>
                <w:sz w:val="20"/>
              </w:rPr>
            </w:pPr>
            <w:r>
              <w:rPr>
                <w:b w:val="1"/>
                <w:sz w:val="20"/>
              </w:rPr>
              <w:t>Муниципальный округ</w:t>
            </w:r>
          </w:p>
        </w:tc>
      </w:tr>
      <w:tr>
        <w:trPr>
          <w:trHeight w:hRule="atLeast" w:val="281"/>
        </w:trP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40000">
            <w:pPr>
              <w:rPr>
                <w:sz w:val="20"/>
              </w:rPr>
            </w:pPr>
            <w:r>
              <w:rPr>
                <w:sz w:val="20"/>
              </w:rPr>
              <w:t>Алеутский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40000">
            <w:pPr>
              <w:ind/>
              <w:jc w:val="center"/>
              <w:rPr>
                <w:sz w:val="20"/>
              </w:rPr>
            </w:pPr>
            <w:r>
              <w:rPr>
                <w:sz w:val="20"/>
              </w:rPr>
              <w:t>116972</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40000">
            <w:pPr>
              <w:ind/>
              <w:jc w:val="center"/>
              <w:rPr>
                <w:sz w:val="20"/>
              </w:rPr>
            </w:pPr>
            <w:r>
              <w:rPr>
                <w:sz w:val="20"/>
              </w:rPr>
              <w:t>6396</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40000">
            <w:pPr>
              <w:ind/>
              <w:jc w:val="center"/>
              <w:rPr>
                <w:sz w:val="20"/>
              </w:rPr>
            </w:pPr>
            <w:r>
              <w:rPr>
                <w:sz w:val="20"/>
              </w:rPr>
              <w:t>22673</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40000">
            <w:pPr>
              <w:ind/>
              <w:jc w:val="center"/>
              <w:rPr>
                <w:sz w:val="20"/>
              </w:rPr>
            </w:pPr>
            <w:r>
              <w:rPr>
                <w:sz w:val="20"/>
              </w:rPr>
              <w:t>31127</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40000">
            <w:pPr>
              <w:ind/>
              <w:jc w:val="center"/>
              <w:rPr>
                <w:sz w:val="20"/>
              </w:rPr>
            </w:pPr>
            <w:r>
              <w:rPr>
                <w:sz w:val="20"/>
              </w:rPr>
              <w:t>31326</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40000">
            <w:pPr>
              <w:ind/>
              <w:jc w:val="center"/>
              <w:rPr>
                <w:sz w:val="20"/>
              </w:rPr>
            </w:pPr>
            <w:r>
              <w:rPr>
                <w:sz w:val="20"/>
              </w:rPr>
              <w:t>32893</w:t>
            </w:r>
          </w:p>
        </w:tc>
      </w:tr>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40000">
            <w:pPr>
              <w:tabs>
                <w:tab w:leader="none" w:pos="1776" w:val="left"/>
              </w:tabs>
              <w:ind/>
              <w:rPr>
                <w:sz w:val="20"/>
              </w:rPr>
            </w:pPr>
            <w:r>
              <w:rPr>
                <w:sz w:val="20"/>
              </w:rPr>
              <w:t>Мильковский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40000">
            <w:pPr>
              <w:ind/>
              <w:jc w:val="center"/>
              <w:rPr>
                <w:sz w:val="20"/>
              </w:rPr>
            </w:pPr>
            <w:r>
              <w:rPr>
                <w:sz w:val="20"/>
              </w:rPr>
              <w:t>4079</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40000">
            <w:pPr>
              <w:ind/>
              <w:jc w:val="center"/>
              <w:rPr>
                <w:sz w:val="20"/>
              </w:rPr>
            </w:pPr>
            <w:r>
              <w:rPr>
                <w:sz w:val="20"/>
              </w:rPr>
              <w:t>4625</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40000">
            <w:pPr>
              <w:ind/>
              <w:jc w:val="center"/>
              <w:rPr>
                <w:sz w:val="20"/>
              </w:rPr>
            </w:pPr>
            <w:r>
              <w:rPr>
                <w:sz w:val="20"/>
              </w:rPr>
              <w:t>27337</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40000">
            <w:pPr>
              <w:ind/>
              <w:jc w:val="center"/>
              <w:rPr>
                <w:sz w:val="20"/>
              </w:rPr>
            </w:pPr>
            <w:r>
              <w:rPr>
                <w:sz w:val="20"/>
              </w:rPr>
              <w:t>27400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40000">
            <w:pPr>
              <w:ind/>
              <w:jc w:val="center"/>
              <w:rPr>
                <w:sz w:val="20"/>
              </w:rPr>
            </w:pPr>
            <w:r>
              <w:rPr>
                <w:sz w:val="20"/>
              </w:rPr>
              <w:t>27400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40000">
            <w:pPr>
              <w:ind/>
              <w:jc w:val="center"/>
              <w:rPr>
                <w:sz w:val="20"/>
              </w:rPr>
            </w:pPr>
            <w:r>
              <w:rPr>
                <w:sz w:val="20"/>
              </w:rPr>
              <w:t>27400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40000">
            <w:pPr>
              <w:ind/>
              <w:jc w:val="center"/>
              <w:rPr>
                <w:b w:val="1"/>
                <w:sz w:val="20"/>
              </w:rPr>
            </w:pPr>
            <w:r>
              <w:rPr>
                <w:b w:val="1"/>
                <w:sz w:val="20"/>
              </w:rPr>
              <w:t>Муниципальный район</w:t>
            </w:r>
          </w:p>
        </w:tc>
      </w:tr>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40000">
            <w:pPr>
              <w:rPr>
                <w:sz w:val="20"/>
              </w:rPr>
            </w:pPr>
            <w:r>
              <w:rPr>
                <w:sz w:val="20"/>
              </w:rPr>
              <w:t>Быстринский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40000">
            <w:pPr>
              <w:ind/>
              <w:jc w:val="center"/>
              <w:rPr>
                <w:sz w:val="20"/>
              </w:rPr>
            </w:pPr>
            <w:r>
              <w:rPr>
                <w:sz w:val="20"/>
              </w:rPr>
              <w:t>169919</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40000">
            <w:pPr>
              <w:ind/>
              <w:jc w:val="center"/>
              <w:rPr>
                <w:sz w:val="20"/>
              </w:rPr>
            </w:pPr>
            <w:r>
              <w:rPr>
                <w:sz w:val="20"/>
              </w:rPr>
              <w:t>980775</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40000">
            <w:pPr>
              <w:ind/>
              <w:jc w:val="center"/>
              <w:rPr>
                <w:sz w:val="20"/>
              </w:rPr>
            </w:pPr>
            <w:r>
              <w:rPr>
                <w:sz w:val="20"/>
              </w:rPr>
              <w:t>631886</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40000">
            <w:pPr>
              <w:ind/>
              <w:jc w:val="center"/>
              <w:rPr>
                <w:sz w:val="20"/>
              </w:rPr>
            </w:pPr>
            <w:r>
              <w:rPr>
                <w:sz w:val="20"/>
              </w:rPr>
              <w:t>631886</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40000">
            <w:pPr>
              <w:ind/>
              <w:jc w:val="center"/>
              <w:rPr>
                <w:sz w:val="20"/>
              </w:rPr>
            </w:pPr>
            <w:r>
              <w:rPr>
                <w:sz w:val="20"/>
              </w:rPr>
              <w:t>631886</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40000">
            <w:pPr>
              <w:ind/>
              <w:jc w:val="center"/>
              <w:rPr>
                <w:sz w:val="20"/>
              </w:rPr>
            </w:pPr>
            <w:r>
              <w:rPr>
                <w:sz w:val="20"/>
              </w:rPr>
              <w:t>631886</w:t>
            </w:r>
          </w:p>
        </w:tc>
      </w:tr>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40000">
            <w:pPr>
              <w:rPr>
                <w:sz w:val="20"/>
              </w:rPr>
            </w:pPr>
            <w:r>
              <w:rPr>
                <w:sz w:val="20"/>
              </w:rPr>
              <w:t>Елизовский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40000">
            <w:pPr>
              <w:ind/>
              <w:jc w:val="center"/>
              <w:rPr>
                <w:sz w:val="20"/>
              </w:rPr>
            </w:pPr>
            <w:r>
              <w:rPr>
                <w:sz w:val="20"/>
              </w:rPr>
              <w:t>72596</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40000">
            <w:pPr>
              <w:ind/>
              <w:jc w:val="center"/>
              <w:rPr>
                <w:sz w:val="20"/>
              </w:rPr>
            </w:pPr>
            <w:r>
              <w:rPr>
                <w:sz w:val="20"/>
              </w:rPr>
              <w:t>136263</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40000">
            <w:pPr>
              <w:ind/>
              <w:jc w:val="center"/>
              <w:rPr>
                <w:sz w:val="20"/>
              </w:rPr>
            </w:pPr>
            <w:r>
              <w:rPr>
                <w:rFonts w:ascii="Times New Roman" w:hAnsi="Times New Roman"/>
                <w:sz w:val="20"/>
              </w:rPr>
              <w:t>281766</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40000">
            <w:pPr>
              <w:ind/>
              <w:jc w:val="center"/>
              <w:rPr>
                <w:sz w:val="20"/>
              </w:rPr>
            </w:pPr>
            <w:r>
              <w:rPr>
                <w:sz w:val="20"/>
              </w:rPr>
              <w:t>290000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40000">
            <w:pPr>
              <w:ind/>
              <w:jc w:val="center"/>
              <w:rPr>
                <w:sz w:val="20"/>
              </w:rPr>
            </w:pPr>
            <w:r>
              <w:rPr>
                <w:sz w:val="20"/>
              </w:rPr>
              <w:t>300000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40000">
            <w:pPr>
              <w:ind/>
              <w:jc w:val="center"/>
              <w:rPr>
                <w:sz w:val="20"/>
              </w:rPr>
            </w:pPr>
            <w:r>
              <w:rPr>
                <w:sz w:val="20"/>
              </w:rPr>
              <w:t>310000</w:t>
            </w:r>
          </w:p>
        </w:tc>
      </w:tr>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40000">
            <w:pPr>
              <w:rPr>
                <w:sz w:val="20"/>
              </w:rPr>
            </w:pPr>
            <w:r>
              <w:rPr>
                <w:sz w:val="20"/>
              </w:rPr>
              <w:t>Соболевский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40000">
            <w:pPr>
              <w:ind/>
              <w:jc w:val="center"/>
              <w:rPr>
                <w:sz w:val="20"/>
              </w:rPr>
            </w:pPr>
            <w:r>
              <w:rPr>
                <w:sz w:val="20"/>
              </w:rPr>
              <w:t>911468</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40000">
            <w:pPr>
              <w:ind/>
              <w:jc w:val="center"/>
              <w:rPr>
                <w:sz w:val="20"/>
              </w:rPr>
            </w:pPr>
            <w:r>
              <w:rPr>
                <w:sz w:val="20"/>
              </w:rPr>
              <w:t>2057667</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40000">
            <w:pPr>
              <w:ind/>
              <w:jc w:val="center"/>
              <w:rPr>
                <w:sz w:val="20"/>
              </w:rPr>
            </w:pPr>
            <w:r>
              <w:rPr>
                <w:sz w:val="20"/>
              </w:rPr>
              <w:t>2629513</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40000">
            <w:pPr>
              <w:ind/>
              <w:jc w:val="center"/>
              <w:rPr>
                <w:sz w:val="20"/>
              </w:rPr>
            </w:pPr>
            <w:r>
              <w:rPr>
                <w:sz w:val="20"/>
              </w:rPr>
              <w:t>1500000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40000">
            <w:pPr>
              <w:ind/>
              <w:jc w:val="center"/>
              <w:rPr>
                <w:sz w:val="20"/>
              </w:rPr>
            </w:pPr>
            <w:r>
              <w:rPr>
                <w:sz w:val="20"/>
              </w:rPr>
              <w:t>1500000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40000">
            <w:pPr>
              <w:ind/>
              <w:jc w:val="center"/>
              <w:rPr>
                <w:sz w:val="20"/>
              </w:rPr>
            </w:pPr>
            <w:r>
              <w:rPr>
                <w:sz w:val="20"/>
              </w:rPr>
              <w:t>1500000</w:t>
            </w:r>
          </w:p>
        </w:tc>
      </w:tr>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40000">
            <w:pPr>
              <w:rPr>
                <w:sz w:val="20"/>
              </w:rPr>
            </w:pPr>
            <w:r>
              <w:rPr>
                <w:sz w:val="20"/>
              </w:rPr>
              <w:t>Усть</w:t>
            </w:r>
            <w:r>
              <w:rPr>
                <w:sz w:val="20"/>
              </w:rPr>
              <w:t>-Большерецкий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40000">
            <w:pPr>
              <w:ind/>
              <w:jc w:val="center"/>
              <w:rPr>
                <w:sz w:val="20"/>
              </w:rPr>
            </w:pPr>
            <w:r>
              <w:rPr>
                <w:sz w:val="20"/>
              </w:rPr>
              <w:t>331235</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40000">
            <w:pPr>
              <w:ind/>
              <w:jc w:val="center"/>
              <w:rPr>
                <w:sz w:val="20"/>
              </w:rPr>
            </w:pPr>
            <w:r>
              <w:rPr>
                <w:sz w:val="20"/>
              </w:rPr>
              <w:t>308759</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40000">
            <w:pPr>
              <w:ind/>
              <w:jc w:val="center"/>
              <w:rPr>
                <w:sz w:val="20"/>
              </w:rPr>
            </w:pPr>
            <w:r>
              <w:rPr>
                <w:sz w:val="20"/>
              </w:rPr>
              <w:t>231825</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40000">
            <w:pPr>
              <w:ind/>
              <w:jc w:val="center"/>
              <w:rPr>
                <w:sz w:val="20"/>
              </w:rPr>
            </w:pPr>
            <w:r>
              <w:rPr>
                <w:sz w:val="20"/>
              </w:rPr>
              <w:t>415829</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40000">
            <w:pPr>
              <w:ind/>
              <w:jc w:val="center"/>
              <w:rPr>
                <w:sz w:val="20"/>
              </w:rPr>
            </w:pPr>
            <w:r>
              <w:rPr>
                <w:sz w:val="20"/>
              </w:rPr>
              <w:t>427830,1</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40000">
            <w:pPr>
              <w:ind/>
              <w:jc w:val="center"/>
              <w:rPr>
                <w:sz w:val="20"/>
              </w:rPr>
            </w:pPr>
            <w:r>
              <w:rPr>
                <w:sz w:val="20"/>
              </w:rPr>
              <w:t>430831,1</w:t>
            </w:r>
          </w:p>
        </w:tc>
      </w:tr>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40000">
            <w:pPr>
              <w:rPr>
                <w:sz w:val="20"/>
              </w:rPr>
            </w:pPr>
            <w:r>
              <w:rPr>
                <w:sz w:val="20"/>
              </w:rPr>
              <w:t>Усть</w:t>
            </w:r>
            <w:r>
              <w:rPr>
                <w:sz w:val="20"/>
              </w:rPr>
              <w:t>-Камчатский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40000">
            <w:pPr>
              <w:ind/>
              <w:jc w:val="center"/>
              <w:rPr>
                <w:sz w:val="20"/>
              </w:rPr>
            </w:pPr>
            <w:r>
              <w:rPr>
                <w:sz w:val="20"/>
              </w:rPr>
              <w:t>41708</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40000">
            <w:pPr>
              <w:ind/>
              <w:jc w:val="center"/>
              <w:rPr>
                <w:sz w:val="20"/>
              </w:rPr>
            </w:pPr>
            <w:r>
              <w:rPr>
                <w:sz w:val="20"/>
              </w:rPr>
              <w:t>55258</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40000">
            <w:pPr>
              <w:ind/>
              <w:jc w:val="center"/>
              <w:rPr>
                <w:sz w:val="20"/>
              </w:rPr>
            </w:pPr>
            <w:r>
              <w:rPr>
                <w:sz w:val="20"/>
              </w:rPr>
              <w:t>52065</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40000">
            <w:pPr>
              <w:ind/>
              <w:jc w:val="center"/>
              <w:rPr>
                <w:sz w:val="20"/>
              </w:rPr>
            </w:pPr>
            <w:r>
              <w:rPr>
                <w:sz w:val="20"/>
              </w:rPr>
              <w:t>52100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40000">
            <w:pPr>
              <w:ind/>
              <w:jc w:val="center"/>
              <w:rPr>
                <w:sz w:val="20"/>
              </w:rPr>
            </w:pPr>
            <w:r>
              <w:rPr>
                <w:sz w:val="20"/>
              </w:rPr>
              <w:t>52100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40000">
            <w:pPr>
              <w:ind/>
              <w:jc w:val="center"/>
              <w:rPr>
                <w:sz w:val="20"/>
              </w:rPr>
            </w:pPr>
            <w:r>
              <w:rPr>
                <w:sz w:val="20"/>
              </w:rPr>
              <w:t>53000</w:t>
            </w:r>
          </w:p>
        </w:tc>
      </w:tr>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40000">
            <w:pPr>
              <w:rPr>
                <w:sz w:val="20"/>
              </w:rPr>
            </w:pPr>
            <w:r>
              <w:rPr>
                <w:sz w:val="20"/>
              </w:rPr>
              <w:t>Карагинский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40000">
            <w:pPr>
              <w:ind/>
              <w:jc w:val="center"/>
              <w:rPr>
                <w:b w:val="0"/>
                <w:sz w:val="20"/>
              </w:rPr>
            </w:pPr>
            <w:r>
              <w:rPr>
                <w:b w:val="0"/>
                <w:sz w:val="20"/>
              </w:rPr>
              <w:t>708806</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50000">
            <w:pPr>
              <w:ind/>
              <w:jc w:val="center"/>
              <w:rPr>
                <w:b w:val="0"/>
                <w:sz w:val="20"/>
              </w:rPr>
            </w:pPr>
            <w:r>
              <w:rPr>
                <w:b w:val="0"/>
                <w:sz w:val="20"/>
              </w:rPr>
              <w:t>1148282</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50000">
            <w:pPr>
              <w:ind/>
              <w:jc w:val="center"/>
              <w:rPr>
                <w:b w:val="0"/>
                <w:sz w:val="20"/>
              </w:rPr>
            </w:pPr>
            <w:r>
              <w:rPr>
                <w:b w:val="0"/>
                <w:sz w:val="20"/>
              </w:rPr>
              <w:t>606091</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50000">
            <w:pPr>
              <w:ind/>
              <w:jc w:val="center"/>
              <w:rPr>
                <w:b w:val="0"/>
                <w:sz w:val="20"/>
              </w:rPr>
            </w:pPr>
            <w:r>
              <w:rPr>
                <w:b w:val="0"/>
                <w:sz w:val="20"/>
              </w:rPr>
              <w:t>654578,3</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50000">
            <w:pPr>
              <w:ind/>
              <w:jc w:val="center"/>
              <w:rPr>
                <w:b w:val="0"/>
                <w:sz w:val="20"/>
              </w:rPr>
            </w:pPr>
            <w:r>
              <w:rPr>
                <w:b w:val="0"/>
                <w:sz w:val="20"/>
              </w:rPr>
              <w:t>706944,5</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50000">
            <w:pPr>
              <w:ind/>
              <w:jc w:val="center"/>
              <w:rPr>
                <w:b w:val="0"/>
                <w:sz w:val="20"/>
              </w:rPr>
            </w:pPr>
            <w:r>
              <w:rPr>
                <w:b w:val="0"/>
                <w:sz w:val="20"/>
              </w:rPr>
              <w:t>763500,1</w:t>
            </w:r>
          </w:p>
        </w:tc>
      </w:tr>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50000">
            <w:pPr>
              <w:rPr>
                <w:sz w:val="20"/>
              </w:rPr>
            </w:pPr>
            <w:r>
              <w:rPr>
                <w:sz w:val="20"/>
              </w:rPr>
              <w:t>Олюторский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50000">
            <w:pPr>
              <w:ind/>
              <w:jc w:val="center"/>
              <w:rPr>
                <w:sz w:val="20"/>
              </w:rPr>
            </w:pPr>
            <w:r>
              <w:rPr>
                <w:sz w:val="20"/>
              </w:rPr>
              <w:t>40364</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50000">
            <w:pPr>
              <w:ind/>
              <w:jc w:val="center"/>
              <w:rPr>
                <w:sz w:val="20"/>
              </w:rPr>
            </w:pPr>
            <w:r>
              <w:rPr>
                <w:sz w:val="20"/>
              </w:rPr>
              <w:t>125508</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50000">
            <w:pPr>
              <w:ind/>
              <w:jc w:val="center"/>
              <w:rPr>
                <w:sz w:val="20"/>
              </w:rPr>
            </w:pPr>
            <w:r>
              <w:rPr>
                <w:sz w:val="20"/>
              </w:rPr>
              <w:t>133706</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50000">
            <w:pPr>
              <w:ind/>
              <w:jc w:val="center"/>
              <w:rPr>
                <w:sz w:val="20"/>
              </w:rPr>
            </w:pPr>
            <w:r>
              <w:rPr>
                <w:sz w:val="20"/>
              </w:rPr>
              <w:t>141632</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50000">
            <w:pPr>
              <w:ind/>
              <w:jc w:val="center"/>
              <w:rPr>
                <w:sz w:val="20"/>
              </w:rPr>
            </w:pPr>
            <w:r>
              <w:rPr>
                <w:sz w:val="20"/>
              </w:rPr>
              <w:t>155312</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50000">
            <w:pPr>
              <w:ind/>
              <w:jc w:val="center"/>
              <w:rPr>
                <w:sz w:val="20"/>
              </w:rPr>
            </w:pPr>
            <w:r>
              <w:rPr>
                <w:sz w:val="20"/>
              </w:rPr>
              <w:t>158632</w:t>
            </w:r>
          </w:p>
        </w:tc>
      </w:tr>
      <w:t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50000">
            <w:pPr>
              <w:rPr>
                <w:sz w:val="20"/>
              </w:rPr>
            </w:pPr>
            <w:r>
              <w:rPr>
                <w:sz w:val="20"/>
              </w:rPr>
              <w:t>Пенжинский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50000">
            <w:pPr>
              <w:ind/>
              <w:jc w:val="center"/>
              <w:rPr>
                <w:sz w:val="20"/>
              </w:rPr>
            </w:pPr>
            <w:r>
              <w:rPr>
                <w:sz w:val="20"/>
              </w:rPr>
              <w:t>847326</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50000">
            <w:pPr>
              <w:ind/>
              <w:jc w:val="center"/>
              <w:rPr>
                <w:sz w:val="20"/>
              </w:rPr>
            </w:pPr>
            <w:r>
              <w:rPr>
                <w:sz w:val="20"/>
              </w:rPr>
              <w:t>350891</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50000">
            <w:pPr>
              <w:ind/>
              <w:jc w:val="center"/>
              <w:rPr>
                <w:sz w:val="20"/>
              </w:rPr>
            </w:pPr>
            <w:r>
              <w:rPr>
                <w:sz w:val="20"/>
              </w:rPr>
              <w:t>1652870</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50000">
            <w:pPr>
              <w:ind/>
              <w:jc w:val="center"/>
              <w:rPr>
                <w:sz w:val="20"/>
              </w:rPr>
            </w:pPr>
            <w:r>
              <w:rPr>
                <w:sz w:val="20"/>
              </w:rPr>
              <w:t>1652870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50000">
            <w:pPr>
              <w:ind/>
              <w:jc w:val="center"/>
              <w:rPr>
                <w:sz w:val="20"/>
              </w:rPr>
            </w:pPr>
            <w:r>
              <w:rPr>
                <w:sz w:val="20"/>
              </w:rPr>
              <w:t>1652870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50000">
            <w:pPr>
              <w:ind/>
              <w:jc w:val="center"/>
              <w:rPr>
                <w:sz w:val="20"/>
              </w:rPr>
            </w:pPr>
            <w:r>
              <w:rPr>
                <w:sz w:val="20"/>
              </w:rPr>
              <w:t>1652870</w:t>
            </w:r>
          </w:p>
        </w:tc>
      </w:tr>
      <w:tr>
        <w:trPr>
          <w:trHeight w:hRule="atLeast" w:val="200"/>
        </w:trPr>
        <w:tc>
          <w:tcPr>
            <w:tcW w:type="dxa" w:w="3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50000">
            <w:pPr>
              <w:rPr>
                <w:sz w:val="20"/>
              </w:rPr>
            </w:pPr>
            <w:r>
              <w:rPr>
                <w:sz w:val="20"/>
              </w:rPr>
              <w:t>Тигильский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50000">
            <w:pPr>
              <w:ind/>
              <w:jc w:val="center"/>
              <w:rPr>
                <w:sz w:val="20"/>
              </w:rPr>
            </w:pPr>
            <w:r>
              <w:rPr>
                <w:sz w:val="20"/>
              </w:rPr>
              <w:t>15337</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50000">
            <w:pPr>
              <w:ind/>
              <w:jc w:val="center"/>
              <w:rPr>
                <w:sz w:val="20"/>
              </w:rPr>
            </w:pPr>
            <w:r>
              <w:rPr>
                <w:sz w:val="20"/>
              </w:rPr>
              <w:t>24216</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50000">
            <w:pPr>
              <w:ind/>
              <w:jc w:val="center"/>
              <w:rPr>
                <w:sz w:val="20"/>
              </w:rPr>
            </w:pPr>
            <w:r>
              <w:rPr>
                <w:sz w:val="20"/>
              </w:rPr>
              <w:t>29200</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50000">
            <w:pPr>
              <w:ind/>
              <w:jc w:val="center"/>
              <w:rPr>
                <w:sz w:val="20"/>
              </w:rPr>
            </w:pPr>
            <w:r>
              <w:rPr>
                <w:sz w:val="20"/>
              </w:rPr>
              <w:t>33303,1</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50000">
            <w:pPr>
              <w:ind/>
              <w:jc w:val="center"/>
              <w:rPr>
                <w:sz w:val="20"/>
              </w:rPr>
            </w:pPr>
            <w:r>
              <w:rPr>
                <w:sz w:val="20"/>
              </w:rPr>
              <w:t>34355,2</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50000">
            <w:pPr>
              <w:ind/>
              <w:jc w:val="center"/>
              <w:rPr>
                <w:sz w:val="20"/>
              </w:rPr>
            </w:pPr>
            <w:r>
              <w:rPr>
                <w:sz w:val="20"/>
              </w:rPr>
              <w:t>35021,6</w:t>
            </w:r>
          </w:p>
        </w:tc>
      </w:tr>
    </w:tbl>
    <w:p w14:paraId="1A050000">
      <w:pPr>
        <w:rPr>
          <w:color w:val="C0504D"/>
          <w:sz w:val="20"/>
        </w:rPr>
      </w:pPr>
    </w:p>
    <w:p w14:paraId="1B050000">
      <w:pPr>
        <w:rPr>
          <w:sz w:val="20"/>
        </w:rPr>
      </w:pPr>
    </w:p>
    <w:p w14:paraId="1C050000">
      <w:pPr>
        <w:ind w:firstLine="709" w:left="0"/>
        <w:jc w:val="both"/>
        <w:rPr>
          <w:b w:val="1"/>
          <w:sz w:val="20"/>
        </w:rPr>
      </w:pPr>
      <w:r>
        <w:rPr>
          <w:b w:val="1"/>
          <w:sz w:val="20"/>
        </w:rPr>
        <w:t xml:space="preserve">Показатель 4 «Доля площади </w:t>
      </w:r>
      <w:r>
        <w:rPr>
          <w:b w:val="1"/>
          <w:sz w:val="20"/>
        </w:rPr>
        <w:t>земельных участков, являющихся объектами налогообложения земельным налогом, в общей площади территории городского округа (муниципального района)», процентов</w:t>
      </w:r>
    </w:p>
    <w:p w14:paraId="1D050000">
      <w:pPr>
        <w:ind/>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39"/>
        <w:gridCol w:w="1099"/>
        <w:gridCol w:w="1086"/>
        <w:gridCol w:w="1275"/>
        <w:gridCol w:w="1276"/>
        <w:gridCol w:w="1276"/>
        <w:gridCol w:w="1134"/>
      </w:tblGrid>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50000">
            <w:pPr>
              <w:ind/>
              <w:jc w:val="center"/>
              <w:rPr>
                <w:b w:val="1"/>
                <w:sz w:val="20"/>
              </w:rPr>
            </w:pPr>
            <w:r>
              <w:rPr>
                <w:b w:val="1"/>
                <w:sz w:val="20"/>
              </w:rPr>
              <w:t>Муниципальное образование</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50000">
            <w:pPr>
              <w:ind/>
              <w:jc w:val="center"/>
              <w:rPr>
                <w:b w:val="1"/>
                <w:sz w:val="20"/>
              </w:rPr>
            </w:pPr>
            <w:r>
              <w:rPr>
                <w:b w:val="1"/>
                <w:sz w:val="20"/>
              </w:rPr>
              <w:t>2021</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50000">
            <w:pPr>
              <w:ind/>
              <w:jc w:val="center"/>
              <w:rPr>
                <w:b w:val="1"/>
                <w:sz w:val="20"/>
              </w:rPr>
            </w:pPr>
            <w:r>
              <w:rPr>
                <w:b w:val="1"/>
                <w:sz w:val="20"/>
              </w:rPr>
              <w:t>2022</w:t>
            </w:r>
          </w:p>
          <w:p w14:paraId="21050000">
            <w:pPr>
              <w:ind/>
              <w:jc w:val="center"/>
              <w:rPr>
                <w:b w:val="1"/>
                <w:sz w:val="20"/>
              </w:rPr>
            </w:pP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5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50000">
            <w:pPr>
              <w:ind/>
              <w:jc w:val="center"/>
              <w:rPr>
                <w:b w:val="1"/>
                <w:sz w:val="20"/>
              </w:rPr>
            </w:pPr>
            <w:r>
              <w:rPr>
                <w:b w:val="1"/>
                <w:sz w:val="20"/>
              </w:rPr>
              <w:t>2024</w:t>
            </w:r>
          </w:p>
          <w:p w14:paraId="2405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50000">
            <w:pPr>
              <w:ind/>
              <w:jc w:val="center"/>
              <w:rPr>
                <w:b w:val="1"/>
                <w:sz w:val="20"/>
              </w:rPr>
            </w:pPr>
            <w:r>
              <w:rPr>
                <w:b w:val="1"/>
                <w:sz w:val="20"/>
              </w:rPr>
              <w:t>2025</w:t>
            </w:r>
          </w:p>
          <w:p w14:paraId="2605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50000">
            <w:pPr>
              <w:ind/>
              <w:jc w:val="center"/>
              <w:rPr>
                <w:b w:val="1"/>
                <w:sz w:val="20"/>
              </w:rPr>
            </w:pPr>
            <w:r>
              <w:rPr>
                <w:b w:val="1"/>
                <w:sz w:val="20"/>
              </w:rPr>
              <w:t>2026</w:t>
            </w:r>
          </w:p>
          <w:p w14:paraId="2805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50000">
            <w:pPr>
              <w:ind/>
              <w:jc w:val="center"/>
              <w:rPr>
                <w:b w:val="1"/>
                <w:sz w:val="20"/>
              </w:rPr>
            </w:pPr>
            <w:r>
              <w:rPr>
                <w:b w:val="1"/>
                <w:sz w:val="20"/>
              </w:rPr>
              <w:t xml:space="preserve">Городской </w:t>
            </w:r>
            <w:r>
              <w:rPr>
                <w:b w:val="1"/>
                <w:sz w:val="20"/>
              </w:rPr>
              <w:t>округ</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50000">
            <w:pPr>
              <w:rPr>
                <w:sz w:val="20"/>
              </w:rPr>
            </w:pPr>
            <w:r>
              <w:rPr>
                <w:sz w:val="20"/>
              </w:rPr>
              <w:t>Петропавловск-Камчатский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50000">
            <w:pPr>
              <w:ind/>
              <w:jc w:val="center"/>
              <w:rPr>
                <w:sz w:val="20"/>
              </w:rPr>
            </w:pPr>
            <w:r>
              <w:rPr>
                <w:sz w:val="20"/>
              </w:rPr>
              <w:t>100,00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50000">
            <w:pPr>
              <w:ind/>
              <w:jc w:val="center"/>
              <w:rPr>
                <w:sz w:val="20"/>
              </w:rPr>
            </w:pPr>
            <w:r>
              <w:rPr>
                <w:sz w:val="20"/>
              </w:rPr>
              <w:t>100,00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50000">
            <w:pPr>
              <w:ind/>
              <w:jc w:val="center"/>
              <w:rPr>
                <w:sz w:val="20"/>
              </w:rPr>
            </w:pPr>
            <w:r>
              <w:rPr>
                <w:sz w:val="20"/>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50000">
            <w:pPr>
              <w:ind/>
              <w:jc w:val="center"/>
              <w:rPr>
                <w:sz w:val="20"/>
              </w:rPr>
            </w:pPr>
            <w:r>
              <w:rPr>
                <w:sz w:val="20"/>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50000">
            <w:pPr>
              <w:ind/>
              <w:jc w:val="center"/>
              <w:rPr>
                <w:sz w:val="20"/>
              </w:rPr>
            </w:pPr>
            <w:r>
              <w:rPr>
                <w:sz w:val="20"/>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50000">
            <w:pPr>
              <w:ind/>
              <w:jc w:val="center"/>
              <w:rPr>
                <w:sz w:val="20"/>
              </w:rPr>
            </w:pPr>
            <w:r>
              <w:rPr>
                <w:sz w:val="20"/>
              </w:rPr>
              <w:t>100,00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50000">
            <w:pPr>
              <w:rPr>
                <w:sz w:val="20"/>
              </w:rPr>
            </w:pPr>
            <w:r>
              <w:rPr>
                <w:sz w:val="20"/>
              </w:rPr>
              <w:t>Вилючинский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50000">
            <w:pPr>
              <w:ind/>
              <w:jc w:val="center"/>
              <w:rPr>
                <w:sz w:val="20"/>
              </w:rPr>
            </w:pPr>
            <w:r>
              <w:rPr>
                <w:sz w:val="20"/>
              </w:rPr>
              <w:t>23,92</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50000">
            <w:pPr>
              <w:ind/>
              <w:jc w:val="center"/>
              <w:rPr>
                <w:sz w:val="20"/>
              </w:rPr>
            </w:pPr>
            <w:r>
              <w:rPr>
                <w:sz w:val="20"/>
              </w:rPr>
              <w:t>23,92</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50000">
            <w:pPr>
              <w:ind/>
              <w:jc w:val="center"/>
              <w:rPr>
                <w:sz w:val="20"/>
              </w:rPr>
            </w:pPr>
            <w:r>
              <w:rPr>
                <w:sz w:val="20"/>
              </w:rPr>
              <w:t>23,92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50000">
            <w:pPr>
              <w:ind/>
              <w:jc w:val="center"/>
              <w:rPr>
                <w:sz w:val="20"/>
              </w:rPr>
            </w:pPr>
            <w:r>
              <w:rPr>
                <w:sz w:val="20"/>
              </w:rPr>
              <w:t>23,92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50000">
            <w:pPr>
              <w:ind/>
              <w:jc w:val="center"/>
              <w:rPr>
                <w:sz w:val="20"/>
              </w:rPr>
            </w:pPr>
            <w:r>
              <w:rPr>
                <w:sz w:val="20"/>
              </w:rPr>
              <w:t>23,92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50000">
            <w:pPr>
              <w:ind/>
              <w:jc w:val="center"/>
              <w:rPr>
                <w:sz w:val="20"/>
              </w:rPr>
            </w:pPr>
            <w:r>
              <w:rPr>
                <w:sz w:val="20"/>
              </w:rPr>
              <w:t>23,92</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50000">
            <w:pPr>
              <w:rPr>
                <w:sz w:val="20"/>
              </w:rPr>
            </w:pPr>
            <w:r>
              <w:rPr>
                <w:sz w:val="20"/>
              </w:rPr>
              <w:t>«пос. Палана»</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50000">
            <w:pPr>
              <w:ind/>
              <w:jc w:val="center"/>
              <w:rPr>
                <w:sz w:val="20"/>
              </w:rPr>
            </w:pPr>
            <w:r>
              <w:rPr>
                <w:sz w:val="20"/>
              </w:rPr>
              <w:t>92,00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50000">
            <w:pPr>
              <w:ind/>
              <w:jc w:val="center"/>
              <w:rPr>
                <w:sz w:val="20"/>
              </w:rPr>
            </w:pPr>
            <w:r>
              <w:rPr>
                <w:sz w:val="20"/>
              </w:rPr>
              <w:t>100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50000">
            <w:pPr>
              <w:ind/>
              <w:jc w:val="center"/>
              <w:rPr>
                <w:sz w:val="20"/>
              </w:rPr>
            </w:pPr>
            <w:r>
              <w:rPr>
                <w:sz w:val="20"/>
              </w:rPr>
              <w:t>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50000">
            <w:pPr>
              <w:ind/>
              <w:jc w:val="center"/>
            </w:pPr>
            <w:r>
              <w:rPr>
                <w:sz w:val="20"/>
              </w:rPr>
              <w:t>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50000">
            <w:pPr>
              <w:ind/>
              <w:jc w:val="center"/>
              <w:rPr>
                <w:sz w:val="20"/>
              </w:rPr>
            </w:pPr>
            <w:r>
              <w:rPr>
                <w:sz w:val="20"/>
              </w:rPr>
              <w:t>92</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50000">
            <w:pPr>
              <w:ind/>
              <w:jc w:val="center"/>
              <w:rPr>
                <w:sz w:val="20"/>
              </w:rPr>
            </w:pPr>
            <w:r>
              <w:rPr>
                <w:b w:val="1"/>
                <w:sz w:val="20"/>
              </w:rPr>
              <w:t>Муниципальный округ</w:t>
            </w:r>
          </w:p>
        </w:tc>
      </w:tr>
      <w:tr>
        <w:trPr>
          <w:trHeight w:hRule="atLeast" w:val="241"/>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50000">
            <w:pPr>
              <w:rPr>
                <w:sz w:val="20"/>
              </w:rPr>
            </w:pPr>
            <w:r>
              <w:rPr>
                <w:sz w:val="20"/>
              </w:rPr>
              <w:t>Алеутский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50000">
            <w:pPr>
              <w:ind/>
              <w:jc w:val="center"/>
              <w:rPr>
                <w:sz w:val="20"/>
              </w:rPr>
            </w:pPr>
            <w:r>
              <w:rPr>
                <w:sz w:val="20"/>
              </w:rPr>
              <w:t>0,03</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50000">
            <w:pPr>
              <w:ind/>
              <w:jc w:val="center"/>
              <w:rPr>
                <w:sz w:val="20"/>
              </w:rPr>
            </w:pPr>
            <w:r>
              <w:rPr>
                <w:sz w:val="20"/>
              </w:rPr>
              <w:t>0,03</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50000">
            <w:pPr>
              <w:ind/>
              <w:jc w:val="center"/>
              <w:rPr>
                <w:sz w:val="20"/>
              </w:rPr>
            </w:pPr>
            <w:r>
              <w:rPr>
                <w:sz w:val="20"/>
              </w:rPr>
              <w:t>0,03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5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50000">
            <w:pPr>
              <w:rPr>
                <w:sz w:val="20"/>
              </w:rPr>
            </w:pPr>
            <w:r>
              <w:rPr>
                <w:sz w:val="20"/>
              </w:rPr>
              <w:t>Мильковский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50000">
            <w:pPr>
              <w:ind/>
              <w:jc w:val="center"/>
              <w:rPr>
                <w:sz w:val="20"/>
              </w:rPr>
            </w:pPr>
            <w:r>
              <w:rPr>
                <w:sz w:val="20"/>
              </w:rPr>
              <w:t>39,48</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50000">
            <w:pPr>
              <w:ind/>
              <w:jc w:val="center"/>
              <w:rPr>
                <w:sz w:val="20"/>
              </w:rPr>
            </w:pPr>
            <w:r>
              <w:rPr>
                <w:sz w:val="20"/>
              </w:rPr>
              <w:t>39,50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50000">
            <w:pPr>
              <w:ind/>
              <w:jc w:val="center"/>
              <w:rPr>
                <w:sz w:val="20"/>
              </w:rPr>
            </w:pPr>
            <w:r>
              <w:rPr>
                <w:sz w:val="20"/>
              </w:rPr>
              <w:t>39,70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50000">
            <w:pPr>
              <w:ind/>
              <w:jc w:val="center"/>
              <w:rPr>
                <w:sz w:val="20"/>
              </w:rPr>
            </w:pPr>
            <w:r>
              <w:rPr>
                <w:sz w:val="20"/>
              </w:rPr>
              <w:t>39,9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50000">
            <w:pPr>
              <w:ind/>
              <w:jc w:val="center"/>
              <w:rPr>
                <w:sz w:val="20"/>
              </w:rPr>
            </w:pPr>
            <w:r>
              <w:rPr>
                <w:sz w:val="20"/>
              </w:rPr>
              <w:t>39,9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50000">
            <w:pPr>
              <w:ind/>
              <w:jc w:val="center"/>
              <w:rPr>
                <w:sz w:val="20"/>
              </w:rPr>
            </w:pPr>
            <w:r>
              <w:rPr>
                <w:sz w:val="20"/>
              </w:rPr>
              <w:t>39,9</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50000">
            <w:pPr>
              <w:ind/>
              <w:jc w:val="center"/>
              <w:rPr>
                <w:b w:val="1"/>
                <w:sz w:val="20"/>
              </w:rPr>
            </w:pPr>
            <w:r>
              <w:rPr>
                <w:b w:val="1"/>
                <w:sz w:val="20"/>
              </w:rPr>
              <w:t>Муниципальный район</w:t>
            </w:r>
          </w:p>
        </w:tc>
      </w:tr>
      <w:tr>
        <w:trPr>
          <w:trHeight w:hRule="atLeast" w:val="226"/>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50000">
            <w:pPr>
              <w:rPr>
                <w:sz w:val="20"/>
              </w:rPr>
            </w:pPr>
            <w:r>
              <w:rPr>
                <w:sz w:val="20"/>
              </w:rPr>
              <w:t>Быстринский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50000">
            <w:pPr>
              <w:ind/>
              <w:jc w:val="center"/>
              <w:rPr>
                <w:sz w:val="20"/>
              </w:rPr>
            </w:pPr>
            <w:r>
              <w:rPr>
                <w:sz w:val="20"/>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50000">
            <w:pPr>
              <w:ind/>
              <w:jc w:val="center"/>
              <w:rPr>
                <w:sz w:val="20"/>
              </w:rPr>
            </w:pPr>
            <w:r>
              <w:rPr>
                <w:sz w:val="20"/>
              </w:rPr>
              <w:t>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50000">
            <w:pPr>
              <w:ind/>
              <w:jc w:val="center"/>
              <w:rPr>
                <w:sz w:val="20"/>
              </w:rPr>
            </w:pPr>
            <w:r>
              <w:rPr>
                <w:sz w:val="20"/>
              </w:rPr>
              <w:t>14,50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50000">
            <w:pPr>
              <w:ind/>
              <w:jc w:val="center"/>
              <w:rPr>
                <w:sz w:val="20"/>
              </w:rPr>
            </w:pPr>
            <w:r>
              <w:rPr>
                <w:sz w:val="20"/>
              </w:rPr>
              <w:t>14,50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50000">
            <w:pPr>
              <w:ind/>
              <w:jc w:val="center"/>
              <w:rPr>
                <w:sz w:val="20"/>
              </w:rPr>
            </w:pPr>
            <w:r>
              <w:rPr>
                <w:sz w:val="20"/>
              </w:rPr>
              <w:t>14,50</w:t>
            </w:r>
          </w:p>
        </w:tc>
      </w:tr>
      <w:tr>
        <w:trPr>
          <w:trHeight w:hRule="atLeast" w:val="251"/>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50000">
            <w:pPr>
              <w:rPr>
                <w:sz w:val="20"/>
              </w:rPr>
            </w:pPr>
            <w:r>
              <w:rPr>
                <w:sz w:val="20"/>
              </w:rPr>
              <w:t>Елизовский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50000">
            <w:pPr>
              <w:ind/>
              <w:jc w:val="center"/>
              <w:rPr>
                <w:sz w:val="20"/>
              </w:rPr>
            </w:pPr>
            <w:r>
              <w:rPr>
                <w:sz w:val="20"/>
              </w:rPr>
              <w:t>30,10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50000">
            <w:pPr>
              <w:ind/>
              <w:jc w:val="center"/>
              <w:rPr>
                <w:sz w:val="20"/>
              </w:rPr>
            </w:pPr>
            <w:r>
              <w:rPr>
                <w:sz w:val="20"/>
              </w:rPr>
              <w:t>31,20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50000">
            <w:pPr>
              <w:ind/>
              <w:jc w:val="center"/>
              <w:rPr>
                <w:sz w:val="20"/>
              </w:rPr>
            </w:pPr>
            <w:r>
              <w:rPr>
                <w:sz w:val="20"/>
              </w:rPr>
              <w:t>32,61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50000">
            <w:pPr>
              <w:ind/>
              <w:jc w:val="center"/>
              <w:rPr>
                <w:sz w:val="20"/>
              </w:rPr>
            </w:pPr>
            <w:r>
              <w:rPr>
                <w:sz w:val="20"/>
              </w:rPr>
              <w:t>33,26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50000">
            <w:pPr>
              <w:ind/>
              <w:jc w:val="center"/>
              <w:rPr>
                <w:sz w:val="20"/>
              </w:rPr>
            </w:pPr>
            <w:r>
              <w:rPr>
                <w:sz w:val="20"/>
              </w:rPr>
              <w:t>33,93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50000">
            <w:pPr>
              <w:ind/>
              <w:jc w:val="center"/>
              <w:rPr>
                <w:sz w:val="20"/>
              </w:rPr>
            </w:pPr>
            <w:r>
              <w:rPr>
                <w:sz w:val="20"/>
              </w:rPr>
              <w:t>34,61</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50000">
            <w:pPr>
              <w:rPr>
                <w:sz w:val="20"/>
              </w:rPr>
            </w:pPr>
            <w:r>
              <w:rPr>
                <w:sz w:val="20"/>
              </w:rPr>
              <w:t>Соболевский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50000">
            <w:pPr>
              <w:ind/>
              <w:jc w:val="center"/>
              <w:rPr>
                <w:sz w:val="20"/>
              </w:rPr>
            </w:pPr>
            <w:r>
              <w:rPr>
                <w:sz w:val="20"/>
              </w:rPr>
              <w:t>0,31</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50000">
            <w:pPr>
              <w:ind/>
              <w:jc w:val="center"/>
              <w:rPr>
                <w:sz w:val="20"/>
              </w:rPr>
            </w:pPr>
            <w:r>
              <w:rPr>
                <w:sz w:val="20"/>
              </w:rPr>
              <w:t>0,40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50000">
            <w:pPr>
              <w:ind/>
              <w:jc w:val="center"/>
              <w:rPr>
                <w:sz w:val="20"/>
              </w:rPr>
            </w:pPr>
            <w:r>
              <w:rPr>
                <w:sz w:val="20"/>
              </w:rPr>
              <w:t>0,50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50000">
            <w:pPr>
              <w:ind/>
              <w:jc w:val="center"/>
              <w:rPr>
                <w:sz w:val="20"/>
              </w:rPr>
            </w:pPr>
            <w:r>
              <w:rPr>
                <w:sz w:val="20"/>
              </w:rPr>
              <w:t>0,63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50000">
            <w:pPr>
              <w:ind/>
              <w:jc w:val="center"/>
              <w:rPr>
                <w:sz w:val="20"/>
              </w:rPr>
            </w:pPr>
            <w:r>
              <w:rPr>
                <w:sz w:val="20"/>
              </w:rPr>
              <w:t>0,63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50000">
            <w:pPr>
              <w:ind/>
              <w:jc w:val="center"/>
              <w:rPr>
                <w:sz w:val="20"/>
              </w:rPr>
            </w:pPr>
            <w:r>
              <w:rPr>
                <w:sz w:val="20"/>
              </w:rPr>
              <w:t>0,63</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50000">
            <w:pPr>
              <w:rPr>
                <w:sz w:val="20"/>
              </w:rPr>
            </w:pPr>
            <w:r>
              <w:rPr>
                <w:sz w:val="20"/>
              </w:rPr>
              <w:t>Усть</w:t>
            </w:r>
            <w:r>
              <w:rPr>
                <w:sz w:val="20"/>
              </w:rPr>
              <w:t>-Большерецкий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50000">
            <w:pPr>
              <w:ind/>
              <w:jc w:val="center"/>
              <w:rPr>
                <w:sz w:val="20"/>
              </w:rPr>
            </w:pPr>
            <w:r>
              <w:rPr>
                <w:sz w:val="20"/>
              </w:rPr>
              <w:t>36,00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50000">
            <w:pPr>
              <w:ind/>
              <w:jc w:val="center"/>
              <w:rPr>
                <w:sz w:val="20"/>
              </w:rPr>
            </w:pPr>
            <w:r>
              <w:rPr>
                <w:sz w:val="20"/>
              </w:rPr>
              <w:t>36,00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50000">
            <w:pPr>
              <w:ind/>
              <w:jc w:val="center"/>
              <w:rPr>
                <w:sz w:val="20"/>
              </w:rPr>
            </w:pPr>
            <w:r>
              <w:rPr>
                <w:sz w:val="20"/>
              </w:rPr>
              <w:t>38,00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50000">
            <w:pPr>
              <w:ind/>
              <w:jc w:val="center"/>
              <w:rPr>
                <w:sz w:val="20"/>
              </w:rPr>
            </w:pPr>
            <w:r>
              <w:rPr>
                <w:sz w:val="20"/>
              </w:rPr>
              <w:t>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50000">
            <w:pPr>
              <w:ind/>
              <w:jc w:val="center"/>
            </w:pPr>
            <w:r>
              <w:rPr>
                <w:sz w:val="20"/>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50000">
            <w:pPr>
              <w:ind/>
              <w:jc w:val="center"/>
            </w:pPr>
            <w:r>
              <w:rPr>
                <w:sz w:val="20"/>
              </w:rPr>
              <w:t>40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50000">
            <w:pPr>
              <w:rPr>
                <w:sz w:val="20"/>
              </w:rPr>
            </w:pPr>
            <w:r>
              <w:rPr>
                <w:sz w:val="20"/>
              </w:rPr>
              <w:t>Усть</w:t>
            </w:r>
            <w:r>
              <w:rPr>
                <w:sz w:val="20"/>
              </w:rPr>
              <w:t>-Камчатский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50000">
            <w:pPr>
              <w:ind/>
              <w:jc w:val="center"/>
              <w:rPr>
                <w:sz w:val="20"/>
              </w:rPr>
            </w:pPr>
            <w:r>
              <w:rPr>
                <w:sz w:val="20"/>
              </w:rPr>
              <w:t>0,01</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50000">
            <w:pPr>
              <w:ind/>
              <w:jc w:val="center"/>
              <w:rPr>
                <w:sz w:val="20"/>
              </w:rPr>
            </w:pPr>
            <w:r>
              <w:rPr>
                <w:sz w:val="20"/>
              </w:rPr>
              <w:t>0,01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50000">
            <w:pPr>
              <w:ind/>
              <w:jc w:val="center"/>
              <w:rPr>
                <w:sz w:val="20"/>
              </w:rPr>
            </w:pPr>
            <w:r>
              <w:rPr>
                <w:sz w:val="20"/>
              </w:rPr>
              <w:t>0,01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5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50000">
            <w:pPr>
              <w:rPr>
                <w:sz w:val="20"/>
              </w:rPr>
            </w:pPr>
            <w:r>
              <w:rPr>
                <w:sz w:val="20"/>
              </w:rPr>
              <w:t>Карагинский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50000">
            <w:pPr>
              <w:ind/>
              <w:jc w:val="center"/>
              <w:rPr>
                <w:sz w:val="20"/>
              </w:rPr>
            </w:pPr>
            <w:r>
              <w:rPr>
                <w:sz w:val="20"/>
              </w:rPr>
              <w:t>14,90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50000">
            <w:pPr>
              <w:ind/>
              <w:jc w:val="center"/>
              <w:rPr>
                <w:sz w:val="20"/>
              </w:rPr>
            </w:pPr>
            <w:r>
              <w:rPr>
                <w:sz w:val="20"/>
              </w:rPr>
              <w:t>14,90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50000">
            <w:pPr>
              <w:ind/>
              <w:jc w:val="center"/>
              <w:rPr>
                <w:sz w:val="20"/>
              </w:rPr>
            </w:pPr>
            <w:r>
              <w:rPr>
                <w:sz w:val="20"/>
              </w:rPr>
              <w:t>0,01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5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50000">
            <w:pPr>
              <w:rPr>
                <w:sz w:val="20"/>
              </w:rPr>
            </w:pPr>
            <w:r>
              <w:rPr>
                <w:sz w:val="20"/>
              </w:rPr>
              <w:t>Олюторский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50000">
            <w:pPr>
              <w:ind/>
              <w:jc w:val="center"/>
              <w:rPr>
                <w:sz w:val="20"/>
              </w:rPr>
            </w:pPr>
            <w:r>
              <w:rPr>
                <w:sz w:val="20"/>
              </w:rPr>
              <w:t>0,04</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50000">
            <w:pPr>
              <w:ind/>
              <w:jc w:val="center"/>
              <w:rPr>
                <w:sz w:val="20"/>
              </w:rPr>
            </w:pPr>
            <w:r>
              <w:rPr>
                <w:sz w:val="20"/>
              </w:rPr>
              <w:t>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50000">
            <w:pPr>
              <w:ind/>
              <w:jc w:val="center"/>
              <w:rPr>
                <w:sz w:val="20"/>
              </w:rPr>
            </w:pPr>
            <w:r>
              <w:rPr>
                <w:sz w:val="20"/>
              </w:rPr>
              <w:t>0,10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5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50000">
            <w:pPr>
              <w:rPr>
                <w:sz w:val="20"/>
              </w:rPr>
            </w:pPr>
            <w:r>
              <w:rPr>
                <w:sz w:val="20"/>
              </w:rPr>
              <w:t>Пенжинский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50000">
            <w:pPr>
              <w:tabs>
                <w:tab w:leader="none" w:pos="377" w:val="center"/>
              </w:tabs>
              <w:ind/>
              <w:jc w:val="center"/>
              <w:rPr>
                <w:sz w:val="20"/>
              </w:rPr>
            </w:pPr>
            <w:r>
              <w:rPr>
                <w:sz w:val="20"/>
              </w:rPr>
              <w:t>0,02</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50000">
            <w:pPr>
              <w:tabs>
                <w:tab w:leader="none" w:pos="377" w:val="center"/>
              </w:tabs>
              <w:ind/>
              <w:jc w:val="center"/>
              <w:rPr>
                <w:sz w:val="20"/>
              </w:rPr>
            </w:pPr>
            <w:r>
              <w:rPr>
                <w:sz w:val="20"/>
              </w:rPr>
              <w:t>0,02</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50000">
            <w:pPr>
              <w:ind/>
              <w:jc w:val="center"/>
              <w:rPr>
                <w:sz w:val="20"/>
              </w:rPr>
            </w:pPr>
            <w:r>
              <w:rPr>
                <w:sz w:val="20"/>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5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50000">
            <w:pPr>
              <w:rPr>
                <w:sz w:val="20"/>
              </w:rPr>
            </w:pPr>
            <w:r>
              <w:rPr>
                <w:sz w:val="20"/>
              </w:rPr>
              <w:t>Тигильский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50000">
            <w:pPr>
              <w:ind/>
              <w:jc w:val="center"/>
              <w:rPr>
                <w:sz w:val="20"/>
              </w:rPr>
            </w:pPr>
            <w:r>
              <w:rPr>
                <w:sz w:val="20"/>
              </w:rPr>
              <w:t>0,02</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50000">
            <w:pPr>
              <w:ind/>
              <w:jc w:val="center"/>
              <w:rPr>
                <w:sz w:val="20"/>
              </w:rPr>
            </w:pPr>
            <w:r>
              <w:rPr>
                <w:sz w:val="20"/>
              </w:rPr>
              <w:t>54,00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50000">
            <w:pPr>
              <w:ind/>
              <w:jc w:val="center"/>
              <w:rPr>
                <w:sz w:val="20"/>
              </w:rPr>
            </w:pPr>
            <w:r>
              <w:rPr>
                <w:sz w:val="20"/>
              </w:rPr>
              <w:t>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50000">
            <w:pPr>
              <w:ind/>
              <w:jc w:val="center"/>
              <w:rPr>
                <w:sz w:val="20"/>
              </w:rPr>
            </w:pPr>
            <w:r>
              <w:rPr>
                <w:sz w:val="20"/>
              </w:rPr>
              <w:t>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50000">
            <w:pPr>
              <w:ind/>
              <w:jc w:val="center"/>
              <w:rPr>
                <w:sz w:val="20"/>
              </w:rPr>
            </w:pPr>
            <w:r>
              <w:rPr>
                <w:sz w:val="20"/>
              </w:rPr>
              <w:t>59</w:t>
            </w:r>
          </w:p>
        </w:tc>
      </w:tr>
    </w:tbl>
    <w:p w14:paraId="8E050000">
      <w:pPr>
        <w:rPr>
          <w:color w:val="C0504D"/>
          <w:sz w:val="20"/>
        </w:rPr>
      </w:pPr>
    </w:p>
    <w:p w14:paraId="8F050000">
      <w:pPr>
        <w:rPr>
          <w:sz w:val="20"/>
        </w:rPr>
      </w:pPr>
    </w:p>
    <w:p w14:paraId="90050000">
      <w:pPr>
        <w:ind w:firstLine="709" w:left="0"/>
        <w:jc w:val="both"/>
        <w:rPr>
          <w:b w:val="1"/>
          <w:sz w:val="20"/>
        </w:rPr>
      </w:pPr>
      <w:r>
        <w:rPr>
          <w:b w:val="1"/>
          <w:sz w:val="20"/>
        </w:rPr>
        <w:t xml:space="preserve">Показатель 5 «Доля прибыльных сельскохозяйственных организаций в </w:t>
      </w:r>
      <w:r>
        <w:rPr>
          <w:b w:val="1"/>
          <w:sz w:val="20"/>
        </w:rPr>
        <w:t>общем их числе», процентов</w:t>
      </w:r>
    </w:p>
    <w:p w14:paraId="91050000">
      <w:pPr>
        <w:ind/>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7"/>
        <w:gridCol w:w="1095"/>
        <w:gridCol w:w="1213"/>
        <w:gridCol w:w="1134"/>
        <w:gridCol w:w="1276"/>
        <w:gridCol w:w="1276"/>
        <w:gridCol w:w="1134"/>
      </w:tblGrid>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50000">
            <w:pPr>
              <w:ind/>
              <w:jc w:val="center"/>
              <w:rPr>
                <w:b w:val="1"/>
                <w:sz w:val="20"/>
              </w:rPr>
            </w:pPr>
            <w:r>
              <w:rPr>
                <w:b w:val="1"/>
                <w:sz w:val="20"/>
              </w:rPr>
              <w:t>Муниципальное образование</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50000">
            <w:pPr>
              <w:ind/>
              <w:jc w:val="center"/>
              <w:rPr>
                <w:b w:val="1"/>
                <w:sz w:val="20"/>
              </w:rPr>
            </w:pPr>
            <w:r>
              <w:rPr>
                <w:b w:val="1"/>
                <w:sz w:val="20"/>
              </w:rPr>
              <w:t>2021</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50000">
            <w:pPr>
              <w:ind/>
              <w:jc w:val="center"/>
              <w:rPr>
                <w:b w:val="1"/>
                <w:sz w:val="20"/>
              </w:rPr>
            </w:pPr>
            <w:r>
              <w:rPr>
                <w:b w:val="1"/>
                <w:sz w:val="20"/>
              </w:rPr>
              <w:t>2022</w:t>
            </w:r>
          </w:p>
          <w:p w14:paraId="9505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5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50000">
            <w:pPr>
              <w:ind/>
              <w:jc w:val="center"/>
              <w:rPr>
                <w:b w:val="1"/>
                <w:sz w:val="20"/>
              </w:rPr>
            </w:pPr>
            <w:r>
              <w:rPr>
                <w:b w:val="1"/>
                <w:sz w:val="20"/>
              </w:rPr>
              <w:t>2024</w:t>
            </w:r>
          </w:p>
          <w:p w14:paraId="9805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50000">
            <w:pPr>
              <w:ind/>
              <w:jc w:val="center"/>
              <w:rPr>
                <w:b w:val="1"/>
                <w:sz w:val="20"/>
              </w:rPr>
            </w:pPr>
            <w:r>
              <w:rPr>
                <w:b w:val="1"/>
                <w:sz w:val="20"/>
              </w:rPr>
              <w:t>2025</w:t>
            </w:r>
          </w:p>
          <w:p w14:paraId="9A05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50000">
            <w:pPr>
              <w:ind/>
              <w:jc w:val="center"/>
              <w:rPr>
                <w:b w:val="1"/>
                <w:sz w:val="20"/>
              </w:rPr>
            </w:pPr>
            <w:r>
              <w:rPr>
                <w:b w:val="1"/>
                <w:sz w:val="20"/>
              </w:rPr>
              <w:t>2026</w:t>
            </w:r>
          </w:p>
          <w:p w14:paraId="9C050000">
            <w:pPr>
              <w:ind/>
              <w:jc w:val="center"/>
              <w:rPr>
                <w:b w:val="1"/>
                <w:sz w:val="20"/>
              </w:rPr>
            </w:pPr>
            <w:r>
              <w:rPr>
                <w:b w:val="1"/>
                <w:sz w:val="20"/>
              </w:rPr>
              <w:t>(прогноз)</w:t>
            </w:r>
          </w:p>
        </w:tc>
      </w:tr>
      <w:tr>
        <w:trPr>
          <w:trHeight w:hRule="atLeast" w:val="391"/>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50000">
            <w:pPr>
              <w:ind/>
              <w:jc w:val="center"/>
              <w:rPr>
                <w:b w:val="1"/>
                <w:sz w:val="20"/>
              </w:rPr>
            </w:pPr>
            <w:r>
              <w:rPr>
                <w:b w:val="1"/>
                <w:sz w:val="20"/>
              </w:rPr>
              <w:t>Городской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50000">
            <w:pPr>
              <w:rPr>
                <w:sz w:val="20"/>
              </w:rPr>
            </w:pPr>
            <w:r>
              <w:rPr>
                <w:sz w:val="20"/>
              </w:rPr>
              <w:t>Петропавловск-Камчатский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50000">
            <w:pPr>
              <w:ind/>
              <w:jc w:val="center"/>
              <w:rPr>
                <w:sz w:val="20"/>
              </w:rPr>
            </w:pPr>
            <w:r>
              <w:rPr>
                <w:sz w:val="20"/>
              </w:rPr>
              <w:t>100,00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50000">
            <w:pPr>
              <w:ind/>
              <w:jc w:val="center"/>
              <w:rPr>
                <w:sz w:val="20"/>
              </w:rPr>
            </w:pPr>
            <w:r>
              <w:rPr>
                <w:sz w:val="20"/>
              </w:rPr>
              <w:t>83,00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50000">
            <w:pPr>
              <w:ind/>
              <w:jc w:val="center"/>
              <w:rPr>
                <w:sz w:val="20"/>
              </w:rPr>
            </w:pPr>
            <w:r>
              <w:rPr>
                <w:sz w:val="20"/>
              </w:rPr>
              <w:t>88,00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50000">
            <w:pPr>
              <w:ind/>
              <w:jc w:val="center"/>
              <w:rPr>
                <w:sz w:val="20"/>
              </w:rPr>
            </w:pPr>
            <w:r>
              <w:rPr>
                <w:sz w:val="20"/>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50000">
            <w:pPr>
              <w:ind/>
              <w:jc w:val="center"/>
              <w:rPr>
                <w:sz w:val="20"/>
              </w:rPr>
            </w:pPr>
            <w:r>
              <w:rPr>
                <w:sz w:val="20"/>
              </w:rPr>
              <w:t>100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50000">
            <w:pPr>
              <w:rPr>
                <w:sz w:val="20"/>
              </w:rPr>
            </w:pPr>
            <w:r>
              <w:rPr>
                <w:sz w:val="20"/>
              </w:rPr>
              <w:t>Вилючинский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5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5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50000">
            <w:pPr>
              <w:rPr>
                <w:sz w:val="20"/>
              </w:rPr>
            </w:pPr>
            <w:r>
              <w:rPr>
                <w:sz w:val="20"/>
              </w:rPr>
              <w:t>«пос. Палана»</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5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5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50000">
            <w:pPr>
              <w:ind/>
              <w:jc w:val="center"/>
              <w:rPr>
                <w:sz w:val="20"/>
              </w:rPr>
            </w:pPr>
            <w:r>
              <w:rPr>
                <w:b w:val="1"/>
                <w:sz w:val="20"/>
              </w:rPr>
              <w:t>Муниципальный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50000">
            <w:pPr>
              <w:rPr>
                <w:sz w:val="20"/>
              </w:rPr>
            </w:pPr>
            <w:r>
              <w:rPr>
                <w:sz w:val="20"/>
              </w:rPr>
              <w:t>Алеутский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5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5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50000">
            <w:pPr>
              <w:rPr>
                <w:sz w:val="20"/>
              </w:rPr>
            </w:pPr>
            <w:r>
              <w:rPr>
                <w:sz w:val="20"/>
              </w:rPr>
              <w:t>Мильковский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5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5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50000">
            <w:pPr>
              <w:ind/>
              <w:jc w:val="center"/>
              <w:rPr>
                <w:b w:val="1"/>
                <w:sz w:val="20"/>
              </w:rPr>
            </w:pPr>
            <w:r>
              <w:rPr>
                <w:b w:val="1"/>
                <w:sz w:val="20"/>
              </w:rPr>
              <w:t>Муниципальный район</w:t>
            </w:r>
          </w:p>
        </w:tc>
      </w:tr>
      <w:tr>
        <w:trPr>
          <w:trHeight w:hRule="atLeast" w:val="233"/>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50000">
            <w:pPr>
              <w:rPr>
                <w:sz w:val="20"/>
              </w:rPr>
            </w:pPr>
            <w:r>
              <w:rPr>
                <w:sz w:val="20"/>
              </w:rPr>
              <w:t>Быстринский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50000">
            <w:pPr>
              <w:ind/>
              <w:jc w:val="center"/>
              <w:rPr>
                <w:sz w:val="20"/>
              </w:rPr>
            </w:pPr>
            <w:r>
              <w:rPr>
                <w:sz w:val="20"/>
              </w:rPr>
              <w:t>100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50000">
            <w:pPr>
              <w:ind/>
              <w:jc w:val="center"/>
              <w:rPr>
                <w:sz w:val="20"/>
              </w:rPr>
            </w:pPr>
            <w:r>
              <w:rPr>
                <w:sz w:val="20"/>
              </w:rPr>
              <w:t>100</w:t>
            </w:r>
          </w:p>
        </w:tc>
      </w:tr>
      <w:tr>
        <w:trPr>
          <w:trHeight w:hRule="atLeast" w:val="200"/>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50000">
            <w:pPr>
              <w:rPr>
                <w:sz w:val="20"/>
              </w:rPr>
            </w:pPr>
            <w:r>
              <w:rPr>
                <w:sz w:val="20"/>
              </w:rPr>
              <w:t>Елизовский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50000">
            <w:pPr>
              <w:ind/>
              <w:jc w:val="center"/>
              <w:rPr>
                <w:sz w:val="20"/>
              </w:rPr>
            </w:pPr>
            <w:r>
              <w:rPr>
                <w:sz w:val="20"/>
              </w:rPr>
              <w:t>64</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50000">
            <w:pPr>
              <w:ind/>
              <w:jc w:val="center"/>
              <w:rPr>
                <w:sz w:val="20"/>
              </w:rPr>
            </w:pPr>
            <w:r>
              <w:rPr>
                <w:sz w:val="20"/>
              </w:rPr>
              <w:t>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50000">
            <w:pPr>
              <w:ind/>
              <w:jc w:val="center"/>
              <w:rPr>
                <w:sz w:val="20"/>
              </w:rPr>
            </w:pPr>
            <w:r>
              <w:rPr>
                <w:sz w:val="20"/>
              </w:rPr>
              <w:t>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50000">
            <w:pPr>
              <w:ind/>
              <w:jc w:val="center"/>
              <w:rPr>
                <w:sz w:val="20"/>
              </w:rPr>
            </w:pPr>
            <w:r>
              <w:rPr>
                <w:sz w:val="20"/>
              </w:rPr>
              <w:t>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50000">
            <w:pPr>
              <w:ind/>
              <w:jc w:val="center"/>
              <w:rPr>
                <w:sz w:val="20"/>
              </w:rPr>
            </w:pPr>
            <w:r>
              <w:rPr>
                <w:sz w:val="20"/>
              </w:rPr>
              <w:t>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50000">
            <w:pPr>
              <w:ind/>
              <w:jc w:val="center"/>
              <w:rPr>
                <w:sz w:val="20"/>
              </w:rPr>
            </w:pPr>
            <w:r>
              <w:rPr>
                <w:sz w:val="20"/>
              </w:rPr>
              <w:t>70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50000">
            <w:pPr>
              <w:rPr>
                <w:sz w:val="20"/>
              </w:rPr>
            </w:pPr>
            <w:r>
              <w:rPr>
                <w:sz w:val="20"/>
              </w:rPr>
              <w:t>Соболевский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5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5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50000">
            <w:pPr>
              <w:rPr>
                <w:sz w:val="20"/>
              </w:rPr>
            </w:pPr>
            <w:r>
              <w:rPr>
                <w:sz w:val="20"/>
              </w:rPr>
              <w:t>Усть</w:t>
            </w:r>
            <w:r>
              <w:rPr>
                <w:sz w:val="20"/>
              </w:rPr>
              <w:t>-Большерецкий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50000">
            <w:pPr>
              <w:ind/>
              <w:jc w:val="center"/>
              <w:rPr>
                <w:sz w:val="20"/>
              </w:rPr>
            </w:pPr>
            <w:r>
              <w:rPr>
                <w:sz w:val="20"/>
              </w:rPr>
              <w:t>100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B0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C0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D0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50000">
            <w:pPr>
              <w:ind/>
              <w:jc w:val="center"/>
              <w:rPr>
                <w:sz w:val="20"/>
              </w:rPr>
            </w:pPr>
            <w:r>
              <w:rPr>
                <w:sz w:val="20"/>
              </w:rPr>
              <w:t>100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50000">
            <w:pPr>
              <w:rPr>
                <w:sz w:val="20"/>
              </w:rPr>
            </w:pPr>
            <w:r>
              <w:rPr>
                <w:sz w:val="20"/>
              </w:rPr>
              <w:t>Усть</w:t>
            </w:r>
            <w:r>
              <w:rPr>
                <w:sz w:val="20"/>
              </w:rPr>
              <w:t>-Камчатский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50000">
            <w:pPr>
              <w:ind/>
              <w:jc w:val="center"/>
              <w:rPr>
                <w:sz w:val="20"/>
              </w:rPr>
            </w:pPr>
            <w:r>
              <w:rPr>
                <w:sz w:val="20"/>
              </w:rPr>
              <w:t>100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50000">
            <w:pPr>
              <w:ind/>
              <w:jc w:val="center"/>
              <w:rPr>
                <w:sz w:val="20"/>
              </w:rPr>
            </w:pPr>
            <w:r>
              <w:rPr>
                <w:sz w:val="20"/>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50000">
            <w:pPr>
              <w:ind/>
              <w:jc w:val="center"/>
              <w:rPr>
                <w:sz w:val="20"/>
              </w:rPr>
            </w:pPr>
            <w:r>
              <w:rPr>
                <w:sz w:val="20"/>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50000">
            <w:pPr>
              <w:ind/>
              <w:jc w:val="center"/>
              <w:rPr>
                <w:sz w:val="20"/>
              </w:rPr>
            </w:pPr>
            <w:r>
              <w:rPr>
                <w:sz w:val="20"/>
              </w:rPr>
              <w:t>100,00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50000">
            <w:pPr>
              <w:rPr>
                <w:sz w:val="20"/>
              </w:rPr>
            </w:pPr>
            <w:r>
              <w:rPr>
                <w:sz w:val="20"/>
              </w:rPr>
              <w:t>Карагинский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50000">
            <w:pPr>
              <w:ind/>
              <w:jc w:val="center"/>
              <w:rPr>
                <w:sz w:val="20"/>
              </w:rPr>
            </w:pPr>
            <w:r>
              <w:rPr>
                <w:sz w:val="20"/>
              </w:rPr>
              <w:t>100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5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50000">
            <w:pPr>
              <w:rPr>
                <w:sz w:val="20"/>
              </w:rPr>
            </w:pPr>
            <w:r>
              <w:rPr>
                <w:sz w:val="20"/>
              </w:rPr>
              <w:t>Олюторский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50000">
            <w:pPr>
              <w:ind/>
              <w:jc w:val="center"/>
              <w:rPr>
                <w:sz w:val="20"/>
              </w:rPr>
            </w:pPr>
            <w:r>
              <w:rPr>
                <w:sz w:val="20"/>
              </w:rPr>
              <w:t>50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50000">
            <w:pPr>
              <w:ind/>
              <w:jc w:val="center"/>
              <w:rPr>
                <w:sz w:val="20"/>
              </w:rPr>
            </w:pPr>
            <w:r>
              <w:rPr>
                <w:sz w:val="20"/>
              </w:rPr>
              <w:t>100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50000">
            <w:pPr>
              <w:rPr>
                <w:sz w:val="20"/>
              </w:rPr>
            </w:pPr>
            <w:r>
              <w:rPr>
                <w:sz w:val="20"/>
              </w:rPr>
              <w:t>Пенжинский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5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5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50000">
            <w:pPr>
              <w:rPr>
                <w:sz w:val="20"/>
              </w:rPr>
            </w:pPr>
            <w:r>
              <w:rPr>
                <w:sz w:val="20"/>
              </w:rPr>
              <w:t>Тигильский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5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5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05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06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60000">
            <w:pPr>
              <w:ind/>
              <w:jc w:val="center"/>
              <w:rPr>
                <w:sz w:val="20"/>
              </w:rPr>
            </w:pPr>
            <w:r>
              <w:rPr>
                <w:sz w:val="20"/>
              </w:rPr>
              <w:t>100</w:t>
            </w:r>
          </w:p>
        </w:tc>
      </w:tr>
    </w:tbl>
    <w:p w14:paraId="02060000">
      <w:pPr>
        <w:rPr>
          <w:color w:val="C0504D"/>
          <w:sz w:val="20"/>
        </w:rPr>
      </w:pPr>
    </w:p>
    <w:p w14:paraId="03060000">
      <w:pPr>
        <w:ind w:firstLine="709" w:left="0"/>
        <w:jc w:val="both"/>
        <w:rPr>
          <w:b w:val="1"/>
          <w:sz w:val="20"/>
        </w:rPr>
      </w:pPr>
      <w:r>
        <w:rPr>
          <w:b w:val="1"/>
          <w:sz w:val="20"/>
        </w:rPr>
        <w:t xml:space="preserve">Показатель 6 «Доля протяженности </w:t>
      </w:r>
      <w:r>
        <w:rPr>
          <w:b w:val="1"/>
          <w:sz w:val="20"/>
        </w:rPr>
        <w:t>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14:paraId="04060000">
      <w:pPr>
        <w:ind/>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7"/>
        <w:gridCol w:w="1095"/>
        <w:gridCol w:w="1213"/>
        <w:gridCol w:w="1134"/>
        <w:gridCol w:w="1276"/>
        <w:gridCol w:w="1276"/>
        <w:gridCol w:w="1134"/>
      </w:tblGrid>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60000">
            <w:pPr>
              <w:ind/>
              <w:jc w:val="center"/>
              <w:rPr>
                <w:b w:val="1"/>
                <w:sz w:val="20"/>
              </w:rPr>
            </w:pPr>
            <w:r>
              <w:rPr>
                <w:b w:val="1"/>
                <w:sz w:val="20"/>
              </w:rPr>
              <w:t>Муниципальное образование</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60000">
            <w:pPr>
              <w:ind/>
              <w:jc w:val="center"/>
              <w:rPr>
                <w:b w:val="1"/>
                <w:sz w:val="20"/>
              </w:rPr>
            </w:pPr>
            <w:r>
              <w:rPr>
                <w:b w:val="1"/>
                <w:sz w:val="20"/>
              </w:rPr>
              <w:t>2021</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60000">
            <w:pPr>
              <w:ind/>
              <w:jc w:val="center"/>
              <w:rPr>
                <w:b w:val="1"/>
                <w:sz w:val="20"/>
              </w:rPr>
            </w:pPr>
            <w:r>
              <w:rPr>
                <w:b w:val="1"/>
                <w:sz w:val="20"/>
              </w:rPr>
              <w:t>2022</w:t>
            </w:r>
          </w:p>
          <w:p w14:paraId="0806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6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60000">
            <w:pPr>
              <w:ind/>
              <w:jc w:val="center"/>
              <w:rPr>
                <w:b w:val="1"/>
                <w:sz w:val="20"/>
              </w:rPr>
            </w:pPr>
            <w:r>
              <w:rPr>
                <w:b w:val="1"/>
                <w:sz w:val="20"/>
              </w:rPr>
              <w:t>2024</w:t>
            </w:r>
          </w:p>
          <w:p w14:paraId="0B06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60000">
            <w:pPr>
              <w:ind/>
              <w:jc w:val="center"/>
              <w:rPr>
                <w:b w:val="1"/>
                <w:sz w:val="20"/>
              </w:rPr>
            </w:pPr>
            <w:r>
              <w:rPr>
                <w:b w:val="1"/>
                <w:sz w:val="20"/>
              </w:rPr>
              <w:t>2025</w:t>
            </w:r>
          </w:p>
          <w:p w14:paraId="0D060000">
            <w:pPr>
              <w:ind/>
              <w:jc w:val="center"/>
              <w:rPr>
                <w:b w:val="1"/>
                <w:sz w:val="20"/>
              </w:rPr>
            </w:pPr>
            <w:r>
              <w:rPr>
                <w:b w:val="1"/>
                <w:sz w:val="20"/>
              </w:rPr>
              <w:t>(прог</w:t>
            </w:r>
            <w:r>
              <w:rPr>
                <w:b w:val="1"/>
                <w:sz w:val="20"/>
              </w:rPr>
              <w:t>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60000">
            <w:pPr>
              <w:ind/>
              <w:jc w:val="center"/>
              <w:rPr>
                <w:b w:val="1"/>
                <w:sz w:val="20"/>
              </w:rPr>
            </w:pPr>
            <w:r>
              <w:rPr>
                <w:b w:val="1"/>
                <w:sz w:val="20"/>
              </w:rPr>
              <w:t>2026</w:t>
            </w:r>
          </w:p>
          <w:p w14:paraId="0F06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60000">
            <w:pPr>
              <w:ind/>
              <w:jc w:val="center"/>
              <w:rPr>
                <w:b w:val="1"/>
                <w:sz w:val="20"/>
              </w:rPr>
            </w:pPr>
            <w:r>
              <w:rPr>
                <w:b w:val="1"/>
                <w:sz w:val="20"/>
              </w:rPr>
              <w:t>Городской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60000">
            <w:pPr>
              <w:rPr>
                <w:sz w:val="20"/>
              </w:rPr>
            </w:pPr>
            <w:r>
              <w:rPr>
                <w:sz w:val="20"/>
              </w:rPr>
              <w:t>Петропавловск-Камчатский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60000">
            <w:pPr>
              <w:ind/>
              <w:jc w:val="center"/>
              <w:rPr>
                <w:sz w:val="20"/>
              </w:rPr>
            </w:pPr>
            <w:r>
              <w:rPr>
                <w:sz w:val="20"/>
              </w:rPr>
              <w:t>57,20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60000">
            <w:pPr>
              <w:ind/>
              <w:jc w:val="center"/>
              <w:rPr>
                <w:sz w:val="20"/>
              </w:rPr>
            </w:pPr>
            <w:r>
              <w:rPr>
                <w:sz w:val="20"/>
              </w:rPr>
              <w:t>40,00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60000">
            <w:pPr>
              <w:ind/>
              <w:jc w:val="center"/>
              <w:rPr>
                <w:sz w:val="20"/>
              </w:rPr>
            </w:pPr>
            <w:r>
              <w:rPr>
                <w:sz w:val="20"/>
              </w:rPr>
              <w:t>25,50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60000">
            <w:pPr>
              <w:ind/>
              <w:jc w:val="center"/>
              <w:rPr>
                <w:sz w:val="20"/>
              </w:rPr>
            </w:pPr>
            <w:r>
              <w:rPr>
                <w:sz w:val="20"/>
              </w:rPr>
              <w:t>15,00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60000">
            <w:pPr>
              <w:ind/>
              <w:jc w:val="center"/>
              <w:rPr>
                <w:sz w:val="20"/>
              </w:rPr>
            </w:pPr>
            <w:r>
              <w:rPr>
                <w:sz w:val="20"/>
              </w:rPr>
              <w:t>15,00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60000">
            <w:pPr>
              <w:ind/>
              <w:jc w:val="center"/>
              <w:rPr>
                <w:sz w:val="20"/>
              </w:rPr>
            </w:pPr>
            <w:r>
              <w:rPr>
                <w:sz w:val="20"/>
              </w:rPr>
              <w:t>15,00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60000">
            <w:pPr>
              <w:rPr>
                <w:sz w:val="20"/>
              </w:rPr>
            </w:pPr>
            <w:r>
              <w:rPr>
                <w:sz w:val="20"/>
              </w:rPr>
              <w:t>Вилючинский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60000">
            <w:pPr>
              <w:ind/>
              <w:jc w:val="center"/>
              <w:rPr>
                <w:sz w:val="20"/>
              </w:rPr>
            </w:pPr>
            <w:r>
              <w:rPr>
                <w:sz w:val="20"/>
              </w:rPr>
              <w:t>54,30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60000">
            <w:pPr>
              <w:ind/>
              <w:jc w:val="center"/>
              <w:rPr>
                <w:sz w:val="20"/>
              </w:rPr>
            </w:pPr>
            <w:r>
              <w:rPr>
                <w:sz w:val="20"/>
              </w:rPr>
              <w:t>54,34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60000">
            <w:pPr>
              <w:ind/>
              <w:jc w:val="center"/>
              <w:rPr>
                <w:sz w:val="20"/>
              </w:rPr>
            </w:pPr>
            <w:r>
              <w:rPr>
                <w:sz w:val="20"/>
              </w:rPr>
              <w:t>53,20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60000">
            <w:pPr>
              <w:ind/>
              <w:jc w:val="center"/>
              <w:rPr>
                <w:sz w:val="20"/>
              </w:rPr>
            </w:pPr>
            <w:r>
              <w:rPr>
                <w:sz w:val="20"/>
              </w:rPr>
              <w:t>53,2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60000">
            <w:pPr>
              <w:ind/>
              <w:jc w:val="center"/>
              <w:rPr>
                <w:sz w:val="20"/>
              </w:rPr>
            </w:pPr>
            <w:r>
              <w:rPr>
                <w:sz w:val="20"/>
              </w:rPr>
              <w:t>53,2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60000">
            <w:pPr>
              <w:ind/>
              <w:jc w:val="center"/>
              <w:rPr>
                <w:sz w:val="20"/>
              </w:rPr>
            </w:pPr>
            <w:r>
              <w:rPr>
                <w:sz w:val="20"/>
              </w:rPr>
              <w:t>53,2</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60000">
            <w:pPr>
              <w:rPr>
                <w:sz w:val="20"/>
              </w:rPr>
            </w:pPr>
            <w:r>
              <w:rPr>
                <w:sz w:val="20"/>
              </w:rPr>
              <w:t>«пос. Палана»</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60000">
            <w:pPr>
              <w:ind/>
              <w:jc w:val="center"/>
              <w:rPr>
                <w:sz w:val="20"/>
              </w:rPr>
            </w:pPr>
            <w:r>
              <w:rPr>
                <w:sz w:val="20"/>
              </w:rPr>
              <w:t>60,10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60000">
            <w:pPr>
              <w:ind/>
              <w:jc w:val="center"/>
              <w:rPr>
                <w:sz w:val="20"/>
              </w:rPr>
            </w:pPr>
            <w:r>
              <w:rPr>
                <w:sz w:val="20"/>
              </w:rPr>
              <w:t>60,10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60000">
            <w:pPr>
              <w:ind/>
              <w:jc w:val="center"/>
              <w:rPr>
                <w:sz w:val="20"/>
              </w:rPr>
            </w:pPr>
            <w:r>
              <w:rPr>
                <w:sz w:val="20"/>
              </w:rPr>
              <w:t>60,30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60000">
            <w:pPr>
              <w:ind/>
              <w:jc w:val="center"/>
              <w:rPr>
                <w:sz w:val="20"/>
              </w:rPr>
            </w:pPr>
            <w:r>
              <w:rPr>
                <w:sz w:val="20"/>
              </w:rPr>
              <w:t>60,30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60000">
            <w:pPr>
              <w:ind/>
              <w:jc w:val="center"/>
              <w:rPr>
                <w:sz w:val="20"/>
              </w:rPr>
            </w:pPr>
            <w:r>
              <w:rPr>
                <w:sz w:val="20"/>
              </w:rPr>
              <w:t>60,30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60000">
            <w:pPr>
              <w:ind/>
              <w:jc w:val="center"/>
              <w:rPr>
                <w:sz w:val="20"/>
              </w:rPr>
            </w:pPr>
            <w:r>
              <w:rPr>
                <w:sz w:val="20"/>
              </w:rPr>
              <w:t>60,30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60000">
            <w:pPr>
              <w:ind/>
              <w:jc w:val="center"/>
              <w:rPr>
                <w:sz w:val="20"/>
              </w:rPr>
            </w:pPr>
            <w:r>
              <w:rPr>
                <w:b w:val="1"/>
                <w:sz w:val="20"/>
              </w:rPr>
              <w:t>Муниципальный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60000">
            <w:pPr>
              <w:rPr>
                <w:sz w:val="20"/>
              </w:rPr>
            </w:pPr>
            <w:r>
              <w:rPr>
                <w:sz w:val="20"/>
              </w:rPr>
              <w:t>Алеутский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60000">
            <w:pPr>
              <w:ind/>
              <w:jc w:val="center"/>
              <w:rPr>
                <w:sz w:val="20"/>
              </w:rPr>
            </w:pPr>
            <w:r>
              <w:rPr>
                <w:sz w:val="20"/>
              </w:rPr>
              <w:t>81,50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60000">
            <w:pPr>
              <w:ind/>
              <w:jc w:val="center"/>
              <w:rPr>
                <w:sz w:val="20"/>
              </w:rPr>
            </w:pPr>
            <w:r>
              <w:rPr>
                <w:sz w:val="20"/>
              </w:rPr>
              <w:t>76,90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60000">
            <w:pPr>
              <w:ind/>
              <w:jc w:val="center"/>
              <w:rPr>
                <w:sz w:val="20"/>
              </w:rPr>
            </w:pPr>
            <w:r>
              <w:rPr>
                <w:sz w:val="20"/>
              </w:rPr>
              <w:t>71,20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60000">
            <w:pPr>
              <w:ind/>
              <w:jc w:val="center"/>
              <w:rPr>
                <w:sz w:val="20"/>
              </w:rPr>
            </w:pPr>
            <w:r>
              <w:rPr>
                <w:sz w:val="20"/>
              </w:rPr>
              <w:t>67,40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60000">
            <w:pPr>
              <w:ind/>
              <w:jc w:val="center"/>
              <w:rPr>
                <w:sz w:val="20"/>
              </w:rPr>
            </w:pPr>
            <w:r>
              <w:rPr>
                <w:sz w:val="20"/>
              </w:rPr>
              <w:t>63,20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60000">
            <w:pPr>
              <w:ind/>
              <w:jc w:val="center"/>
              <w:rPr>
                <w:sz w:val="20"/>
              </w:rPr>
            </w:pPr>
            <w:r>
              <w:rPr>
                <w:sz w:val="20"/>
              </w:rPr>
              <w:t>58,10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60000">
            <w:pPr>
              <w:rPr>
                <w:sz w:val="20"/>
              </w:rPr>
            </w:pPr>
            <w:r>
              <w:rPr>
                <w:sz w:val="20"/>
              </w:rPr>
              <w:t>Мильковский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60000">
            <w:pPr>
              <w:ind/>
              <w:jc w:val="center"/>
              <w:rPr>
                <w:sz w:val="20"/>
              </w:rPr>
            </w:pPr>
            <w:r>
              <w:rPr>
                <w:sz w:val="20"/>
              </w:rPr>
              <w:t>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60000">
            <w:pPr>
              <w:ind/>
              <w:jc w:val="center"/>
              <w:rPr>
                <w:sz w:val="20"/>
              </w:rPr>
            </w:pPr>
            <w:r>
              <w:rPr>
                <w:sz w:val="20"/>
              </w:rPr>
              <w:t>70,70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60000">
            <w:pPr>
              <w:ind/>
              <w:jc w:val="center"/>
              <w:rPr>
                <w:sz w:val="20"/>
              </w:rPr>
            </w:pPr>
            <w:r>
              <w:rPr>
                <w:sz w:val="20"/>
              </w:rPr>
              <w:t>70,70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6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60000">
            <w:pPr>
              <w:ind/>
              <w:jc w:val="center"/>
              <w:rPr>
                <w:b w:val="1"/>
                <w:sz w:val="20"/>
              </w:rPr>
            </w:pPr>
            <w:r>
              <w:rPr>
                <w:b w:val="1"/>
                <w:sz w:val="20"/>
              </w:rPr>
              <w:t>Муниципальный район</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60000">
            <w:pPr>
              <w:rPr>
                <w:sz w:val="20"/>
              </w:rPr>
            </w:pPr>
            <w:r>
              <w:rPr>
                <w:sz w:val="20"/>
              </w:rPr>
              <w:t>Быстринский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60000">
            <w:pPr>
              <w:ind/>
              <w:jc w:val="center"/>
              <w:rPr>
                <w:sz w:val="20"/>
              </w:rPr>
            </w:pPr>
            <w:r>
              <w:rPr>
                <w:sz w:val="20"/>
              </w:rPr>
              <w:t>49,70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60000">
            <w:pPr>
              <w:ind/>
              <w:jc w:val="center"/>
              <w:rPr>
                <w:sz w:val="20"/>
              </w:rPr>
            </w:pPr>
            <w:r>
              <w:rPr>
                <w:sz w:val="20"/>
              </w:rPr>
              <w:t>31,10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60000">
            <w:pPr>
              <w:ind/>
              <w:jc w:val="center"/>
              <w:rPr>
                <w:sz w:val="20"/>
              </w:rPr>
            </w:pPr>
            <w:r>
              <w:rPr>
                <w:sz w:val="20"/>
              </w:rPr>
              <w:t>34,50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60000">
            <w:pPr>
              <w:ind/>
              <w:jc w:val="center"/>
              <w:rPr>
                <w:sz w:val="20"/>
              </w:rPr>
            </w:pPr>
            <w:r>
              <w:rPr>
                <w:sz w:val="20"/>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60000">
            <w:pPr>
              <w:ind/>
              <w:jc w:val="center"/>
              <w:rPr>
                <w:sz w:val="20"/>
              </w:rPr>
            </w:pPr>
            <w:r>
              <w:rPr>
                <w:sz w:val="20"/>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60000">
            <w:pPr>
              <w:ind/>
              <w:jc w:val="center"/>
              <w:rPr>
                <w:sz w:val="20"/>
              </w:rPr>
            </w:pPr>
            <w:r>
              <w:rPr>
                <w:sz w:val="20"/>
              </w:rPr>
              <w:t>0,00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60000">
            <w:pPr>
              <w:rPr>
                <w:sz w:val="20"/>
              </w:rPr>
            </w:pPr>
            <w:r>
              <w:rPr>
                <w:sz w:val="20"/>
              </w:rPr>
              <w:t>Елизовский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60000">
            <w:pPr>
              <w:ind/>
              <w:jc w:val="center"/>
              <w:rPr>
                <w:sz w:val="20"/>
              </w:rPr>
            </w:pPr>
            <w:r>
              <w:rPr>
                <w:sz w:val="20"/>
              </w:rPr>
              <w:t>44,20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60000">
            <w:pPr>
              <w:ind/>
              <w:jc w:val="center"/>
              <w:rPr>
                <w:sz w:val="20"/>
              </w:rPr>
            </w:pPr>
            <w:r>
              <w:rPr>
                <w:sz w:val="20"/>
              </w:rPr>
              <w:t>49,80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60000">
            <w:pPr>
              <w:ind/>
              <w:jc w:val="center"/>
              <w:rPr>
                <w:sz w:val="20"/>
              </w:rPr>
            </w:pPr>
            <w:r>
              <w:rPr>
                <w:sz w:val="20"/>
              </w:rPr>
              <w:t>51,10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60000">
            <w:pPr>
              <w:ind/>
              <w:jc w:val="center"/>
              <w:rPr>
                <w:sz w:val="20"/>
              </w:rPr>
            </w:pPr>
            <w:r>
              <w:rPr>
                <w:sz w:val="20"/>
              </w:rPr>
              <w:t>54,64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60000">
            <w:pPr>
              <w:ind/>
              <w:jc w:val="center"/>
              <w:rPr>
                <w:sz w:val="20"/>
              </w:rPr>
            </w:pPr>
            <w:r>
              <w:rPr>
                <w:sz w:val="20"/>
              </w:rPr>
              <w:t>54,64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60000">
            <w:pPr>
              <w:ind/>
              <w:jc w:val="center"/>
              <w:rPr>
                <w:sz w:val="20"/>
              </w:rPr>
            </w:pPr>
            <w:r>
              <w:rPr>
                <w:sz w:val="20"/>
              </w:rPr>
              <w:t>54,64</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60000">
            <w:pPr>
              <w:rPr>
                <w:sz w:val="20"/>
              </w:rPr>
            </w:pPr>
            <w:r>
              <w:rPr>
                <w:sz w:val="20"/>
              </w:rPr>
              <w:t>Соболевский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60000">
            <w:pPr>
              <w:ind/>
              <w:jc w:val="center"/>
              <w:rPr>
                <w:sz w:val="20"/>
              </w:rPr>
            </w:pPr>
            <w:r>
              <w:rPr>
                <w:sz w:val="20"/>
              </w:rPr>
              <w:t>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60000">
            <w:pPr>
              <w:ind/>
              <w:jc w:val="center"/>
              <w:rPr>
                <w:sz w:val="20"/>
              </w:rPr>
            </w:pPr>
            <w:r>
              <w:rPr>
                <w:sz w:val="20"/>
              </w:rPr>
              <w:t>7,20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60000">
            <w:pPr>
              <w:ind/>
              <w:jc w:val="center"/>
              <w:rPr>
                <w:sz w:val="20"/>
              </w:rPr>
            </w:pPr>
            <w:r>
              <w:rPr>
                <w:sz w:val="20"/>
              </w:rPr>
              <w:t>18,90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6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60000">
            <w:pPr>
              <w:rPr>
                <w:sz w:val="20"/>
              </w:rPr>
            </w:pPr>
            <w:r>
              <w:rPr>
                <w:sz w:val="20"/>
              </w:rPr>
              <w:t>Усть</w:t>
            </w:r>
            <w:r>
              <w:rPr>
                <w:sz w:val="20"/>
              </w:rPr>
              <w:t>-Большерецкий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60000">
            <w:pPr>
              <w:ind/>
              <w:jc w:val="center"/>
              <w:rPr>
                <w:sz w:val="20"/>
              </w:rPr>
            </w:pPr>
            <w:r>
              <w:rPr>
                <w:sz w:val="20"/>
              </w:rPr>
              <w:t>22,20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60000">
            <w:pPr>
              <w:ind/>
              <w:jc w:val="center"/>
              <w:rPr>
                <w:sz w:val="20"/>
              </w:rPr>
            </w:pPr>
            <w:r>
              <w:rPr>
                <w:sz w:val="20"/>
              </w:rPr>
              <w:t>8,80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60000">
            <w:pPr>
              <w:ind/>
              <w:jc w:val="center"/>
              <w:rPr>
                <w:sz w:val="20"/>
              </w:rPr>
            </w:pPr>
            <w:r>
              <w:rPr>
                <w:sz w:val="20"/>
              </w:rPr>
              <w:t>23,10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6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60000">
            <w:pPr>
              <w:rPr>
                <w:sz w:val="20"/>
              </w:rPr>
            </w:pPr>
            <w:r>
              <w:rPr>
                <w:sz w:val="20"/>
              </w:rPr>
              <w:t>Усть</w:t>
            </w:r>
            <w:r>
              <w:rPr>
                <w:sz w:val="20"/>
              </w:rPr>
              <w:t>-Камчатский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60000">
            <w:pPr>
              <w:ind/>
              <w:jc w:val="center"/>
              <w:rPr>
                <w:sz w:val="20"/>
              </w:rPr>
            </w:pPr>
            <w:r>
              <w:rPr>
                <w:sz w:val="20"/>
              </w:rPr>
              <w:t>6,80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60000">
            <w:pPr>
              <w:ind/>
              <w:jc w:val="center"/>
              <w:rPr>
                <w:sz w:val="20"/>
              </w:rPr>
            </w:pPr>
            <w:r>
              <w:rPr>
                <w:sz w:val="20"/>
              </w:rPr>
              <w:t>21,00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6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60000">
            <w:pPr>
              <w:rPr>
                <w:sz w:val="20"/>
              </w:rPr>
            </w:pPr>
            <w:r>
              <w:rPr>
                <w:sz w:val="20"/>
              </w:rPr>
              <w:t>Карагинский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60000">
            <w:pPr>
              <w:ind/>
              <w:jc w:val="center"/>
              <w:rPr>
                <w:sz w:val="20"/>
              </w:rPr>
            </w:pPr>
            <w:r>
              <w:rPr>
                <w:sz w:val="20"/>
              </w:rPr>
              <w:t>36,20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60000">
            <w:pPr>
              <w:ind/>
              <w:jc w:val="center"/>
              <w:rPr>
                <w:sz w:val="20"/>
              </w:rPr>
            </w:pPr>
            <w:r>
              <w:rPr>
                <w:sz w:val="20"/>
              </w:rPr>
              <w:t>36,20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60000">
            <w:pPr>
              <w:ind/>
              <w:jc w:val="center"/>
              <w:rPr>
                <w:sz w:val="20"/>
              </w:rPr>
            </w:pPr>
            <w:r>
              <w:rPr>
                <w:sz w:val="20"/>
              </w:rPr>
              <w:t>36,20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6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60000">
            <w:pPr>
              <w:rPr>
                <w:sz w:val="20"/>
              </w:rPr>
            </w:pPr>
            <w:r>
              <w:rPr>
                <w:sz w:val="20"/>
              </w:rPr>
              <w:t>Олюторский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60000">
            <w:pPr>
              <w:ind/>
              <w:jc w:val="center"/>
              <w:rPr>
                <w:sz w:val="20"/>
              </w:rPr>
            </w:pPr>
            <w:r>
              <w:rPr>
                <w:sz w:val="20"/>
              </w:rPr>
              <w:t>37,40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60000">
            <w:pPr>
              <w:ind/>
              <w:jc w:val="center"/>
              <w:rPr>
                <w:sz w:val="20"/>
              </w:rPr>
            </w:pPr>
            <w:r>
              <w:rPr>
                <w:sz w:val="20"/>
              </w:rPr>
              <w:t>37,40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60000">
            <w:pPr>
              <w:ind/>
              <w:jc w:val="center"/>
              <w:rPr>
                <w:sz w:val="20"/>
              </w:rPr>
            </w:pPr>
            <w:r>
              <w:rPr>
                <w:sz w:val="20"/>
              </w:rPr>
              <w:t>79,20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60000">
            <w:pPr>
              <w:ind/>
              <w:jc w:val="center"/>
              <w:rPr>
                <w:sz w:val="20"/>
              </w:rPr>
            </w:pPr>
            <w:r>
              <w:rPr>
                <w:sz w:val="20"/>
              </w:rPr>
              <w:t>79,2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60000">
            <w:pPr>
              <w:ind/>
              <w:jc w:val="center"/>
              <w:rPr>
                <w:sz w:val="20"/>
              </w:rPr>
            </w:pPr>
            <w:r>
              <w:rPr>
                <w:sz w:val="20"/>
              </w:rPr>
              <w:t>79,2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60000">
            <w:pPr>
              <w:ind/>
              <w:jc w:val="center"/>
              <w:rPr>
                <w:sz w:val="20"/>
              </w:rPr>
            </w:pPr>
            <w:r>
              <w:rPr>
                <w:sz w:val="20"/>
              </w:rPr>
              <w:t>79,2</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60000">
            <w:pPr>
              <w:rPr>
                <w:sz w:val="20"/>
              </w:rPr>
            </w:pPr>
            <w:r>
              <w:rPr>
                <w:sz w:val="20"/>
              </w:rPr>
              <w:t>Пенжинский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60000">
            <w:pPr>
              <w:ind/>
              <w:jc w:val="center"/>
              <w:rPr>
                <w:sz w:val="20"/>
              </w:rPr>
            </w:pPr>
            <w:r>
              <w:rPr>
                <w:sz w:val="20"/>
              </w:rPr>
              <w:t>100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6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60000">
            <w:pPr>
              <w:ind/>
              <w:jc w:val="center"/>
              <w:rPr>
                <w:sz w:val="20"/>
              </w:rPr>
            </w:pPr>
            <w:r>
              <w:rPr>
                <w:sz w:val="20"/>
              </w:rPr>
              <w:t>31,30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6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6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60000">
            <w:pPr>
              <w:ind/>
              <w:jc w:val="center"/>
              <w:rPr>
                <w:sz w:val="20"/>
              </w:rPr>
            </w:pPr>
            <w:r>
              <w:rPr>
                <w:sz w:val="20"/>
              </w:rPr>
              <w:t>100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60000">
            <w:pPr>
              <w:rPr>
                <w:sz w:val="20"/>
              </w:rPr>
            </w:pPr>
            <w:r>
              <w:rPr>
                <w:sz w:val="20"/>
              </w:rPr>
              <w:t>Тигильский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6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60000">
            <w:pPr>
              <w:ind/>
              <w:jc w:val="center"/>
              <w:rPr>
                <w:sz w:val="20"/>
              </w:rPr>
            </w:pPr>
            <w:r>
              <w:rPr>
                <w:sz w:val="20"/>
              </w:rPr>
              <w:t>24,50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60000">
            <w:pPr>
              <w:ind/>
              <w:jc w:val="center"/>
              <w:rPr>
                <w:sz w:val="20"/>
              </w:rPr>
            </w:pPr>
            <w:r>
              <w:rPr>
                <w:sz w:val="20"/>
              </w:rPr>
              <w:t>50,20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60000">
            <w:pPr>
              <w:ind/>
              <w:jc w:val="center"/>
              <w:rPr>
                <w:sz w:val="20"/>
              </w:rPr>
            </w:pPr>
            <w:r>
              <w:rPr>
                <w:sz w:val="20"/>
              </w:rPr>
              <w:t>0</w:t>
            </w:r>
          </w:p>
        </w:tc>
      </w:tr>
    </w:tbl>
    <w:p w14:paraId="75060000">
      <w:pPr>
        <w:rPr>
          <w:sz w:val="20"/>
        </w:rPr>
      </w:pPr>
    </w:p>
    <w:p w14:paraId="76060000">
      <w:pPr>
        <w:ind w:firstLine="709" w:left="0"/>
        <w:jc w:val="both"/>
        <w:rPr>
          <w:b w:val="1"/>
          <w:sz w:val="20"/>
        </w:rPr>
      </w:pPr>
      <w:r>
        <w:rPr>
          <w:b w:val="1"/>
          <w:sz w:val="20"/>
        </w:rPr>
        <w:t xml:space="preserve">Показатель 7 «Доля населения, проживающего в населенных пунктах, </w:t>
      </w:r>
      <w:r>
        <w:rPr>
          <w:b w:val="1"/>
          <w:sz w:val="20"/>
        </w:rPr>
        <w:t>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процентов</w:t>
      </w:r>
    </w:p>
    <w:p w14:paraId="77060000">
      <w:pPr>
        <w:ind/>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7"/>
        <w:gridCol w:w="1095"/>
        <w:gridCol w:w="1213"/>
        <w:gridCol w:w="1134"/>
        <w:gridCol w:w="1276"/>
        <w:gridCol w:w="1276"/>
        <w:gridCol w:w="1134"/>
      </w:tblGrid>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60000">
            <w:pPr>
              <w:ind/>
              <w:jc w:val="center"/>
              <w:rPr>
                <w:b w:val="1"/>
                <w:sz w:val="20"/>
              </w:rPr>
            </w:pPr>
            <w:r>
              <w:rPr>
                <w:b w:val="1"/>
                <w:sz w:val="20"/>
              </w:rPr>
              <w:t>Муниципальное образование</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60000">
            <w:pPr>
              <w:ind/>
              <w:jc w:val="center"/>
              <w:rPr>
                <w:b w:val="1"/>
                <w:sz w:val="20"/>
              </w:rPr>
            </w:pPr>
            <w:r>
              <w:rPr>
                <w:b w:val="1"/>
                <w:sz w:val="20"/>
              </w:rPr>
              <w:t>2021</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60000">
            <w:pPr>
              <w:ind/>
              <w:jc w:val="center"/>
              <w:rPr>
                <w:b w:val="1"/>
                <w:sz w:val="20"/>
              </w:rPr>
            </w:pPr>
            <w:r>
              <w:rPr>
                <w:b w:val="1"/>
                <w:sz w:val="20"/>
              </w:rPr>
              <w:t>2022</w:t>
            </w:r>
          </w:p>
          <w:p w14:paraId="7B06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6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60000">
            <w:pPr>
              <w:ind/>
              <w:jc w:val="center"/>
              <w:rPr>
                <w:b w:val="1"/>
                <w:sz w:val="20"/>
              </w:rPr>
            </w:pPr>
            <w:r>
              <w:rPr>
                <w:b w:val="1"/>
                <w:sz w:val="20"/>
              </w:rPr>
              <w:t>2024</w:t>
            </w:r>
          </w:p>
          <w:p w14:paraId="7E06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60000">
            <w:pPr>
              <w:ind/>
              <w:jc w:val="center"/>
              <w:rPr>
                <w:b w:val="1"/>
                <w:sz w:val="20"/>
              </w:rPr>
            </w:pPr>
            <w:r>
              <w:rPr>
                <w:b w:val="1"/>
                <w:sz w:val="20"/>
              </w:rPr>
              <w:t>2025</w:t>
            </w:r>
          </w:p>
          <w:p w14:paraId="8006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60000">
            <w:pPr>
              <w:ind/>
              <w:jc w:val="center"/>
              <w:rPr>
                <w:b w:val="1"/>
                <w:sz w:val="20"/>
              </w:rPr>
            </w:pPr>
            <w:r>
              <w:rPr>
                <w:b w:val="1"/>
                <w:sz w:val="20"/>
              </w:rPr>
              <w:t>2026</w:t>
            </w:r>
          </w:p>
          <w:p w14:paraId="8206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60000">
            <w:pPr>
              <w:ind/>
              <w:jc w:val="center"/>
              <w:rPr>
                <w:b w:val="1"/>
                <w:sz w:val="20"/>
              </w:rPr>
            </w:pPr>
            <w:r>
              <w:rPr>
                <w:b w:val="1"/>
                <w:sz w:val="20"/>
              </w:rPr>
              <w:t>Городской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60000">
            <w:pPr>
              <w:rPr>
                <w:sz w:val="20"/>
              </w:rPr>
            </w:pPr>
            <w:r>
              <w:rPr>
                <w:sz w:val="20"/>
              </w:rPr>
              <w:t>Петропавловск-Камчатский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6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60000">
            <w:pPr>
              <w:ind/>
              <w:jc w:val="center"/>
              <w:rPr>
                <w:sz w:val="20"/>
              </w:rPr>
            </w:pPr>
            <w:r>
              <w:rPr>
                <w:sz w:val="20"/>
              </w:rPr>
              <w:t>0</w:t>
            </w:r>
          </w:p>
        </w:tc>
      </w:tr>
      <w:tr>
        <w:trPr>
          <w:trHeight w:hRule="atLeast" w:val="263"/>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60000">
            <w:pPr>
              <w:rPr>
                <w:sz w:val="20"/>
              </w:rPr>
            </w:pPr>
            <w:r>
              <w:rPr>
                <w:sz w:val="20"/>
              </w:rPr>
              <w:t>Вилючинский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6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6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60000">
            <w:pPr>
              <w:rPr>
                <w:sz w:val="20"/>
              </w:rPr>
            </w:pPr>
            <w:r>
              <w:rPr>
                <w:sz w:val="20"/>
              </w:rPr>
              <w:t>«пос. Палана»</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60000">
            <w:pPr>
              <w:ind/>
              <w:jc w:val="center"/>
              <w:rPr>
                <w:sz w:val="20"/>
              </w:rPr>
            </w:pPr>
            <w:r>
              <w:rPr>
                <w:sz w:val="20"/>
              </w:rPr>
              <w:t>100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6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6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6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6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60000">
            <w:pPr>
              <w:ind/>
              <w:jc w:val="center"/>
              <w:rPr>
                <w:sz w:val="20"/>
              </w:rPr>
            </w:pPr>
            <w:r>
              <w:rPr>
                <w:sz w:val="20"/>
              </w:rPr>
              <w:t>100</w:t>
            </w:r>
          </w:p>
        </w:tc>
      </w:tr>
      <w:tr>
        <w:trPr>
          <w:trHeight w:hRule="atLeast" w:val="225"/>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60000">
            <w:pPr>
              <w:ind/>
              <w:jc w:val="center"/>
              <w:rPr>
                <w:sz w:val="20"/>
              </w:rPr>
            </w:pPr>
            <w:r>
              <w:rPr>
                <w:b w:val="1"/>
                <w:sz w:val="20"/>
              </w:rPr>
              <w:t>Муниципальный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60000">
            <w:pPr>
              <w:rPr>
                <w:sz w:val="20"/>
              </w:rPr>
            </w:pPr>
            <w:r>
              <w:rPr>
                <w:sz w:val="20"/>
              </w:rPr>
              <w:t>Алеутский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60000">
            <w:pPr>
              <w:ind/>
              <w:jc w:val="center"/>
              <w:rPr>
                <w:sz w:val="20"/>
              </w:rPr>
            </w:pPr>
            <w:r>
              <w:rPr>
                <w:sz w:val="20"/>
              </w:rPr>
              <w:t>100,0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60000">
            <w:pPr>
              <w:ind/>
              <w:jc w:val="cente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6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6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6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60000">
            <w:pPr>
              <w:ind/>
              <w:jc w:val="center"/>
              <w:rPr>
                <w:sz w:val="20"/>
              </w:rPr>
            </w:pPr>
            <w:r>
              <w:rPr>
                <w:sz w:val="20"/>
              </w:rPr>
              <w:t>100</w:t>
            </w:r>
          </w:p>
        </w:tc>
      </w:tr>
      <w:tr>
        <w:trPr>
          <w:trHeight w:hRule="atLeast" w:val="200"/>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60000">
            <w:pPr>
              <w:tabs>
                <w:tab w:leader="none" w:pos="1620" w:val="left"/>
              </w:tabs>
              <w:ind/>
              <w:rPr>
                <w:sz w:val="20"/>
              </w:rPr>
            </w:pPr>
            <w:r>
              <w:rPr>
                <w:sz w:val="20"/>
              </w:rPr>
              <w:t>Мильковский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6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6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60000">
            <w:pPr>
              <w:ind/>
              <w:jc w:val="center"/>
              <w:rPr>
                <w:b w:val="1"/>
                <w:sz w:val="20"/>
              </w:rPr>
            </w:pPr>
            <w:r>
              <w:rPr>
                <w:b w:val="1"/>
                <w:sz w:val="20"/>
              </w:rPr>
              <w:t>Муниципальный район</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60000">
            <w:pPr>
              <w:rPr>
                <w:sz w:val="20"/>
              </w:rPr>
            </w:pPr>
            <w:r>
              <w:rPr>
                <w:sz w:val="20"/>
              </w:rPr>
              <w:t>Быстринский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6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6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60000">
            <w:pPr>
              <w:rPr>
                <w:sz w:val="20"/>
              </w:rPr>
            </w:pPr>
            <w:r>
              <w:rPr>
                <w:sz w:val="20"/>
              </w:rPr>
              <w:t>Елизовский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6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6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60000">
            <w:pPr>
              <w:rPr>
                <w:sz w:val="20"/>
              </w:rPr>
            </w:pPr>
            <w:r>
              <w:rPr>
                <w:sz w:val="20"/>
              </w:rPr>
              <w:t>Соболевский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60000">
            <w:pPr>
              <w:ind/>
              <w:jc w:val="center"/>
              <w:rPr>
                <w:sz w:val="20"/>
              </w:rPr>
            </w:pPr>
            <w:r>
              <w:rPr>
                <w:sz w:val="20"/>
              </w:rPr>
              <w:t>16,30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60000">
            <w:pPr>
              <w:ind/>
              <w:jc w:val="center"/>
              <w:rPr>
                <w:sz w:val="20"/>
              </w:rPr>
            </w:pPr>
            <w:r>
              <w:rPr>
                <w:sz w:val="20"/>
              </w:rPr>
              <w:t>16,40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60000">
            <w:pPr>
              <w:ind/>
              <w:jc w:val="center"/>
              <w:rPr>
                <w:sz w:val="20"/>
              </w:rPr>
            </w:pPr>
            <w:r>
              <w:rPr>
                <w:sz w:val="20"/>
              </w:rPr>
              <w:t>12,60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60000">
            <w:pPr>
              <w:ind/>
              <w:jc w:val="center"/>
              <w:rPr>
                <w:sz w:val="20"/>
              </w:rPr>
            </w:pPr>
            <w:r>
              <w:rPr>
                <w:sz w:val="20"/>
              </w:rPr>
              <w:t>12,60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60000">
            <w:pPr>
              <w:ind/>
              <w:jc w:val="center"/>
              <w:rPr>
                <w:sz w:val="20"/>
              </w:rPr>
            </w:pPr>
            <w:r>
              <w:rPr>
                <w:sz w:val="20"/>
              </w:rPr>
              <w:t>12,60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60000">
            <w:pPr>
              <w:ind/>
              <w:jc w:val="center"/>
              <w:rPr>
                <w:sz w:val="20"/>
              </w:rPr>
            </w:pPr>
            <w:r>
              <w:rPr>
                <w:sz w:val="20"/>
              </w:rPr>
              <w:t>12,60</w:t>
            </w:r>
          </w:p>
        </w:tc>
      </w:tr>
      <w:tr>
        <w:trPr>
          <w:trHeight w:hRule="atLeast" w:val="276"/>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60000">
            <w:pPr>
              <w:rPr>
                <w:sz w:val="20"/>
              </w:rPr>
            </w:pPr>
            <w:r>
              <w:rPr>
                <w:sz w:val="20"/>
              </w:rPr>
              <w:t>Усть</w:t>
            </w:r>
            <w:r>
              <w:rPr>
                <w:sz w:val="20"/>
              </w:rPr>
              <w:t>-Большерецкий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60000">
            <w:pPr>
              <w:ind/>
              <w:jc w:val="center"/>
              <w:rPr>
                <w:sz w:val="20"/>
              </w:rPr>
            </w:pPr>
            <w:r>
              <w:rPr>
                <w:sz w:val="20"/>
              </w:rPr>
              <w:t>31,50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60000">
            <w:pPr>
              <w:ind/>
              <w:jc w:val="center"/>
              <w:rPr>
                <w:sz w:val="20"/>
              </w:rPr>
            </w:pPr>
            <w:r>
              <w:rPr>
                <w:sz w:val="20"/>
              </w:rPr>
              <w:t>30,20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60000">
            <w:pPr>
              <w:ind/>
              <w:jc w:val="center"/>
              <w:rPr>
                <w:sz w:val="20"/>
              </w:rPr>
            </w:pPr>
            <w:r>
              <w:rPr>
                <w:sz w:val="20"/>
              </w:rPr>
              <w:t>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60000">
            <w:pPr>
              <w:ind/>
              <w:jc w:val="center"/>
              <w:rPr>
                <w:sz w:val="20"/>
              </w:rPr>
            </w:pPr>
            <w:r>
              <w:rPr>
                <w:sz w:val="20"/>
              </w:rPr>
              <w:t>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60000">
            <w:pPr>
              <w:ind/>
              <w:jc w:val="center"/>
              <w:rPr>
                <w:sz w:val="20"/>
              </w:rPr>
            </w:pPr>
            <w:r>
              <w:rPr>
                <w:sz w:val="20"/>
              </w:rPr>
              <w:t>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60000">
            <w:pPr>
              <w:ind/>
              <w:jc w:val="center"/>
              <w:rPr>
                <w:sz w:val="20"/>
              </w:rPr>
            </w:pPr>
            <w:r>
              <w:rPr>
                <w:sz w:val="20"/>
              </w:rPr>
              <w:t>35</w:t>
            </w:r>
          </w:p>
        </w:tc>
      </w:tr>
      <w:tr>
        <w:trPr>
          <w:trHeight w:hRule="atLeast" w:val="232"/>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60000">
            <w:pPr>
              <w:rPr>
                <w:sz w:val="20"/>
              </w:rPr>
            </w:pPr>
            <w:r>
              <w:rPr>
                <w:sz w:val="20"/>
              </w:rPr>
              <w:t>Усть</w:t>
            </w:r>
            <w:r>
              <w:rPr>
                <w:sz w:val="20"/>
              </w:rPr>
              <w:t>-Камчатский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60000">
            <w:pPr>
              <w:ind/>
              <w:jc w:val="center"/>
              <w:rPr>
                <w:sz w:val="20"/>
              </w:rPr>
            </w:pPr>
            <w:r>
              <w:rPr>
                <w:sz w:val="20"/>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6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60000">
            <w:pPr>
              <w:rPr>
                <w:sz w:val="20"/>
              </w:rPr>
            </w:pPr>
            <w:r>
              <w:rPr>
                <w:sz w:val="20"/>
              </w:rPr>
              <w:t>Карагинский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60000">
            <w:pPr>
              <w:ind/>
              <w:jc w:val="center"/>
              <w:rPr>
                <w:sz w:val="20"/>
              </w:rPr>
            </w:pPr>
            <w:r>
              <w:rPr>
                <w:sz w:val="20"/>
              </w:rPr>
              <w:t>38,80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60000">
            <w:pPr>
              <w:ind/>
              <w:jc w:val="center"/>
              <w:rPr>
                <w:sz w:val="20"/>
              </w:rPr>
            </w:pPr>
            <w:r>
              <w:rPr>
                <w:sz w:val="20"/>
              </w:rPr>
              <w:t>38,80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60000">
            <w:pPr>
              <w:ind/>
              <w:jc w:val="center"/>
              <w:rPr>
                <w:sz w:val="20"/>
              </w:rPr>
            </w:pPr>
            <w:r>
              <w:rPr>
                <w:sz w:val="20"/>
              </w:rPr>
              <w:t>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60000">
            <w:pPr>
              <w:ind/>
              <w:jc w:val="center"/>
              <w:rPr>
                <w:sz w:val="20"/>
              </w:rPr>
            </w:pPr>
            <w:r>
              <w:rPr>
                <w:sz w:val="20"/>
              </w:rPr>
              <w:t>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60000">
            <w:pPr>
              <w:ind/>
              <w:jc w:val="center"/>
              <w:rPr>
                <w:sz w:val="20"/>
              </w:rPr>
            </w:pPr>
            <w:r>
              <w:rPr>
                <w:sz w:val="20"/>
              </w:rPr>
              <w:t>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60000">
            <w:pPr>
              <w:ind/>
              <w:jc w:val="center"/>
              <w:rPr>
                <w:sz w:val="20"/>
              </w:rPr>
            </w:pPr>
            <w:r>
              <w:rPr>
                <w:sz w:val="20"/>
              </w:rPr>
              <w:t>36</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60000">
            <w:pPr>
              <w:rPr>
                <w:sz w:val="20"/>
              </w:rPr>
            </w:pPr>
            <w:r>
              <w:rPr>
                <w:sz w:val="20"/>
              </w:rPr>
              <w:t>Олюторский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60000">
            <w:pPr>
              <w:ind/>
              <w:jc w:val="center"/>
              <w:rPr>
                <w:sz w:val="20"/>
              </w:rPr>
            </w:pPr>
            <w:r>
              <w:rPr>
                <w:sz w:val="20"/>
              </w:rPr>
              <w:t>94,70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60000">
            <w:pPr>
              <w:ind/>
              <w:jc w:val="center"/>
              <w:rPr>
                <w:sz w:val="20"/>
              </w:rPr>
            </w:pPr>
            <w:r>
              <w:rPr>
                <w:sz w:val="20"/>
              </w:rPr>
              <w:t>94,70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60000">
            <w:pPr>
              <w:ind/>
              <w:jc w:val="center"/>
              <w:rPr>
                <w:sz w:val="20"/>
              </w:rPr>
            </w:pPr>
            <w:r>
              <w:rPr>
                <w:sz w:val="20"/>
              </w:rPr>
              <w:t>99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60000">
            <w:pPr>
              <w:ind/>
              <w:jc w:val="center"/>
              <w:rPr>
                <w:sz w:val="20"/>
              </w:rPr>
            </w:pPr>
            <w:r>
              <w:rPr>
                <w:sz w:val="20"/>
              </w:rPr>
              <w:t>99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60000">
            <w:pPr>
              <w:ind/>
              <w:jc w:val="center"/>
              <w:rPr>
                <w:sz w:val="20"/>
              </w:rPr>
            </w:pPr>
            <w:r>
              <w:rPr>
                <w:sz w:val="20"/>
              </w:rPr>
              <w:t>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60000">
            <w:pPr>
              <w:ind/>
              <w:jc w:val="center"/>
              <w:rPr>
                <w:sz w:val="20"/>
              </w:rPr>
            </w:pPr>
            <w:r>
              <w:rPr>
                <w:sz w:val="20"/>
              </w:rPr>
              <w:t>99</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60000">
            <w:pPr>
              <w:rPr>
                <w:sz w:val="20"/>
              </w:rPr>
            </w:pPr>
            <w:r>
              <w:rPr>
                <w:sz w:val="20"/>
              </w:rPr>
              <w:t>Пенжинский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60000">
            <w:pPr>
              <w:ind/>
              <w:jc w:val="center"/>
              <w:rPr>
                <w:sz w:val="20"/>
              </w:rPr>
            </w:pPr>
            <w:r>
              <w:rPr>
                <w:sz w:val="20"/>
              </w:rPr>
              <w:t>100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6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6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6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6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60000">
            <w:pPr>
              <w:ind/>
              <w:jc w:val="center"/>
              <w:rPr>
                <w:sz w:val="20"/>
              </w:rPr>
            </w:pPr>
            <w:r>
              <w:rPr>
                <w:sz w:val="20"/>
              </w:rPr>
              <w:t>100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60000">
            <w:pPr>
              <w:rPr>
                <w:sz w:val="20"/>
              </w:rPr>
            </w:pPr>
            <w:r>
              <w:rPr>
                <w:sz w:val="20"/>
              </w:rPr>
              <w:t>Тигильский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60000">
            <w:pPr>
              <w:ind/>
              <w:jc w:val="center"/>
              <w:rPr>
                <w:sz w:val="20"/>
              </w:rPr>
            </w:pPr>
            <w:r>
              <w:rPr>
                <w:sz w:val="20"/>
              </w:rPr>
              <w:t>100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6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6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6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6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60000">
            <w:pPr>
              <w:ind/>
              <w:jc w:val="center"/>
              <w:rPr>
                <w:sz w:val="20"/>
              </w:rPr>
            </w:pPr>
            <w:r>
              <w:rPr>
                <w:sz w:val="20"/>
              </w:rPr>
              <w:t>100</w:t>
            </w:r>
          </w:p>
        </w:tc>
      </w:tr>
    </w:tbl>
    <w:p w14:paraId="E8060000">
      <w:pPr>
        <w:ind w:firstLine="709" w:left="0"/>
        <w:jc w:val="both"/>
        <w:rPr>
          <w:b w:val="1"/>
          <w:color w:val="C0504D"/>
          <w:sz w:val="20"/>
        </w:rPr>
      </w:pPr>
    </w:p>
    <w:p w14:paraId="E9060000">
      <w:pPr>
        <w:ind w:firstLine="709" w:left="0"/>
        <w:jc w:val="both"/>
        <w:rPr>
          <w:b w:val="1"/>
          <w:sz w:val="20"/>
        </w:rPr>
      </w:pPr>
      <w:r>
        <w:rPr>
          <w:b w:val="1"/>
          <w:sz w:val="20"/>
        </w:rPr>
        <w:t>Показатель 8:</w:t>
      </w:r>
    </w:p>
    <w:p w14:paraId="EA060000">
      <w:pPr>
        <w:ind w:firstLine="709" w:left="0"/>
        <w:jc w:val="both"/>
        <w:rPr>
          <w:b w:val="1"/>
          <w:sz w:val="20"/>
        </w:rPr>
      </w:pPr>
      <w:r>
        <w:rPr>
          <w:b w:val="1"/>
          <w:sz w:val="20"/>
        </w:rPr>
        <w:t xml:space="preserve">- «Среднемесячная номинальная начисленная заработная плата работников крупных и средних </w:t>
      </w:r>
      <w:r>
        <w:rPr>
          <w:b w:val="1"/>
          <w:sz w:val="20"/>
        </w:rPr>
        <w:t>предприятий и некоммерческих организаций», рублей</w:t>
      </w:r>
    </w:p>
    <w:p w14:paraId="EB060000">
      <w:pPr>
        <w:ind w:firstLine="709" w:left="0"/>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97"/>
        <w:gridCol w:w="993"/>
        <w:gridCol w:w="1275"/>
        <w:gridCol w:w="1134"/>
        <w:gridCol w:w="1276"/>
        <w:gridCol w:w="1276"/>
        <w:gridCol w:w="1134"/>
      </w:tblGrid>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60000">
            <w:pPr>
              <w:ind/>
              <w:jc w:val="center"/>
              <w:rPr>
                <w:b w:val="1"/>
                <w:sz w:val="20"/>
              </w:rPr>
            </w:pPr>
            <w:r>
              <w:rPr>
                <w:b w:val="1"/>
                <w:sz w:val="20"/>
              </w:rPr>
              <w:t>Муниципальное образование</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60000">
            <w:pPr>
              <w:ind/>
              <w:jc w:val="center"/>
              <w:rPr>
                <w:b w:val="1"/>
                <w:sz w:val="20"/>
              </w:rPr>
            </w:pPr>
            <w:r>
              <w:rPr>
                <w:b w:val="1"/>
                <w:sz w:val="20"/>
              </w:rPr>
              <w:t>2021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60000">
            <w:pPr>
              <w:ind/>
              <w:jc w:val="center"/>
              <w:rPr>
                <w:b w:val="1"/>
                <w:sz w:val="20"/>
              </w:rPr>
            </w:pPr>
            <w:r>
              <w:rPr>
                <w:b w:val="1"/>
                <w:sz w:val="20"/>
              </w:rPr>
              <w:t>2022</w:t>
            </w:r>
          </w:p>
          <w:p w14:paraId="EF06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6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60000">
            <w:pPr>
              <w:ind/>
              <w:jc w:val="center"/>
              <w:rPr>
                <w:b w:val="1"/>
                <w:sz w:val="20"/>
              </w:rPr>
            </w:pPr>
            <w:r>
              <w:rPr>
                <w:b w:val="1"/>
                <w:sz w:val="20"/>
              </w:rPr>
              <w:t>2024</w:t>
            </w:r>
          </w:p>
          <w:p w14:paraId="F206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60000">
            <w:pPr>
              <w:ind/>
              <w:jc w:val="center"/>
              <w:rPr>
                <w:b w:val="1"/>
                <w:sz w:val="20"/>
              </w:rPr>
            </w:pPr>
            <w:r>
              <w:rPr>
                <w:b w:val="1"/>
                <w:sz w:val="20"/>
              </w:rPr>
              <w:t>2025</w:t>
            </w:r>
          </w:p>
          <w:p w14:paraId="F406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60000">
            <w:pPr>
              <w:ind/>
              <w:jc w:val="center"/>
              <w:rPr>
                <w:b w:val="1"/>
                <w:sz w:val="20"/>
              </w:rPr>
            </w:pPr>
            <w:r>
              <w:rPr>
                <w:b w:val="1"/>
                <w:sz w:val="20"/>
              </w:rPr>
              <w:t>2026</w:t>
            </w:r>
          </w:p>
          <w:p w14:paraId="F606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60000">
            <w:pPr>
              <w:ind/>
              <w:jc w:val="center"/>
              <w:rPr>
                <w:b w:val="1"/>
                <w:sz w:val="20"/>
              </w:rPr>
            </w:pPr>
            <w:r>
              <w:rPr>
                <w:b w:val="1"/>
                <w:sz w:val="20"/>
              </w:rPr>
              <w:t>Городской округ</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60000">
            <w:pPr>
              <w:rPr>
                <w:sz w:val="20"/>
              </w:rPr>
            </w:pPr>
            <w:r>
              <w:rPr>
                <w:sz w:val="20"/>
              </w:rPr>
              <w:t>Петропавловск-Камчатский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60000">
            <w:pPr>
              <w:ind/>
              <w:jc w:val="center"/>
              <w:rPr>
                <w:sz w:val="20"/>
              </w:rPr>
            </w:pPr>
            <w:r>
              <w:rPr>
                <w:sz w:val="20"/>
              </w:rPr>
              <w:t>107556,3</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60000">
            <w:pPr>
              <w:ind/>
              <w:jc w:val="center"/>
              <w:rPr>
                <w:sz w:val="20"/>
              </w:rPr>
            </w:pPr>
            <w:r>
              <w:rPr>
                <w:sz w:val="20"/>
              </w:rPr>
              <w:t>121220,5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60000">
            <w:pPr>
              <w:ind/>
              <w:jc w:val="center"/>
              <w:rPr>
                <w:sz w:val="20"/>
              </w:rPr>
            </w:pPr>
            <w:r>
              <w:rPr>
                <w:sz w:val="20"/>
              </w:rPr>
              <w:t>132021,4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60000">
            <w:pPr>
              <w:ind/>
              <w:jc w:val="center"/>
              <w:rPr>
                <w:sz w:val="20"/>
              </w:rPr>
            </w:pPr>
            <w:r>
              <w:rPr>
                <w:sz w:val="20"/>
              </w:rPr>
              <w:t>139510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60000">
            <w:pPr>
              <w:ind/>
              <w:jc w:val="center"/>
              <w:rPr>
                <w:sz w:val="20"/>
              </w:rPr>
            </w:pPr>
            <w:r>
              <w:rPr>
                <w:sz w:val="20"/>
              </w:rPr>
              <w:t>149410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60000">
            <w:pPr>
              <w:ind/>
              <w:jc w:val="center"/>
              <w:rPr>
                <w:sz w:val="20"/>
              </w:rPr>
            </w:pPr>
            <w:r>
              <w:rPr>
                <w:sz w:val="20"/>
              </w:rPr>
              <w:t>160320</w:t>
            </w:r>
          </w:p>
        </w:tc>
      </w:tr>
      <w:tr>
        <w:trPr>
          <w:trHeight w:hRule="atLeast" w:val="212"/>
        </w:trP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60000">
            <w:pPr>
              <w:rPr>
                <w:sz w:val="20"/>
              </w:rPr>
            </w:pPr>
            <w:r>
              <w:rPr>
                <w:sz w:val="20"/>
              </w:rPr>
              <w:t>Вилючинский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70000">
            <w:pPr>
              <w:ind/>
              <w:jc w:val="center"/>
              <w:rPr>
                <w:sz w:val="20"/>
              </w:rPr>
            </w:pPr>
            <w:r>
              <w:rPr>
                <w:sz w:val="20"/>
              </w:rPr>
              <w:t>77998,4</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70000">
            <w:pPr>
              <w:ind/>
              <w:jc w:val="center"/>
              <w:rPr>
                <w:sz w:val="20"/>
              </w:rPr>
            </w:pPr>
            <w:r>
              <w:rPr>
                <w:sz w:val="20"/>
              </w:rPr>
              <w:t>84613,4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70000">
            <w:pPr>
              <w:ind/>
              <w:jc w:val="center"/>
              <w:rPr>
                <w:sz w:val="20"/>
              </w:rPr>
            </w:pPr>
            <w:r>
              <w:rPr>
                <w:sz w:val="20"/>
              </w:rPr>
              <w:t>91330,5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70000">
            <w:pPr>
              <w:ind/>
              <w:jc w:val="center"/>
              <w:rPr>
                <w:sz w:val="20"/>
              </w:rPr>
            </w:pPr>
            <w:r>
              <w:rPr>
                <w:sz w:val="20"/>
              </w:rPr>
              <w:t>91331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70000">
            <w:pPr>
              <w:ind/>
              <w:jc w:val="center"/>
              <w:rPr>
                <w:sz w:val="20"/>
              </w:rPr>
            </w:pPr>
            <w:r>
              <w:rPr>
                <w:sz w:val="20"/>
              </w:rPr>
              <w:t>91331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70000">
            <w:pPr>
              <w:ind/>
              <w:jc w:val="center"/>
              <w:rPr>
                <w:sz w:val="20"/>
              </w:rPr>
            </w:pPr>
            <w:r>
              <w:rPr>
                <w:sz w:val="20"/>
              </w:rPr>
              <w:t>91331</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70000">
            <w:pPr>
              <w:rPr>
                <w:sz w:val="20"/>
              </w:rPr>
            </w:pPr>
            <w:r>
              <w:rPr>
                <w:sz w:val="20"/>
              </w:rPr>
              <w:t>«пос. Палана»</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70000">
            <w:pPr>
              <w:ind/>
              <w:jc w:val="center"/>
              <w:rPr>
                <w:sz w:val="20"/>
              </w:rPr>
            </w:pPr>
            <w:r>
              <w:rPr>
                <w:sz w:val="20"/>
              </w:rPr>
              <w:t>84169,3</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70000">
            <w:pPr>
              <w:ind/>
              <w:jc w:val="center"/>
              <w:rPr>
                <w:sz w:val="20"/>
              </w:rPr>
            </w:pPr>
            <w:r>
              <w:rPr>
                <w:sz w:val="20"/>
              </w:rPr>
              <w:t>87493,1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70000">
            <w:pPr>
              <w:ind/>
              <w:jc w:val="center"/>
              <w:rPr>
                <w:sz w:val="20"/>
              </w:rPr>
            </w:pPr>
            <w:r>
              <w:rPr>
                <w:sz w:val="20"/>
              </w:rPr>
              <w:t>97365,3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70000">
            <w:pPr>
              <w:ind/>
              <w:jc w:val="center"/>
              <w:rPr>
                <w:sz w:val="20"/>
              </w:rPr>
            </w:pPr>
            <w:r>
              <w:rPr>
                <w:sz w:val="20"/>
              </w:rPr>
              <w:t>92197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70000">
            <w:pPr>
              <w:ind/>
              <w:jc w:val="center"/>
              <w:rPr>
                <w:sz w:val="20"/>
              </w:rPr>
            </w:pPr>
            <w:r>
              <w:rPr>
                <w:sz w:val="20"/>
              </w:rPr>
              <w:t>93651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70000">
            <w:pPr>
              <w:ind/>
              <w:jc w:val="center"/>
              <w:rPr>
                <w:sz w:val="20"/>
              </w:rPr>
            </w:pPr>
            <w:r>
              <w:rPr>
                <w:sz w:val="20"/>
              </w:rPr>
              <w:t>93651</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70000">
            <w:pPr>
              <w:ind/>
              <w:jc w:val="center"/>
              <w:rPr>
                <w:sz w:val="20"/>
              </w:rPr>
            </w:pPr>
            <w:r>
              <w:rPr>
                <w:b w:val="1"/>
                <w:sz w:val="20"/>
              </w:rPr>
              <w:t>Муниципальный округ</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70000">
            <w:pPr>
              <w:rPr>
                <w:sz w:val="20"/>
              </w:rPr>
            </w:pPr>
            <w:r>
              <w:rPr>
                <w:sz w:val="20"/>
              </w:rPr>
              <w:t>Алеутский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70000">
            <w:pPr>
              <w:ind/>
              <w:jc w:val="center"/>
              <w:rPr>
                <w:sz w:val="20"/>
              </w:rPr>
            </w:pPr>
            <w:r>
              <w:rPr>
                <w:sz w:val="20"/>
              </w:rPr>
              <w:t>96548,6</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70000">
            <w:pPr>
              <w:ind/>
              <w:jc w:val="center"/>
              <w:rPr>
                <w:sz w:val="20"/>
              </w:rPr>
            </w:pPr>
            <w:r>
              <w:rPr>
                <w:sz w:val="20"/>
              </w:rPr>
              <w:t>110445,3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70000">
            <w:pPr>
              <w:ind/>
              <w:jc w:val="center"/>
              <w:rPr>
                <w:sz w:val="20"/>
              </w:rPr>
            </w:pPr>
            <w:r>
              <w:rPr>
                <w:sz w:val="20"/>
              </w:rPr>
              <w:t>118868,8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70000">
            <w:pPr>
              <w:ind/>
              <w:jc w:val="center"/>
              <w:rPr>
                <w:sz w:val="20"/>
              </w:rPr>
            </w:pPr>
            <w:r>
              <w:rPr>
                <w:sz w:val="20"/>
              </w:rPr>
              <w:t>119458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70000">
            <w:pPr>
              <w:ind/>
              <w:jc w:val="center"/>
              <w:rPr>
                <w:sz w:val="20"/>
              </w:rPr>
            </w:pPr>
            <w:r>
              <w:rPr>
                <w:sz w:val="20"/>
              </w:rPr>
              <w:t>1242369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70000">
            <w:pPr>
              <w:ind/>
              <w:jc w:val="center"/>
              <w:rPr>
                <w:sz w:val="20"/>
              </w:rPr>
            </w:pPr>
            <w:r>
              <w:rPr>
                <w:sz w:val="20"/>
              </w:rPr>
              <w:t>129205</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70000">
            <w:pPr>
              <w:rPr>
                <w:sz w:val="20"/>
              </w:rPr>
            </w:pPr>
            <w:r>
              <w:rPr>
                <w:sz w:val="20"/>
              </w:rPr>
              <w:t>Мильковский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70000">
            <w:pPr>
              <w:ind/>
              <w:jc w:val="center"/>
              <w:rPr>
                <w:sz w:val="20"/>
              </w:rPr>
            </w:pPr>
            <w:r>
              <w:rPr>
                <w:sz w:val="20"/>
              </w:rPr>
              <w:t>73970,2</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70000">
            <w:pPr>
              <w:ind/>
              <w:jc w:val="center"/>
              <w:rPr>
                <w:sz w:val="20"/>
              </w:rPr>
            </w:pPr>
            <w:r>
              <w:rPr>
                <w:sz w:val="20"/>
              </w:rPr>
              <w:t>81378,1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70000">
            <w:pPr>
              <w:ind/>
              <w:jc w:val="center"/>
              <w:rPr>
                <w:sz w:val="20"/>
              </w:rPr>
            </w:pPr>
            <w:r>
              <w:rPr>
                <w:sz w:val="20"/>
              </w:rPr>
              <w:t>88089,6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70000">
            <w:pPr>
              <w:ind/>
              <w:jc w:val="center"/>
              <w:rPr>
                <w:sz w:val="20"/>
              </w:rPr>
            </w:pPr>
            <w:r>
              <w:rPr>
                <w:sz w:val="20"/>
              </w:rPr>
              <w:t>92490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70000">
            <w:pPr>
              <w:ind/>
              <w:jc w:val="center"/>
              <w:rPr>
                <w:sz w:val="20"/>
              </w:rPr>
            </w:pPr>
            <w:r>
              <w:rPr>
                <w:sz w:val="20"/>
              </w:rPr>
              <w:t>97120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70000">
            <w:pPr>
              <w:ind/>
              <w:jc w:val="center"/>
              <w:rPr>
                <w:sz w:val="20"/>
              </w:rPr>
            </w:pPr>
            <w:r>
              <w:rPr>
                <w:sz w:val="20"/>
              </w:rPr>
              <w:t>101000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70000">
            <w:pPr>
              <w:ind/>
              <w:jc w:val="center"/>
              <w:rPr>
                <w:b w:val="1"/>
                <w:sz w:val="20"/>
              </w:rPr>
            </w:pPr>
            <w:r>
              <w:rPr>
                <w:b w:val="1"/>
                <w:sz w:val="20"/>
              </w:rPr>
              <w:t>Муниципальный район</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70000">
            <w:pPr>
              <w:rPr>
                <w:sz w:val="20"/>
              </w:rPr>
            </w:pPr>
            <w:r>
              <w:rPr>
                <w:sz w:val="20"/>
              </w:rPr>
              <w:t>Быстринский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70000">
            <w:pPr>
              <w:ind/>
              <w:jc w:val="center"/>
              <w:rPr>
                <w:sz w:val="20"/>
              </w:rPr>
            </w:pPr>
            <w:r>
              <w:rPr>
                <w:sz w:val="20"/>
              </w:rPr>
              <w:t>90649,1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70000">
            <w:pPr>
              <w:ind/>
              <w:jc w:val="center"/>
              <w:rPr>
                <w:sz w:val="20"/>
              </w:rPr>
            </w:pPr>
            <w:r>
              <w:rPr>
                <w:sz w:val="20"/>
              </w:rPr>
              <w:t>101033,7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70000">
            <w:pPr>
              <w:ind/>
              <w:jc w:val="center"/>
              <w:rPr>
                <w:sz w:val="20"/>
              </w:rPr>
            </w:pPr>
            <w:r>
              <w:rPr>
                <w:sz w:val="20"/>
              </w:rPr>
              <w:t>109504,4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70000">
            <w:pPr>
              <w:ind/>
              <w:jc w:val="center"/>
              <w:rPr>
                <w:sz w:val="20"/>
              </w:rPr>
            </w:pPr>
            <w:r>
              <w:rPr>
                <w:sz w:val="20"/>
              </w:rPr>
              <w:t>109504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70000">
            <w:pPr>
              <w:ind/>
              <w:jc w:val="center"/>
              <w:rPr>
                <w:sz w:val="20"/>
              </w:rPr>
            </w:pPr>
            <w:r>
              <w:rPr>
                <w:sz w:val="20"/>
              </w:rPr>
              <w:t>109504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70000">
            <w:pPr>
              <w:ind/>
              <w:jc w:val="center"/>
              <w:rPr>
                <w:sz w:val="20"/>
              </w:rPr>
            </w:pPr>
            <w:r>
              <w:rPr>
                <w:sz w:val="20"/>
              </w:rPr>
              <w:t>109504</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70000">
            <w:pPr>
              <w:rPr>
                <w:sz w:val="20"/>
              </w:rPr>
            </w:pPr>
            <w:r>
              <w:rPr>
                <w:sz w:val="20"/>
              </w:rPr>
              <w:t>Елизовский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70000">
            <w:pPr>
              <w:ind/>
              <w:jc w:val="center"/>
              <w:rPr>
                <w:sz w:val="20"/>
              </w:rPr>
            </w:pPr>
            <w:r>
              <w:rPr>
                <w:sz w:val="20"/>
              </w:rPr>
              <w:t>86062,3</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70000">
            <w:pPr>
              <w:ind/>
              <w:jc w:val="center"/>
              <w:rPr>
                <w:sz w:val="20"/>
              </w:rPr>
            </w:pPr>
            <w:r>
              <w:rPr>
                <w:sz w:val="20"/>
              </w:rPr>
              <w:t>91452,4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70000">
            <w:pPr>
              <w:ind/>
              <w:jc w:val="center"/>
              <w:rPr>
                <w:sz w:val="20"/>
              </w:rPr>
            </w:pPr>
            <w:r>
              <w:rPr>
                <w:sz w:val="20"/>
              </w:rPr>
              <w:t>104995,7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70000">
            <w:pPr>
              <w:ind/>
              <w:jc w:val="center"/>
              <w:rPr>
                <w:sz w:val="20"/>
              </w:rPr>
            </w:pPr>
            <w:r>
              <w:rPr>
                <w:sz w:val="20"/>
              </w:rPr>
              <w:t>109196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70000">
            <w:pPr>
              <w:ind/>
              <w:jc w:val="center"/>
              <w:rPr>
                <w:sz w:val="20"/>
              </w:rPr>
            </w:pPr>
            <w:r>
              <w:rPr>
                <w:sz w:val="20"/>
              </w:rPr>
              <w:t>113563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70000">
            <w:pPr>
              <w:ind/>
              <w:jc w:val="center"/>
              <w:rPr>
                <w:sz w:val="20"/>
              </w:rPr>
            </w:pPr>
            <w:r>
              <w:rPr>
                <w:sz w:val="20"/>
              </w:rPr>
              <w:t>118105</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70000">
            <w:pPr>
              <w:rPr>
                <w:sz w:val="20"/>
              </w:rPr>
            </w:pPr>
            <w:r>
              <w:rPr>
                <w:sz w:val="20"/>
              </w:rPr>
              <w:t>Соболевский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70000">
            <w:pPr>
              <w:ind/>
              <w:jc w:val="center"/>
              <w:rPr>
                <w:sz w:val="20"/>
              </w:rPr>
            </w:pPr>
            <w:r>
              <w:rPr>
                <w:sz w:val="20"/>
              </w:rPr>
              <w:t>146884,1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70000">
            <w:pPr>
              <w:ind/>
              <w:jc w:val="center"/>
              <w:rPr>
                <w:sz w:val="20"/>
              </w:rPr>
            </w:pPr>
            <w:r>
              <w:rPr>
                <w:sz w:val="20"/>
              </w:rPr>
              <w:t>122952,7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70000">
            <w:pPr>
              <w:ind/>
              <w:jc w:val="center"/>
              <w:rPr>
                <w:sz w:val="20"/>
              </w:rPr>
            </w:pPr>
            <w:r>
              <w:rPr>
                <w:sz w:val="20"/>
              </w:rPr>
              <w:t>210789,3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70000">
            <w:pPr>
              <w:ind/>
              <w:jc w:val="center"/>
              <w:rPr>
                <w:sz w:val="20"/>
              </w:rPr>
            </w:pPr>
            <w:r>
              <w:rPr>
                <w:sz w:val="20"/>
              </w:rPr>
              <w:t>221330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70000">
            <w:pPr>
              <w:ind/>
              <w:jc w:val="center"/>
              <w:rPr>
                <w:sz w:val="20"/>
              </w:rPr>
            </w:pPr>
            <w:r>
              <w:rPr>
                <w:sz w:val="20"/>
              </w:rPr>
              <w:t>232400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70000">
            <w:pPr>
              <w:ind/>
              <w:jc w:val="center"/>
              <w:rPr>
                <w:sz w:val="20"/>
              </w:rPr>
            </w:pPr>
            <w:r>
              <w:rPr>
                <w:sz w:val="20"/>
              </w:rPr>
              <w:t>244020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70000">
            <w:pPr>
              <w:rPr>
                <w:sz w:val="20"/>
              </w:rPr>
            </w:pPr>
            <w:r>
              <w:rPr>
                <w:sz w:val="20"/>
              </w:rPr>
              <w:t>Усть</w:t>
            </w:r>
            <w:r>
              <w:rPr>
                <w:sz w:val="20"/>
              </w:rPr>
              <w:t>-Большерецкий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70000">
            <w:pPr>
              <w:ind/>
              <w:jc w:val="center"/>
              <w:rPr>
                <w:sz w:val="20"/>
              </w:rPr>
            </w:pPr>
            <w:r>
              <w:rPr>
                <w:sz w:val="20"/>
              </w:rPr>
              <w:t>112532,1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70000">
            <w:pPr>
              <w:ind/>
              <w:jc w:val="center"/>
              <w:rPr>
                <w:sz w:val="20"/>
              </w:rPr>
            </w:pPr>
            <w:r>
              <w:rPr>
                <w:sz w:val="20"/>
              </w:rPr>
              <w:t>110850,8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70000">
            <w:pPr>
              <w:ind/>
              <w:jc w:val="center"/>
              <w:rPr>
                <w:sz w:val="20"/>
              </w:rPr>
            </w:pPr>
            <w:r>
              <w:rPr>
                <w:sz w:val="20"/>
              </w:rPr>
              <w:t>142828,7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70000">
            <w:pPr>
              <w:ind/>
              <w:jc w:val="center"/>
              <w:rPr>
                <w:sz w:val="20"/>
              </w:rPr>
            </w:pPr>
            <w:r>
              <w:rPr>
                <w:sz w:val="20"/>
              </w:rPr>
              <w:t>145425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70000">
            <w:pPr>
              <w:ind/>
              <w:jc w:val="center"/>
              <w:rPr>
                <w:sz w:val="20"/>
              </w:rPr>
            </w:pPr>
            <w:r>
              <w:rPr>
                <w:sz w:val="20"/>
              </w:rPr>
              <w:t>147425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70000">
            <w:pPr>
              <w:ind/>
              <w:jc w:val="center"/>
              <w:rPr>
                <w:sz w:val="20"/>
              </w:rPr>
            </w:pPr>
            <w:r>
              <w:rPr>
                <w:sz w:val="20"/>
              </w:rPr>
              <w:t>149128</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70000">
            <w:pPr>
              <w:rPr>
                <w:sz w:val="20"/>
              </w:rPr>
            </w:pPr>
            <w:r>
              <w:rPr>
                <w:sz w:val="20"/>
              </w:rPr>
              <w:t>Усть</w:t>
            </w:r>
            <w:r>
              <w:rPr>
                <w:sz w:val="20"/>
              </w:rPr>
              <w:t>-Камчатский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70000">
            <w:pPr>
              <w:ind/>
              <w:jc w:val="center"/>
              <w:rPr>
                <w:sz w:val="20"/>
              </w:rPr>
            </w:pPr>
            <w:r>
              <w:rPr>
                <w:sz w:val="20"/>
              </w:rPr>
              <w:t>83972,5</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70000">
            <w:pPr>
              <w:ind/>
              <w:jc w:val="center"/>
              <w:rPr>
                <w:sz w:val="20"/>
              </w:rPr>
            </w:pPr>
            <w:r>
              <w:rPr>
                <w:sz w:val="20"/>
              </w:rPr>
              <w:t>93424,8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70000">
            <w:pPr>
              <w:ind/>
              <w:jc w:val="center"/>
              <w:rPr>
                <w:sz w:val="20"/>
              </w:rPr>
            </w:pPr>
            <w:r>
              <w:rPr>
                <w:sz w:val="20"/>
              </w:rPr>
              <w:t>100644,7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70000">
            <w:pPr>
              <w:ind/>
              <w:jc w:val="center"/>
              <w:rPr>
                <w:sz w:val="20"/>
              </w:rPr>
            </w:pPr>
            <w:r>
              <w:rPr>
                <w:sz w:val="20"/>
              </w:rPr>
              <w:t>105000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70000">
            <w:pPr>
              <w:ind/>
              <w:jc w:val="center"/>
              <w:rPr>
                <w:sz w:val="20"/>
              </w:rPr>
            </w:pPr>
            <w:r>
              <w:rPr>
                <w:sz w:val="20"/>
              </w:rPr>
              <w:t>110000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70000">
            <w:pPr>
              <w:ind/>
              <w:jc w:val="center"/>
              <w:rPr>
                <w:sz w:val="20"/>
              </w:rPr>
            </w:pPr>
            <w:r>
              <w:rPr>
                <w:sz w:val="20"/>
              </w:rPr>
              <w:t>115000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70000">
            <w:pPr>
              <w:rPr>
                <w:sz w:val="20"/>
              </w:rPr>
            </w:pPr>
            <w:r>
              <w:rPr>
                <w:sz w:val="20"/>
              </w:rPr>
              <w:t>Карагинский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70000">
            <w:pPr>
              <w:ind/>
              <w:jc w:val="center"/>
              <w:rPr>
                <w:sz w:val="20"/>
              </w:rPr>
            </w:pPr>
            <w:r>
              <w:rPr>
                <w:sz w:val="20"/>
              </w:rPr>
              <w:t>167850,9</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70000">
            <w:pPr>
              <w:ind/>
              <w:jc w:val="center"/>
              <w:rPr>
                <w:sz w:val="20"/>
              </w:rPr>
            </w:pPr>
            <w:r>
              <w:rPr>
                <w:sz w:val="20"/>
              </w:rPr>
              <w:t>143143,8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70000">
            <w:pPr>
              <w:ind/>
              <w:jc w:val="center"/>
              <w:rPr>
                <w:sz w:val="20"/>
              </w:rPr>
            </w:pPr>
            <w:r>
              <w:rPr>
                <w:sz w:val="20"/>
              </w:rPr>
              <w:t>216798,7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70000">
            <w:pPr>
              <w:ind/>
              <w:jc w:val="center"/>
              <w:rPr>
                <w:sz w:val="20"/>
              </w:rPr>
            </w:pPr>
            <w:r>
              <w:rPr>
                <w:sz w:val="20"/>
              </w:rPr>
              <w:t>226554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70000">
            <w:pPr>
              <w:ind/>
              <w:jc w:val="center"/>
              <w:rPr>
                <w:sz w:val="20"/>
              </w:rPr>
            </w:pPr>
            <w:r>
              <w:rPr>
                <w:sz w:val="20"/>
              </w:rPr>
              <w:t>226554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70000">
            <w:pPr>
              <w:ind/>
              <w:jc w:val="center"/>
              <w:rPr>
                <w:sz w:val="20"/>
              </w:rPr>
            </w:pPr>
            <w:r>
              <w:rPr>
                <w:sz w:val="20"/>
              </w:rPr>
              <w:t>226554</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70000">
            <w:pPr>
              <w:rPr>
                <w:sz w:val="20"/>
              </w:rPr>
            </w:pPr>
            <w:r>
              <w:rPr>
                <w:sz w:val="20"/>
              </w:rPr>
              <w:t>Олюторский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70000">
            <w:pPr>
              <w:ind/>
              <w:jc w:val="center"/>
              <w:rPr>
                <w:sz w:val="20"/>
              </w:rPr>
            </w:pPr>
            <w:r>
              <w:rPr>
                <w:sz w:val="20"/>
              </w:rPr>
              <w:t xml:space="preserve">117837,9 </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70000">
            <w:pPr>
              <w:ind/>
              <w:jc w:val="center"/>
              <w:rPr>
                <w:sz w:val="20"/>
              </w:rPr>
            </w:pPr>
            <w:r>
              <w:rPr>
                <w:sz w:val="20"/>
              </w:rPr>
              <w:t xml:space="preserve">103875,6 </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70000">
            <w:pPr>
              <w:ind/>
              <w:jc w:val="center"/>
              <w:rPr>
                <w:sz w:val="20"/>
              </w:rPr>
            </w:pPr>
            <w:r>
              <w:rPr>
                <w:sz w:val="20"/>
              </w:rPr>
              <w:t>118713,0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70000">
            <w:pPr>
              <w:ind/>
              <w:jc w:val="center"/>
              <w:rPr>
                <w:sz w:val="20"/>
              </w:rPr>
            </w:pPr>
            <w:r>
              <w:rPr>
                <w:sz w:val="20"/>
              </w:rPr>
              <w:t>118713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70000">
            <w:pPr>
              <w:ind/>
              <w:jc w:val="center"/>
              <w:rPr>
                <w:sz w:val="20"/>
              </w:rPr>
            </w:pPr>
            <w:r>
              <w:rPr>
                <w:sz w:val="20"/>
              </w:rPr>
              <w:t>118713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70000">
            <w:pPr>
              <w:ind/>
              <w:jc w:val="center"/>
              <w:rPr>
                <w:sz w:val="20"/>
              </w:rPr>
            </w:pPr>
            <w:r>
              <w:rPr>
                <w:sz w:val="20"/>
              </w:rPr>
              <w:t>118713</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70000">
            <w:pPr>
              <w:rPr>
                <w:sz w:val="20"/>
              </w:rPr>
            </w:pPr>
            <w:r>
              <w:rPr>
                <w:sz w:val="20"/>
              </w:rPr>
              <w:t>Пенжинский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70000">
            <w:pPr>
              <w:ind/>
              <w:jc w:val="center"/>
              <w:rPr>
                <w:sz w:val="20"/>
              </w:rPr>
            </w:pPr>
            <w:r>
              <w:rPr>
                <w:sz w:val="20"/>
              </w:rPr>
              <w:t>112452,7</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70000">
            <w:pPr>
              <w:ind/>
              <w:jc w:val="center"/>
              <w:rPr>
                <w:sz w:val="20"/>
              </w:rPr>
            </w:pPr>
            <w:r>
              <w:rPr>
                <w:sz w:val="20"/>
              </w:rPr>
              <w:t>122033,7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70000">
            <w:pPr>
              <w:ind/>
              <w:jc w:val="center"/>
              <w:rPr>
                <w:sz w:val="20"/>
              </w:rPr>
            </w:pPr>
            <w:r>
              <w:rPr>
                <w:sz w:val="20"/>
              </w:rPr>
              <w:t>136968,8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70000">
            <w:pPr>
              <w:ind/>
              <w:jc w:val="center"/>
              <w:rPr>
                <w:sz w:val="20"/>
              </w:rPr>
            </w:pPr>
            <w:r>
              <w:rPr>
                <w:sz w:val="20"/>
              </w:rPr>
              <w:t>67500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70000">
            <w:pPr>
              <w:ind/>
              <w:jc w:val="center"/>
              <w:rPr>
                <w:sz w:val="20"/>
              </w:rPr>
            </w:pPr>
            <w:r>
              <w:rPr>
                <w:sz w:val="20"/>
              </w:rPr>
              <w:t>67500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70000">
            <w:pPr>
              <w:ind/>
              <w:jc w:val="center"/>
              <w:rPr>
                <w:sz w:val="20"/>
              </w:rPr>
            </w:pPr>
            <w:r>
              <w:rPr>
                <w:sz w:val="20"/>
              </w:rPr>
              <w:t>68000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70000">
            <w:pPr>
              <w:rPr>
                <w:sz w:val="20"/>
              </w:rPr>
            </w:pPr>
            <w:r>
              <w:rPr>
                <w:sz w:val="20"/>
              </w:rPr>
              <w:t>Тигильский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70000">
            <w:pPr>
              <w:ind/>
              <w:jc w:val="center"/>
              <w:rPr>
                <w:sz w:val="20"/>
              </w:rPr>
            </w:pPr>
            <w:r>
              <w:rPr>
                <w:sz w:val="20"/>
              </w:rPr>
              <w:t>87770,0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70000">
            <w:pPr>
              <w:ind/>
              <w:jc w:val="center"/>
              <w:rPr>
                <w:sz w:val="20"/>
              </w:rPr>
            </w:pPr>
            <w:r>
              <w:rPr>
                <w:sz w:val="20"/>
              </w:rPr>
              <w:t>89734,2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70000">
            <w:pPr>
              <w:ind/>
              <w:jc w:val="center"/>
              <w:rPr>
                <w:sz w:val="20"/>
              </w:rPr>
            </w:pPr>
            <w:r>
              <w:rPr>
                <w:sz w:val="20"/>
              </w:rPr>
              <w:t>102885,4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70000">
            <w:pPr>
              <w:ind/>
              <w:jc w:val="center"/>
              <w:rPr>
                <w:sz w:val="20"/>
              </w:rPr>
            </w:pPr>
            <w:r>
              <w:rPr>
                <w:sz w:val="20"/>
              </w:rPr>
              <w:t>97031,5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70000">
            <w:pPr>
              <w:ind/>
              <w:jc w:val="center"/>
              <w:rPr>
                <w:sz w:val="20"/>
              </w:rPr>
            </w:pPr>
            <w:r>
              <w:rPr>
                <w:sz w:val="20"/>
              </w:rPr>
              <w:t>100913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70000">
            <w:pPr>
              <w:ind/>
              <w:jc w:val="center"/>
              <w:rPr>
                <w:sz w:val="20"/>
              </w:rPr>
            </w:pPr>
            <w:r>
              <w:rPr>
                <w:sz w:val="20"/>
              </w:rPr>
              <w:t>102453</w:t>
            </w:r>
          </w:p>
        </w:tc>
      </w:tr>
    </w:tbl>
    <w:p w14:paraId="5C070000">
      <w:pPr>
        <w:rPr>
          <w:color w:val="C0504D"/>
          <w:sz w:val="20"/>
        </w:rPr>
      </w:pPr>
    </w:p>
    <w:p w14:paraId="5D070000">
      <w:pPr>
        <w:rPr>
          <w:color w:val="FF0000"/>
          <w:sz w:val="20"/>
        </w:rPr>
      </w:pPr>
    </w:p>
    <w:p w14:paraId="5E070000">
      <w:pPr>
        <w:ind w:firstLine="709" w:left="0"/>
        <w:jc w:val="both"/>
        <w:rPr>
          <w:b w:val="1"/>
          <w:sz w:val="20"/>
        </w:rPr>
      </w:pPr>
      <w:r>
        <w:rPr>
          <w:b w:val="1"/>
          <w:sz w:val="20"/>
        </w:rPr>
        <w:t>- «Среднемесячная номинальная начисленная заработная плата работников муниципальных дошкольных образовательных учреждений», рублей</w:t>
      </w:r>
    </w:p>
    <w:p w14:paraId="5F070000">
      <w:pPr>
        <w:ind w:firstLine="709" w:left="0"/>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05"/>
        <w:gridCol w:w="1107"/>
        <w:gridCol w:w="1253"/>
        <w:gridCol w:w="1134"/>
        <w:gridCol w:w="1276"/>
        <w:gridCol w:w="1276"/>
        <w:gridCol w:w="1134"/>
      </w:tblGrid>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70000">
            <w:pPr>
              <w:ind/>
              <w:jc w:val="center"/>
              <w:rPr>
                <w:b w:val="1"/>
                <w:sz w:val="20"/>
              </w:rPr>
            </w:pPr>
            <w:r>
              <w:rPr>
                <w:b w:val="1"/>
                <w:sz w:val="20"/>
              </w:rPr>
              <w:t>Муниципальное образование</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70000">
            <w:pPr>
              <w:ind/>
              <w:jc w:val="center"/>
              <w:rPr>
                <w:b w:val="1"/>
                <w:sz w:val="20"/>
              </w:rPr>
            </w:pPr>
            <w:r>
              <w:rPr>
                <w:b w:val="1"/>
                <w:sz w:val="20"/>
              </w:rPr>
              <w:t>2021</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70000">
            <w:pPr>
              <w:ind/>
              <w:jc w:val="center"/>
              <w:rPr>
                <w:b w:val="1"/>
                <w:sz w:val="20"/>
              </w:rPr>
            </w:pPr>
            <w:r>
              <w:rPr>
                <w:b w:val="1"/>
                <w:sz w:val="20"/>
              </w:rPr>
              <w:t>2022</w:t>
            </w:r>
          </w:p>
          <w:p w14:paraId="6307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7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70000">
            <w:pPr>
              <w:ind/>
              <w:jc w:val="center"/>
              <w:rPr>
                <w:b w:val="1"/>
                <w:sz w:val="20"/>
              </w:rPr>
            </w:pPr>
            <w:r>
              <w:rPr>
                <w:b w:val="1"/>
                <w:sz w:val="20"/>
              </w:rPr>
              <w:t>2024</w:t>
            </w:r>
          </w:p>
          <w:p w14:paraId="6607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70000">
            <w:pPr>
              <w:ind/>
              <w:jc w:val="center"/>
              <w:rPr>
                <w:b w:val="1"/>
                <w:sz w:val="20"/>
              </w:rPr>
            </w:pPr>
            <w:r>
              <w:rPr>
                <w:b w:val="1"/>
                <w:sz w:val="20"/>
              </w:rPr>
              <w:t>2025</w:t>
            </w:r>
          </w:p>
          <w:p w14:paraId="6807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70000">
            <w:pPr>
              <w:ind/>
              <w:jc w:val="center"/>
              <w:rPr>
                <w:b w:val="1"/>
                <w:sz w:val="20"/>
              </w:rPr>
            </w:pPr>
            <w:r>
              <w:rPr>
                <w:b w:val="1"/>
                <w:sz w:val="20"/>
              </w:rPr>
              <w:t>2026</w:t>
            </w:r>
          </w:p>
          <w:p w14:paraId="6A07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70000">
            <w:pPr>
              <w:ind/>
              <w:jc w:val="center"/>
              <w:rPr>
                <w:b w:val="1"/>
                <w:sz w:val="20"/>
              </w:rPr>
            </w:pPr>
            <w:r>
              <w:rPr>
                <w:b w:val="1"/>
                <w:sz w:val="20"/>
              </w:rPr>
              <w:t>Городской округ</w:t>
            </w:r>
          </w:p>
        </w:tc>
      </w:tr>
      <w:tr>
        <w:trPr>
          <w:trHeight w:hRule="atLeast" w:val="245"/>
        </w:trP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70000">
            <w:r>
              <w:t>Петропавловск-Камчатский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70000">
            <w:pPr>
              <w:ind/>
              <w:jc w:val="center"/>
              <w:rPr>
                <w:sz w:val="20"/>
              </w:rPr>
            </w:pPr>
            <w:r>
              <w:rPr>
                <w:sz w:val="20"/>
              </w:rPr>
              <w:t>63734,1</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70000">
            <w:pPr>
              <w:ind/>
              <w:jc w:val="center"/>
              <w:rPr>
                <w:sz w:val="20"/>
              </w:rPr>
            </w:pPr>
            <w:r>
              <w:rPr>
                <w:sz w:val="20"/>
              </w:rPr>
              <w:t>67633,4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70000">
            <w:pPr>
              <w:ind/>
              <w:jc w:val="center"/>
              <w:rPr>
                <w:sz w:val="20"/>
              </w:rPr>
            </w:pPr>
            <w:r>
              <w:rPr>
                <w:sz w:val="20"/>
              </w:rPr>
              <w:t>74263,9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70000">
            <w:pPr>
              <w:ind/>
              <w:jc w:val="center"/>
              <w:rPr>
                <w:sz w:val="20"/>
              </w:rPr>
            </w:pPr>
            <w:r>
              <w:rPr>
                <w:sz w:val="20"/>
              </w:rPr>
              <w:t>74657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70000">
            <w:pPr>
              <w:ind/>
              <w:jc w:val="center"/>
              <w:rPr>
                <w:sz w:val="20"/>
              </w:rPr>
            </w:pPr>
            <w:r>
              <w:rPr>
                <w:sz w:val="20"/>
              </w:rPr>
              <w:t>74657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70000">
            <w:pPr>
              <w:ind/>
              <w:jc w:val="center"/>
              <w:rPr>
                <w:sz w:val="20"/>
              </w:rPr>
            </w:pPr>
            <w:r>
              <w:rPr>
                <w:sz w:val="20"/>
              </w:rPr>
              <w:t>74657</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70000">
            <w:pPr>
              <w:rPr>
                <w:sz w:val="20"/>
              </w:rPr>
            </w:pPr>
            <w:r>
              <w:rPr>
                <w:sz w:val="20"/>
              </w:rPr>
              <w:t>Вилючинский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70000">
            <w:pPr>
              <w:ind/>
              <w:jc w:val="center"/>
              <w:rPr>
                <w:sz w:val="20"/>
              </w:rPr>
            </w:pPr>
            <w:r>
              <w:rPr>
                <w:sz w:val="20"/>
              </w:rPr>
              <w:t>59212,3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70000">
            <w:pPr>
              <w:ind/>
              <w:jc w:val="center"/>
            </w:pPr>
            <w:r>
              <w:t>64782,7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70000">
            <w:pPr>
              <w:ind/>
              <w:jc w:val="center"/>
              <w:rPr>
                <w:sz w:val="20"/>
              </w:rPr>
            </w:pPr>
            <w:r>
              <w:rPr>
                <w:sz w:val="20"/>
              </w:rPr>
              <w:t>71599,8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70000">
            <w:pPr>
              <w:ind/>
              <w:jc w:val="center"/>
              <w:rPr>
                <w:sz w:val="20"/>
              </w:rPr>
            </w:pPr>
            <w:r>
              <w:rPr>
                <w:sz w:val="20"/>
              </w:rPr>
              <w:t>71600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70000">
            <w:pPr>
              <w:ind/>
              <w:jc w:val="center"/>
              <w:rPr>
                <w:sz w:val="20"/>
              </w:rPr>
            </w:pPr>
            <w:r>
              <w:rPr>
                <w:sz w:val="20"/>
              </w:rPr>
              <w:t>71600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70000">
            <w:pPr>
              <w:ind/>
              <w:jc w:val="center"/>
              <w:rPr>
                <w:sz w:val="20"/>
              </w:rPr>
            </w:pPr>
            <w:r>
              <w:rPr>
                <w:sz w:val="20"/>
              </w:rPr>
              <w:t>71600</w:t>
            </w:r>
          </w:p>
        </w:tc>
      </w:tr>
      <w:tr>
        <w:trPr>
          <w:trHeight w:hRule="atLeast" w:val="200"/>
        </w:trP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70000">
            <w:pPr>
              <w:rPr>
                <w:color w:val="FF0000"/>
                <w:sz w:val="20"/>
              </w:rPr>
            </w:pPr>
            <w:r>
              <w:rPr>
                <w:sz w:val="20"/>
              </w:rPr>
              <w:t>«пос. Палана»</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70000">
            <w:pPr>
              <w:ind/>
              <w:jc w:val="center"/>
              <w:rPr>
                <w:sz w:val="20"/>
              </w:rPr>
            </w:pPr>
            <w:r>
              <w:rPr>
                <w:sz w:val="20"/>
              </w:rPr>
              <w:t>65212,8</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70000">
            <w:pPr>
              <w:ind/>
              <w:jc w:val="center"/>
              <w:rPr>
                <w:sz w:val="20"/>
              </w:rPr>
            </w:pPr>
            <w:r>
              <w:rPr>
                <w:sz w:val="20"/>
              </w:rPr>
              <w:t>71885,4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70000">
            <w:pPr>
              <w:ind/>
              <w:jc w:val="center"/>
              <w:rPr>
                <w:sz w:val="20"/>
              </w:rPr>
            </w:pPr>
            <w:r>
              <w:rPr>
                <w:sz w:val="20"/>
              </w:rPr>
              <w:t>71605,5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70000">
            <w:pPr>
              <w:ind/>
              <w:jc w:val="center"/>
              <w:rPr>
                <w:sz w:val="20"/>
              </w:rPr>
            </w:pPr>
            <w:r>
              <w:rPr>
                <w:sz w:val="20"/>
              </w:rPr>
              <w:t>72358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70000">
            <w:pPr>
              <w:ind/>
              <w:jc w:val="center"/>
              <w:rPr>
                <w:sz w:val="20"/>
              </w:rPr>
            </w:pPr>
            <w:r>
              <w:rPr>
                <w:sz w:val="20"/>
              </w:rPr>
              <w:t>72861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70000">
            <w:pPr>
              <w:ind/>
              <w:jc w:val="center"/>
              <w:rPr>
                <w:sz w:val="20"/>
              </w:rPr>
            </w:pPr>
            <w:r>
              <w:rPr>
                <w:sz w:val="20"/>
              </w:rPr>
              <w:t>72861</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70000">
            <w:pPr>
              <w:ind/>
              <w:jc w:val="center"/>
              <w:rPr>
                <w:sz w:val="20"/>
              </w:rPr>
            </w:pPr>
            <w:r>
              <w:rPr>
                <w:b w:val="1"/>
                <w:sz w:val="20"/>
              </w:rPr>
              <w:t>Муниципальный округ</w:t>
            </w:r>
          </w:p>
        </w:tc>
      </w:tr>
      <w:tr>
        <w:trPr>
          <w:trHeight w:hRule="atLeast" w:val="200"/>
        </w:trP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70000">
            <w:pPr>
              <w:rPr>
                <w:sz w:val="20"/>
              </w:rPr>
            </w:pPr>
            <w:r>
              <w:rPr>
                <w:sz w:val="20"/>
              </w:rPr>
              <w:t>Алеутский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70000">
            <w:pPr>
              <w:ind/>
              <w:jc w:val="center"/>
              <w:rPr>
                <w:sz w:val="20"/>
              </w:rPr>
            </w:pPr>
            <w:r>
              <w:rPr>
                <w:sz w:val="20"/>
              </w:rPr>
              <w:t>69870,9</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70000">
            <w:pPr>
              <w:ind/>
              <w:jc w:val="center"/>
              <w:rPr>
                <w:sz w:val="20"/>
              </w:rPr>
            </w:pPr>
            <w:r>
              <w:rPr>
                <w:sz w:val="20"/>
              </w:rPr>
              <w:t>79631,0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70000">
            <w:pPr>
              <w:ind/>
              <w:jc w:val="center"/>
              <w:rPr>
                <w:sz w:val="20"/>
              </w:rPr>
            </w:pPr>
            <w:r>
              <w:rPr>
                <w:sz w:val="20"/>
              </w:rPr>
              <w:t>93761,9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70000">
            <w:pPr>
              <w:ind/>
              <w:jc w:val="center"/>
              <w:rPr>
                <w:sz w:val="20"/>
              </w:rPr>
            </w:pPr>
            <w:r>
              <w:rPr>
                <w:sz w:val="20"/>
              </w:rPr>
              <w:t>92186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70000">
            <w:pPr>
              <w:ind/>
              <w:jc w:val="center"/>
              <w:rPr>
                <w:sz w:val="20"/>
              </w:rPr>
            </w:pPr>
            <w:r>
              <w:rPr>
                <w:sz w:val="20"/>
              </w:rPr>
              <w:t>95873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70000">
            <w:pPr>
              <w:ind/>
              <w:jc w:val="center"/>
              <w:rPr>
                <w:sz w:val="20"/>
              </w:rPr>
            </w:pPr>
            <w:r>
              <w:rPr>
                <w:sz w:val="20"/>
              </w:rPr>
              <w:t>99708</w:t>
            </w:r>
          </w:p>
        </w:tc>
      </w:tr>
      <w:tr>
        <w:trPr>
          <w:trHeight w:hRule="atLeast" w:val="250"/>
        </w:trP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70000">
            <w:pPr>
              <w:rPr>
                <w:sz w:val="20"/>
              </w:rPr>
            </w:pPr>
            <w:r>
              <w:rPr>
                <w:sz w:val="20"/>
              </w:rPr>
              <w:t>Мильковский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70000">
            <w:pPr>
              <w:ind/>
              <w:jc w:val="center"/>
              <w:rPr>
                <w:sz w:val="20"/>
              </w:rPr>
            </w:pPr>
            <w:r>
              <w:rPr>
                <w:sz w:val="20"/>
              </w:rPr>
              <w:t>62930,0</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70000">
            <w:pPr>
              <w:ind/>
              <w:jc w:val="center"/>
              <w:rPr>
                <w:sz w:val="20"/>
              </w:rPr>
            </w:pPr>
            <w:r>
              <w:rPr>
                <w:sz w:val="20"/>
              </w:rPr>
              <w:t>67848,4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70000">
            <w:pPr>
              <w:ind/>
              <w:jc w:val="center"/>
              <w:rPr>
                <w:sz w:val="20"/>
              </w:rPr>
            </w:pPr>
            <w:r>
              <w:rPr>
                <w:sz w:val="20"/>
              </w:rPr>
              <w:t>70942,3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70000">
            <w:pPr>
              <w:ind/>
              <w:jc w:val="center"/>
              <w:rPr>
                <w:sz w:val="20"/>
              </w:rPr>
            </w:pPr>
            <w:r>
              <w:rPr>
                <w:sz w:val="20"/>
              </w:rPr>
              <w:t>73614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70000">
            <w:pPr>
              <w:ind/>
              <w:jc w:val="center"/>
              <w:rPr>
                <w:sz w:val="20"/>
              </w:rPr>
            </w:pPr>
            <w:r>
              <w:rPr>
                <w:sz w:val="20"/>
              </w:rPr>
              <w:t>73614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70000">
            <w:pPr>
              <w:ind/>
              <w:jc w:val="center"/>
              <w:rPr>
                <w:sz w:val="20"/>
              </w:rPr>
            </w:pPr>
            <w:r>
              <w:rPr>
                <w:sz w:val="20"/>
              </w:rPr>
              <w:t>73614</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70000">
            <w:pPr>
              <w:ind/>
              <w:jc w:val="center"/>
              <w:rPr>
                <w:b w:val="1"/>
                <w:color w:val="FF0000"/>
                <w:sz w:val="20"/>
              </w:rPr>
            </w:pPr>
            <w:r>
              <w:rPr>
                <w:b w:val="1"/>
                <w:sz w:val="20"/>
              </w:rPr>
              <w:t>Муниципальный район</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70000">
            <w:pPr>
              <w:rPr>
                <w:color w:val="FF0000"/>
                <w:sz w:val="20"/>
              </w:rPr>
            </w:pPr>
            <w:r>
              <w:rPr>
                <w:color w:themeColor="text1" w:val="000000"/>
                <w:sz w:val="20"/>
              </w:rPr>
              <w:t>Быстринский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70000">
            <w:pPr>
              <w:ind/>
              <w:jc w:val="center"/>
              <w:rPr>
                <w:sz w:val="20"/>
              </w:rPr>
            </w:pPr>
            <w:r>
              <w:rPr>
                <w:sz w:val="20"/>
              </w:rPr>
              <w:t>65241,1</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70000">
            <w:pPr>
              <w:ind/>
              <w:jc w:val="center"/>
              <w:rPr>
                <w:sz w:val="20"/>
              </w:rPr>
            </w:pPr>
            <w:r>
              <w:rPr>
                <w:sz w:val="20"/>
              </w:rPr>
              <w:t>68992,8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70000">
            <w:pPr>
              <w:ind/>
              <w:jc w:val="center"/>
              <w:rPr>
                <w:sz w:val="20"/>
              </w:rPr>
            </w:pPr>
            <w:r>
              <w:rPr>
                <w:sz w:val="20"/>
              </w:rPr>
              <w:t>75382,9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70000">
            <w:pPr>
              <w:ind/>
              <w:jc w:val="center"/>
              <w:rPr>
                <w:sz w:val="20"/>
              </w:rPr>
            </w:pPr>
            <w:r>
              <w:rPr>
                <w:sz w:val="20"/>
              </w:rPr>
              <w:t>75383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70000">
            <w:pPr>
              <w:ind/>
              <w:jc w:val="center"/>
              <w:rPr>
                <w:sz w:val="20"/>
              </w:rPr>
            </w:pPr>
            <w:r>
              <w:rPr>
                <w:sz w:val="20"/>
              </w:rPr>
              <w:t>75383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70000">
            <w:pPr>
              <w:ind/>
              <w:jc w:val="center"/>
              <w:rPr>
                <w:sz w:val="20"/>
              </w:rPr>
            </w:pPr>
            <w:r>
              <w:rPr>
                <w:sz w:val="20"/>
              </w:rPr>
              <w:t>75383</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70000">
            <w:pPr>
              <w:rPr>
                <w:color w:themeColor="text1" w:val="000000"/>
                <w:sz w:val="20"/>
              </w:rPr>
            </w:pPr>
            <w:r>
              <w:rPr>
                <w:color w:themeColor="text1" w:val="000000"/>
                <w:sz w:val="20"/>
              </w:rPr>
              <w:t>Елизовский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70000">
            <w:pPr>
              <w:ind/>
              <w:jc w:val="center"/>
              <w:rPr>
                <w:sz w:val="20"/>
              </w:rPr>
            </w:pPr>
            <w:r>
              <w:rPr>
                <w:sz w:val="20"/>
              </w:rPr>
              <w:t>58650,3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70000">
            <w:pPr>
              <w:ind/>
              <w:jc w:val="center"/>
              <w:rPr>
                <w:sz w:val="20"/>
              </w:rPr>
            </w:pPr>
            <w:r>
              <w:rPr>
                <w:sz w:val="20"/>
              </w:rPr>
              <w:t>65081,5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70000">
            <w:pPr>
              <w:ind/>
              <w:jc w:val="center"/>
              <w:rPr>
                <w:sz w:val="20"/>
              </w:rPr>
            </w:pPr>
            <w:r>
              <w:rPr>
                <w:sz w:val="20"/>
              </w:rPr>
              <w:t>69165,6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70000">
            <w:pPr>
              <w:ind/>
              <w:jc w:val="center"/>
              <w:rPr>
                <w:sz w:val="20"/>
              </w:rPr>
            </w:pPr>
            <w:r>
              <w:rPr>
                <w:sz w:val="20"/>
              </w:rPr>
              <w:t>71932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70000">
            <w:pPr>
              <w:ind/>
              <w:jc w:val="center"/>
              <w:rPr>
                <w:sz w:val="20"/>
              </w:rPr>
            </w:pPr>
            <w:r>
              <w:rPr>
                <w:sz w:val="20"/>
              </w:rPr>
              <w:t>74810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70000">
            <w:pPr>
              <w:ind/>
              <w:jc w:val="center"/>
              <w:rPr>
                <w:sz w:val="20"/>
              </w:rPr>
            </w:pPr>
            <w:r>
              <w:rPr>
                <w:sz w:val="20"/>
              </w:rPr>
              <w:t>77802</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70000">
            <w:pPr>
              <w:rPr>
                <w:color w:val="FF0000"/>
                <w:sz w:val="20"/>
              </w:rPr>
            </w:pPr>
            <w:r>
              <w:rPr>
                <w:sz w:val="20"/>
              </w:rPr>
              <w:t>Соболевский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70000">
            <w:pPr>
              <w:ind/>
              <w:jc w:val="center"/>
              <w:rPr>
                <w:sz w:val="20"/>
              </w:rPr>
            </w:pPr>
            <w:r>
              <w:rPr>
                <w:sz w:val="20"/>
              </w:rPr>
              <w:t>61236,8</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70000">
            <w:pPr>
              <w:ind/>
              <w:jc w:val="center"/>
              <w:rPr>
                <w:sz w:val="20"/>
              </w:rPr>
            </w:pPr>
            <w:r>
              <w:rPr>
                <w:sz w:val="20"/>
              </w:rPr>
              <w:t>64248,3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70000">
            <w:pPr>
              <w:ind/>
              <w:jc w:val="center"/>
              <w:rPr>
                <w:sz w:val="20"/>
              </w:rPr>
            </w:pPr>
            <w:r>
              <w:rPr>
                <w:sz w:val="20"/>
              </w:rPr>
              <w:t>74233,2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70000">
            <w:pPr>
              <w:ind/>
              <w:jc w:val="center"/>
              <w:rPr>
                <w:sz w:val="20"/>
              </w:rPr>
            </w:pPr>
            <w:r>
              <w:rPr>
                <w:sz w:val="20"/>
              </w:rPr>
              <w:t>85740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70000">
            <w:pPr>
              <w:ind/>
              <w:jc w:val="center"/>
              <w:rPr>
                <w:sz w:val="20"/>
              </w:rPr>
            </w:pPr>
            <w:r>
              <w:rPr>
                <w:sz w:val="20"/>
              </w:rPr>
              <w:t>85740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70000">
            <w:pPr>
              <w:ind/>
              <w:jc w:val="center"/>
              <w:rPr>
                <w:sz w:val="20"/>
              </w:rPr>
            </w:pPr>
            <w:r>
              <w:rPr>
                <w:sz w:val="20"/>
              </w:rPr>
              <w:t>85740</w:t>
            </w:r>
          </w:p>
        </w:tc>
      </w:tr>
      <w:tr>
        <w:trPr>
          <w:trHeight w:hRule="atLeast" w:val="210"/>
        </w:trP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70000">
            <w:pPr>
              <w:rPr>
                <w:sz w:val="20"/>
              </w:rPr>
            </w:pPr>
            <w:r>
              <w:rPr>
                <w:sz w:val="20"/>
              </w:rPr>
              <w:t>Усть</w:t>
            </w:r>
            <w:r>
              <w:rPr>
                <w:sz w:val="20"/>
              </w:rPr>
              <w:t>-Большерецкий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70000">
            <w:pPr>
              <w:ind/>
              <w:jc w:val="center"/>
              <w:rPr>
                <w:sz w:val="20"/>
              </w:rPr>
            </w:pPr>
            <w:r>
              <w:rPr>
                <w:sz w:val="20"/>
              </w:rPr>
              <w:t>78439,6</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70000">
            <w:pPr>
              <w:ind/>
              <w:jc w:val="center"/>
              <w:rPr>
                <w:sz w:val="20"/>
              </w:rPr>
            </w:pPr>
            <w:r>
              <w:rPr>
                <w:sz w:val="20"/>
              </w:rPr>
              <w:t>78001,6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70000">
            <w:pPr>
              <w:ind/>
              <w:jc w:val="center"/>
              <w:rPr>
                <w:sz w:val="20"/>
              </w:rPr>
            </w:pPr>
            <w:r>
              <w:rPr>
                <w:sz w:val="20"/>
              </w:rPr>
              <w:t>86708,9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70000">
            <w:pPr>
              <w:ind/>
              <w:jc w:val="center"/>
              <w:rPr>
                <w:sz w:val="20"/>
              </w:rPr>
            </w:pPr>
            <w:r>
              <w:rPr>
                <w:sz w:val="20"/>
              </w:rPr>
              <w:t>90000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70000">
            <w:pPr>
              <w:ind/>
              <w:jc w:val="center"/>
              <w:rPr>
                <w:sz w:val="20"/>
              </w:rPr>
            </w:pPr>
            <w:r>
              <w:rPr>
                <w:sz w:val="20"/>
              </w:rPr>
              <w:t>90000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70000">
            <w:pPr>
              <w:ind/>
              <w:jc w:val="center"/>
              <w:rPr>
                <w:sz w:val="20"/>
              </w:rPr>
            </w:pPr>
            <w:r>
              <w:rPr>
                <w:sz w:val="20"/>
              </w:rPr>
              <w:t>90000</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70000">
            <w:pPr>
              <w:rPr>
                <w:color w:val="FF0000"/>
                <w:sz w:val="20"/>
              </w:rPr>
            </w:pPr>
            <w:r>
              <w:rPr>
                <w:sz w:val="20"/>
              </w:rPr>
              <w:t>Усть</w:t>
            </w:r>
            <w:r>
              <w:rPr>
                <w:sz w:val="20"/>
              </w:rPr>
              <w:t>-Камчатский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70000">
            <w:pPr>
              <w:ind/>
              <w:jc w:val="center"/>
              <w:rPr>
                <w:sz w:val="20"/>
              </w:rPr>
            </w:pPr>
            <w:r>
              <w:rPr>
                <w:sz w:val="20"/>
              </w:rPr>
              <w:t>60405,6</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70000">
            <w:pPr>
              <w:ind/>
              <w:jc w:val="center"/>
              <w:rPr>
                <w:sz w:val="20"/>
              </w:rPr>
            </w:pPr>
            <w:r>
              <w:rPr>
                <w:sz w:val="20"/>
              </w:rPr>
              <w:t>64429,3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70000">
            <w:pPr>
              <w:ind/>
              <w:jc w:val="center"/>
              <w:rPr>
                <w:sz w:val="20"/>
              </w:rPr>
            </w:pPr>
            <w:r>
              <w:rPr>
                <w:sz w:val="20"/>
              </w:rPr>
              <w:t>74684,1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70000">
            <w:pPr>
              <w:ind/>
              <w:jc w:val="center"/>
              <w:rPr>
                <w:sz w:val="20"/>
              </w:rPr>
            </w:pPr>
            <w:r>
              <w:rPr>
                <w:sz w:val="20"/>
              </w:rPr>
              <w:t>90000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70000">
            <w:pPr>
              <w:ind/>
              <w:jc w:val="center"/>
              <w:rPr>
                <w:sz w:val="20"/>
              </w:rPr>
            </w:pPr>
            <w:r>
              <w:rPr>
                <w:sz w:val="20"/>
              </w:rPr>
              <w:t>93000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70000">
            <w:pPr>
              <w:ind/>
              <w:jc w:val="center"/>
              <w:rPr>
                <w:sz w:val="20"/>
              </w:rPr>
            </w:pPr>
            <w:r>
              <w:rPr>
                <w:sz w:val="20"/>
              </w:rPr>
              <w:t>93500</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70000">
            <w:pPr>
              <w:pStyle w:val="Style_7"/>
            </w:pPr>
            <w:r>
              <w:t>Карагинский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70000">
            <w:pPr>
              <w:pStyle w:val="Style_7"/>
              <w:ind/>
              <w:jc w:val="center"/>
            </w:pPr>
            <w:r>
              <w:t>54959,3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70000">
            <w:pPr>
              <w:pStyle w:val="Style_7"/>
              <w:ind/>
              <w:jc w:val="center"/>
            </w:pPr>
            <w:r>
              <w:t>62296,8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70000">
            <w:pPr>
              <w:pStyle w:val="Style_7"/>
              <w:ind/>
              <w:jc w:val="center"/>
            </w:pPr>
            <w:r>
              <w:t>75574,2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70000">
            <w:pPr>
              <w:pStyle w:val="Style_7"/>
              <w:ind/>
              <w:jc w:val="center"/>
            </w:pPr>
            <w:r>
              <w:t>78975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70000">
            <w:pPr>
              <w:pStyle w:val="Style_7"/>
              <w:ind/>
              <w:jc w:val="center"/>
            </w:pPr>
            <w:r>
              <w:t>78975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70000">
            <w:pPr>
              <w:pStyle w:val="Style_7"/>
              <w:ind/>
              <w:jc w:val="center"/>
            </w:pPr>
            <w:r>
              <w:t>78975</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70000">
            <w:pPr>
              <w:rPr>
                <w:sz w:val="20"/>
              </w:rPr>
            </w:pPr>
            <w:r>
              <w:rPr>
                <w:sz w:val="20"/>
              </w:rPr>
              <w:t>Олюторский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70000">
            <w:pPr>
              <w:ind/>
              <w:jc w:val="center"/>
              <w:rPr>
                <w:sz w:val="20"/>
              </w:rPr>
            </w:pPr>
            <w:r>
              <w:rPr>
                <w:sz w:val="20"/>
              </w:rPr>
              <w:t>73661,4</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70000">
            <w:pPr>
              <w:ind/>
              <w:jc w:val="center"/>
              <w:rPr>
                <w:sz w:val="20"/>
              </w:rPr>
            </w:pPr>
            <w:r>
              <w:rPr>
                <w:sz w:val="20"/>
              </w:rPr>
              <w:t>79325,0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70000">
            <w:pPr>
              <w:ind/>
              <w:jc w:val="center"/>
              <w:rPr>
                <w:sz w:val="20"/>
              </w:rPr>
            </w:pPr>
            <w:r>
              <w:rPr>
                <w:sz w:val="20"/>
              </w:rPr>
              <w:t>90864,1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70000">
            <w:pPr>
              <w:ind/>
              <w:jc w:val="center"/>
              <w:rPr>
                <w:sz w:val="20"/>
              </w:rPr>
            </w:pPr>
            <w:r>
              <w:rPr>
                <w:sz w:val="20"/>
              </w:rPr>
              <w:t>83016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70000">
            <w:pPr>
              <w:ind/>
              <w:jc w:val="center"/>
              <w:rPr>
                <w:sz w:val="20"/>
              </w:rPr>
            </w:pPr>
            <w:r>
              <w:rPr>
                <w:sz w:val="20"/>
              </w:rPr>
              <w:t>83348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70000">
            <w:pPr>
              <w:ind/>
              <w:jc w:val="center"/>
              <w:rPr>
                <w:sz w:val="20"/>
              </w:rPr>
            </w:pPr>
            <w:r>
              <w:rPr>
                <w:sz w:val="20"/>
              </w:rPr>
              <w:t>83681</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70000">
            <w:pPr>
              <w:rPr>
                <w:sz w:val="20"/>
              </w:rPr>
            </w:pPr>
            <w:r>
              <w:rPr>
                <w:sz w:val="20"/>
              </w:rPr>
              <w:t>Пенжинский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70000">
            <w:pPr>
              <w:ind/>
              <w:jc w:val="center"/>
              <w:rPr>
                <w:sz w:val="20"/>
              </w:rPr>
            </w:pPr>
            <w:r>
              <w:rPr>
                <w:sz w:val="20"/>
              </w:rPr>
              <w:t>70762,8</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70000">
            <w:pPr>
              <w:ind/>
              <w:jc w:val="center"/>
              <w:rPr>
                <w:sz w:val="20"/>
              </w:rPr>
            </w:pPr>
            <w:r>
              <w:rPr>
                <w:sz w:val="20"/>
              </w:rPr>
              <w:t>75652,8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70000">
            <w:pPr>
              <w:ind/>
              <w:jc w:val="center"/>
              <w:rPr>
                <w:sz w:val="20"/>
              </w:rPr>
            </w:pPr>
            <w:r>
              <w:rPr>
                <w:sz w:val="20"/>
              </w:rPr>
              <w:t>85568,3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70000">
            <w:pPr>
              <w:ind/>
              <w:jc w:val="center"/>
              <w:rPr>
                <w:sz w:val="20"/>
              </w:rPr>
            </w:pPr>
            <w:r>
              <w:rPr>
                <w:sz w:val="20"/>
              </w:rPr>
              <w:t>66451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70000">
            <w:pPr>
              <w:ind/>
              <w:jc w:val="center"/>
              <w:rPr>
                <w:sz w:val="20"/>
              </w:rPr>
            </w:pPr>
            <w:r>
              <w:rPr>
                <w:sz w:val="20"/>
              </w:rPr>
              <w:t>66451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70000">
            <w:pPr>
              <w:ind/>
              <w:jc w:val="center"/>
              <w:rPr>
                <w:sz w:val="20"/>
              </w:rPr>
            </w:pPr>
            <w:r>
              <w:rPr>
                <w:sz w:val="20"/>
              </w:rPr>
              <w:t>66451</w:t>
            </w:r>
          </w:p>
        </w:tc>
      </w:tr>
      <w:tr>
        <w:trPr>
          <w:trHeight w:hRule="atLeast" w:val="200"/>
        </w:trP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70000">
            <w:pPr>
              <w:rPr>
                <w:sz w:val="20"/>
              </w:rPr>
            </w:pPr>
            <w:r>
              <w:rPr>
                <w:sz w:val="20"/>
              </w:rPr>
              <w:t>Тигильский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70000">
            <w:pPr>
              <w:ind/>
              <w:jc w:val="center"/>
              <w:rPr>
                <w:sz w:val="20"/>
              </w:rPr>
            </w:pPr>
            <w:r>
              <w:rPr>
                <w:sz w:val="20"/>
              </w:rPr>
              <w:t>62087,0</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70000">
            <w:pPr>
              <w:ind/>
              <w:jc w:val="center"/>
              <w:rPr>
                <w:sz w:val="20"/>
              </w:rPr>
            </w:pPr>
            <w:r>
              <w:rPr>
                <w:sz w:val="20"/>
              </w:rPr>
              <w:t>61045,1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70000">
            <w:pPr>
              <w:ind/>
              <w:jc w:val="center"/>
              <w:rPr>
                <w:sz w:val="20"/>
              </w:rPr>
            </w:pPr>
            <w:r>
              <w:rPr>
                <w:sz w:val="20"/>
              </w:rPr>
              <w:t>81483,8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70000">
            <w:pPr>
              <w:ind/>
              <w:jc w:val="center"/>
              <w:rPr>
                <w:sz w:val="20"/>
              </w:rPr>
            </w:pPr>
            <w:r>
              <w:rPr>
                <w:sz w:val="20"/>
              </w:rPr>
              <w:t>82501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70000">
            <w:pPr>
              <w:ind/>
              <w:jc w:val="center"/>
              <w:rPr>
                <w:sz w:val="20"/>
              </w:rPr>
            </w:pPr>
            <w:r>
              <w:rPr>
                <w:sz w:val="20"/>
              </w:rPr>
              <w:t>83408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70000">
            <w:pPr>
              <w:ind/>
              <w:jc w:val="center"/>
              <w:rPr>
                <w:sz w:val="20"/>
              </w:rPr>
            </w:pPr>
            <w:r>
              <w:rPr>
                <w:sz w:val="20"/>
              </w:rPr>
              <w:t>85150</w:t>
            </w:r>
          </w:p>
        </w:tc>
      </w:tr>
    </w:tbl>
    <w:p w14:paraId="D0070000">
      <w:pPr>
        <w:ind w:firstLine="709" w:left="0"/>
        <w:jc w:val="both"/>
        <w:rPr>
          <w:b w:val="1"/>
          <w:color w:val="C0504D"/>
          <w:sz w:val="20"/>
        </w:rPr>
      </w:pPr>
    </w:p>
    <w:p w14:paraId="D1070000">
      <w:pPr>
        <w:ind w:firstLine="709" w:left="0"/>
        <w:jc w:val="both"/>
        <w:rPr>
          <w:b w:val="1"/>
          <w:sz w:val="20"/>
        </w:rPr>
      </w:pPr>
      <w:r>
        <w:rPr>
          <w:b w:val="1"/>
          <w:sz w:val="20"/>
        </w:rPr>
        <w:t>- «Среднемесячная номинальная начисленная заработная плата работников муниципальных общеобразовательных учреждений», рублей</w:t>
      </w:r>
    </w:p>
    <w:p w14:paraId="D2070000">
      <w:pPr>
        <w:ind w:firstLine="709" w:left="0"/>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04"/>
        <w:gridCol w:w="1057"/>
        <w:gridCol w:w="1304"/>
        <w:gridCol w:w="1134"/>
        <w:gridCol w:w="1276"/>
        <w:gridCol w:w="1276"/>
        <w:gridCol w:w="1134"/>
      </w:tblGrid>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70000">
            <w:pPr>
              <w:ind/>
              <w:jc w:val="center"/>
              <w:rPr>
                <w:b w:val="1"/>
                <w:sz w:val="20"/>
              </w:rPr>
            </w:pPr>
            <w:r>
              <w:rPr>
                <w:b w:val="1"/>
                <w:sz w:val="20"/>
              </w:rPr>
              <w:t>Муниципальное образование</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70000">
            <w:pPr>
              <w:ind/>
              <w:jc w:val="center"/>
              <w:rPr>
                <w:b w:val="1"/>
                <w:sz w:val="20"/>
              </w:rPr>
            </w:pPr>
            <w:r>
              <w:rPr>
                <w:b w:val="1"/>
                <w:sz w:val="20"/>
              </w:rPr>
              <w:t>2021</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70000">
            <w:pPr>
              <w:ind/>
              <w:jc w:val="center"/>
              <w:rPr>
                <w:b w:val="1"/>
                <w:sz w:val="20"/>
              </w:rPr>
            </w:pPr>
            <w:r>
              <w:rPr>
                <w:b w:val="1"/>
                <w:sz w:val="20"/>
              </w:rPr>
              <w:t>2022</w:t>
            </w:r>
          </w:p>
          <w:p w14:paraId="D607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7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70000">
            <w:pPr>
              <w:ind/>
              <w:jc w:val="center"/>
              <w:rPr>
                <w:b w:val="1"/>
                <w:sz w:val="20"/>
              </w:rPr>
            </w:pPr>
            <w:r>
              <w:rPr>
                <w:b w:val="1"/>
                <w:sz w:val="20"/>
              </w:rPr>
              <w:t>2024</w:t>
            </w:r>
          </w:p>
          <w:p w14:paraId="D907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70000">
            <w:pPr>
              <w:ind/>
              <w:jc w:val="center"/>
              <w:rPr>
                <w:b w:val="1"/>
                <w:sz w:val="20"/>
              </w:rPr>
            </w:pPr>
            <w:r>
              <w:rPr>
                <w:b w:val="1"/>
                <w:sz w:val="20"/>
              </w:rPr>
              <w:t>2025</w:t>
            </w:r>
          </w:p>
          <w:p w14:paraId="DB07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70000">
            <w:pPr>
              <w:ind/>
              <w:jc w:val="center"/>
              <w:rPr>
                <w:b w:val="1"/>
                <w:sz w:val="20"/>
              </w:rPr>
            </w:pPr>
            <w:r>
              <w:rPr>
                <w:b w:val="1"/>
                <w:sz w:val="20"/>
              </w:rPr>
              <w:t>2026</w:t>
            </w:r>
          </w:p>
          <w:p w14:paraId="DD07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70000">
            <w:pPr>
              <w:ind/>
              <w:jc w:val="center"/>
              <w:rPr>
                <w:b w:val="1"/>
                <w:sz w:val="20"/>
              </w:rPr>
            </w:pPr>
            <w:r>
              <w:rPr>
                <w:b w:val="1"/>
                <w:sz w:val="20"/>
              </w:rPr>
              <w:t>Городской округ</w:t>
            </w:r>
          </w:p>
        </w:tc>
      </w:tr>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70000">
            <w:pPr>
              <w:rPr>
                <w:sz w:val="20"/>
              </w:rPr>
            </w:pPr>
            <w:r>
              <w:rPr>
                <w:sz w:val="20"/>
              </w:rPr>
              <w:t>Петропавловск-Камчатский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70000">
            <w:pPr>
              <w:ind/>
              <w:jc w:val="center"/>
              <w:rPr>
                <w:sz w:val="20"/>
              </w:rPr>
            </w:pPr>
            <w:r>
              <w:rPr>
                <w:sz w:val="20"/>
              </w:rPr>
              <w:t>72790,0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70000">
            <w:pPr>
              <w:ind/>
              <w:jc w:val="center"/>
              <w:rPr>
                <w:sz w:val="20"/>
              </w:rPr>
            </w:pPr>
            <w:r>
              <w:rPr>
                <w:sz w:val="20"/>
              </w:rPr>
              <w:t>77943,5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70000">
            <w:pPr>
              <w:ind/>
              <w:jc w:val="center"/>
              <w:rPr>
                <w:sz w:val="20"/>
              </w:rPr>
            </w:pPr>
            <w:r>
              <w:rPr>
                <w:sz w:val="20"/>
              </w:rPr>
              <w:t>85572,1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70000">
            <w:pPr>
              <w:ind/>
              <w:jc w:val="center"/>
              <w:rPr>
                <w:sz w:val="20"/>
              </w:rPr>
            </w:pPr>
            <w:r>
              <w:rPr>
                <w:sz w:val="20"/>
              </w:rPr>
              <w:t>86815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70000">
            <w:pPr>
              <w:ind/>
              <w:jc w:val="center"/>
              <w:rPr>
                <w:sz w:val="20"/>
              </w:rPr>
            </w:pPr>
            <w:r>
              <w:rPr>
                <w:sz w:val="20"/>
              </w:rPr>
              <w:t>86815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70000">
            <w:pPr>
              <w:ind/>
              <w:jc w:val="center"/>
              <w:rPr>
                <w:sz w:val="20"/>
              </w:rPr>
            </w:pPr>
            <w:r>
              <w:rPr>
                <w:sz w:val="20"/>
              </w:rPr>
              <w:t>86815</w:t>
            </w:r>
          </w:p>
        </w:tc>
      </w:tr>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70000">
            <w:pPr>
              <w:rPr>
                <w:sz w:val="20"/>
              </w:rPr>
            </w:pPr>
            <w:r>
              <w:rPr>
                <w:sz w:val="20"/>
              </w:rPr>
              <w:t>Вилючинский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70000">
            <w:pPr>
              <w:ind/>
              <w:jc w:val="center"/>
              <w:rPr>
                <w:sz w:val="20"/>
              </w:rPr>
            </w:pPr>
            <w:r>
              <w:rPr>
                <w:sz w:val="20"/>
              </w:rPr>
              <w:t>80425,2</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70000">
            <w:pPr>
              <w:ind/>
              <w:jc w:val="center"/>
              <w:rPr>
                <w:sz w:val="20"/>
              </w:rPr>
            </w:pPr>
            <w:r>
              <w:rPr>
                <w:sz w:val="20"/>
              </w:rPr>
              <w:t>83682,9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70000">
            <w:pPr>
              <w:ind/>
              <w:jc w:val="center"/>
              <w:rPr>
                <w:sz w:val="20"/>
              </w:rPr>
            </w:pPr>
            <w:r>
              <w:rPr>
                <w:sz w:val="20"/>
              </w:rPr>
              <w:t>94291,9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70000">
            <w:pPr>
              <w:ind/>
              <w:jc w:val="center"/>
              <w:rPr>
                <w:sz w:val="20"/>
              </w:rPr>
            </w:pPr>
            <w:r>
              <w:rPr>
                <w:sz w:val="20"/>
              </w:rPr>
              <w:t>94291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70000">
            <w:pPr>
              <w:ind/>
              <w:jc w:val="center"/>
              <w:rPr>
                <w:sz w:val="20"/>
              </w:rPr>
            </w:pPr>
            <w:r>
              <w:rPr>
                <w:sz w:val="20"/>
              </w:rPr>
              <w:t>94291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70000">
            <w:pPr>
              <w:ind/>
              <w:jc w:val="center"/>
              <w:rPr>
                <w:sz w:val="20"/>
              </w:rPr>
            </w:pPr>
            <w:r>
              <w:rPr>
                <w:sz w:val="20"/>
              </w:rPr>
              <w:t>94291</w:t>
            </w:r>
          </w:p>
        </w:tc>
      </w:tr>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70000">
            <w:pPr>
              <w:rPr>
                <w:sz w:val="20"/>
              </w:rPr>
            </w:pPr>
            <w:r>
              <w:rPr>
                <w:sz w:val="20"/>
              </w:rPr>
              <w:t>«пос. Палана»</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70000">
            <w:pPr>
              <w:ind/>
              <w:jc w:val="center"/>
              <w:rPr>
                <w:sz w:val="20"/>
              </w:rPr>
            </w:pPr>
            <w:r>
              <w:rPr>
                <w:sz w:val="20"/>
              </w:rPr>
              <w:t>100161,9</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70000">
            <w:pPr>
              <w:ind/>
              <w:jc w:val="center"/>
              <w:rPr>
                <w:sz w:val="20"/>
              </w:rPr>
            </w:pPr>
            <w:r>
              <w:rPr>
                <w:sz w:val="20"/>
              </w:rPr>
              <w:t>102774,6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70000">
            <w:pPr>
              <w:ind/>
              <w:jc w:val="center"/>
              <w:rPr>
                <w:sz w:val="20"/>
              </w:rPr>
            </w:pPr>
            <w:r>
              <w:rPr>
                <w:sz w:val="20"/>
              </w:rPr>
              <w:t>101540,7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70000">
            <w:pPr>
              <w:ind/>
              <w:jc w:val="center"/>
              <w:rPr>
                <w:sz w:val="20"/>
              </w:rPr>
            </w:pPr>
            <w:r>
              <w:rPr>
                <w:sz w:val="20"/>
              </w:rPr>
              <w:t>103762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70000">
            <w:pPr>
              <w:ind/>
              <w:jc w:val="center"/>
              <w:rPr>
                <w:sz w:val="20"/>
              </w:rPr>
            </w:pPr>
            <w:r>
              <w:rPr>
                <w:sz w:val="20"/>
              </w:rPr>
              <w:t>104557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70000">
            <w:pPr>
              <w:ind/>
              <w:jc w:val="center"/>
              <w:rPr>
                <w:sz w:val="20"/>
              </w:rPr>
            </w:pPr>
            <w:r>
              <w:rPr>
                <w:sz w:val="20"/>
              </w:rPr>
              <w:t>104557</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70000">
            <w:pPr>
              <w:ind/>
              <w:jc w:val="center"/>
              <w:rPr>
                <w:sz w:val="20"/>
              </w:rPr>
            </w:pPr>
            <w:r>
              <w:rPr>
                <w:b w:val="1"/>
                <w:sz w:val="20"/>
              </w:rPr>
              <w:t>Муниципальный округ</w:t>
            </w:r>
          </w:p>
        </w:tc>
      </w:tr>
      <w:tr>
        <w:trPr>
          <w:trHeight w:hRule="atLeast" w:val="200"/>
        </w:trP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70000">
            <w:pPr>
              <w:rPr>
                <w:sz w:val="20"/>
              </w:rPr>
            </w:pPr>
            <w:r>
              <w:rPr>
                <w:sz w:val="20"/>
              </w:rPr>
              <w:t>Алеутский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70000">
            <w:pPr>
              <w:ind/>
              <w:jc w:val="center"/>
              <w:rPr>
                <w:sz w:val="20"/>
              </w:rPr>
            </w:pPr>
            <w:r>
              <w:rPr>
                <w:sz w:val="20"/>
              </w:rPr>
              <w:t>136551,9</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70000">
            <w:pPr>
              <w:ind/>
              <w:jc w:val="center"/>
              <w:rPr>
                <w:sz w:val="20"/>
              </w:rPr>
            </w:pPr>
            <w:r>
              <w:rPr>
                <w:sz w:val="20"/>
              </w:rPr>
              <w:t>154468,1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70000">
            <w:pPr>
              <w:ind/>
              <w:jc w:val="center"/>
              <w:rPr>
                <w:sz w:val="20"/>
              </w:rPr>
            </w:pPr>
            <w:r>
              <w:rPr>
                <w:sz w:val="20"/>
              </w:rPr>
              <w:t>145172,7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70000">
            <w:pPr>
              <w:ind/>
              <w:jc w:val="center"/>
              <w:rPr>
                <w:sz w:val="20"/>
              </w:rPr>
            </w:pPr>
            <w:r>
              <w:rPr>
                <w:sz w:val="20"/>
              </w:rPr>
              <w:t>160807,1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70000">
            <w:pPr>
              <w:ind/>
              <w:jc w:val="center"/>
              <w:rPr>
                <w:sz w:val="20"/>
              </w:rPr>
            </w:pPr>
            <w:r>
              <w:rPr>
                <w:sz w:val="20"/>
              </w:rPr>
              <w:t>167238,3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70000">
            <w:pPr>
              <w:ind/>
              <w:jc w:val="center"/>
              <w:rPr>
                <w:sz w:val="20"/>
              </w:rPr>
            </w:pPr>
            <w:r>
              <w:rPr>
                <w:sz w:val="20"/>
              </w:rPr>
              <w:t>173927,8</w:t>
            </w:r>
          </w:p>
        </w:tc>
      </w:tr>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70000">
            <w:pPr>
              <w:rPr>
                <w:sz w:val="20"/>
              </w:rPr>
            </w:pPr>
            <w:r>
              <w:rPr>
                <w:sz w:val="20"/>
              </w:rPr>
              <w:t>Мильковский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70000">
            <w:pPr>
              <w:ind/>
              <w:jc w:val="center"/>
              <w:rPr>
                <w:sz w:val="20"/>
              </w:rPr>
            </w:pPr>
            <w:r>
              <w:rPr>
                <w:sz w:val="20"/>
              </w:rPr>
              <w:t>78227,6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70000">
            <w:pPr>
              <w:ind/>
              <w:jc w:val="center"/>
              <w:rPr>
                <w:sz w:val="20"/>
              </w:rPr>
            </w:pPr>
            <w:r>
              <w:rPr>
                <w:sz w:val="20"/>
              </w:rPr>
              <w:t>89209,0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70000">
            <w:pPr>
              <w:ind/>
              <w:jc w:val="center"/>
              <w:rPr>
                <w:sz w:val="20"/>
              </w:rPr>
            </w:pPr>
            <w:r>
              <w:rPr>
                <w:sz w:val="20"/>
              </w:rPr>
              <w:t>100692,4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80000">
            <w:pPr>
              <w:ind/>
              <w:jc w:val="center"/>
              <w:rPr>
                <w:sz w:val="20"/>
              </w:rPr>
            </w:pPr>
            <w:r>
              <w:rPr>
                <w:sz w:val="20"/>
              </w:rPr>
              <w:t>100692,4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80000">
            <w:pPr>
              <w:ind/>
              <w:jc w:val="center"/>
              <w:rPr>
                <w:sz w:val="20"/>
              </w:rPr>
            </w:pPr>
            <w:r>
              <w:rPr>
                <w:sz w:val="20"/>
              </w:rPr>
              <w:t>100692,4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80000">
            <w:pPr>
              <w:ind/>
              <w:jc w:val="center"/>
              <w:rPr>
                <w:sz w:val="20"/>
              </w:rPr>
            </w:pPr>
            <w:r>
              <w:rPr>
                <w:sz w:val="20"/>
              </w:rPr>
              <w:t>100692,4</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80000">
            <w:pPr>
              <w:ind/>
              <w:jc w:val="center"/>
              <w:rPr>
                <w:b w:val="1"/>
                <w:sz w:val="20"/>
              </w:rPr>
            </w:pPr>
            <w:r>
              <w:rPr>
                <w:b w:val="1"/>
                <w:sz w:val="20"/>
              </w:rPr>
              <w:t>Муниципальный район</w:t>
            </w:r>
          </w:p>
        </w:tc>
      </w:tr>
      <w:tr>
        <w:trPr>
          <w:trHeight w:hRule="atLeast" w:val="200"/>
        </w:trP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80000">
            <w:pPr>
              <w:rPr>
                <w:sz w:val="20"/>
              </w:rPr>
            </w:pPr>
            <w:r>
              <w:rPr>
                <w:sz w:val="20"/>
              </w:rPr>
              <w:t>Быстринский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80000">
            <w:pPr>
              <w:ind/>
              <w:jc w:val="center"/>
              <w:rPr>
                <w:sz w:val="20"/>
              </w:rPr>
            </w:pPr>
            <w:r>
              <w:rPr>
                <w:sz w:val="20"/>
              </w:rPr>
              <w:t>84151,8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80000">
            <w:pPr>
              <w:ind/>
              <w:jc w:val="center"/>
              <w:rPr>
                <w:sz w:val="20"/>
              </w:rPr>
            </w:pPr>
            <w:r>
              <w:rPr>
                <w:sz w:val="20"/>
              </w:rPr>
              <w:t>86988,3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80000">
            <w:pPr>
              <w:ind/>
              <w:jc w:val="center"/>
              <w:rPr>
                <w:sz w:val="20"/>
              </w:rPr>
            </w:pPr>
            <w:r>
              <w:rPr>
                <w:sz w:val="20"/>
              </w:rPr>
              <w:t>93389,8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80000">
            <w:pPr>
              <w:ind/>
              <w:jc w:val="center"/>
              <w:rPr>
                <w:sz w:val="20"/>
              </w:rPr>
            </w:pPr>
            <w:r>
              <w:rPr>
                <w:sz w:val="20"/>
              </w:rPr>
              <w:t>93389,8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80000">
            <w:pPr>
              <w:ind/>
              <w:jc w:val="center"/>
              <w:rPr>
                <w:sz w:val="20"/>
              </w:rPr>
            </w:pPr>
            <w:r>
              <w:rPr>
                <w:sz w:val="20"/>
              </w:rPr>
              <w:t>93389,8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80000">
            <w:pPr>
              <w:ind/>
              <w:jc w:val="center"/>
              <w:rPr>
                <w:sz w:val="20"/>
              </w:rPr>
            </w:pPr>
            <w:r>
              <w:rPr>
                <w:sz w:val="20"/>
              </w:rPr>
              <w:t>93389,8</w:t>
            </w:r>
          </w:p>
        </w:tc>
      </w:tr>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80000">
            <w:pPr>
              <w:rPr>
                <w:sz w:val="20"/>
              </w:rPr>
            </w:pPr>
            <w:r>
              <w:rPr>
                <w:sz w:val="20"/>
              </w:rPr>
              <w:t>Елизовский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80000">
            <w:pPr>
              <w:ind/>
              <w:jc w:val="center"/>
              <w:rPr>
                <w:sz w:val="20"/>
              </w:rPr>
            </w:pPr>
            <w:r>
              <w:rPr>
                <w:sz w:val="20"/>
              </w:rPr>
              <w:t>73018,7</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80000">
            <w:pPr>
              <w:ind/>
              <w:jc w:val="center"/>
              <w:rPr>
                <w:sz w:val="20"/>
              </w:rPr>
            </w:pPr>
            <w:r>
              <w:rPr>
                <w:sz w:val="20"/>
              </w:rPr>
              <w:t>78494,3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80000">
            <w:pPr>
              <w:ind/>
              <w:jc w:val="center"/>
              <w:rPr>
                <w:sz w:val="20"/>
              </w:rPr>
            </w:pPr>
            <w:r>
              <w:rPr>
                <w:sz w:val="20"/>
              </w:rPr>
              <w:t>86851,2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80000">
            <w:pPr>
              <w:ind/>
              <w:jc w:val="center"/>
              <w:rPr>
                <w:sz w:val="20"/>
              </w:rPr>
            </w:pPr>
            <w:r>
              <w:rPr>
                <w:sz w:val="20"/>
              </w:rPr>
              <w:t>90325,2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80000">
            <w:pPr>
              <w:ind/>
              <w:jc w:val="center"/>
              <w:rPr>
                <w:sz w:val="20"/>
              </w:rPr>
            </w:pPr>
            <w:r>
              <w:rPr>
                <w:sz w:val="20"/>
              </w:rPr>
              <w:t>93938,3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80000">
            <w:pPr>
              <w:ind/>
              <w:jc w:val="center"/>
              <w:rPr>
                <w:sz w:val="20"/>
              </w:rPr>
            </w:pPr>
            <w:r>
              <w:rPr>
                <w:sz w:val="20"/>
              </w:rPr>
              <w:t>97695,8</w:t>
            </w:r>
          </w:p>
        </w:tc>
      </w:tr>
      <w:tr>
        <w:trPr>
          <w:trHeight w:hRule="atLeast" w:val="200"/>
        </w:trP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80000">
            <w:pPr>
              <w:rPr>
                <w:sz w:val="20"/>
              </w:rPr>
            </w:pPr>
            <w:r>
              <w:rPr>
                <w:sz w:val="20"/>
              </w:rPr>
              <w:t>Соболевский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80000">
            <w:pPr>
              <w:ind/>
              <w:jc w:val="center"/>
              <w:rPr>
                <w:sz w:val="20"/>
              </w:rPr>
            </w:pPr>
            <w:r>
              <w:rPr>
                <w:sz w:val="20"/>
              </w:rPr>
              <w:t>71026,7</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80000">
            <w:pPr>
              <w:ind/>
              <w:jc w:val="center"/>
              <w:rPr>
                <w:sz w:val="20"/>
              </w:rPr>
            </w:pPr>
            <w:r>
              <w:rPr>
                <w:sz w:val="20"/>
              </w:rPr>
              <w:t>75931,5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80000">
            <w:pPr>
              <w:ind/>
              <w:jc w:val="center"/>
              <w:rPr>
                <w:sz w:val="20"/>
              </w:rPr>
            </w:pPr>
            <w:r>
              <w:rPr>
                <w:sz w:val="20"/>
              </w:rPr>
              <w:t>82299,9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80000">
            <w:pPr>
              <w:ind/>
              <w:jc w:val="center"/>
              <w:rPr>
                <w:sz w:val="20"/>
              </w:rPr>
            </w:pPr>
            <w:r>
              <w:rPr>
                <w:sz w:val="20"/>
              </w:rPr>
              <w:t>89214,0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80000">
            <w:pPr>
              <w:ind/>
              <w:jc w:val="center"/>
              <w:rPr>
                <w:sz w:val="20"/>
              </w:rPr>
            </w:pPr>
            <w:r>
              <w:rPr>
                <w:sz w:val="20"/>
              </w:rPr>
              <w:t>89240,0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80000">
            <w:pPr>
              <w:ind/>
              <w:jc w:val="center"/>
              <w:rPr>
                <w:sz w:val="20"/>
              </w:rPr>
            </w:pPr>
            <w:r>
              <w:rPr>
                <w:sz w:val="20"/>
              </w:rPr>
              <w:t>89214,0</w:t>
            </w:r>
          </w:p>
        </w:tc>
      </w:tr>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80000">
            <w:pPr>
              <w:rPr>
                <w:sz w:val="20"/>
              </w:rPr>
            </w:pPr>
            <w:r>
              <w:rPr>
                <w:sz w:val="20"/>
              </w:rPr>
              <w:t>Усть</w:t>
            </w:r>
            <w:r>
              <w:rPr>
                <w:sz w:val="20"/>
              </w:rPr>
              <w:t>-Большерецкий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80000">
            <w:pPr>
              <w:ind/>
              <w:jc w:val="center"/>
              <w:rPr>
                <w:sz w:val="20"/>
              </w:rPr>
            </w:pPr>
            <w:r>
              <w:rPr>
                <w:sz w:val="20"/>
              </w:rPr>
              <w:t>90873,1</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80000">
            <w:pPr>
              <w:ind/>
              <w:jc w:val="center"/>
              <w:rPr>
                <w:sz w:val="20"/>
              </w:rPr>
            </w:pPr>
            <w:r>
              <w:rPr>
                <w:sz w:val="20"/>
              </w:rPr>
              <w:t>98705,7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80000">
            <w:pPr>
              <w:ind/>
              <w:jc w:val="center"/>
              <w:rPr>
                <w:sz w:val="20"/>
              </w:rPr>
            </w:pPr>
            <w:r>
              <w:rPr>
                <w:sz w:val="20"/>
              </w:rPr>
              <w:t>104955,1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80000">
            <w:pPr>
              <w:ind/>
              <w:jc w:val="center"/>
              <w:rPr>
                <w:sz w:val="20"/>
              </w:rPr>
            </w:pPr>
            <w:r>
              <w:rPr>
                <w:sz w:val="20"/>
              </w:rPr>
              <w:t>99000,0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80000">
            <w:pPr>
              <w:ind/>
              <w:jc w:val="center"/>
              <w:rPr>
                <w:sz w:val="20"/>
              </w:rPr>
            </w:pPr>
            <w:r>
              <w:rPr>
                <w:sz w:val="20"/>
              </w:rPr>
              <w:t>100000,0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80000">
            <w:pPr>
              <w:ind/>
              <w:jc w:val="center"/>
              <w:rPr>
                <w:sz w:val="20"/>
              </w:rPr>
            </w:pPr>
            <w:r>
              <w:rPr>
                <w:sz w:val="20"/>
              </w:rPr>
              <w:t>110000,0</w:t>
            </w:r>
          </w:p>
        </w:tc>
      </w:tr>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80000">
            <w:pPr>
              <w:rPr>
                <w:sz w:val="20"/>
              </w:rPr>
            </w:pPr>
            <w:r>
              <w:rPr>
                <w:sz w:val="20"/>
              </w:rPr>
              <w:t>Усть</w:t>
            </w:r>
            <w:r>
              <w:rPr>
                <w:sz w:val="20"/>
              </w:rPr>
              <w:t>-Камчатский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80000">
            <w:pPr>
              <w:ind/>
              <w:jc w:val="center"/>
              <w:rPr>
                <w:sz w:val="20"/>
              </w:rPr>
            </w:pPr>
            <w:r>
              <w:rPr>
                <w:sz w:val="20"/>
              </w:rPr>
              <w:t>81472,8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80000">
            <w:pPr>
              <w:ind/>
              <w:jc w:val="center"/>
              <w:rPr>
                <w:sz w:val="20"/>
              </w:rPr>
            </w:pPr>
            <w:r>
              <w:rPr>
                <w:sz w:val="20"/>
              </w:rPr>
              <w:t>87535,6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80000">
            <w:pPr>
              <w:ind/>
              <w:jc w:val="center"/>
              <w:rPr>
                <w:sz w:val="20"/>
              </w:rPr>
            </w:pPr>
            <w:r>
              <w:rPr>
                <w:sz w:val="20"/>
              </w:rPr>
              <w:t>94676,1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80000">
            <w:pPr>
              <w:ind/>
              <w:jc w:val="center"/>
              <w:rPr>
                <w:sz w:val="20"/>
              </w:rPr>
            </w:pPr>
            <w:r>
              <w:rPr>
                <w:sz w:val="20"/>
              </w:rPr>
              <w:t>110000,0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80000">
            <w:pPr>
              <w:ind/>
              <w:jc w:val="center"/>
              <w:rPr>
                <w:sz w:val="20"/>
              </w:rPr>
            </w:pPr>
            <w:r>
              <w:rPr>
                <w:sz w:val="20"/>
              </w:rPr>
              <w:t>115000,0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80000">
            <w:pPr>
              <w:ind/>
              <w:jc w:val="center"/>
              <w:rPr>
                <w:sz w:val="20"/>
              </w:rPr>
            </w:pPr>
            <w:r>
              <w:rPr>
                <w:sz w:val="20"/>
              </w:rPr>
              <w:t>115000,0</w:t>
            </w:r>
          </w:p>
        </w:tc>
      </w:tr>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80000">
            <w:pPr>
              <w:rPr>
                <w:sz w:val="20"/>
              </w:rPr>
            </w:pPr>
            <w:r>
              <w:rPr>
                <w:sz w:val="20"/>
              </w:rPr>
              <w:t>Карагинский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80000">
            <w:pPr>
              <w:ind/>
              <w:jc w:val="center"/>
              <w:rPr>
                <w:sz w:val="20"/>
              </w:rPr>
            </w:pPr>
            <w:r>
              <w:rPr>
                <w:sz w:val="20"/>
              </w:rPr>
              <w:t>89199,4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80000">
            <w:pPr>
              <w:ind/>
              <w:jc w:val="center"/>
              <w:rPr>
                <w:sz w:val="20"/>
              </w:rPr>
            </w:pPr>
            <w:r>
              <w:rPr>
                <w:sz w:val="20"/>
              </w:rPr>
              <w:t>96231,9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80000">
            <w:pPr>
              <w:ind/>
              <w:jc w:val="center"/>
              <w:rPr>
                <w:sz w:val="20"/>
              </w:rPr>
            </w:pPr>
            <w:r>
              <w:rPr>
                <w:sz w:val="20"/>
              </w:rPr>
              <w:t>106361,0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80000">
            <w:pPr>
              <w:ind/>
              <w:jc w:val="center"/>
              <w:rPr>
                <w:sz w:val="20"/>
              </w:rPr>
            </w:pPr>
            <w:r>
              <w:rPr>
                <w:sz w:val="20"/>
              </w:rPr>
              <w:t>111147,0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80000">
            <w:pPr>
              <w:ind/>
              <w:jc w:val="center"/>
              <w:rPr>
                <w:sz w:val="20"/>
              </w:rPr>
            </w:pPr>
            <w:r>
              <w:rPr>
                <w:sz w:val="20"/>
              </w:rPr>
              <w:t>111147,0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80000">
            <w:pPr>
              <w:ind/>
              <w:jc w:val="center"/>
              <w:rPr>
                <w:sz w:val="20"/>
              </w:rPr>
            </w:pPr>
            <w:r>
              <w:rPr>
                <w:sz w:val="20"/>
              </w:rPr>
              <w:t>111147,0</w:t>
            </w:r>
          </w:p>
        </w:tc>
      </w:tr>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80000">
            <w:pPr>
              <w:rPr>
                <w:sz w:val="20"/>
              </w:rPr>
            </w:pPr>
            <w:r>
              <w:rPr>
                <w:sz w:val="20"/>
              </w:rPr>
              <w:t>Олюторский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80000">
            <w:pPr>
              <w:ind/>
              <w:jc w:val="center"/>
              <w:rPr>
                <w:sz w:val="20"/>
              </w:rPr>
            </w:pPr>
            <w:r>
              <w:rPr>
                <w:sz w:val="20"/>
              </w:rPr>
              <w:t>99090,0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80000">
            <w:pPr>
              <w:ind/>
              <w:jc w:val="center"/>
              <w:rPr>
                <w:sz w:val="20"/>
              </w:rPr>
            </w:pPr>
            <w:r>
              <w:rPr>
                <w:sz w:val="20"/>
              </w:rPr>
              <w:t>102817,2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80000">
            <w:pPr>
              <w:ind/>
              <w:jc w:val="center"/>
              <w:rPr>
                <w:sz w:val="20"/>
              </w:rPr>
            </w:pPr>
            <w:r>
              <w:rPr>
                <w:sz w:val="20"/>
              </w:rPr>
              <w:t>109707,6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80000">
            <w:pPr>
              <w:ind/>
              <w:jc w:val="center"/>
              <w:rPr>
                <w:sz w:val="20"/>
              </w:rPr>
            </w:pPr>
            <w:r>
              <w:rPr>
                <w:sz w:val="20"/>
              </w:rPr>
              <w:t>109078,3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80000">
            <w:pPr>
              <w:ind/>
              <w:jc w:val="center"/>
              <w:rPr>
                <w:sz w:val="20"/>
              </w:rPr>
            </w:pPr>
            <w:r>
              <w:rPr>
                <w:sz w:val="20"/>
              </w:rPr>
              <w:t>109514,6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80000">
            <w:pPr>
              <w:ind/>
              <w:jc w:val="center"/>
              <w:rPr>
                <w:sz w:val="20"/>
              </w:rPr>
            </w:pPr>
            <w:r>
              <w:rPr>
                <w:sz w:val="20"/>
              </w:rPr>
              <w:t>109952,6</w:t>
            </w:r>
          </w:p>
        </w:tc>
      </w:tr>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80000">
            <w:pPr>
              <w:rPr>
                <w:sz w:val="20"/>
              </w:rPr>
            </w:pPr>
            <w:r>
              <w:rPr>
                <w:sz w:val="20"/>
              </w:rPr>
              <w:t>Пенжинский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80000">
            <w:pPr>
              <w:ind/>
              <w:jc w:val="center"/>
              <w:rPr>
                <w:sz w:val="20"/>
              </w:rPr>
            </w:pPr>
            <w:r>
              <w:rPr>
                <w:sz w:val="20"/>
              </w:rPr>
              <w:t>95661,0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80000">
            <w:pPr>
              <w:ind/>
              <w:jc w:val="center"/>
              <w:rPr>
                <w:sz w:val="20"/>
              </w:rPr>
            </w:pPr>
            <w:r>
              <w:rPr>
                <w:sz w:val="20"/>
              </w:rPr>
              <w:t>98908,9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80000">
            <w:pPr>
              <w:ind/>
              <w:jc w:val="center"/>
              <w:rPr>
                <w:sz w:val="20"/>
              </w:rPr>
            </w:pPr>
            <w:r>
              <w:rPr>
                <w:sz w:val="20"/>
              </w:rPr>
              <w:t>108536,2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80000">
            <w:pPr>
              <w:ind/>
              <w:jc w:val="center"/>
              <w:rPr>
                <w:sz w:val="20"/>
              </w:rPr>
            </w:pPr>
            <w:r>
              <w:rPr>
                <w:sz w:val="20"/>
              </w:rPr>
              <w:t>97482,7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80000">
            <w:pPr>
              <w:ind/>
              <w:jc w:val="center"/>
              <w:rPr>
                <w:sz w:val="20"/>
              </w:rPr>
            </w:pPr>
            <w:r>
              <w:rPr>
                <w:sz w:val="20"/>
              </w:rPr>
              <w:t>97482,7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80000">
            <w:pPr>
              <w:ind/>
              <w:jc w:val="center"/>
              <w:rPr>
                <w:sz w:val="20"/>
              </w:rPr>
            </w:pPr>
            <w:r>
              <w:rPr>
                <w:sz w:val="20"/>
              </w:rPr>
              <w:t>97482,7</w:t>
            </w:r>
          </w:p>
        </w:tc>
      </w:tr>
      <w:tr>
        <w:tc>
          <w:tcPr>
            <w:tcW w:type="dxa" w:w="3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80000">
            <w:pPr>
              <w:rPr>
                <w:sz w:val="20"/>
              </w:rPr>
            </w:pPr>
            <w:r>
              <w:rPr>
                <w:sz w:val="20"/>
              </w:rPr>
              <w:t>Тигильский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80000">
            <w:pPr>
              <w:ind/>
              <w:jc w:val="center"/>
              <w:rPr>
                <w:sz w:val="20"/>
              </w:rPr>
            </w:pPr>
            <w:r>
              <w:rPr>
                <w:sz w:val="20"/>
              </w:rPr>
              <w:t>89174,4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80000">
            <w:pPr>
              <w:ind/>
              <w:jc w:val="center"/>
              <w:rPr>
                <w:sz w:val="20"/>
              </w:rPr>
            </w:pPr>
            <w:r>
              <w:rPr>
                <w:sz w:val="20"/>
              </w:rPr>
              <w:t>83218,2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80000">
            <w:pPr>
              <w:ind/>
              <w:jc w:val="center"/>
              <w:rPr>
                <w:sz w:val="20"/>
              </w:rPr>
            </w:pPr>
            <w:r>
              <w:rPr>
                <w:sz w:val="20"/>
              </w:rPr>
              <w:t>98861,4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80000">
            <w:pPr>
              <w:ind/>
              <w:jc w:val="center"/>
              <w:rPr>
                <w:sz w:val="20"/>
              </w:rPr>
            </w:pPr>
            <w:r>
              <w:rPr>
                <w:sz w:val="20"/>
              </w:rPr>
              <w:t>90860,0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80000">
            <w:pPr>
              <w:ind/>
              <w:jc w:val="center"/>
              <w:rPr>
                <w:sz w:val="20"/>
              </w:rPr>
            </w:pPr>
            <w:r>
              <w:rPr>
                <w:sz w:val="20"/>
              </w:rPr>
              <w:t>94494,4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80000">
            <w:pPr>
              <w:ind/>
              <w:jc w:val="center"/>
              <w:rPr>
                <w:sz w:val="20"/>
              </w:rPr>
            </w:pPr>
            <w:r>
              <w:rPr>
                <w:sz w:val="20"/>
              </w:rPr>
              <w:t>96450,2</w:t>
            </w:r>
          </w:p>
        </w:tc>
      </w:tr>
    </w:tbl>
    <w:p w14:paraId="43080000">
      <w:pPr>
        <w:rPr>
          <w:sz w:val="20"/>
        </w:rPr>
      </w:pPr>
    </w:p>
    <w:p w14:paraId="44080000">
      <w:pPr>
        <w:ind w:firstLine="709" w:left="0"/>
        <w:jc w:val="both"/>
        <w:rPr>
          <w:b w:val="1"/>
          <w:sz w:val="20"/>
        </w:rPr>
      </w:pPr>
      <w:r>
        <w:rPr>
          <w:b w:val="1"/>
          <w:sz w:val="20"/>
        </w:rPr>
        <w:t>- «Среднемесячная номинальная начисленная заработная плата работников</w:t>
      </w:r>
      <w:r>
        <w:rPr>
          <w:b w:val="1"/>
          <w:sz w:val="20"/>
        </w:rPr>
        <w:t xml:space="preserve"> учителей муниципальных общеобразовательных учреждений», рублей</w:t>
      </w:r>
    </w:p>
    <w:p w14:paraId="45080000">
      <w:pPr>
        <w:ind w:firstLine="709" w:left="0"/>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066"/>
        <w:gridCol w:w="1324"/>
        <w:gridCol w:w="1275"/>
        <w:gridCol w:w="1134"/>
        <w:gridCol w:w="1276"/>
        <w:gridCol w:w="1276"/>
        <w:gridCol w:w="1134"/>
      </w:tblGrid>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80000">
            <w:pPr>
              <w:ind/>
              <w:jc w:val="center"/>
              <w:rPr>
                <w:b w:val="1"/>
                <w:sz w:val="20"/>
              </w:rPr>
            </w:pPr>
            <w:r>
              <w:rPr>
                <w:b w:val="1"/>
                <w:sz w:val="20"/>
              </w:rPr>
              <w:t>Муниципальное образование</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80000">
            <w:pPr>
              <w:ind/>
              <w:jc w:val="center"/>
              <w:rPr>
                <w:b w:val="1"/>
                <w:sz w:val="20"/>
              </w:rPr>
            </w:pPr>
            <w:r>
              <w:rPr>
                <w:b w:val="1"/>
                <w:sz w:val="20"/>
              </w:rPr>
              <w:t>2021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80000">
            <w:pPr>
              <w:ind/>
              <w:jc w:val="center"/>
              <w:rPr>
                <w:b w:val="1"/>
                <w:sz w:val="20"/>
              </w:rPr>
            </w:pPr>
            <w:r>
              <w:rPr>
                <w:b w:val="1"/>
                <w:sz w:val="20"/>
              </w:rPr>
              <w:t>2022</w:t>
            </w:r>
          </w:p>
          <w:p w14:paraId="4908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8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80000">
            <w:pPr>
              <w:ind/>
              <w:jc w:val="center"/>
              <w:rPr>
                <w:b w:val="1"/>
                <w:sz w:val="20"/>
              </w:rPr>
            </w:pPr>
            <w:r>
              <w:rPr>
                <w:b w:val="1"/>
                <w:sz w:val="20"/>
              </w:rPr>
              <w:t>2024</w:t>
            </w:r>
          </w:p>
          <w:p w14:paraId="4C08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80000">
            <w:pPr>
              <w:ind/>
              <w:jc w:val="center"/>
              <w:rPr>
                <w:b w:val="1"/>
                <w:sz w:val="20"/>
              </w:rPr>
            </w:pPr>
            <w:r>
              <w:rPr>
                <w:b w:val="1"/>
                <w:sz w:val="20"/>
              </w:rPr>
              <w:t>2025</w:t>
            </w:r>
          </w:p>
          <w:p w14:paraId="4E08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80000">
            <w:pPr>
              <w:ind/>
              <w:jc w:val="center"/>
              <w:rPr>
                <w:b w:val="1"/>
                <w:sz w:val="20"/>
              </w:rPr>
            </w:pPr>
            <w:r>
              <w:rPr>
                <w:b w:val="1"/>
                <w:sz w:val="20"/>
              </w:rPr>
              <w:t>2026</w:t>
            </w:r>
          </w:p>
          <w:p w14:paraId="5008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80000">
            <w:pPr>
              <w:ind/>
              <w:jc w:val="center"/>
              <w:rPr>
                <w:b w:val="1"/>
                <w:sz w:val="20"/>
              </w:rPr>
            </w:pPr>
            <w:r>
              <w:rPr>
                <w:b w:val="1"/>
                <w:sz w:val="20"/>
              </w:rPr>
              <w:t>Городской округ</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80000">
            <w:pPr>
              <w:rPr>
                <w:sz w:val="20"/>
              </w:rPr>
            </w:pPr>
            <w:r>
              <w:rPr>
                <w:sz w:val="20"/>
              </w:rPr>
              <w:t>Петропавловск-Камчатский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80000">
            <w:pPr>
              <w:ind/>
              <w:jc w:val="center"/>
              <w:rPr>
                <w:sz w:val="20"/>
              </w:rPr>
            </w:pPr>
            <w:r>
              <w:rPr>
                <w:sz w:val="20"/>
              </w:rPr>
              <w:t>81836,8</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80000">
            <w:pPr>
              <w:ind/>
              <w:jc w:val="center"/>
              <w:rPr>
                <w:sz w:val="20"/>
              </w:rPr>
            </w:pPr>
            <w:r>
              <w:rPr>
                <w:sz w:val="20"/>
              </w:rPr>
              <w:t>88037,1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80000">
            <w:pPr>
              <w:ind/>
              <w:jc w:val="center"/>
              <w:rPr>
                <w:sz w:val="20"/>
              </w:rPr>
            </w:pPr>
            <w:r>
              <w:rPr>
                <w:sz w:val="20"/>
              </w:rPr>
              <w:t>95158,3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80000">
            <w:pPr>
              <w:ind/>
              <w:jc w:val="center"/>
              <w:rPr>
                <w:sz w:val="20"/>
              </w:rPr>
            </w:pPr>
            <w:r>
              <w:rPr>
                <w:sz w:val="20"/>
              </w:rPr>
              <w:t>95594,4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80000">
            <w:pPr>
              <w:ind/>
              <w:jc w:val="center"/>
              <w:rPr>
                <w:sz w:val="20"/>
              </w:rPr>
            </w:pPr>
            <w:r>
              <w:rPr>
                <w:sz w:val="20"/>
              </w:rPr>
              <w:t>95594,4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80000">
            <w:pPr>
              <w:ind/>
              <w:jc w:val="center"/>
              <w:rPr>
                <w:sz w:val="20"/>
              </w:rPr>
            </w:pPr>
            <w:r>
              <w:rPr>
                <w:sz w:val="20"/>
              </w:rPr>
              <w:t>95594</w:t>
            </w:r>
            <w:r>
              <w:rPr>
                <w:rFonts w:ascii="Times New Roman" w:hAnsi="Times New Roman"/>
                <w:sz w:val="20"/>
              </w:rPr>
              <w:t>,4</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80000">
            <w:pPr>
              <w:rPr>
                <w:sz w:val="20"/>
              </w:rPr>
            </w:pPr>
            <w:r>
              <w:rPr>
                <w:sz w:val="20"/>
              </w:rPr>
              <w:t>Вилючинский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80000">
            <w:pPr>
              <w:ind/>
              <w:jc w:val="center"/>
              <w:rPr>
                <w:sz w:val="20"/>
              </w:rPr>
            </w:pPr>
            <w:r>
              <w:rPr>
                <w:sz w:val="20"/>
              </w:rPr>
              <w:t>85868,0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80000">
            <w:pPr>
              <w:ind/>
              <w:jc w:val="center"/>
              <w:rPr>
                <w:sz w:val="20"/>
              </w:rPr>
            </w:pPr>
            <w:r>
              <w:rPr>
                <w:sz w:val="20"/>
              </w:rPr>
              <w:t>88528,1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80000">
            <w:pPr>
              <w:ind/>
              <w:jc w:val="center"/>
              <w:rPr>
                <w:sz w:val="20"/>
              </w:rPr>
            </w:pPr>
            <w:r>
              <w:rPr>
                <w:sz w:val="20"/>
              </w:rPr>
              <w:t>100363,5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80000">
            <w:pPr>
              <w:ind/>
              <w:jc w:val="center"/>
              <w:rPr>
                <w:sz w:val="20"/>
              </w:rPr>
            </w:pPr>
            <w:r>
              <w:rPr>
                <w:sz w:val="20"/>
              </w:rPr>
              <w:t>107071,1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80000">
            <w:pPr>
              <w:ind/>
              <w:jc w:val="center"/>
              <w:rPr>
                <w:sz w:val="20"/>
              </w:rPr>
            </w:pPr>
            <w:r>
              <w:rPr>
                <w:sz w:val="20"/>
              </w:rPr>
              <w:t>107071,1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80000">
            <w:pPr>
              <w:ind/>
              <w:jc w:val="center"/>
              <w:rPr>
                <w:sz w:val="20"/>
              </w:rPr>
            </w:pPr>
            <w:r>
              <w:rPr>
                <w:sz w:val="20"/>
              </w:rPr>
              <w:t>107071,1</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80000">
            <w:pPr>
              <w:rPr>
                <w:sz w:val="20"/>
              </w:rPr>
            </w:pPr>
            <w:r>
              <w:rPr>
                <w:sz w:val="20"/>
              </w:rPr>
              <w:t>«пос. Палана»</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80000">
            <w:pPr>
              <w:ind/>
              <w:jc w:val="center"/>
              <w:rPr>
                <w:sz w:val="20"/>
              </w:rPr>
            </w:pPr>
            <w:r>
              <w:rPr>
                <w:sz w:val="20"/>
              </w:rPr>
              <w:t>113611,4</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80000">
            <w:pPr>
              <w:ind/>
              <w:jc w:val="center"/>
              <w:rPr>
                <w:sz w:val="20"/>
              </w:rPr>
            </w:pPr>
            <w:r>
              <w:rPr>
                <w:sz w:val="20"/>
              </w:rPr>
              <w:t>111710,2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80000">
            <w:pPr>
              <w:ind/>
              <w:jc w:val="center"/>
              <w:rPr>
                <w:sz w:val="20"/>
              </w:rPr>
            </w:pPr>
            <w:r>
              <w:rPr>
                <w:sz w:val="20"/>
              </w:rPr>
              <w:t>111270,0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80000">
            <w:pPr>
              <w:ind/>
              <w:jc w:val="center"/>
              <w:rPr>
                <w:sz w:val="20"/>
              </w:rPr>
            </w:pPr>
            <w:r>
              <w:rPr>
                <w:sz w:val="20"/>
              </w:rPr>
              <w:t>113848,0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80000">
            <w:pPr>
              <w:ind/>
              <w:jc w:val="center"/>
              <w:rPr>
                <w:sz w:val="20"/>
              </w:rPr>
            </w:pPr>
            <w:r>
              <w:rPr>
                <w:sz w:val="20"/>
              </w:rPr>
              <w:t>114429,9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80000">
            <w:pPr>
              <w:ind/>
              <w:jc w:val="center"/>
              <w:rPr>
                <w:sz w:val="20"/>
              </w:rPr>
            </w:pPr>
            <w:r>
              <w:rPr>
                <w:sz w:val="20"/>
              </w:rPr>
              <w:t>114429,9</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80000">
            <w:pPr>
              <w:ind/>
              <w:jc w:val="center"/>
              <w:rPr>
                <w:b w:val="1"/>
                <w:sz w:val="20"/>
              </w:rPr>
            </w:pPr>
            <w:r>
              <w:rPr>
                <w:b w:val="1"/>
                <w:sz w:val="20"/>
              </w:rPr>
              <w:t>Муниципальный округ</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80000">
            <w:pPr>
              <w:rPr>
                <w:sz w:val="20"/>
              </w:rPr>
            </w:pPr>
            <w:r>
              <w:rPr>
                <w:sz w:val="20"/>
              </w:rPr>
              <w:t>Алеутский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80000">
            <w:pPr>
              <w:ind/>
              <w:jc w:val="center"/>
              <w:rPr>
                <w:sz w:val="20"/>
              </w:rPr>
            </w:pPr>
            <w:r>
              <w:rPr>
                <w:sz w:val="20"/>
              </w:rPr>
              <w:t>128675,7</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80000">
            <w:pPr>
              <w:ind/>
              <w:jc w:val="center"/>
              <w:rPr>
                <w:sz w:val="20"/>
              </w:rPr>
            </w:pPr>
            <w:r>
              <w:rPr>
                <w:sz w:val="20"/>
              </w:rPr>
              <w:t>148612,0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80000">
            <w:pPr>
              <w:ind/>
              <w:jc w:val="center"/>
              <w:rPr>
                <w:sz w:val="20"/>
              </w:rPr>
            </w:pPr>
            <w:r>
              <w:rPr>
                <w:sz w:val="20"/>
              </w:rPr>
              <w:t>133488,6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80000">
            <w:pPr>
              <w:ind/>
              <w:jc w:val="center"/>
              <w:rPr>
                <w:sz w:val="20"/>
              </w:rPr>
            </w:pPr>
            <w:r>
              <w:rPr>
                <w:sz w:val="20"/>
              </w:rPr>
              <w:t>127962,2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80000">
            <w:pPr>
              <w:ind/>
              <w:jc w:val="center"/>
              <w:rPr>
                <w:sz w:val="20"/>
              </w:rPr>
            </w:pPr>
            <w:r>
              <w:rPr>
                <w:sz w:val="20"/>
              </w:rPr>
              <w:t>133080,6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80000">
            <w:pPr>
              <w:ind/>
              <w:jc w:val="center"/>
              <w:rPr>
                <w:sz w:val="20"/>
              </w:rPr>
            </w:pPr>
            <w:r>
              <w:rPr>
                <w:sz w:val="20"/>
              </w:rPr>
              <w:t>138403,8</w:t>
            </w:r>
          </w:p>
        </w:tc>
      </w:tr>
      <w:tr>
        <w:trPr>
          <w:trHeight w:hRule="atLeast" w:val="200"/>
        </w:trP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80000">
            <w:pPr>
              <w:rPr>
                <w:sz w:val="20"/>
              </w:rPr>
            </w:pPr>
            <w:r>
              <w:rPr>
                <w:sz w:val="20"/>
              </w:rPr>
              <w:t>Мильковский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80000">
            <w:pPr>
              <w:ind/>
              <w:jc w:val="center"/>
              <w:rPr>
                <w:sz w:val="20"/>
              </w:rPr>
            </w:pPr>
            <w:r>
              <w:rPr>
                <w:sz w:val="20"/>
              </w:rPr>
              <w:t>90698,5</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80000">
            <w:pPr>
              <w:ind/>
              <w:jc w:val="center"/>
              <w:rPr>
                <w:sz w:val="20"/>
              </w:rPr>
            </w:pPr>
            <w:r>
              <w:rPr>
                <w:sz w:val="20"/>
              </w:rPr>
              <w:t>101591,1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80000">
            <w:pPr>
              <w:ind/>
              <w:jc w:val="center"/>
              <w:rPr>
                <w:sz w:val="20"/>
              </w:rPr>
            </w:pPr>
            <w:r>
              <w:rPr>
                <w:sz w:val="20"/>
              </w:rPr>
              <w:t>11580,5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80000">
            <w:pPr>
              <w:ind/>
              <w:jc w:val="center"/>
              <w:rPr>
                <w:sz w:val="20"/>
              </w:rPr>
            </w:pPr>
            <w:r>
              <w:rPr>
                <w:sz w:val="20"/>
              </w:rPr>
              <w:t>18851,2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80000">
            <w:pPr>
              <w:ind/>
              <w:jc w:val="center"/>
              <w:rPr>
                <w:sz w:val="20"/>
              </w:rPr>
            </w:pPr>
            <w:r>
              <w:rPr>
                <w:sz w:val="20"/>
              </w:rPr>
              <w:t>108851,2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80000">
            <w:pPr>
              <w:ind/>
              <w:jc w:val="center"/>
              <w:rPr>
                <w:sz w:val="20"/>
              </w:rPr>
            </w:pPr>
            <w:r>
              <w:rPr>
                <w:sz w:val="20"/>
              </w:rPr>
              <w:t>10851,2</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80000">
            <w:pPr>
              <w:ind/>
              <w:jc w:val="center"/>
              <w:rPr>
                <w:b w:val="1"/>
                <w:sz w:val="20"/>
              </w:rPr>
            </w:pPr>
            <w:r>
              <w:rPr>
                <w:b w:val="1"/>
                <w:sz w:val="20"/>
              </w:rPr>
              <w:t>Муниципальный район</w:t>
            </w:r>
          </w:p>
        </w:tc>
      </w:tr>
      <w:tr>
        <w:trPr>
          <w:trHeight w:hRule="atLeast" w:val="257"/>
        </w:trP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80000">
            <w:pPr>
              <w:rPr>
                <w:sz w:val="20"/>
              </w:rPr>
            </w:pPr>
            <w:r>
              <w:rPr>
                <w:sz w:val="20"/>
              </w:rPr>
              <w:t>Быстринский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80000">
            <w:pPr>
              <w:ind/>
              <w:jc w:val="center"/>
              <w:rPr>
                <w:sz w:val="20"/>
              </w:rPr>
            </w:pPr>
            <w:r>
              <w:rPr>
                <w:sz w:val="20"/>
              </w:rPr>
              <w:t>93987,9</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80000">
            <w:pPr>
              <w:ind/>
              <w:jc w:val="center"/>
              <w:rPr>
                <w:sz w:val="20"/>
              </w:rPr>
            </w:pPr>
            <w:r>
              <w:rPr>
                <w:sz w:val="20"/>
              </w:rPr>
              <w:t>95307,8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80000">
            <w:pPr>
              <w:ind/>
              <w:jc w:val="center"/>
              <w:rPr>
                <w:sz w:val="20"/>
              </w:rPr>
            </w:pPr>
            <w:r>
              <w:rPr>
                <w:sz w:val="20"/>
              </w:rPr>
              <w:t>101266,1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80000">
            <w:pPr>
              <w:ind/>
              <w:jc w:val="center"/>
              <w:rPr>
                <w:sz w:val="20"/>
              </w:rPr>
            </w:pPr>
            <w:r>
              <w:rPr>
                <w:sz w:val="20"/>
              </w:rPr>
              <w:t>94370,9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80000">
            <w:pPr>
              <w:ind/>
              <w:jc w:val="center"/>
              <w:rPr>
                <w:sz w:val="20"/>
              </w:rPr>
            </w:pPr>
            <w:r>
              <w:rPr>
                <w:sz w:val="20"/>
              </w:rPr>
              <w:t>94370,9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80000">
            <w:pPr>
              <w:ind/>
              <w:jc w:val="center"/>
              <w:rPr>
                <w:sz w:val="20"/>
              </w:rPr>
            </w:pPr>
            <w:r>
              <w:rPr>
                <w:sz w:val="20"/>
              </w:rPr>
              <w:t>94370,9</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80000">
            <w:pPr>
              <w:rPr>
                <w:sz w:val="20"/>
              </w:rPr>
            </w:pPr>
            <w:r>
              <w:rPr>
                <w:sz w:val="20"/>
              </w:rPr>
              <w:t>Елизовский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80000">
            <w:pPr>
              <w:ind/>
              <w:jc w:val="center"/>
              <w:rPr>
                <w:sz w:val="20"/>
              </w:rPr>
            </w:pPr>
            <w:r>
              <w:rPr>
                <w:sz w:val="20"/>
              </w:rPr>
              <w:t>86227,5</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80000">
            <w:pPr>
              <w:ind/>
              <w:jc w:val="center"/>
              <w:rPr>
                <w:sz w:val="20"/>
              </w:rPr>
            </w:pPr>
            <w:r>
              <w:rPr>
                <w:sz w:val="20"/>
              </w:rPr>
              <w:t>90527,7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80000">
            <w:pPr>
              <w:ind/>
              <w:jc w:val="center"/>
              <w:rPr>
                <w:sz w:val="20"/>
              </w:rPr>
            </w:pPr>
            <w:r>
              <w:rPr>
                <w:sz w:val="20"/>
              </w:rPr>
              <w:t>101837,4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80000">
            <w:pPr>
              <w:ind/>
              <w:jc w:val="center"/>
              <w:rPr>
                <w:sz w:val="20"/>
              </w:rPr>
            </w:pPr>
            <w:r>
              <w:rPr>
                <w:sz w:val="20"/>
              </w:rPr>
              <w:t>105910,9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80000">
            <w:pPr>
              <w:ind/>
              <w:jc w:val="center"/>
              <w:rPr>
                <w:sz w:val="20"/>
              </w:rPr>
            </w:pPr>
            <w:r>
              <w:rPr>
                <w:sz w:val="20"/>
              </w:rPr>
              <w:t>110147,3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80000">
            <w:pPr>
              <w:ind/>
              <w:jc w:val="center"/>
              <w:rPr>
                <w:sz w:val="20"/>
              </w:rPr>
            </w:pPr>
            <w:r>
              <w:rPr>
                <w:sz w:val="20"/>
              </w:rPr>
              <w:t>114553,2</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80000">
            <w:pPr>
              <w:rPr>
                <w:sz w:val="20"/>
              </w:rPr>
            </w:pPr>
            <w:r>
              <w:rPr>
                <w:sz w:val="20"/>
              </w:rPr>
              <w:t>Соболевский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80000">
            <w:pPr>
              <w:ind/>
              <w:jc w:val="center"/>
              <w:rPr>
                <w:sz w:val="20"/>
              </w:rPr>
            </w:pPr>
            <w:r>
              <w:rPr>
                <w:sz w:val="20"/>
              </w:rPr>
              <w:t>95122,7</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80000">
            <w:pPr>
              <w:ind/>
              <w:jc w:val="center"/>
              <w:rPr>
                <w:sz w:val="20"/>
              </w:rPr>
            </w:pPr>
            <w:r>
              <w:rPr>
                <w:sz w:val="20"/>
              </w:rPr>
              <w:t>100868,4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80000">
            <w:pPr>
              <w:ind/>
              <w:jc w:val="center"/>
              <w:rPr>
                <w:sz w:val="20"/>
              </w:rPr>
            </w:pPr>
            <w:r>
              <w:rPr>
                <w:sz w:val="20"/>
              </w:rPr>
              <w:t>104377,8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80000">
            <w:pPr>
              <w:ind/>
              <w:jc w:val="center"/>
              <w:rPr>
                <w:sz w:val="20"/>
              </w:rPr>
            </w:pPr>
            <w:r>
              <w:rPr>
                <w:sz w:val="20"/>
              </w:rPr>
              <w:t>111412,0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80000">
            <w:pPr>
              <w:ind/>
              <w:jc w:val="center"/>
              <w:rPr>
                <w:sz w:val="20"/>
              </w:rPr>
            </w:pPr>
            <w:r>
              <w:rPr>
                <w:sz w:val="20"/>
              </w:rPr>
              <w:t>111412,0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80000">
            <w:pPr>
              <w:ind/>
              <w:jc w:val="center"/>
              <w:rPr>
                <w:sz w:val="20"/>
              </w:rPr>
            </w:pPr>
            <w:r>
              <w:rPr>
                <w:sz w:val="20"/>
              </w:rPr>
              <w:t>111412,0</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80000">
            <w:pPr>
              <w:rPr>
                <w:sz w:val="20"/>
              </w:rPr>
            </w:pPr>
            <w:r>
              <w:rPr>
                <w:sz w:val="20"/>
              </w:rPr>
              <w:t>Усть</w:t>
            </w:r>
            <w:r>
              <w:rPr>
                <w:sz w:val="20"/>
              </w:rPr>
              <w:t>-Большерецкий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80000">
            <w:pPr>
              <w:ind/>
              <w:jc w:val="center"/>
              <w:rPr>
                <w:sz w:val="20"/>
              </w:rPr>
            </w:pPr>
            <w:r>
              <w:rPr>
                <w:sz w:val="20"/>
              </w:rPr>
              <w:t>105292,0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80000">
            <w:pPr>
              <w:ind/>
              <w:jc w:val="center"/>
              <w:rPr>
                <w:sz w:val="20"/>
              </w:rPr>
            </w:pPr>
            <w:r>
              <w:rPr>
                <w:sz w:val="20"/>
              </w:rPr>
              <w:t>120656,1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80000">
            <w:pPr>
              <w:ind/>
              <w:jc w:val="center"/>
              <w:rPr>
                <w:sz w:val="20"/>
              </w:rPr>
            </w:pPr>
            <w:r>
              <w:rPr>
                <w:sz w:val="20"/>
              </w:rPr>
              <w:t>126915,9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80000">
            <w:pPr>
              <w:ind/>
              <w:jc w:val="center"/>
              <w:rPr>
                <w:sz w:val="20"/>
              </w:rPr>
            </w:pPr>
            <w:r>
              <w:rPr>
                <w:sz w:val="20"/>
              </w:rPr>
              <w:t>130000,0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80000">
            <w:pPr>
              <w:ind/>
              <w:jc w:val="center"/>
              <w:rPr>
                <w:sz w:val="20"/>
              </w:rPr>
            </w:pPr>
            <w:r>
              <w:rPr>
                <w:sz w:val="20"/>
              </w:rPr>
              <w:t>135000,0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80000">
            <w:pPr>
              <w:ind/>
              <w:jc w:val="center"/>
              <w:rPr>
                <w:sz w:val="20"/>
              </w:rPr>
            </w:pPr>
            <w:r>
              <w:rPr>
                <w:sz w:val="20"/>
              </w:rPr>
              <w:t>140000,0</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80000">
            <w:pPr>
              <w:rPr>
                <w:sz w:val="20"/>
              </w:rPr>
            </w:pPr>
            <w:r>
              <w:rPr>
                <w:sz w:val="20"/>
              </w:rPr>
              <w:t>Усть</w:t>
            </w:r>
            <w:r>
              <w:rPr>
                <w:sz w:val="20"/>
              </w:rPr>
              <w:t>-Камчатский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80000">
            <w:pPr>
              <w:ind/>
              <w:jc w:val="center"/>
              <w:rPr>
                <w:sz w:val="20"/>
              </w:rPr>
            </w:pPr>
            <w:r>
              <w:rPr>
                <w:sz w:val="20"/>
              </w:rPr>
              <w:t>99462,3</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80000">
            <w:pPr>
              <w:ind/>
              <w:jc w:val="center"/>
              <w:rPr>
                <w:sz w:val="20"/>
              </w:rPr>
            </w:pPr>
            <w:r>
              <w:rPr>
                <w:sz w:val="20"/>
              </w:rPr>
              <w:t>109892,6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80000">
            <w:pPr>
              <w:ind/>
              <w:jc w:val="center"/>
              <w:rPr>
                <w:sz w:val="20"/>
              </w:rPr>
            </w:pPr>
            <w:r>
              <w:rPr>
                <w:sz w:val="20"/>
              </w:rPr>
              <w:t>120515,9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80000">
            <w:pPr>
              <w:ind/>
              <w:jc w:val="center"/>
              <w:rPr>
                <w:sz w:val="20"/>
              </w:rPr>
            </w:pPr>
            <w:r>
              <w:rPr>
                <w:sz w:val="20"/>
              </w:rPr>
              <w:t>120000,0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80000">
            <w:pPr>
              <w:ind/>
              <w:jc w:val="center"/>
              <w:rPr>
                <w:sz w:val="20"/>
              </w:rPr>
            </w:pPr>
            <w:r>
              <w:rPr>
                <w:sz w:val="20"/>
              </w:rPr>
              <w:t>125000,0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80000">
            <w:pPr>
              <w:ind/>
              <w:jc w:val="center"/>
              <w:rPr>
                <w:sz w:val="20"/>
              </w:rPr>
            </w:pPr>
            <w:r>
              <w:rPr>
                <w:sz w:val="20"/>
              </w:rPr>
              <w:t>125000,0</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80000">
            <w:pPr>
              <w:rPr>
                <w:sz w:val="20"/>
              </w:rPr>
            </w:pPr>
            <w:r>
              <w:rPr>
                <w:sz w:val="20"/>
              </w:rPr>
              <w:t>Карагинский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80000">
            <w:pPr>
              <w:ind/>
              <w:jc w:val="center"/>
              <w:rPr>
                <w:sz w:val="20"/>
              </w:rPr>
            </w:pPr>
            <w:r>
              <w:rPr>
                <w:sz w:val="20"/>
              </w:rPr>
              <w:t>86003,6</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80000">
            <w:pPr>
              <w:ind/>
              <w:jc w:val="center"/>
              <w:rPr>
                <w:sz w:val="20"/>
              </w:rPr>
            </w:pPr>
            <w:r>
              <w:rPr>
                <w:sz w:val="20"/>
              </w:rPr>
              <w:t>105527,6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80000">
            <w:pPr>
              <w:ind/>
              <w:jc w:val="center"/>
              <w:rPr>
                <w:sz w:val="20"/>
              </w:rPr>
            </w:pPr>
            <w:r>
              <w:rPr>
                <w:sz w:val="20"/>
              </w:rPr>
              <w:t>114819,6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80000">
            <w:pPr>
              <w:ind/>
              <w:jc w:val="center"/>
              <w:rPr>
                <w:sz w:val="20"/>
              </w:rPr>
            </w:pPr>
            <w:r>
              <w:rPr>
                <w:sz w:val="20"/>
              </w:rPr>
              <w:t>112646,2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80000">
            <w:pPr>
              <w:ind/>
              <w:jc w:val="center"/>
              <w:rPr>
                <w:sz w:val="20"/>
              </w:rPr>
            </w:pPr>
            <w:r>
              <w:rPr>
                <w:sz w:val="20"/>
              </w:rPr>
              <w:t>112646,2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80000">
            <w:pPr>
              <w:ind/>
              <w:jc w:val="center"/>
              <w:rPr>
                <w:sz w:val="20"/>
              </w:rPr>
            </w:pPr>
            <w:r>
              <w:rPr>
                <w:sz w:val="20"/>
              </w:rPr>
              <w:t>112646,2</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80000">
            <w:pPr>
              <w:rPr>
                <w:sz w:val="20"/>
              </w:rPr>
            </w:pPr>
            <w:r>
              <w:rPr>
                <w:sz w:val="20"/>
              </w:rPr>
              <w:t>Олюторский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80000">
            <w:pPr>
              <w:ind/>
              <w:jc w:val="center"/>
              <w:rPr>
                <w:sz w:val="20"/>
              </w:rPr>
            </w:pPr>
            <w:r>
              <w:rPr>
                <w:sz w:val="20"/>
              </w:rPr>
              <w:t>109022,5</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80000">
            <w:pPr>
              <w:ind/>
              <w:jc w:val="center"/>
              <w:rPr>
                <w:sz w:val="20"/>
              </w:rPr>
            </w:pPr>
            <w:r>
              <w:rPr>
                <w:sz w:val="20"/>
              </w:rPr>
              <w:t>113491,6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80000">
            <w:pPr>
              <w:ind/>
              <w:jc w:val="center"/>
              <w:rPr>
                <w:sz w:val="20"/>
              </w:rPr>
            </w:pPr>
            <w:r>
              <w:rPr>
                <w:sz w:val="20"/>
              </w:rPr>
              <w:t>12159,8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80000">
            <w:pPr>
              <w:ind/>
              <w:jc w:val="center"/>
              <w:rPr>
                <w:sz w:val="20"/>
              </w:rPr>
            </w:pPr>
            <w:r>
              <w:rPr>
                <w:sz w:val="20"/>
              </w:rPr>
              <w:t>122347,2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80000">
            <w:pPr>
              <w:ind/>
              <w:jc w:val="center"/>
              <w:rPr>
                <w:sz w:val="20"/>
              </w:rPr>
            </w:pPr>
            <w:r>
              <w:rPr>
                <w:sz w:val="20"/>
              </w:rPr>
              <w:t>122836,6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80000">
            <w:pPr>
              <w:ind/>
              <w:jc w:val="center"/>
              <w:rPr>
                <w:sz w:val="20"/>
              </w:rPr>
            </w:pPr>
            <w:r>
              <w:rPr>
                <w:sz w:val="20"/>
              </w:rPr>
              <w:t>123328</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80000">
            <w:pPr>
              <w:rPr>
                <w:sz w:val="20"/>
              </w:rPr>
            </w:pPr>
            <w:r>
              <w:rPr>
                <w:sz w:val="20"/>
              </w:rPr>
              <w:t>Пенжинский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80000">
            <w:pPr>
              <w:ind/>
              <w:jc w:val="center"/>
              <w:rPr>
                <w:sz w:val="20"/>
              </w:rPr>
            </w:pPr>
            <w:r>
              <w:rPr>
                <w:sz w:val="20"/>
              </w:rPr>
              <w:t>118710,1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80000">
            <w:pPr>
              <w:ind/>
              <w:jc w:val="center"/>
              <w:rPr>
                <w:sz w:val="20"/>
              </w:rPr>
            </w:pPr>
            <w:r>
              <w:rPr>
                <w:sz w:val="20"/>
              </w:rPr>
              <w:t>111910,4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80000">
            <w:pPr>
              <w:ind/>
              <w:jc w:val="center"/>
              <w:rPr>
                <w:sz w:val="20"/>
              </w:rPr>
            </w:pPr>
            <w:r>
              <w:rPr>
                <w:sz w:val="20"/>
              </w:rPr>
              <w:t>121849,5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80000">
            <w:pPr>
              <w:ind/>
              <w:jc w:val="center"/>
              <w:rPr>
                <w:sz w:val="20"/>
              </w:rPr>
            </w:pPr>
            <w:r>
              <w:rPr>
                <w:sz w:val="20"/>
              </w:rPr>
              <w:t>110540,2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80000">
            <w:pPr>
              <w:ind/>
              <w:jc w:val="center"/>
              <w:rPr>
                <w:sz w:val="20"/>
              </w:rPr>
            </w:pPr>
            <w:r>
              <w:rPr>
                <w:sz w:val="20"/>
              </w:rPr>
              <w:t>110540,2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80000">
            <w:pPr>
              <w:ind/>
              <w:jc w:val="center"/>
              <w:rPr>
                <w:sz w:val="20"/>
              </w:rPr>
            </w:pPr>
            <w:r>
              <w:rPr>
                <w:sz w:val="20"/>
              </w:rPr>
              <w:t>110540,2</w:t>
            </w:r>
          </w:p>
        </w:tc>
      </w:tr>
      <w:tr>
        <w:tc>
          <w:tcPr>
            <w:tcW w:type="dxa" w:w="30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80000">
            <w:pPr>
              <w:rPr>
                <w:sz w:val="20"/>
              </w:rPr>
            </w:pPr>
            <w:r>
              <w:rPr>
                <w:sz w:val="20"/>
              </w:rPr>
              <w:t>Тигильский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80000">
            <w:pPr>
              <w:ind/>
              <w:jc w:val="center"/>
              <w:rPr>
                <w:sz w:val="20"/>
              </w:rPr>
            </w:pPr>
            <w:r>
              <w:rPr>
                <w:sz w:val="20"/>
              </w:rPr>
              <w:t>79609,3</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80000">
            <w:pPr>
              <w:ind/>
              <w:jc w:val="center"/>
              <w:rPr>
                <w:sz w:val="20"/>
              </w:rPr>
            </w:pPr>
            <w:r>
              <w:rPr>
                <w:sz w:val="20"/>
              </w:rPr>
              <w:t>85311,4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80000">
            <w:pPr>
              <w:ind/>
              <w:jc w:val="center"/>
              <w:rPr>
                <w:sz w:val="20"/>
              </w:rPr>
            </w:pPr>
            <w:r>
              <w:rPr>
                <w:sz w:val="20"/>
              </w:rPr>
              <w:t>105474,4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80000">
            <w:pPr>
              <w:ind/>
              <w:jc w:val="center"/>
              <w:rPr>
                <w:sz w:val="20"/>
              </w:rPr>
            </w:pPr>
            <w:r>
              <w:rPr>
                <w:sz w:val="20"/>
              </w:rPr>
              <w:t>96293,9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80000">
            <w:pPr>
              <w:ind/>
              <w:jc w:val="center"/>
              <w:rPr>
                <w:sz w:val="20"/>
              </w:rPr>
            </w:pPr>
            <w:r>
              <w:rPr>
                <w:sz w:val="20"/>
              </w:rPr>
              <w:t>98065,6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80000">
            <w:pPr>
              <w:ind/>
              <w:jc w:val="center"/>
              <w:rPr>
                <w:sz w:val="20"/>
              </w:rPr>
            </w:pPr>
            <w:r>
              <w:rPr>
                <w:sz w:val="20"/>
              </w:rPr>
              <w:t>100102,3</w:t>
            </w:r>
          </w:p>
        </w:tc>
      </w:tr>
    </w:tbl>
    <w:p w14:paraId="B6080000">
      <w:pPr>
        <w:rPr>
          <w:color w:val="C0504D"/>
          <w:sz w:val="20"/>
        </w:rPr>
      </w:pPr>
    </w:p>
    <w:p w14:paraId="B7080000">
      <w:pPr>
        <w:ind w:firstLine="709" w:left="0"/>
        <w:jc w:val="both"/>
        <w:rPr>
          <w:b w:val="1"/>
          <w:sz w:val="20"/>
        </w:rPr>
      </w:pPr>
      <w:r>
        <w:rPr>
          <w:b w:val="1"/>
          <w:sz w:val="20"/>
        </w:rPr>
        <w:t>- «Среднемесячная номинальная начисленная заработная плата работников муниципальных учреждений культуры и искусства», рублей</w:t>
      </w:r>
    </w:p>
    <w:p w14:paraId="B8080000">
      <w:pPr>
        <w:ind w:firstLine="709" w:left="0"/>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05"/>
        <w:gridCol w:w="1107"/>
        <w:gridCol w:w="1253"/>
        <w:gridCol w:w="1134"/>
        <w:gridCol w:w="1276"/>
        <w:gridCol w:w="1276"/>
        <w:gridCol w:w="1134"/>
      </w:tblGrid>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80000">
            <w:pPr>
              <w:ind/>
              <w:jc w:val="center"/>
              <w:rPr>
                <w:b w:val="1"/>
                <w:sz w:val="20"/>
              </w:rPr>
            </w:pPr>
            <w:r>
              <w:rPr>
                <w:b w:val="1"/>
                <w:sz w:val="20"/>
              </w:rPr>
              <w:t>Муниципальное образование</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80000">
            <w:pPr>
              <w:ind/>
              <w:jc w:val="center"/>
              <w:rPr>
                <w:b w:val="1"/>
                <w:sz w:val="20"/>
              </w:rPr>
            </w:pPr>
            <w:r>
              <w:rPr>
                <w:b w:val="1"/>
                <w:sz w:val="20"/>
              </w:rPr>
              <w:t>2021</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80000">
            <w:pPr>
              <w:ind/>
              <w:jc w:val="center"/>
              <w:rPr>
                <w:b w:val="1"/>
                <w:sz w:val="20"/>
              </w:rPr>
            </w:pPr>
            <w:r>
              <w:rPr>
                <w:b w:val="1"/>
                <w:sz w:val="20"/>
              </w:rPr>
              <w:t>2022</w:t>
            </w:r>
          </w:p>
          <w:p w14:paraId="BC08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8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80000">
            <w:pPr>
              <w:ind/>
              <w:jc w:val="center"/>
              <w:rPr>
                <w:b w:val="1"/>
                <w:sz w:val="20"/>
              </w:rPr>
            </w:pPr>
            <w:r>
              <w:rPr>
                <w:b w:val="1"/>
                <w:sz w:val="20"/>
              </w:rPr>
              <w:t>2024</w:t>
            </w:r>
          </w:p>
          <w:p w14:paraId="BF08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80000">
            <w:pPr>
              <w:ind/>
              <w:jc w:val="center"/>
              <w:rPr>
                <w:b w:val="1"/>
                <w:sz w:val="20"/>
              </w:rPr>
            </w:pPr>
            <w:r>
              <w:rPr>
                <w:b w:val="1"/>
                <w:sz w:val="20"/>
              </w:rPr>
              <w:t>2025</w:t>
            </w:r>
          </w:p>
          <w:p w14:paraId="C108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80000">
            <w:pPr>
              <w:ind/>
              <w:jc w:val="center"/>
              <w:rPr>
                <w:b w:val="1"/>
                <w:sz w:val="20"/>
              </w:rPr>
            </w:pPr>
            <w:r>
              <w:rPr>
                <w:b w:val="1"/>
                <w:sz w:val="20"/>
              </w:rPr>
              <w:t>2026</w:t>
            </w:r>
          </w:p>
          <w:p w14:paraId="C308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80000">
            <w:pPr>
              <w:ind/>
              <w:jc w:val="center"/>
              <w:rPr>
                <w:b w:val="1"/>
                <w:sz w:val="20"/>
              </w:rPr>
            </w:pPr>
            <w:r>
              <w:rPr>
                <w:b w:val="1"/>
                <w:sz w:val="20"/>
              </w:rPr>
              <w:t>Городской округ</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80000">
            <w:pPr>
              <w:rPr>
                <w:sz w:val="20"/>
              </w:rPr>
            </w:pPr>
            <w:r>
              <w:rPr>
                <w:sz w:val="20"/>
              </w:rPr>
              <w:t>Петропавловск-Камчатский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80000">
            <w:pPr>
              <w:ind/>
              <w:jc w:val="center"/>
              <w:rPr>
                <w:sz w:val="18"/>
              </w:rPr>
            </w:pPr>
            <w:r>
              <w:rPr>
                <w:sz w:val="18"/>
              </w:rPr>
              <w:t>78558,0</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80000">
            <w:pPr>
              <w:ind/>
              <w:jc w:val="center"/>
              <w:rPr>
                <w:sz w:val="18"/>
              </w:rPr>
            </w:pPr>
            <w:r>
              <w:rPr>
                <w:sz w:val="18"/>
              </w:rPr>
              <w:t>86319,2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80000">
            <w:pPr>
              <w:ind/>
              <w:jc w:val="center"/>
              <w:rPr>
                <w:sz w:val="18"/>
              </w:rPr>
            </w:pPr>
            <w:r>
              <w:rPr>
                <w:sz w:val="18"/>
              </w:rPr>
              <w:t>96258,2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80000">
            <w:pPr>
              <w:ind/>
              <w:jc w:val="center"/>
              <w:rPr>
                <w:sz w:val="18"/>
              </w:rPr>
            </w:pPr>
            <w:r>
              <w:rPr>
                <w:sz w:val="18"/>
              </w:rPr>
              <w:t>98183,4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80000">
            <w:pPr>
              <w:ind/>
              <w:jc w:val="center"/>
              <w:rPr>
                <w:sz w:val="18"/>
              </w:rPr>
            </w:pPr>
            <w:r>
              <w:rPr>
                <w:sz w:val="18"/>
              </w:rPr>
              <w:t>98183,4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80000">
            <w:pPr>
              <w:ind/>
              <w:jc w:val="center"/>
              <w:rPr>
                <w:sz w:val="18"/>
              </w:rPr>
            </w:pPr>
            <w:r>
              <w:rPr>
                <w:sz w:val="18"/>
              </w:rPr>
              <w:t>98183,4</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80000">
            <w:pPr>
              <w:rPr>
                <w:sz w:val="20"/>
              </w:rPr>
            </w:pPr>
            <w:r>
              <w:rPr>
                <w:sz w:val="20"/>
              </w:rPr>
              <w:t>Вилючинский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80000">
            <w:pPr>
              <w:ind/>
              <w:jc w:val="center"/>
              <w:rPr>
                <w:sz w:val="18"/>
              </w:rPr>
            </w:pPr>
            <w:r>
              <w:rPr>
                <w:sz w:val="18"/>
              </w:rPr>
              <w:t>78937,3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80000">
            <w:pPr>
              <w:ind/>
              <w:jc w:val="center"/>
              <w:rPr>
                <w:sz w:val="18"/>
              </w:rPr>
            </w:pPr>
            <w:r>
              <w:rPr>
                <w:sz w:val="18"/>
              </w:rPr>
              <w:t>82124,9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80000">
            <w:pPr>
              <w:ind/>
              <w:jc w:val="center"/>
              <w:rPr>
                <w:sz w:val="18"/>
              </w:rPr>
            </w:pPr>
            <w:r>
              <w:rPr>
                <w:sz w:val="18"/>
              </w:rPr>
              <w:t>85746,7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80000">
            <w:pPr>
              <w:ind/>
              <w:jc w:val="center"/>
              <w:rPr>
                <w:sz w:val="20"/>
              </w:rPr>
            </w:pPr>
            <w:r>
              <w:rPr>
                <w:sz w:val="18"/>
              </w:rPr>
              <w:t>85746,7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80000">
            <w:pPr>
              <w:ind/>
              <w:jc w:val="center"/>
              <w:rPr>
                <w:sz w:val="20"/>
              </w:rPr>
            </w:pPr>
            <w:r>
              <w:rPr>
                <w:sz w:val="18"/>
              </w:rPr>
              <w:t>85746,7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80000">
            <w:pPr>
              <w:ind/>
              <w:jc w:val="center"/>
              <w:rPr>
                <w:sz w:val="18"/>
              </w:rPr>
            </w:pPr>
            <w:r>
              <w:rPr>
                <w:sz w:val="18"/>
              </w:rPr>
              <w:t>85746,7</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80000">
            <w:pPr>
              <w:rPr>
                <w:sz w:val="20"/>
              </w:rPr>
            </w:pPr>
            <w:r>
              <w:rPr>
                <w:sz w:val="20"/>
              </w:rPr>
              <w:t>«пос. Палана»</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80000">
            <w:pPr>
              <w:ind/>
              <w:jc w:val="center"/>
              <w:rPr>
                <w:sz w:val="18"/>
              </w:rPr>
            </w:pPr>
            <w:r>
              <w:rPr>
                <w:sz w:val="18"/>
              </w:rPr>
              <w:t>80301,5</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80000">
            <w:pPr>
              <w:ind/>
              <w:jc w:val="center"/>
              <w:rPr>
                <w:sz w:val="18"/>
              </w:rPr>
            </w:pPr>
            <w:r>
              <w:rPr>
                <w:sz w:val="18"/>
              </w:rPr>
              <w:t>85177,9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80000">
            <w:pPr>
              <w:ind/>
              <w:jc w:val="center"/>
              <w:rPr>
                <w:sz w:val="18"/>
              </w:rPr>
            </w:pPr>
            <w:r>
              <w:rPr>
                <w:sz w:val="18"/>
              </w:rPr>
              <w:t>102588,0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80000">
            <w:pPr>
              <w:ind/>
              <w:jc w:val="center"/>
              <w:rPr>
                <w:sz w:val="18"/>
              </w:rPr>
            </w:pPr>
            <w:r>
              <w:rPr>
                <w:sz w:val="18"/>
              </w:rPr>
              <w:t>87541,1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80000">
            <w:pPr>
              <w:ind/>
              <w:jc w:val="center"/>
              <w:rPr>
                <w:sz w:val="18"/>
              </w:rPr>
            </w:pPr>
            <w:r>
              <w:rPr>
                <w:sz w:val="18"/>
              </w:rPr>
              <w:t>88045,0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80000">
            <w:pPr>
              <w:ind/>
              <w:jc w:val="center"/>
              <w:rPr>
                <w:sz w:val="18"/>
              </w:rPr>
            </w:pPr>
            <w:r>
              <w:rPr>
                <w:sz w:val="18"/>
              </w:rPr>
              <w:t>88045,0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80000">
            <w:pPr>
              <w:ind/>
              <w:jc w:val="center"/>
              <w:rPr>
                <w:sz w:val="18"/>
              </w:rPr>
            </w:pPr>
            <w:r>
              <w:rPr>
                <w:b w:val="1"/>
                <w:sz w:val="20"/>
              </w:rPr>
              <w:t>Муниципальный округ</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80000">
            <w:pPr>
              <w:rPr>
                <w:sz w:val="20"/>
              </w:rPr>
            </w:pPr>
            <w:r>
              <w:rPr>
                <w:sz w:val="20"/>
              </w:rPr>
              <w:t>Алеутский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80000">
            <w:pPr>
              <w:ind/>
              <w:jc w:val="center"/>
              <w:rPr>
                <w:sz w:val="18"/>
              </w:rPr>
            </w:pPr>
            <w:r>
              <w:rPr>
                <w:sz w:val="18"/>
              </w:rPr>
              <w:t>92147,1</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80000">
            <w:pPr>
              <w:ind/>
              <w:jc w:val="center"/>
              <w:rPr>
                <w:sz w:val="18"/>
              </w:rPr>
            </w:pPr>
            <w:r>
              <w:rPr>
                <w:sz w:val="18"/>
              </w:rPr>
              <w:t>102387,9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80000">
            <w:pPr>
              <w:ind/>
              <w:jc w:val="center"/>
              <w:rPr>
                <w:sz w:val="18"/>
              </w:rPr>
            </w:pPr>
            <w:r>
              <w:rPr>
                <w:sz w:val="18"/>
              </w:rPr>
              <w:t>103621,8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80000">
            <w:pPr>
              <w:ind/>
              <w:jc w:val="center"/>
              <w:rPr>
                <w:sz w:val="18"/>
              </w:rPr>
            </w:pPr>
            <w:r>
              <w:rPr>
                <w:sz w:val="18"/>
              </w:rPr>
              <w:t>103261,6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80000">
            <w:pPr>
              <w:ind/>
              <w:jc w:val="center"/>
              <w:rPr>
                <w:sz w:val="18"/>
              </w:rPr>
            </w:pPr>
            <w:r>
              <w:rPr>
                <w:sz w:val="18"/>
              </w:rPr>
              <w:t>107392,1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80000">
            <w:pPr>
              <w:ind/>
              <w:jc w:val="center"/>
              <w:rPr>
                <w:sz w:val="18"/>
              </w:rPr>
            </w:pPr>
            <w:r>
              <w:rPr>
                <w:sz w:val="18"/>
              </w:rPr>
              <w:t>111687,7</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80000">
            <w:pPr>
              <w:rPr>
                <w:sz w:val="20"/>
              </w:rPr>
            </w:pPr>
            <w:r>
              <w:rPr>
                <w:sz w:val="20"/>
              </w:rPr>
              <w:t>Мильковский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80000">
            <w:pPr>
              <w:ind/>
              <w:jc w:val="center"/>
              <w:rPr>
                <w:sz w:val="18"/>
              </w:rPr>
            </w:pPr>
            <w:r>
              <w:rPr>
                <w:sz w:val="18"/>
              </w:rPr>
              <w:t>73813,3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80000">
            <w:pPr>
              <w:ind/>
              <w:jc w:val="center"/>
              <w:rPr>
                <w:sz w:val="18"/>
              </w:rPr>
            </w:pPr>
            <w:r>
              <w:rPr>
                <w:sz w:val="18"/>
              </w:rPr>
              <w:t>75237,7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80000">
            <w:pPr>
              <w:ind/>
              <w:jc w:val="center"/>
              <w:rPr>
                <w:sz w:val="18"/>
              </w:rPr>
            </w:pPr>
            <w:r>
              <w:rPr>
                <w:sz w:val="18"/>
              </w:rPr>
              <w:t>78234,4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80000">
            <w:pPr>
              <w:ind/>
              <w:jc w:val="center"/>
              <w:rPr>
                <w:sz w:val="18"/>
              </w:rPr>
            </w:pPr>
            <w:r>
              <w:rPr>
                <w:sz w:val="18"/>
              </w:rPr>
              <w:t>82146,1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80000">
            <w:pPr>
              <w:ind/>
              <w:jc w:val="center"/>
              <w:rPr>
                <w:sz w:val="18"/>
              </w:rPr>
            </w:pPr>
            <w:r>
              <w:rPr>
                <w:sz w:val="18"/>
              </w:rPr>
              <w:t>82146,1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80000">
            <w:pPr>
              <w:ind/>
              <w:jc w:val="center"/>
              <w:rPr>
                <w:sz w:val="18"/>
              </w:rPr>
            </w:pPr>
            <w:r>
              <w:rPr>
                <w:sz w:val="18"/>
              </w:rPr>
              <w:t>82146,1</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80000">
            <w:pPr>
              <w:ind/>
              <w:jc w:val="center"/>
              <w:rPr>
                <w:b w:val="1"/>
                <w:sz w:val="20"/>
              </w:rPr>
            </w:pPr>
            <w:r>
              <w:rPr>
                <w:b w:val="1"/>
                <w:sz w:val="20"/>
              </w:rPr>
              <w:t>Муниципальный район</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80000">
            <w:pPr>
              <w:rPr>
                <w:sz w:val="20"/>
              </w:rPr>
            </w:pPr>
            <w:r>
              <w:rPr>
                <w:sz w:val="20"/>
              </w:rPr>
              <w:t>Быстринский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80000">
            <w:pPr>
              <w:ind/>
              <w:jc w:val="center"/>
              <w:rPr>
                <w:sz w:val="18"/>
              </w:rPr>
            </w:pPr>
            <w:r>
              <w:rPr>
                <w:sz w:val="18"/>
              </w:rPr>
              <w:t>73061,3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80000">
            <w:pPr>
              <w:ind/>
              <w:jc w:val="center"/>
              <w:rPr>
                <w:sz w:val="18"/>
              </w:rPr>
            </w:pPr>
            <w:r>
              <w:rPr>
                <w:sz w:val="18"/>
              </w:rPr>
              <w:t>72348,0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80000">
            <w:pPr>
              <w:ind/>
              <w:jc w:val="center"/>
              <w:rPr>
                <w:sz w:val="18"/>
              </w:rPr>
            </w:pPr>
            <w:r>
              <w:rPr>
                <w:sz w:val="18"/>
              </w:rPr>
              <w:t>81555,0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80000">
            <w:pPr>
              <w:ind/>
              <w:jc w:val="center"/>
              <w:rPr>
                <w:sz w:val="20"/>
              </w:rPr>
            </w:pPr>
            <w:r>
              <w:rPr>
                <w:sz w:val="18"/>
              </w:rPr>
              <w:t>81555,0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80000">
            <w:pPr>
              <w:ind/>
              <w:jc w:val="center"/>
              <w:rPr>
                <w:sz w:val="20"/>
              </w:rPr>
            </w:pPr>
            <w:r>
              <w:rPr>
                <w:sz w:val="18"/>
              </w:rPr>
              <w:t>81555,0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80000">
            <w:pPr>
              <w:ind/>
              <w:jc w:val="center"/>
              <w:rPr>
                <w:sz w:val="18"/>
              </w:rPr>
            </w:pPr>
            <w:r>
              <w:rPr>
                <w:sz w:val="18"/>
              </w:rPr>
              <w:t>81555,0</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80000">
            <w:pPr>
              <w:rPr>
                <w:sz w:val="20"/>
              </w:rPr>
            </w:pPr>
            <w:r>
              <w:rPr>
                <w:sz w:val="20"/>
              </w:rPr>
              <w:t>Елизовский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80000">
            <w:pPr>
              <w:ind/>
              <w:jc w:val="center"/>
              <w:rPr>
                <w:sz w:val="18"/>
              </w:rPr>
            </w:pPr>
            <w:r>
              <w:rPr>
                <w:sz w:val="18"/>
              </w:rPr>
              <w:t>70749,0</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80000">
            <w:pPr>
              <w:ind/>
              <w:jc w:val="center"/>
              <w:rPr>
                <w:sz w:val="18"/>
              </w:rPr>
            </w:pPr>
            <w:r>
              <w:rPr>
                <w:sz w:val="18"/>
              </w:rPr>
              <w:t>74479,9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80000">
            <w:pPr>
              <w:ind/>
              <w:jc w:val="center"/>
              <w:rPr>
                <w:sz w:val="18"/>
              </w:rPr>
            </w:pPr>
            <w:r>
              <w:rPr>
                <w:sz w:val="18"/>
              </w:rPr>
              <w:t>80589,2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80000">
            <w:pPr>
              <w:ind/>
              <w:jc w:val="center"/>
              <w:rPr>
                <w:sz w:val="18"/>
              </w:rPr>
            </w:pPr>
            <w:r>
              <w:rPr>
                <w:sz w:val="18"/>
              </w:rPr>
              <w:t>83812,8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80000">
            <w:pPr>
              <w:ind/>
              <w:jc w:val="center"/>
              <w:rPr>
                <w:sz w:val="18"/>
              </w:rPr>
            </w:pPr>
            <w:r>
              <w:rPr>
                <w:sz w:val="18"/>
              </w:rPr>
              <w:t>87165,3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80000">
            <w:pPr>
              <w:ind/>
              <w:jc w:val="center"/>
              <w:rPr>
                <w:sz w:val="18"/>
              </w:rPr>
            </w:pPr>
            <w:r>
              <w:rPr>
                <w:sz w:val="18"/>
              </w:rPr>
              <w:t>90651,9</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80000">
            <w:pPr>
              <w:rPr>
                <w:sz w:val="20"/>
              </w:rPr>
            </w:pPr>
            <w:r>
              <w:rPr>
                <w:sz w:val="20"/>
              </w:rPr>
              <w:t>Соболевский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80000">
            <w:pPr>
              <w:ind/>
              <w:jc w:val="center"/>
              <w:rPr>
                <w:sz w:val="18"/>
              </w:rPr>
            </w:pPr>
            <w:r>
              <w:rPr>
                <w:sz w:val="18"/>
              </w:rPr>
              <w:t>81748,4</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80000">
            <w:pPr>
              <w:ind/>
              <w:jc w:val="center"/>
              <w:rPr>
                <w:sz w:val="18"/>
              </w:rPr>
            </w:pPr>
            <w:r>
              <w:rPr>
                <w:sz w:val="18"/>
              </w:rPr>
              <w:t>86075,2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80000">
            <w:pPr>
              <w:ind/>
              <w:jc w:val="center"/>
              <w:rPr>
                <w:sz w:val="18"/>
              </w:rPr>
            </w:pPr>
            <w:r>
              <w:rPr>
                <w:sz w:val="18"/>
              </w:rPr>
              <w:t>97124,3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80000">
            <w:pPr>
              <w:ind/>
              <w:jc w:val="center"/>
              <w:rPr>
                <w:sz w:val="18"/>
              </w:rPr>
            </w:pPr>
            <w:r>
              <w:rPr>
                <w:sz w:val="18"/>
              </w:rPr>
              <w:t>101985,0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80000">
            <w:pPr>
              <w:ind/>
              <w:jc w:val="center"/>
              <w:rPr>
                <w:sz w:val="18"/>
              </w:rPr>
            </w:pPr>
            <w:r>
              <w:rPr>
                <w:sz w:val="18"/>
              </w:rPr>
              <w:t>107085,0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80000">
            <w:pPr>
              <w:ind/>
              <w:jc w:val="center"/>
              <w:rPr>
                <w:sz w:val="18"/>
              </w:rPr>
            </w:pPr>
            <w:r>
              <w:rPr>
                <w:sz w:val="18"/>
              </w:rPr>
              <w:t>112440,0</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80000">
            <w:pPr>
              <w:rPr>
                <w:sz w:val="20"/>
              </w:rPr>
            </w:pPr>
            <w:r>
              <w:rPr>
                <w:sz w:val="20"/>
              </w:rPr>
              <w:t>Усть</w:t>
            </w:r>
            <w:r>
              <w:rPr>
                <w:sz w:val="20"/>
              </w:rPr>
              <w:t>-Большерецкий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90000">
            <w:pPr>
              <w:ind/>
              <w:jc w:val="center"/>
              <w:rPr>
                <w:sz w:val="18"/>
              </w:rPr>
            </w:pPr>
            <w:r>
              <w:rPr>
                <w:sz w:val="18"/>
              </w:rPr>
              <w:t>82495,2</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90000">
            <w:pPr>
              <w:ind/>
              <w:jc w:val="center"/>
              <w:rPr>
                <w:sz w:val="18"/>
              </w:rPr>
            </w:pPr>
            <w:r>
              <w:rPr>
                <w:sz w:val="18"/>
              </w:rPr>
              <w:t>92993,2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90000">
            <w:pPr>
              <w:ind/>
              <w:jc w:val="center"/>
              <w:rPr>
                <w:sz w:val="18"/>
              </w:rPr>
            </w:pPr>
            <w:r>
              <w:rPr>
                <w:sz w:val="18"/>
              </w:rPr>
              <w:t>102502,5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90000">
            <w:pPr>
              <w:ind/>
              <w:jc w:val="center"/>
              <w:rPr>
                <w:sz w:val="18"/>
              </w:rPr>
            </w:pPr>
            <w:r>
              <w:rPr>
                <w:sz w:val="18"/>
              </w:rPr>
              <w:t>106470,3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90000">
            <w:pPr>
              <w:ind/>
              <w:jc w:val="center"/>
              <w:rPr>
                <w:sz w:val="18"/>
              </w:rPr>
            </w:pPr>
            <w:r>
              <w:rPr>
                <w:sz w:val="18"/>
              </w:rPr>
              <w:t>108825,2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90000">
            <w:pPr>
              <w:ind/>
              <w:jc w:val="center"/>
              <w:rPr>
                <w:sz w:val="18"/>
              </w:rPr>
            </w:pPr>
            <w:r>
              <w:rPr>
                <w:sz w:val="18"/>
              </w:rPr>
              <w:t>110187,8</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90000">
            <w:pPr>
              <w:rPr>
                <w:sz w:val="20"/>
              </w:rPr>
            </w:pPr>
            <w:r>
              <w:rPr>
                <w:sz w:val="20"/>
              </w:rPr>
              <w:t>Усть</w:t>
            </w:r>
            <w:r>
              <w:rPr>
                <w:sz w:val="20"/>
              </w:rPr>
              <w:t>-Камчатский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90000">
            <w:pPr>
              <w:ind/>
              <w:jc w:val="center"/>
              <w:rPr>
                <w:sz w:val="18"/>
              </w:rPr>
            </w:pPr>
            <w:r>
              <w:rPr>
                <w:sz w:val="18"/>
              </w:rPr>
              <w:t>74637,9</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90000">
            <w:pPr>
              <w:ind/>
              <w:jc w:val="center"/>
              <w:rPr>
                <w:sz w:val="18"/>
              </w:rPr>
            </w:pPr>
            <w:r>
              <w:rPr>
                <w:sz w:val="18"/>
              </w:rPr>
              <w:t>87638,7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90000">
            <w:pPr>
              <w:ind/>
              <w:jc w:val="center"/>
              <w:rPr>
                <w:sz w:val="18"/>
              </w:rPr>
            </w:pPr>
            <w:r>
              <w:rPr>
                <w:sz w:val="18"/>
              </w:rPr>
              <w:t>91481,7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90000">
            <w:pPr>
              <w:ind/>
              <w:jc w:val="center"/>
              <w:rPr>
                <w:sz w:val="18"/>
              </w:rPr>
            </w:pPr>
            <w:r>
              <w:rPr>
                <w:sz w:val="18"/>
              </w:rPr>
              <w:t>95000,0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90000">
            <w:pPr>
              <w:ind/>
              <w:jc w:val="center"/>
              <w:rPr>
                <w:sz w:val="18"/>
              </w:rPr>
            </w:pPr>
            <w:r>
              <w:rPr>
                <w:sz w:val="18"/>
              </w:rPr>
              <w:t>95000,0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90000">
            <w:pPr>
              <w:ind/>
              <w:jc w:val="center"/>
              <w:rPr>
                <w:sz w:val="18"/>
              </w:rPr>
            </w:pPr>
            <w:r>
              <w:rPr>
                <w:sz w:val="18"/>
              </w:rPr>
              <w:t>100000,0</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90000">
            <w:pPr>
              <w:rPr>
                <w:sz w:val="20"/>
              </w:rPr>
            </w:pPr>
            <w:r>
              <w:rPr>
                <w:sz w:val="20"/>
              </w:rPr>
              <w:t>Карагинский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90000">
            <w:pPr>
              <w:ind/>
              <w:jc w:val="center"/>
              <w:rPr>
                <w:sz w:val="18"/>
              </w:rPr>
            </w:pPr>
            <w:r>
              <w:rPr>
                <w:sz w:val="18"/>
              </w:rPr>
              <w:t>97878,7</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90000">
            <w:pPr>
              <w:ind/>
              <w:jc w:val="center"/>
              <w:rPr>
                <w:sz w:val="18"/>
              </w:rPr>
            </w:pPr>
            <w:r>
              <w:rPr>
                <w:sz w:val="18"/>
              </w:rPr>
              <w:t>98559,9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90000">
            <w:pPr>
              <w:ind/>
              <w:jc w:val="center"/>
              <w:rPr>
                <w:sz w:val="18"/>
              </w:rPr>
            </w:pPr>
            <w:r>
              <w:rPr>
                <w:sz w:val="18"/>
              </w:rPr>
              <w:t>111922,1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90000">
            <w:pPr>
              <w:ind/>
              <w:jc w:val="center"/>
              <w:rPr>
                <w:sz w:val="18"/>
              </w:rPr>
            </w:pPr>
            <w:r>
              <w:rPr>
                <w:sz w:val="18"/>
              </w:rPr>
              <w:t>116958,6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90000">
            <w:pPr>
              <w:ind/>
              <w:jc w:val="center"/>
              <w:rPr>
                <w:sz w:val="18"/>
              </w:rPr>
            </w:pPr>
            <w:r>
              <w:rPr>
                <w:sz w:val="18"/>
              </w:rPr>
              <w:t>116958,6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90000">
            <w:pPr>
              <w:ind/>
              <w:jc w:val="center"/>
              <w:rPr>
                <w:sz w:val="18"/>
              </w:rPr>
            </w:pPr>
            <w:r>
              <w:rPr>
                <w:sz w:val="18"/>
              </w:rPr>
              <w:t>116958,6</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90000">
            <w:pPr>
              <w:rPr>
                <w:sz w:val="20"/>
              </w:rPr>
            </w:pPr>
            <w:r>
              <w:rPr>
                <w:sz w:val="20"/>
              </w:rPr>
              <w:t>Олюторский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90000">
            <w:pPr>
              <w:ind/>
              <w:jc w:val="center"/>
              <w:rPr>
                <w:sz w:val="18"/>
              </w:rPr>
            </w:pPr>
            <w:r>
              <w:rPr>
                <w:sz w:val="18"/>
              </w:rPr>
              <w:t>82479,3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90000">
            <w:pPr>
              <w:ind/>
              <w:jc w:val="center"/>
              <w:rPr>
                <w:sz w:val="18"/>
              </w:rPr>
            </w:pPr>
            <w:r>
              <w:rPr>
                <w:sz w:val="18"/>
              </w:rPr>
              <w:t>86621,7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90000">
            <w:pPr>
              <w:ind/>
              <w:jc w:val="center"/>
              <w:rPr>
                <w:sz w:val="18"/>
              </w:rPr>
            </w:pPr>
            <w:r>
              <w:rPr>
                <w:sz w:val="18"/>
              </w:rPr>
              <w:t>103645,4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90000">
            <w:pPr>
              <w:ind/>
              <w:jc w:val="center"/>
              <w:rPr>
                <w:sz w:val="18"/>
              </w:rPr>
            </w:pPr>
            <w:r>
              <w:rPr>
                <w:sz w:val="18"/>
              </w:rPr>
              <w:t>103645,4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90000">
            <w:pPr>
              <w:ind/>
              <w:jc w:val="center"/>
              <w:rPr>
                <w:sz w:val="18"/>
              </w:rPr>
            </w:pPr>
            <w:r>
              <w:rPr>
                <w:sz w:val="18"/>
              </w:rPr>
              <w:t>103645,4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90000">
            <w:pPr>
              <w:ind/>
              <w:jc w:val="center"/>
              <w:rPr>
                <w:sz w:val="18"/>
              </w:rPr>
            </w:pPr>
            <w:r>
              <w:rPr>
                <w:sz w:val="18"/>
              </w:rPr>
              <w:t>103645,4</w:t>
            </w:r>
          </w:p>
        </w:tc>
      </w:tr>
      <w:tr>
        <w:trPr>
          <w:trHeight w:hRule="atLeast" w:val="210"/>
        </w:trP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90000">
            <w:pPr>
              <w:rPr>
                <w:sz w:val="20"/>
              </w:rPr>
            </w:pPr>
            <w:r>
              <w:rPr>
                <w:sz w:val="20"/>
              </w:rPr>
              <w:t>Пенжинский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90000">
            <w:pPr>
              <w:ind/>
              <w:jc w:val="center"/>
              <w:rPr>
                <w:sz w:val="18"/>
              </w:rPr>
            </w:pPr>
            <w:r>
              <w:rPr>
                <w:sz w:val="18"/>
              </w:rPr>
              <w:t>78117,3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90000">
            <w:pPr>
              <w:ind/>
              <w:jc w:val="center"/>
              <w:rPr>
                <w:sz w:val="18"/>
              </w:rPr>
            </w:pPr>
            <w:r>
              <w:rPr>
                <w:sz w:val="18"/>
              </w:rPr>
              <w:t>92416,9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90000">
            <w:pPr>
              <w:ind/>
              <w:jc w:val="center"/>
              <w:rPr>
                <w:sz w:val="18"/>
              </w:rPr>
            </w:pPr>
            <w:r>
              <w:rPr>
                <w:sz w:val="18"/>
              </w:rPr>
              <w:t>106445,3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90000">
            <w:pPr>
              <w:ind/>
              <w:jc w:val="center"/>
              <w:rPr>
                <w:sz w:val="20"/>
              </w:rPr>
            </w:pPr>
            <w:r>
              <w:rPr>
                <w:sz w:val="18"/>
              </w:rPr>
              <w:t>83174,0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90000">
            <w:pPr>
              <w:ind/>
              <w:jc w:val="center"/>
              <w:rPr>
                <w:sz w:val="18"/>
              </w:rPr>
            </w:pPr>
            <w:r>
              <w:rPr>
                <w:sz w:val="18"/>
              </w:rPr>
              <w:t>83174,0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90000">
            <w:pPr>
              <w:ind/>
              <w:jc w:val="center"/>
              <w:rPr>
                <w:sz w:val="18"/>
              </w:rPr>
            </w:pPr>
            <w:r>
              <w:rPr>
                <w:sz w:val="18"/>
              </w:rPr>
              <w:t>83174,0</w:t>
            </w:r>
          </w:p>
        </w:tc>
      </w:tr>
      <w:tr>
        <w:tc>
          <w:tcPr>
            <w:tcW w:type="dxa" w:w="33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90000">
            <w:pPr>
              <w:rPr>
                <w:sz w:val="20"/>
              </w:rPr>
            </w:pPr>
            <w:r>
              <w:rPr>
                <w:sz w:val="20"/>
              </w:rPr>
              <w:t>Тигильский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90000">
            <w:pPr>
              <w:ind/>
              <w:jc w:val="center"/>
              <w:rPr>
                <w:sz w:val="18"/>
              </w:rPr>
            </w:pPr>
            <w:r>
              <w:rPr>
                <w:sz w:val="18"/>
              </w:rPr>
              <w:t>83179,3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90000">
            <w:pPr>
              <w:ind/>
              <w:jc w:val="center"/>
              <w:rPr>
                <w:sz w:val="18"/>
              </w:rPr>
            </w:pPr>
            <w:r>
              <w:rPr>
                <w:sz w:val="18"/>
              </w:rPr>
              <w:t>99612,1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90000">
            <w:pPr>
              <w:ind/>
              <w:jc w:val="center"/>
              <w:rPr>
                <w:sz w:val="18"/>
              </w:rPr>
            </w:pPr>
            <w:r>
              <w:rPr>
                <w:sz w:val="18"/>
              </w:rPr>
              <w:t>103171,2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90000">
            <w:pPr>
              <w:ind/>
              <w:jc w:val="center"/>
              <w:rPr>
                <w:sz w:val="18"/>
              </w:rPr>
            </w:pPr>
            <w:r>
              <w:rPr>
                <w:sz w:val="18"/>
              </w:rPr>
              <w:t>107740,6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90000">
            <w:pPr>
              <w:ind/>
              <w:jc w:val="center"/>
              <w:rPr>
                <w:sz w:val="18"/>
              </w:rPr>
            </w:pPr>
            <w:r>
              <w:rPr>
                <w:sz w:val="18"/>
              </w:rPr>
              <w:t>112050,2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90000">
            <w:pPr>
              <w:ind/>
              <w:jc w:val="center"/>
              <w:rPr>
                <w:sz w:val="18"/>
              </w:rPr>
            </w:pPr>
            <w:r>
              <w:rPr>
                <w:sz w:val="18"/>
              </w:rPr>
              <w:t>114060,4</w:t>
            </w:r>
          </w:p>
        </w:tc>
      </w:tr>
    </w:tbl>
    <w:p w14:paraId="29090000">
      <w:pPr>
        <w:rPr>
          <w:color w:val="C0504D"/>
          <w:sz w:val="20"/>
        </w:rPr>
      </w:pPr>
    </w:p>
    <w:p w14:paraId="2A090000">
      <w:pPr>
        <w:ind w:firstLine="709" w:left="0"/>
        <w:jc w:val="both"/>
        <w:rPr>
          <w:b w:val="1"/>
          <w:sz w:val="20"/>
        </w:rPr>
      </w:pPr>
      <w:r>
        <w:rPr>
          <w:b w:val="1"/>
          <w:sz w:val="20"/>
        </w:rPr>
        <w:t>- «Среднемесячная номинальная начисленная заработная плата работников муниципальных учреждений физической культуры и спорта», рублей</w:t>
      </w:r>
    </w:p>
    <w:p w14:paraId="2B090000">
      <w:pPr>
        <w:ind w:firstLine="709" w:left="0"/>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281"/>
        <w:gridCol w:w="1112"/>
        <w:gridCol w:w="1272"/>
        <w:gridCol w:w="1134"/>
        <w:gridCol w:w="1276"/>
        <w:gridCol w:w="1276"/>
        <w:gridCol w:w="1134"/>
      </w:tblGrid>
      <w:tr>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90000">
            <w:pPr>
              <w:ind/>
              <w:jc w:val="center"/>
              <w:rPr>
                <w:b w:val="1"/>
                <w:sz w:val="20"/>
              </w:rPr>
            </w:pPr>
            <w:r>
              <w:rPr>
                <w:b w:val="1"/>
                <w:sz w:val="20"/>
              </w:rPr>
              <w:t>Муниципальное образование</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90000">
            <w:pPr>
              <w:ind/>
              <w:jc w:val="center"/>
              <w:rPr>
                <w:b w:val="1"/>
                <w:sz w:val="20"/>
              </w:rPr>
            </w:pPr>
            <w:r>
              <w:rPr>
                <w:b w:val="1"/>
                <w:sz w:val="20"/>
              </w:rPr>
              <w:t>2021</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90000">
            <w:pPr>
              <w:ind/>
              <w:jc w:val="center"/>
              <w:rPr>
                <w:b w:val="1"/>
                <w:sz w:val="20"/>
              </w:rPr>
            </w:pPr>
            <w:r>
              <w:rPr>
                <w:b w:val="1"/>
                <w:sz w:val="20"/>
              </w:rPr>
              <w:t>2022</w:t>
            </w:r>
          </w:p>
          <w:p w14:paraId="2F09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9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90000">
            <w:pPr>
              <w:ind/>
              <w:jc w:val="center"/>
              <w:rPr>
                <w:b w:val="1"/>
                <w:sz w:val="20"/>
              </w:rPr>
            </w:pPr>
            <w:r>
              <w:rPr>
                <w:b w:val="1"/>
                <w:sz w:val="20"/>
              </w:rPr>
              <w:t>2024</w:t>
            </w:r>
          </w:p>
          <w:p w14:paraId="3209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90000">
            <w:pPr>
              <w:ind/>
              <w:jc w:val="center"/>
              <w:rPr>
                <w:b w:val="1"/>
                <w:sz w:val="20"/>
              </w:rPr>
            </w:pPr>
            <w:r>
              <w:rPr>
                <w:b w:val="1"/>
                <w:sz w:val="20"/>
              </w:rPr>
              <w:t>2025</w:t>
            </w:r>
          </w:p>
          <w:p w14:paraId="3409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90000">
            <w:pPr>
              <w:ind/>
              <w:jc w:val="center"/>
              <w:rPr>
                <w:b w:val="1"/>
                <w:sz w:val="20"/>
              </w:rPr>
            </w:pPr>
            <w:r>
              <w:rPr>
                <w:b w:val="1"/>
                <w:sz w:val="20"/>
              </w:rPr>
              <w:t>2026</w:t>
            </w:r>
          </w:p>
          <w:p w14:paraId="36090000">
            <w:pPr>
              <w:ind/>
              <w:jc w:val="center"/>
              <w:rPr>
                <w:b w:val="1"/>
                <w:sz w:val="20"/>
              </w:rPr>
            </w:pPr>
            <w:r>
              <w:rPr>
                <w:b w:val="1"/>
                <w:sz w:val="20"/>
              </w:rPr>
              <w:t>(прогноз)</w:t>
            </w:r>
          </w:p>
        </w:tc>
      </w:tr>
      <w:tr>
        <w:trPr>
          <w:trHeight w:hRule="atLeast" w:val="227"/>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90000">
            <w:pPr>
              <w:ind/>
              <w:jc w:val="center"/>
              <w:rPr>
                <w:b w:val="1"/>
                <w:sz w:val="20"/>
              </w:rPr>
            </w:pPr>
            <w:r>
              <w:rPr>
                <w:b w:val="1"/>
                <w:sz w:val="20"/>
              </w:rPr>
              <w:t>Городской округ</w:t>
            </w:r>
          </w:p>
        </w:tc>
      </w:tr>
      <w:tr>
        <w:tc>
          <w:tcPr>
            <w:tcW w:type="dxa" w:w="328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8090000">
            <w:pPr>
              <w:rPr>
                <w:sz w:val="20"/>
              </w:rPr>
            </w:pPr>
            <w:r>
              <w:rPr>
                <w:sz w:val="20"/>
              </w:rPr>
              <w:t>Петропавловск-Камчатский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90000">
            <w:pPr>
              <w:ind/>
              <w:jc w:val="center"/>
              <w:rPr>
                <w:sz w:val="20"/>
              </w:rPr>
            </w:pPr>
            <w:r>
              <w:rPr>
                <w:sz w:val="20"/>
              </w:rPr>
              <w:t>98889,2</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90000">
            <w:pPr>
              <w:ind/>
              <w:jc w:val="center"/>
              <w:rPr>
                <w:sz w:val="20"/>
              </w:rPr>
            </w:pPr>
            <w:r>
              <w:rPr>
                <w:sz w:val="20"/>
              </w:rPr>
              <w:t>97920,8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90000">
            <w:pPr>
              <w:ind/>
              <w:jc w:val="center"/>
              <w:rPr>
                <w:sz w:val="20"/>
              </w:rPr>
            </w:pPr>
            <w:r>
              <w:rPr>
                <w:sz w:val="20"/>
              </w:rPr>
              <w:t>101707,8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90000">
            <w:pPr>
              <w:ind/>
              <w:jc w:val="center"/>
              <w:rPr>
                <w:sz w:val="20"/>
              </w:rPr>
            </w:pPr>
            <w:r>
              <w:rPr>
                <w:sz w:val="20"/>
              </w:rPr>
              <w:t>103741,8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90000">
            <w:pPr>
              <w:ind/>
              <w:jc w:val="center"/>
              <w:rPr>
                <w:sz w:val="20"/>
              </w:rPr>
            </w:pPr>
            <w:r>
              <w:rPr>
                <w:sz w:val="20"/>
              </w:rPr>
              <w:t>103741,8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90000">
            <w:pPr>
              <w:ind/>
              <w:jc w:val="center"/>
              <w:rPr>
                <w:sz w:val="20"/>
              </w:rPr>
            </w:pPr>
            <w:r>
              <w:rPr>
                <w:sz w:val="20"/>
              </w:rPr>
              <w:t>103741,8</w:t>
            </w:r>
          </w:p>
        </w:tc>
      </w:tr>
      <w:tr>
        <w:trPr>
          <w:trHeight w:hRule="atLeast" w:val="200"/>
        </w:trPr>
        <w:tc>
          <w:tcPr>
            <w:tcW w:type="dxa" w:w="328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F090000">
            <w:pPr>
              <w:rPr>
                <w:sz w:val="20"/>
              </w:rPr>
            </w:pPr>
            <w:r>
              <w:rPr>
                <w:sz w:val="20"/>
              </w:rPr>
              <w:t>Вилючинский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90000">
            <w:pPr>
              <w:ind/>
              <w:jc w:val="center"/>
              <w:rPr>
                <w:sz w:val="20"/>
              </w:rPr>
            </w:pPr>
            <w:r>
              <w:rPr>
                <w:sz w:val="20"/>
              </w:rPr>
              <w:t>71396,7</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90000">
            <w:pPr>
              <w:ind/>
              <w:jc w:val="center"/>
              <w:rPr>
                <w:sz w:val="20"/>
              </w:rPr>
            </w:pPr>
            <w:r>
              <w:rPr>
                <w:sz w:val="20"/>
              </w:rPr>
              <w:t>80578,3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90000">
            <w:pPr>
              <w:ind/>
              <w:jc w:val="center"/>
              <w:rPr>
                <w:sz w:val="20"/>
              </w:rPr>
            </w:pPr>
            <w:r>
              <w:rPr>
                <w:sz w:val="20"/>
              </w:rPr>
              <w:t>85007,5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90000">
            <w:pPr>
              <w:ind/>
              <w:jc w:val="center"/>
              <w:rPr>
                <w:sz w:val="20"/>
              </w:rPr>
            </w:pPr>
            <w:r>
              <w:rPr>
                <w:sz w:val="20"/>
              </w:rPr>
              <w:t>85007,5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90000">
            <w:pPr>
              <w:ind/>
              <w:jc w:val="center"/>
              <w:rPr>
                <w:sz w:val="20"/>
              </w:rPr>
            </w:pPr>
            <w:r>
              <w:rPr>
                <w:sz w:val="20"/>
              </w:rPr>
              <w:t>85007,5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90000">
            <w:pPr>
              <w:ind/>
              <w:jc w:val="center"/>
              <w:rPr>
                <w:sz w:val="20"/>
              </w:rPr>
            </w:pPr>
            <w:r>
              <w:rPr>
                <w:sz w:val="20"/>
              </w:rPr>
              <w:t>85007,5</w:t>
            </w:r>
          </w:p>
        </w:tc>
      </w:tr>
      <w:tr>
        <w:tc>
          <w:tcPr>
            <w:tcW w:type="dxa" w:w="328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6090000">
            <w:pPr>
              <w:rPr>
                <w:sz w:val="20"/>
              </w:rPr>
            </w:pPr>
            <w:r>
              <w:rPr>
                <w:sz w:val="20"/>
              </w:rPr>
              <w:t>«пос. Палана»</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90000">
            <w:pPr>
              <w:ind/>
              <w:jc w:val="center"/>
              <w:rPr>
                <w:sz w:val="20"/>
              </w:rPr>
            </w:pPr>
            <w:r>
              <w:rPr>
                <w:sz w:val="20"/>
              </w:rPr>
              <w:t>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9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9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9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D090000">
            <w:pPr>
              <w:ind/>
              <w:jc w:val="center"/>
              <w:rPr>
                <w:sz w:val="20"/>
              </w:rPr>
            </w:pPr>
            <w:r>
              <w:rPr>
                <w:b w:val="1"/>
                <w:sz w:val="20"/>
              </w:rPr>
              <w:t>Муниципальный округ</w:t>
            </w:r>
          </w:p>
        </w:tc>
      </w:tr>
      <w:tr>
        <w:tc>
          <w:tcPr>
            <w:tcW w:type="dxa" w:w="328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E090000">
            <w:pPr>
              <w:rPr>
                <w:sz w:val="20"/>
              </w:rPr>
            </w:pPr>
            <w:r>
              <w:rPr>
                <w:sz w:val="20"/>
              </w:rPr>
              <w:t>Алеутский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90000">
            <w:pPr>
              <w:ind/>
              <w:jc w:val="center"/>
              <w:rPr>
                <w:sz w:val="20"/>
              </w:rPr>
            </w:pPr>
            <w:r>
              <w:rPr>
                <w:sz w:val="20"/>
              </w:rPr>
              <w:t>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9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9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90000">
            <w:pPr>
              <w:ind/>
              <w:jc w:val="center"/>
              <w:rPr>
                <w:sz w:val="20"/>
              </w:rPr>
            </w:pPr>
            <w:r>
              <w:rPr>
                <w:sz w:val="20"/>
              </w:rPr>
              <w:t>0</w:t>
            </w:r>
          </w:p>
        </w:tc>
      </w:tr>
      <w:tr>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90000">
            <w:pPr>
              <w:rPr>
                <w:sz w:val="20"/>
              </w:rPr>
            </w:pPr>
            <w:r>
              <w:rPr>
                <w:sz w:val="20"/>
              </w:rPr>
              <w:t>Мильковский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90000">
            <w:pPr>
              <w:ind/>
              <w:jc w:val="center"/>
              <w:rPr>
                <w:sz w:val="20"/>
              </w:rPr>
            </w:pPr>
            <w:r>
              <w:rPr>
                <w:sz w:val="20"/>
              </w:rPr>
              <w:t>54360,9</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90000">
            <w:pPr>
              <w:ind/>
              <w:jc w:val="center"/>
              <w:rPr>
                <w:sz w:val="20"/>
              </w:rPr>
            </w:pPr>
            <w:r>
              <w:rPr>
                <w:sz w:val="20"/>
              </w:rPr>
              <w:t>61870,1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90000">
            <w:pPr>
              <w:ind/>
              <w:jc w:val="center"/>
              <w:rPr>
                <w:sz w:val="20"/>
              </w:rPr>
            </w:pPr>
            <w:r>
              <w:rPr>
                <w:sz w:val="20"/>
              </w:rPr>
              <w:t>61460,7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90000">
            <w:pPr>
              <w:ind/>
              <w:jc w:val="center"/>
              <w:rPr>
                <w:sz w:val="20"/>
              </w:rPr>
            </w:pPr>
            <w:r>
              <w:rPr>
                <w:sz w:val="20"/>
              </w:rPr>
              <w:t>64533,7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90000">
            <w:pPr>
              <w:ind/>
              <w:jc w:val="center"/>
              <w:rPr>
                <w:sz w:val="20"/>
              </w:rPr>
            </w:pPr>
            <w:r>
              <w:rPr>
                <w:sz w:val="20"/>
              </w:rPr>
              <w:t>64533,7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90000">
            <w:pPr>
              <w:ind/>
              <w:jc w:val="center"/>
              <w:rPr>
                <w:sz w:val="20"/>
              </w:rPr>
            </w:pPr>
            <w:r>
              <w:rPr>
                <w:sz w:val="20"/>
              </w:rPr>
              <w:t>64533,7</w:t>
            </w:r>
          </w:p>
        </w:tc>
      </w:tr>
      <w:tr>
        <w:trPr>
          <w:trHeight w:hRule="atLeast" w:val="243"/>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90000">
            <w:pPr>
              <w:ind/>
              <w:jc w:val="center"/>
              <w:rPr>
                <w:b w:val="1"/>
                <w:sz w:val="20"/>
              </w:rPr>
            </w:pPr>
            <w:r>
              <w:rPr>
                <w:b w:val="1"/>
                <w:sz w:val="20"/>
              </w:rPr>
              <w:t>Муниципальный район</w:t>
            </w:r>
          </w:p>
        </w:tc>
      </w:tr>
      <w:tr>
        <w:trPr>
          <w:trHeight w:hRule="atLeast" w:val="243"/>
        </w:trPr>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90000">
            <w:pPr>
              <w:rPr>
                <w:sz w:val="20"/>
              </w:rPr>
            </w:pPr>
            <w:r>
              <w:rPr>
                <w:sz w:val="20"/>
              </w:rPr>
              <w:t>Быстринский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90000">
            <w:pPr>
              <w:ind/>
              <w:jc w:val="center"/>
              <w:rPr>
                <w:sz w:val="20"/>
              </w:rPr>
            </w:pPr>
            <w:r>
              <w:rPr>
                <w:sz w:val="20"/>
              </w:rPr>
              <w:t>80831,3</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90000">
            <w:pPr>
              <w:ind/>
              <w:jc w:val="center"/>
              <w:rPr>
                <w:sz w:val="20"/>
              </w:rPr>
            </w:pPr>
            <w:r>
              <w:rPr>
                <w:sz w:val="20"/>
              </w:rPr>
              <w:t>84279,2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90000">
            <w:pPr>
              <w:ind/>
              <w:jc w:val="center"/>
              <w:rPr>
                <w:sz w:val="20"/>
              </w:rPr>
            </w:pPr>
            <w:r>
              <w:rPr>
                <w:sz w:val="20"/>
              </w:rPr>
              <w:t>100127,9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90000">
            <w:pPr>
              <w:ind/>
              <w:jc w:val="center"/>
              <w:rPr>
                <w:sz w:val="20"/>
              </w:rPr>
            </w:pPr>
            <w:r>
              <w:rPr>
                <w:sz w:val="20"/>
              </w:rPr>
              <w:t>100127,9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90000">
            <w:pPr>
              <w:ind/>
              <w:jc w:val="center"/>
              <w:rPr>
                <w:sz w:val="20"/>
              </w:rPr>
            </w:pPr>
            <w:r>
              <w:rPr>
                <w:sz w:val="20"/>
              </w:rPr>
              <w:t>100127,9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90000">
            <w:pPr>
              <w:ind/>
              <w:jc w:val="center"/>
              <w:rPr>
                <w:sz w:val="20"/>
              </w:rPr>
            </w:pPr>
            <w:r>
              <w:rPr>
                <w:sz w:val="20"/>
              </w:rPr>
              <w:t>100127,9</w:t>
            </w:r>
          </w:p>
        </w:tc>
      </w:tr>
      <w:tr>
        <w:trPr>
          <w:trHeight w:hRule="atLeast" w:val="243"/>
        </w:trPr>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90000">
            <w:pPr>
              <w:rPr>
                <w:sz w:val="20"/>
              </w:rPr>
            </w:pPr>
            <w:r>
              <w:rPr>
                <w:sz w:val="20"/>
              </w:rPr>
              <w:t>Елизовский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90000">
            <w:pPr>
              <w:ind/>
              <w:jc w:val="center"/>
              <w:rPr>
                <w:sz w:val="20"/>
              </w:rPr>
            </w:pPr>
            <w:r>
              <w:rPr>
                <w:sz w:val="20"/>
              </w:rPr>
              <w:t>64738,2</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90000">
            <w:pPr>
              <w:ind/>
              <w:jc w:val="center"/>
              <w:rPr>
                <w:sz w:val="20"/>
              </w:rPr>
            </w:pPr>
            <w:r>
              <w:rPr>
                <w:sz w:val="20"/>
              </w:rPr>
              <w:t>66299,5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90000">
            <w:pPr>
              <w:ind/>
              <w:jc w:val="center"/>
              <w:rPr>
                <w:sz w:val="20"/>
              </w:rPr>
            </w:pPr>
            <w:r>
              <w:rPr>
                <w:sz w:val="20"/>
              </w:rPr>
              <w:t>72636,0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90000">
            <w:pPr>
              <w:ind/>
              <w:jc w:val="center"/>
              <w:rPr>
                <w:sz w:val="20"/>
              </w:rPr>
            </w:pPr>
            <w:r>
              <w:rPr>
                <w:sz w:val="20"/>
              </w:rPr>
              <w:t>75541,4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90000">
            <w:pPr>
              <w:ind/>
              <w:jc w:val="center"/>
              <w:rPr>
                <w:sz w:val="20"/>
              </w:rPr>
            </w:pPr>
            <w:r>
              <w:rPr>
                <w:sz w:val="20"/>
              </w:rPr>
              <w:t>78563,1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90000">
            <w:pPr>
              <w:ind/>
              <w:jc w:val="center"/>
              <w:rPr>
                <w:sz w:val="20"/>
              </w:rPr>
            </w:pPr>
            <w:r>
              <w:rPr>
                <w:sz w:val="20"/>
              </w:rPr>
              <w:t>81705,6</w:t>
            </w:r>
          </w:p>
        </w:tc>
      </w:tr>
      <w:tr>
        <w:trPr>
          <w:trHeight w:hRule="atLeast" w:val="243"/>
        </w:trPr>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90000">
            <w:pPr>
              <w:rPr>
                <w:sz w:val="20"/>
              </w:rPr>
            </w:pPr>
            <w:r>
              <w:rPr>
                <w:sz w:val="20"/>
              </w:rPr>
              <w:t>Соболевский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90000">
            <w:pPr>
              <w:ind/>
              <w:jc w:val="center"/>
              <w:rPr>
                <w:sz w:val="20"/>
              </w:rPr>
            </w:pPr>
            <w:r>
              <w:rPr>
                <w:sz w:val="20"/>
              </w:rPr>
              <w:t>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9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9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90000">
            <w:pPr>
              <w:ind/>
              <w:jc w:val="center"/>
              <w:rPr>
                <w:sz w:val="20"/>
              </w:rPr>
            </w:pPr>
            <w:r>
              <w:rPr>
                <w:sz w:val="20"/>
              </w:rPr>
              <w:t>0</w:t>
            </w:r>
          </w:p>
        </w:tc>
      </w:tr>
      <w:tr>
        <w:trPr>
          <w:trHeight w:hRule="atLeast" w:val="243"/>
        </w:trPr>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90000">
            <w:pPr>
              <w:rPr>
                <w:sz w:val="20"/>
              </w:rPr>
            </w:pPr>
            <w:r>
              <w:rPr>
                <w:sz w:val="20"/>
              </w:rPr>
              <w:t>Усть</w:t>
            </w:r>
            <w:r>
              <w:rPr>
                <w:sz w:val="20"/>
              </w:rPr>
              <w:t>-Большерецкий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90000">
            <w:pPr>
              <w:ind/>
              <w:jc w:val="center"/>
              <w:rPr>
                <w:sz w:val="20"/>
              </w:rPr>
            </w:pPr>
            <w:r>
              <w:rPr>
                <w:sz w:val="20"/>
              </w:rPr>
              <w:t>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9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90000">
            <w:pPr>
              <w:ind/>
              <w:jc w:val="center"/>
              <w:rPr>
                <w:sz w:val="20"/>
              </w:rPr>
            </w:pPr>
            <w:r>
              <w:rPr>
                <w:sz w:val="20"/>
              </w:rPr>
              <w:t>119000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90000">
            <w:pPr>
              <w:ind/>
              <w:jc w:val="center"/>
              <w:rPr>
                <w:sz w:val="20"/>
              </w:rPr>
            </w:pPr>
            <w:r>
              <w:rPr>
                <w:sz w:val="20"/>
              </w:rPr>
              <w:t>124000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90000">
            <w:pPr>
              <w:ind/>
              <w:jc w:val="center"/>
              <w:rPr>
                <w:sz w:val="20"/>
              </w:rPr>
            </w:pPr>
            <w:r>
              <w:rPr>
                <w:sz w:val="20"/>
              </w:rPr>
              <w:t>129000</w:t>
            </w:r>
          </w:p>
        </w:tc>
      </w:tr>
      <w:tr>
        <w:trPr>
          <w:trHeight w:hRule="atLeast" w:val="243"/>
        </w:trPr>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90000">
            <w:pPr>
              <w:rPr>
                <w:sz w:val="20"/>
              </w:rPr>
            </w:pPr>
            <w:r>
              <w:rPr>
                <w:sz w:val="20"/>
              </w:rPr>
              <w:t>Усть</w:t>
            </w:r>
            <w:r>
              <w:rPr>
                <w:sz w:val="20"/>
              </w:rPr>
              <w:t>-Камчатский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90000">
            <w:pPr>
              <w:ind/>
              <w:jc w:val="center"/>
              <w:rPr>
                <w:sz w:val="20"/>
              </w:rPr>
            </w:pPr>
            <w:r>
              <w:rPr>
                <w:sz w:val="20"/>
              </w:rPr>
              <w:t>46952,9</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90000">
            <w:pPr>
              <w:ind/>
              <w:jc w:val="center"/>
              <w:rPr>
                <w:sz w:val="20"/>
              </w:rPr>
            </w:pPr>
            <w:r>
              <w:rPr>
                <w:sz w:val="20"/>
              </w:rPr>
              <w:t>51980,2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90000">
            <w:pPr>
              <w:ind/>
              <w:jc w:val="center"/>
              <w:rPr>
                <w:sz w:val="20"/>
              </w:rPr>
            </w:pPr>
            <w:r>
              <w:rPr>
                <w:sz w:val="20"/>
              </w:rPr>
              <w:t>50196,3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90000">
            <w:pPr>
              <w:ind/>
              <w:jc w:val="center"/>
              <w:rPr>
                <w:sz w:val="20"/>
              </w:rPr>
            </w:pPr>
            <w:r>
              <w:rPr>
                <w:sz w:val="20"/>
              </w:rPr>
              <w:t>80000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90000">
            <w:pPr>
              <w:ind/>
              <w:jc w:val="center"/>
              <w:rPr>
                <w:sz w:val="20"/>
              </w:rPr>
            </w:pPr>
            <w:r>
              <w:rPr>
                <w:sz w:val="20"/>
              </w:rPr>
              <w:t>85000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90000">
            <w:pPr>
              <w:ind/>
              <w:jc w:val="center"/>
              <w:rPr>
                <w:sz w:val="20"/>
              </w:rPr>
            </w:pPr>
            <w:r>
              <w:rPr>
                <w:sz w:val="20"/>
              </w:rPr>
              <w:t>85000</w:t>
            </w:r>
          </w:p>
        </w:tc>
      </w:tr>
      <w:tr>
        <w:trPr>
          <w:trHeight w:hRule="atLeast" w:val="243"/>
        </w:trPr>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90000">
            <w:pPr>
              <w:rPr>
                <w:sz w:val="20"/>
              </w:rPr>
            </w:pPr>
            <w:r>
              <w:rPr>
                <w:sz w:val="20"/>
              </w:rPr>
              <w:t>Карагинский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90000">
            <w:pPr>
              <w:ind/>
              <w:jc w:val="center"/>
              <w:rPr>
                <w:sz w:val="20"/>
              </w:rPr>
            </w:pPr>
            <w:r>
              <w:rPr>
                <w:sz w:val="20"/>
              </w:rPr>
              <w:t>41394,4</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90000">
            <w:pPr>
              <w:ind/>
              <w:jc w:val="center"/>
              <w:rPr>
                <w:sz w:val="20"/>
              </w:rPr>
            </w:pPr>
            <w:r>
              <w:rPr>
                <w:sz w:val="20"/>
              </w:rPr>
              <w:t>93200,0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90000">
            <w:pPr>
              <w:ind/>
              <w:jc w:val="center"/>
              <w:rPr>
                <w:sz w:val="20"/>
              </w:rPr>
            </w:pPr>
            <w:r>
              <w:rPr>
                <w:sz w:val="20"/>
              </w:rPr>
              <w:t>89509,5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90000">
            <w:pPr>
              <w:ind/>
              <w:jc w:val="center"/>
              <w:rPr>
                <w:sz w:val="20"/>
              </w:rPr>
            </w:pPr>
            <w:r>
              <w:rPr>
                <w:sz w:val="20"/>
              </w:rPr>
              <w:t>93537,4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90000">
            <w:pPr>
              <w:ind/>
              <w:jc w:val="center"/>
              <w:rPr>
                <w:sz w:val="20"/>
              </w:rPr>
            </w:pPr>
            <w:r>
              <w:rPr>
                <w:sz w:val="20"/>
              </w:rPr>
              <w:t>93537,4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90000">
            <w:pPr>
              <w:ind/>
              <w:jc w:val="center"/>
              <w:rPr>
                <w:sz w:val="20"/>
              </w:rPr>
            </w:pPr>
            <w:r>
              <w:rPr>
                <w:sz w:val="20"/>
              </w:rPr>
              <w:t>93537,4</w:t>
            </w:r>
          </w:p>
        </w:tc>
      </w:tr>
      <w:tr>
        <w:trPr>
          <w:trHeight w:hRule="atLeast" w:val="243"/>
        </w:trPr>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90000">
            <w:pPr>
              <w:rPr>
                <w:sz w:val="20"/>
              </w:rPr>
            </w:pPr>
            <w:r>
              <w:rPr>
                <w:sz w:val="20"/>
              </w:rPr>
              <w:t>Олюторский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90000">
            <w:pPr>
              <w:ind/>
              <w:jc w:val="center"/>
              <w:rPr>
                <w:sz w:val="20"/>
              </w:rPr>
            </w:pPr>
            <w:r>
              <w:rPr>
                <w:sz w:val="20"/>
              </w:rPr>
              <w:t>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9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9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90000">
            <w:pPr>
              <w:ind/>
              <w:jc w:val="center"/>
              <w:rPr>
                <w:sz w:val="20"/>
              </w:rPr>
            </w:pPr>
            <w:r>
              <w:rPr>
                <w:sz w:val="20"/>
              </w:rPr>
              <w:t>0</w:t>
            </w:r>
          </w:p>
        </w:tc>
      </w:tr>
      <w:tr>
        <w:trPr>
          <w:trHeight w:hRule="atLeast" w:val="243"/>
        </w:trPr>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90000">
            <w:pPr>
              <w:rPr>
                <w:sz w:val="20"/>
              </w:rPr>
            </w:pPr>
            <w:r>
              <w:rPr>
                <w:sz w:val="20"/>
              </w:rPr>
              <w:t>Пенжинский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90000">
            <w:pPr>
              <w:ind/>
              <w:jc w:val="center"/>
              <w:rPr>
                <w:sz w:val="20"/>
              </w:rPr>
            </w:pPr>
            <w:r>
              <w:rPr>
                <w:sz w:val="20"/>
              </w:rPr>
              <w:t>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90000">
            <w:pPr>
              <w:ind/>
              <w:jc w:val="center"/>
              <w:rPr>
                <w:sz w:val="20"/>
              </w:rPr>
            </w:pPr>
            <w:r>
              <w:rPr>
                <w:sz w:val="20"/>
              </w:rPr>
              <w:t>149545,2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90000">
            <w:pPr>
              <w:ind/>
              <w:jc w:val="center"/>
              <w:rPr>
                <w:sz w:val="20"/>
              </w:rPr>
            </w:pPr>
            <w:r>
              <w:rPr>
                <w:sz w:val="20"/>
              </w:rPr>
              <w:t>95858,2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90000">
            <w:pPr>
              <w:ind/>
              <w:jc w:val="center"/>
              <w:rPr>
                <w:sz w:val="20"/>
              </w:rPr>
            </w:pPr>
            <w:r>
              <w:rPr>
                <w:sz w:val="20"/>
              </w:rPr>
              <w:t>95858,2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90000">
            <w:pPr>
              <w:ind/>
              <w:jc w:val="center"/>
              <w:rPr>
                <w:sz w:val="20"/>
              </w:rPr>
            </w:pPr>
            <w:r>
              <w:rPr>
                <w:sz w:val="20"/>
              </w:rPr>
              <w:t>95858,2</w:t>
            </w:r>
          </w:p>
        </w:tc>
      </w:tr>
      <w:tr>
        <w:trPr>
          <w:trHeight w:hRule="atLeast" w:val="243"/>
        </w:trPr>
        <w:tc>
          <w:tcPr>
            <w:tcW w:type="dxa" w:w="32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90000">
            <w:pPr>
              <w:rPr>
                <w:sz w:val="20"/>
              </w:rPr>
            </w:pPr>
            <w:r>
              <w:rPr>
                <w:sz w:val="20"/>
              </w:rPr>
              <w:t>Тигильский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90000">
            <w:pPr>
              <w:ind/>
              <w:jc w:val="center"/>
              <w:rPr>
                <w:sz w:val="20"/>
              </w:rPr>
            </w:pPr>
            <w:r>
              <w:rPr>
                <w:sz w:val="20"/>
              </w:rPr>
              <w:t>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9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9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9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90000">
            <w:pPr>
              <w:ind/>
              <w:jc w:val="center"/>
              <w:rPr>
                <w:sz w:val="20"/>
              </w:rPr>
            </w:pPr>
            <w:r>
              <w:rPr>
                <w:sz w:val="20"/>
              </w:rPr>
              <w:t>0</w:t>
            </w:r>
          </w:p>
        </w:tc>
      </w:tr>
    </w:tbl>
    <w:p w14:paraId="9C090000">
      <w:pPr>
        <w:rPr>
          <w:color w:val="C0504D"/>
          <w:sz w:val="20"/>
        </w:rPr>
      </w:pPr>
    </w:p>
    <w:p w14:paraId="9D090000">
      <w:pPr>
        <w:ind w:firstLine="709" w:left="0"/>
        <w:jc w:val="both"/>
        <w:rPr>
          <w:b w:val="1"/>
          <w:sz w:val="20"/>
        </w:rPr>
      </w:pPr>
      <w:r>
        <w:rPr>
          <w:b w:val="1"/>
          <w:sz w:val="20"/>
        </w:rPr>
        <w:t xml:space="preserve">Показатель 9 </w:t>
      </w:r>
      <w:r>
        <w:rPr>
          <w:b w:val="1"/>
          <w:sz w:val="20"/>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процентов</w:t>
      </w:r>
    </w:p>
    <w:p w14:paraId="9E090000">
      <w:pPr>
        <w:ind w:firstLine="709" w:left="0"/>
        <w:jc w:val="both"/>
        <w:rPr>
          <w:b w:val="1"/>
          <w:sz w:val="20"/>
        </w:rPr>
      </w:pPr>
    </w:p>
    <w:p w14:paraId="9F090000">
      <w:pPr>
        <w:ind/>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7"/>
        <w:gridCol w:w="1095"/>
        <w:gridCol w:w="1213"/>
        <w:gridCol w:w="1134"/>
        <w:gridCol w:w="1276"/>
        <w:gridCol w:w="1276"/>
        <w:gridCol w:w="1134"/>
      </w:tblGrid>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90000">
            <w:pPr>
              <w:ind/>
              <w:jc w:val="center"/>
              <w:rPr>
                <w:b w:val="1"/>
                <w:sz w:val="20"/>
              </w:rPr>
            </w:pPr>
            <w:r>
              <w:rPr>
                <w:b w:val="1"/>
                <w:sz w:val="20"/>
              </w:rPr>
              <w:t>Муниципальное образование</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90000">
            <w:pPr>
              <w:ind/>
              <w:jc w:val="center"/>
              <w:rPr>
                <w:b w:val="1"/>
                <w:sz w:val="20"/>
              </w:rPr>
            </w:pPr>
            <w:r>
              <w:rPr>
                <w:b w:val="1"/>
                <w:sz w:val="20"/>
              </w:rPr>
              <w:t>2021</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90000">
            <w:pPr>
              <w:ind/>
              <w:jc w:val="center"/>
              <w:rPr>
                <w:b w:val="1"/>
                <w:sz w:val="20"/>
              </w:rPr>
            </w:pPr>
            <w:r>
              <w:rPr>
                <w:b w:val="1"/>
                <w:sz w:val="20"/>
              </w:rPr>
              <w:t>2022</w:t>
            </w:r>
          </w:p>
          <w:p w14:paraId="A309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90000">
            <w:pPr>
              <w:ind/>
              <w:jc w:val="center"/>
              <w:rPr>
                <w:b w:val="1"/>
                <w:sz w:val="20"/>
              </w:rPr>
            </w:pPr>
            <w:r>
              <w:rPr>
                <w:b w:val="1"/>
                <w:sz w:val="20"/>
              </w:rPr>
              <w:t>202</w:t>
            </w:r>
            <w:r>
              <w:rPr>
                <w:b w:val="1"/>
                <w:sz w:val="20"/>
              </w:rPr>
              <w:t>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90000">
            <w:pPr>
              <w:ind/>
              <w:jc w:val="center"/>
              <w:rPr>
                <w:b w:val="1"/>
                <w:sz w:val="20"/>
              </w:rPr>
            </w:pPr>
            <w:r>
              <w:rPr>
                <w:b w:val="1"/>
                <w:sz w:val="20"/>
              </w:rPr>
              <w:t>2024</w:t>
            </w:r>
          </w:p>
          <w:p w14:paraId="A609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90000">
            <w:pPr>
              <w:ind/>
              <w:jc w:val="center"/>
              <w:rPr>
                <w:b w:val="1"/>
                <w:sz w:val="20"/>
              </w:rPr>
            </w:pPr>
            <w:r>
              <w:rPr>
                <w:b w:val="1"/>
                <w:sz w:val="20"/>
              </w:rPr>
              <w:t>2025</w:t>
            </w:r>
          </w:p>
          <w:p w14:paraId="A809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90000">
            <w:pPr>
              <w:ind/>
              <w:jc w:val="center"/>
              <w:rPr>
                <w:b w:val="1"/>
                <w:sz w:val="20"/>
              </w:rPr>
            </w:pPr>
            <w:r>
              <w:rPr>
                <w:b w:val="1"/>
                <w:sz w:val="20"/>
              </w:rPr>
              <w:t>2026</w:t>
            </w:r>
          </w:p>
          <w:p w14:paraId="AA09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90000">
            <w:pPr>
              <w:ind/>
              <w:jc w:val="center"/>
              <w:rPr>
                <w:b w:val="1"/>
                <w:sz w:val="20"/>
              </w:rPr>
            </w:pPr>
            <w:r>
              <w:rPr>
                <w:b w:val="1"/>
                <w:sz w:val="20"/>
              </w:rPr>
              <w:t>Городской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90000">
            <w:pPr>
              <w:rPr>
                <w:sz w:val="20"/>
              </w:rPr>
            </w:pPr>
            <w:r>
              <w:rPr>
                <w:sz w:val="20"/>
              </w:rPr>
              <w:t>Петропавловск-Камчатский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90000">
            <w:pPr>
              <w:ind/>
              <w:jc w:val="center"/>
              <w:rPr>
                <w:sz w:val="20"/>
              </w:rPr>
            </w:pPr>
            <w:r>
              <w:rPr>
                <w:sz w:val="20"/>
              </w:rPr>
              <w:t>72,5</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90000">
            <w:pPr>
              <w:ind/>
              <w:jc w:val="center"/>
              <w:rPr>
                <w:sz w:val="20"/>
              </w:rPr>
            </w:pPr>
            <w:r>
              <w:rPr>
                <w:sz w:val="20"/>
              </w:rPr>
              <w:t>78,4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90000">
            <w:pPr>
              <w:ind/>
              <w:jc w:val="center"/>
              <w:rPr>
                <w:sz w:val="20"/>
              </w:rPr>
            </w:pPr>
            <w:r>
              <w:rPr>
                <w:sz w:val="20"/>
              </w:rPr>
              <w:t>79,4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90000">
            <w:pPr>
              <w:ind/>
              <w:jc w:val="center"/>
              <w:rPr>
                <w:sz w:val="20"/>
              </w:rPr>
            </w:pPr>
            <w:r>
              <w:rPr>
                <w:sz w:val="20"/>
              </w:rPr>
              <w:t>95,0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90000">
            <w:pPr>
              <w:ind/>
              <w:jc w:val="center"/>
              <w:rPr>
                <w:sz w:val="20"/>
              </w:rPr>
            </w:pPr>
            <w:r>
              <w:rPr>
                <w:sz w:val="20"/>
              </w:rPr>
              <w:t>96,0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90000">
            <w:pPr>
              <w:ind/>
              <w:jc w:val="center"/>
              <w:rPr>
                <w:sz w:val="20"/>
              </w:rPr>
            </w:pPr>
            <w:r>
              <w:rPr>
                <w:sz w:val="20"/>
              </w:rPr>
              <w:t>98,0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90000">
            <w:pPr>
              <w:rPr>
                <w:sz w:val="20"/>
              </w:rPr>
            </w:pPr>
            <w:r>
              <w:rPr>
                <w:sz w:val="20"/>
              </w:rPr>
              <w:t>Вилючинский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90000">
            <w:pPr>
              <w:ind/>
              <w:jc w:val="center"/>
              <w:rPr>
                <w:sz w:val="20"/>
              </w:rPr>
            </w:pPr>
            <w:r>
              <w:rPr>
                <w:sz w:val="20"/>
              </w:rPr>
              <w:t>70,5</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90000">
            <w:pPr>
              <w:ind/>
              <w:jc w:val="center"/>
              <w:rPr>
                <w:sz w:val="20"/>
              </w:rPr>
            </w:pPr>
            <w:r>
              <w:rPr>
                <w:sz w:val="20"/>
              </w:rPr>
              <w:t>72,0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90000">
            <w:pPr>
              <w:ind/>
              <w:jc w:val="center"/>
              <w:rPr>
                <w:sz w:val="20"/>
              </w:rPr>
            </w:pPr>
            <w:r>
              <w:rPr>
                <w:sz w:val="20"/>
              </w:rPr>
              <w:t>78,5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90000">
            <w:pPr>
              <w:ind/>
              <w:jc w:val="center"/>
              <w:rPr>
                <w:sz w:val="20"/>
              </w:rPr>
            </w:pPr>
            <w:r>
              <w:rPr>
                <w:sz w:val="20"/>
              </w:rPr>
              <w:t>78,5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90000">
            <w:pPr>
              <w:ind/>
              <w:jc w:val="center"/>
              <w:rPr>
                <w:sz w:val="20"/>
              </w:rPr>
            </w:pPr>
            <w:r>
              <w:rPr>
                <w:sz w:val="20"/>
              </w:rPr>
              <w:t>78,5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90000">
            <w:pPr>
              <w:ind/>
              <w:jc w:val="center"/>
              <w:rPr>
                <w:sz w:val="20"/>
              </w:rPr>
            </w:pPr>
            <w:r>
              <w:rPr>
                <w:sz w:val="20"/>
              </w:rPr>
              <w:t>78,5</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90000">
            <w:pPr>
              <w:rPr>
                <w:sz w:val="20"/>
              </w:rPr>
            </w:pPr>
            <w:r>
              <w:rPr>
                <w:sz w:val="20"/>
              </w:rPr>
              <w:t>«пос. Палана»</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90000">
            <w:pPr>
              <w:ind/>
              <w:jc w:val="center"/>
              <w:rPr>
                <w:sz w:val="20"/>
              </w:rPr>
            </w:pPr>
            <w:r>
              <w:rPr>
                <w:sz w:val="20"/>
              </w:rPr>
              <w:t>94,4</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90000">
            <w:pPr>
              <w:ind/>
              <w:jc w:val="center"/>
              <w:rPr>
                <w:sz w:val="20"/>
              </w:rPr>
            </w:pPr>
            <w:r>
              <w:rPr>
                <w:sz w:val="20"/>
              </w:rPr>
              <w:t>79,2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90000">
            <w:pPr>
              <w:ind/>
              <w:jc w:val="center"/>
              <w:rPr>
                <w:sz w:val="20"/>
              </w:rPr>
            </w:pPr>
            <w:r>
              <w:rPr>
                <w:sz w:val="20"/>
              </w:rPr>
              <w:t>78,0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90000">
            <w:pPr>
              <w:ind/>
              <w:jc w:val="center"/>
              <w:rPr>
                <w:sz w:val="20"/>
              </w:rPr>
            </w:pPr>
            <w:r>
              <w:rPr>
                <w:sz w:val="20"/>
              </w:rPr>
              <w:t>91,4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90000">
            <w:pPr>
              <w:ind/>
              <w:jc w:val="center"/>
              <w:rPr>
                <w:sz w:val="20"/>
              </w:rPr>
            </w:pPr>
            <w:r>
              <w:rPr>
                <w:sz w:val="20"/>
              </w:rPr>
              <w:t>91,5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90000">
            <w:pPr>
              <w:ind/>
              <w:jc w:val="center"/>
              <w:rPr>
                <w:sz w:val="20"/>
              </w:rPr>
            </w:pPr>
            <w:r>
              <w:rPr>
                <w:sz w:val="20"/>
              </w:rPr>
              <w:t>91,5</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90000">
            <w:pPr>
              <w:ind/>
              <w:jc w:val="center"/>
              <w:rPr>
                <w:sz w:val="20"/>
              </w:rPr>
            </w:pPr>
            <w:r>
              <w:rPr>
                <w:b w:val="1"/>
                <w:sz w:val="20"/>
              </w:rPr>
              <w:t>Муниципальный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90000">
            <w:pPr>
              <w:rPr>
                <w:sz w:val="20"/>
              </w:rPr>
            </w:pPr>
            <w:r>
              <w:rPr>
                <w:sz w:val="20"/>
              </w:rPr>
              <w:t>Алеутский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90000">
            <w:pPr>
              <w:ind/>
              <w:jc w:val="center"/>
              <w:rPr>
                <w:sz w:val="20"/>
              </w:rPr>
            </w:pPr>
            <w:r>
              <w:rPr>
                <w:sz w:val="20"/>
              </w:rPr>
              <w:t>100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90000">
            <w:pPr>
              <w:ind/>
              <w:jc w:val="center"/>
              <w:rPr>
                <w:sz w:val="20"/>
              </w:rPr>
            </w:pPr>
            <w:r>
              <w:rPr>
                <w:sz w:val="20"/>
              </w:rPr>
              <w:t>72,3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90000">
            <w:pPr>
              <w:ind/>
              <w:jc w:val="center"/>
              <w:rPr>
                <w:sz w:val="20"/>
              </w:rPr>
            </w:pPr>
            <w:r>
              <w:rPr>
                <w:sz w:val="20"/>
              </w:rPr>
              <w:t>66,7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90000">
            <w:pPr>
              <w:ind/>
              <w:jc w:val="cente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9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90000">
            <w:pPr>
              <w:ind/>
              <w:jc w:val="center"/>
              <w:rPr>
                <w:sz w:val="20"/>
              </w:rPr>
            </w:pPr>
            <w:r>
              <w:rPr>
                <w:sz w:val="20"/>
              </w:rPr>
              <w:t>100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90000">
            <w:pPr>
              <w:rPr>
                <w:sz w:val="20"/>
              </w:rPr>
            </w:pPr>
            <w:r>
              <w:rPr>
                <w:sz w:val="20"/>
              </w:rPr>
              <w:t>Мильковский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90000">
            <w:pPr>
              <w:ind/>
              <w:jc w:val="center"/>
              <w:rPr>
                <w:sz w:val="20"/>
              </w:rPr>
            </w:pPr>
            <w:r>
              <w:rPr>
                <w:sz w:val="20"/>
              </w:rPr>
              <w:t>70,4</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90000">
            <w:pPr>
              <w:ind/>
              <w:jc w:val="center"/>
              <w:rPr>
                <w:sz w:val="20"/>
              </w:rPr>
            </w:pPr>
            <w:r>
              <w:rPr>
                <w:sz w:val="20"/>
              </w:rPr>
              <w:t>76,6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90000">
            <w:pPr>
              <w:ind/>
              <w:jc w:val="center"/>
              <w:rPr>
                <w:sz w:val="20"/>
              </w:rPr>
            </w:pPr>
            <w:r>
              <w:rPr>
                <w:sz w:val="20"/>
              </w:rPr>
              <w:t>80,4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90000">
            <w:pPr>
              <w:ind/>
              <w:jc w:val="center"/>
              <w:rPr>
                <w:sz w:val="20"/>
              </w:rPr>
            </w:pPr>
            <w:r>
              <w:rPr>
                <w:sz w:val="20"/>
              </w:rPr>
              <w:t>81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90000">
            <w:pPr>
              <w:ind/>
              <w:jc w:val="center"/>
              <w:rPr>
                <w:sz w:val="20"/>
              </w:rPr>
            </w:pPr>
            <w:r>
              <w:rPr>
                <w:sz w:val="20"/>
              </w:rPr>
              <w:t>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90000">
            <w:pPr>
              <w:ind/>
              <w:jc w:val="center"/>
              <w:rPr>
                <w:sz w:val="20"/>
              </w:rPr>
            </w:pPr>
            <w:r>
              <w:rPr>
                <w:sz w:val="20"/>
              </w:rPr>
              <w:t>82</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90000">
            <w:pPr>
              <w:ind/>
              <w:jc w:val="center"/>
              <w:rPr>
                <w:sz w:val="20"/>
              </w:rPr>
            </w:pPr>
            <w:r>
              <w:rPr>
                <w:sz w:val="20"/>
              </w:rPr>
              <w:t>Муниципальный район</w:t>
            </w:r>
          </w:p>
        </w:tc>
      </w:tr>
      <w:tr>
        <w:trPr>
          <w:trHeight w:hRule="atLeast" w:val="200"/>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90000">
            <w:pPr>
              <w:rPr>
                <w:sz w:val="20"/>
              </w:rPr>
            </w:pPr>
            <w:r>
              <w:rPr>
                <w:sz w:val="20"/>
              </w:rPr>
              <w:t>Быстринский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90000">
            <w:pPr>
              <w:ind/>
              <w:jc w:val="center"/>
              <w:rPr>
                <w:sz w:val="20"/>
              </w:rPr>
            </w:pPr>
            <w:r>
              <w:rPr>
                <w:sz w:val="20"/>
              </w:rPr>
              <w:t>72,8</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90000">
            <w:pPr>
              <w:ind/>
              <w:jc w:val="center"/>
              <w:rPr>
                <w:sz w:val="20"/>
              </w:rPr>
            </w:pPr>
            <w:r>
              <w:rPr>
                <w:sz w:val="20"/>
              </w:rPr>
              <w:t>79,0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90000">
            <w:pPr>
              <w:ind/>
              <w:jc w:val="center"/>
              <w:rPr>
                <w:sz w:val="20"/>
              </w:rPr>
            </w:pPr>
            <w:r>
              <w:rPr>
                <w:sz w:val="20"/>
              </w:rPr>
              <w:t>74,2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90000">
            <w:pPr>
              <w:ind/>
              <w:jc w:val="center"/>
              <w:rPr>
                <w:sz w:val="20"/>
              </w:rPr>
            </w:pPr>
            <w:r>
              <w:rPr>
                <w:sz w:val="20"/>
              </w:rPr>
              <w:t>74,2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90000">
            <w:pPr>
              <w:ind/>
              <w:jc w:val="center"/>
              <w:rPr>
                <w:sz w:val="20"/>
              </w:rPr>
            </w:pPr>
            <w:r>
              <w:rPr>
                <w:sz w:val="20"/>
              </w:rPr>
              <w:t>74,2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90000">
            <w:pPr>
              <w:ind/>
              <w:jc w:val="center"/>
              <w:rPr>
                <w:sz w:val="20"/>
              </w:rPr>
            </w:pPr>
            <w:r>
              <w:rPr>
                <w:sz w:val="20"/>
              </w:rPr>
              <w:t>74,2</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90000">
            <w:pPr>
              <w:rPr>
                <w:sz w:val="20"/>
              </w:rPr>
            </w:pPr>
            <w:r>
              <w:rPr>
                <w:sz w:val="20"/>
              </w:rPr>
              <w:t>Елизовский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90000">
            <w:pPr>
              <w:ind/>
              <w:jc w:val="center"/>
              <w:rPr>
                <w:sz w:val="20"/>
              </w:rPr>
            </w:pPr>
            <w:r>
              <w:rPr>
                <w:sz w:val="20"/>
              </w:rPr>
              <w:t>85,7</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90000">
            <w:pPr>
              <w:ind/>
              <w:jc w:val="center"/>
              <w:rPr>
                <w:sz w:val="20"/>
              </w:rPr>
            </w:pPr>
            <w:r>
              <w:rPr>
                <w:sz w:val="20"/>
              </w:rPr>
              <w:t>84,9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90000">
            <w:pPr>
              <w:ind/>
              <w:jc w:val="center"/>
              <w:rPr>
                <w:sz w:val="20"/>
              </w:rPr>
            </w:pPr>
            <w:r>
              <w:rPr>
                <w:sz w:val="20"/>
              </w:rPr>
              <w:t>83,8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90000">
            <w:pPr>
              <w:ind/>
              <w:jc w:val="center"/>
              <w:rPr>
                <w:sz w:val="20"/>
              </w:rPr>
            </w:pPr>
            <w:r>
              <w:rPr>
                <w:sz w:val="20"/>
              </w:rPr>
              <w:t>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90000">
            <w:pPr>
              <w:ind/>
              <w:jc w:val="center"/>
              <w:rPr>
                <w:sz w:val="20"/>
              </w:rPr>
            </w:pPr>
            <w:r>
              <w:rPr>
                <w:sz w:val="20"/>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90000">
            <w:pPr>
              <w:ind/>
              <w:jc w:val="center"/>
              <w:rPr>
                <w:sz w:val="20"/>
              </w:rPr>
            </w:pPr>
            <w:r>
              <w:rPr>
                <w:sz w:val="20"/>
              </w:rPr>
              <w:t>80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90000">
            <w:pPr>
              <w:rPr>
                <w:sz w:val="20"/>
              </w:rPr>
            </w:pPr>
            <w:r>
              <w:rPr>
                <w:sz w:val="20"/>
              </w:rPr>
              <w:t>Соболевский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90000">
            <w:pPr>
              <w:ind/>
              <w:jc w:val="center"/>
              <w:rPr>
                <w:sz w:val="20"/>
              </w:rPr>
            </w:pPr>
            <w:r>
              <w:rPr>
                <w:sz w:val="20"/>
              </w:rPr>
              <w:t>78,7</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90000">
            <w:pPr>
              <w:ind/>
              <w:jc w:val="center"/>
              <w:rPr>
                <w:sz w:val="20"/>
              </w:rPr>
            </w:pPr>
            <w:r>
              <w:rPr>
                <w:sz w:val="20"/>
              </w:rPr>
              <w:t>85,4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90000">
            <w:pPr>
              <w:ind/>
              <w:jc w:val="center"/>
              <w:rPr>
                <w:sz w:val="20"/>
              </w:rPr>
            </w:pPr>
            <w:r>
              <w:rPr>
                <w:sz w:val="20"/>
              </w:rPr>
              <w:t>87,2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9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9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90000">
            <w:pPr>
              <w:ind/>
              <w:jc w:val="center"/>
              <w:rPr>
                <w:sz w:val="20"/>
              </w:rPr>
            </w:pPr>
            <w:r>
              <w:rPr>
                <w:sz w:val="20"/>
              </w:rPr>
              <w:t>100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90000">
            <w:pPr>
              <w:rPr>
                <w:sz w:val="20"/>
              </w:rPr>
            </w:pPr>
            <w:r>
              <w:rPr>
                <w:sz w:val="20"/>
              </w:rPr>
              <w:t>Усть</w:t>
            </w:r>
            <w:r>
              <w:rPr>
                <w:sz w:val="20"/>
              </w:rPr>
              <w:t>-Большерецкий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90000">
            <w:pPr>
              <w:ind/>
              <w:jc w:val="center"/>
              <w:rPr>
                <w:sz w:val="20"/>
              </w:rPr>
            </w:pPr>
            <w:r>
              <w:rPr>
                <w:sz w:val="20"/>
              </w:rPr>
              <w:t>67,5</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90000">
            <w:pPr>
              <w:ind/>
              <w:jc w:val="center"/>
              <w:rPr>
                <w:sz w:val="20"/>
              </w:rPr>
            </w:pPr>
            <w:r>
              <w:rPr>
                <w:sz w:val="20"/>
              </w:rPr>
              <w:t>75,9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90000">
            <w:pPr>
              <w:ind/>
              <w:jc w:val="center"/>
              <w:rPr>
                <w:sz w:val="20"/>
              </w:rPr>
            </w:pPr>
            <w:r>
              <w:rPr>
                <w:sz w:val="20"/>
              </w:rPr>
              <w:t>72,3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90000">
            <w:pPr>
              <w:ind/>
              <w:jc w:val="center"/>
              <w:rPr>
                <w:sz w:val="20"/>
              </w:rPr>
            </w:pPr>
            <w:r>
              <w:rPr>
                <w:sz w:val="20"/>
              </w:rPr>
              <w:t>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90000">
            <w:pPr>
              <w:ind/>
              <w:jc w:val="center"/>
              <w:rPr>
                <w:sz w:val="20"/>
              </w:rPr>
            </w:pPr>
            <w:r>
              <w:rPr>
                <w:sz w:val="20"/>
              </w:rPr>
              <w:t>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90000">
            <w:pPr>
              <w:ind/>
              <w:jc w:val="center"/>
              <w:rPr>
                <w:sz w:val="20"/>
              </w:rPr>
            </w:pPr>
            <w:r>
              <w:rPr>
                <w:sz w:val="20"/>
              </w:rPr>
              <w:t>80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90000">
            <w:pPr>
              <w:rPr>
                <w:sz w:val="20"/>
              </w:rPr>
            </w:pPr>
            <w:r>
              <w:rPr>
                <w:sz w:val="20"/>
              </w:rPr>
              <w:t>Усть</w:t>
            </w:r>
            <w:r>
              <w:rPr>
                <w:sz w:val="20"/>
              </w:rPr>
              <w:t>-Камчатский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90000">
            <w:pPr>
              <w:ind/>
              <w:jc w:val="center"/>
              <w:rPr>
                <w:sz w:val="20"/>
              </w:rPr>
            </w:pPr>
            <w:r>
              <w:rPr>
                <w:sz w:val="20"/>
              </w:rPr>
              <w:t>79,9</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90000">
            <w:pPr>
              <w:ind/>
              <w:jc w:val="center"/>
              <w:rPr>
                <w:sz w:val="20"/>
              </w:rPr>
            </w:pPr>
            <w:r>
              <w:rPr>
                <w:sz w:val="20"/>
              </w:rPr>
              <w:t>77,1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90000">
            <w:pPr>
              <w:ind/>
              <w:jc w:val="center"/>
              <w:rPr>
                <w:sz w:val="20"/>
              </w:rPr>
            </w:pPr>
            <w:r>
              <w:rPr>
                <w:sz w:val="20"/>
              </w:rPr>
              <w:t>78,1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90000">
            <w:pPr>
              <w:ind/>
              <w:jc w:val="center"/>
              <w:rPr>
                <w:sz w:val="20"/>
              </w:rPr>
            </w:pPr>
            <w:r>
              <w:rPr>
                <w:sz w:val="20"/>
              </w:rPr>
              <w:t>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90000">
            <w:pPr>
              <w:ind/>
              <w:jc w:val="center"/>
              <w:rPr>
                <w:sz w:val="20"/>
              </w:rPr>
            </w:pPr>
            <w:r>
              <w:rPr>
                <w:sz w:val="20"/>
              </w:rPr>
              <w:t>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90000">
            <w:pPr>
              <w:ind/>
              <w:jc w:val="center"/>
              <w:rPr>
                <w:sz w:val="20"/>
              </w:rPr>
            </w:pPr>
            <w:r>
              <w:rPr>
                <w:sz w:val="20"/>
              </w:rPr>
              <w:t>79</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90000">
            <w:pPr>
              <w:rPr>
                <w:sz w:val="20"/>
              </w:rPr>
            </w:pPr>
            <w:r>
              <w:rPr>
                <w:sz w:val="20"/>
              </w:rPr>
              <w:t>Карагинский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90000">
            <w:pPr>
              <w:ind/>
              <w:jc w:val="center"/>
              <w:rPr>
                <w:sz w:val="20"/>
              </w:rPr>
            </w:pPr>
            <w:r>
              <w:rPr>
                <w:sz w:val="20"/>
              </w:rPr>
              <w:t>70,8</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90000">
            <w:pPr>
              <w:ind/>
              <w:jc w:val="center"/>
              <w:rPr>
                <w:sz w:val="20"/>
              </w:rPr>
            </w:pPr>
            <w:r>
              <w:rPr>
                <w:sz w:val="20"/>
              </w:rPr>
              <w:t>76,7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90000">
            <w:pPr>
              <w:ind/>
              <w:jc w:val="center"/>
              <w:rPr>
                <w:sz w:val="20"/>
              </w:rPr>
            </w:pPr>
            <w:r>
              <w:rPr>
                <w:sz w:val="20"/>
              </w:rPr>
              <w:t>70,5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90000">
            <w:pPr>
              <w:ind/>
              <w:jc w:val="center"/>
              <w:rPr>
                <w:sz w:val="20"/>
              </w:rPr>
            </w:pPr>
            <w:r>
              <w:rPr>
                <w:sz w:val="20"/>
              </w:rPr>
              <w:t>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90000">
            <w:pPr>
              <w:ind/>
              <w:jc w:val="center"/>
              <w:rPr>
                <w:sz w:val="20"/>
              </w:rPr>
            </w:pPr>
            <w:r>
              <w:rPr>
                <w:sz w:val="20"/>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90000">
            <w:pPr>
              <w:ind/>
              <w:jc w:val="center"/>
              <w:rPr>
                <w:sz w:val="20"/>
              </w:rPr>
            </w:pPr>
            <w:r>
              <w:rPr>
                <w:sz w:val="20"/>
              </w:rPr>
              <w:t>85</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90000">
            <w:pPr>
              <w:rPr>
                <w:sz w:val="20"/>
              </w:rPr>
            </w:pPr>
            <w:r>
              <w:rPr>
                <w:sz w:val="20"/>
              </w:rPr>
              <w:t>Олюторский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90000">
            <w:pPr>
              <w:ind/>
              <w:jc w:val="center"/>
              <w:rPr>
                <w:sz w:val="20"/>
              </w:rPr>
            </w:pPr>
            <w:r>
              <w:rPr>
                <w:sz w:val="20"/>
              </w:rPr>
              <w:t>81,5</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90000">
            <w:pPr>
              <w:ind/>
              <w:jc w:val="center"/>
              <w:rPr>
                <w:sz w:val="20"/>
              </w:rPr>
            </w:pPr>
            <w:r>
              <w:rPr>
                <w:sz w:val="20"/>
              </w:rPr>
              <w:t>72,3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90000">
            <w:pPr>
              <w:ind/>
              <w:jc w:val="center"/>
              <w:rPr>
                <w:sz w:val="20"/>
              </w:rPr>
            </w:pPr>
            <w:r>
              <w:rPr>
                <w:sz w:val="20"/>
              </w:rPr>
              <w:t>73,4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90000">
            <w:pPr>
              <w:ind/>
              <w:jc w:val="center"/>
              <w:rPr>
                <w:sz w:val="20"/>
              </w:rPr>
            </w:pPr>
            <w:r>
              <w:rPr>
                <w:sz w:val="20"/>
              </w:rPr>
              <w:t>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A0000">
            <w:pPr>
              <w:ind/>
              <w:jc w:val="center"/>
              <w:rPr>
                <w:sz w:val="20"/>
              </w:rPr>
            </w:pPr>
            <w:r>
              <w:rPr>
                <w:sz w:val="20"/>
              </w:rPr>
              <w:t>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A0000">
            <w:pPr>
              <w:ind/>
              <w:jc w:val="center"/>
              <w:rPr>
                <w:sz w:val="20"/>
              </w:rPr>
            </w:pPr>
            <w:r>
              <w:rPr>
                <w:sz w:val="20"/>
              </w:rPr>
              <w:t>80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A0000">
            <w:pPr>
              <w:rPr>
                <w:sz w:val="20"/>
              </w:rPr>
            </w:pPr>
            <w:r>
              <w:rPr>
                <w:sz w:val="20"/>
              </w:rPr>
              <w:t>Пенжинский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A0000">
            <w:pPr>
              <w:ind/>
              <w:jc w:val="center"/>
              <w:rPr>
                <w:sz w:val="20"/>
              </w:rPr>
            </w:pPr>
            <w:r>
              <w:rPr>
                <w:sz w:val="20"/>
              </w:rPr>
              <w:t>87,2</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A0000">
            <w:pPr>
              <w:ind/>
              <w:jc w:val="center"/>
              <w:rPr>
                <w:sz w:val="20"/>
              </w:rPr>
            </w:pPr>
            <w:r>
              <w:rPr>
                <w:sz w:val="20"/>
              </w:rPr>
              <w:t>80,4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A0000">
            <w:pPr>
              <w:ind/>
              <w:jc w:val="center"/>
              <w:rPr>
                <w:sz w:val="20"/>
              </w:rPr>
            </w:pPr>
            <w:r>
              <w:rPr>
                <w:sz w:val="20"/>
              </w:rPr>
              <w:t>78,9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A0000">
            <w:pPr>
              <w:ind/>
              <w:jc w:val="center"/>
              <w:rPr>
                <w:sz w:val="20"/>
              </w:rPr>
            </w:pPr>
            <w:r>
              <w:rPr>
                <w:sz w:val="20"/>
              </w:rPr>
              <w:t>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A0000">
            <w:pPr>
              <w:ind/>
              <w:jc w:val="center"/>
              <w:rPr>
                <w:sz w:val="20"/>
              </w:rPr>
            </w:pPr>
            <w:r>
              <w:rPr>
                <w:sz w:val="20"/>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A0000">
            <w:pPr>
              <w:ind/>
              <w:jc w:val="center"/>
              <w:rPr>
                <w:sz w:val="20"/>
              </w:rPr>
            </w:pPr>
            <w:r>
              <w:rPr>
                <w:sz w:val="20"/>
              </w:rPr>
              <w:t>80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A0000">
            <w:pPr>
              <w:rPr>
                <w:sz w:val="20"/>
              </w:rPr>
            </w:pPr>
            <w:r>
              <w:rPr>
                <w:sz w:val="20"/>
              </w:rPr>
              <w:t>Тигильский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A0000">
            <w:pPr>
              <w:ind/>
              <w:jc w:val="center"/>
              <w:rPr>
                <w:sz w:val="20"/>
              </w:rPr>
            </w:pPr>
            <w:r>
              <w:rPr>
                <w:sz w:val="20"/>
              </w:rPr>
              <w:t>75,4</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A0000">
            <w:pPr>
              <w:ind/>
              <w:jc w:val="center"/>
              <w:rPr>
                <w:sz w:val="20"/>
              </w:rPr>
            </w:pPr>
            <w:r>
              <w:rPr>
                <w:sz w:val="20"/>
              </w:rPr>
              <w:t>71,5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A0000">
            <w:pPr>
              <w:ind/>
              <w:jc w:val="center"/>
              <w:rPr>
                <w:sz w:val="20"/>
              </w:rPr>
            </w:pPr>
            <w:r>
              <w:rPr>
                <w:sz w:val="20"/>
              </w:rPr>
              <w:t>65,4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A0000">
            <w:pPr>
              <w:ind/>
              <w:jc w:val="center"/>
              <w:rPr>
                <w:sz w:val="20"/>
              </w:rPr>
            </w:pPr>
            <w:r>
              <w:rPr>
                <w:sz w:val="20"/>
              </w:rPr>
              <w:t>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A0000">
            <w:pPr>
              <w:ind/>
              <w:jc w:val="center"/>
              <w:rPr>
                <w:sz w:val="20"/>
              </w:rPr>
            </w:pPr>
            <w:r>
              <w:rPr>
                <w:sz w:val="20"/>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A0000">
            <w:pPr>
              <w:ind/>
              <w:jc w:val="center"/>
              <w:rPr>
                <w:sz w:val="20"/>
              </w:rPr>
            </w:pPr>
            <w:r>
              <w:rPr>
                <w:sz w:val="20"/>
              </w:rPr>
              <w:t>90</w:t>
            </w:r>
          </w:p>
        </w:tc>
      </w:tr>
    </w:tbl>
    <w:p w14:paraId="100A0000">
      <w:pPr>
        <w:rPr>
          <w:color w:val="C0504D"/>
          <w:sz w:val="20"/>
        </w:rPr>
      </w:pPr>
    </w:p>
    <w:p w14:paraId="110A0000">
      <w:pPr>
        <w:ind w:firstLine="709" w:left="0"/>
        <w:jc w:val="both"/>
        <w:rPr>
          <w:b w:val="1"/>
          <w:sz w:val="20"/>
        </w:rPr>
      </w:pPr>
      <w:r>
        <w:rPr>
          <w:b w:val="1"/>
          <w:sz w:val="20"/>
        </w:rPr>
        <w:t xml:space="preserve">Показатель 10 «Доля детей в </w:t>
      </w:r>
      <w:r>
        <w:rPr>
          <w:b w:val="1"/>
          <w:sz w:val="20"/>
        </w:rPr>
        <w:t>возрасте 1 - 6 лет, стоящих на учете для определения в муниципальные дошкольные образовательные учреждения, в общей численности детей в возрасте 1 - 6 лет», процентов</w:t>
      </w:r>
    </w:p>
    <w:p w14:paraId="120A0000">
      <w:pPr>
        <w:ind/>
        <w:jc w:val="both"/>
        <w:rPr>
          <w:rFonts w:ascii="TimesNewRomanPSMT" w:hAnsi="TimesNewRomanPSMT"/>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7"/>
        <w:gridCol w:w="1174"/>
        <w:gridCol w:w="1134"/>
        <w:gridCol w:w="1134"/>
        <w:gridCol w:w="1276"/>
        <w:gridCol w:w="1276"/>
        <w:gridCol w:w="1134"/>
      </w:tblGrid>
      <w:tr>
        <w:trPr>
          <w:trHeight w:hRule="atLeast" w:val="448"/>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A0000">
            <w:pPr>
              <w:ind/>
              <w:jc w:val="center"/>
              <w:rPr>
                <w:b w:val="1"/>
                <w:sz w:val="20"/>
              </w:rPr>
            </w:pPr>
            <w:r>
              <w:rPr>
                <w:b w:val="1"/>
                <w:sz w:val="20"/>
              </w:rPr>
              <w:t>Муниципальное образование</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A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A0000">
            <w:pPr>
              <w:ind/>
              <w:jc w:val="center"/>
              <w:rPr>
                <w:b w:val="1"/>
                <w:sz w:val="20"/>
              </w:rPr>
            </w:pPr>
            <w:r>
              <w:rPr>
                <w:b w:val="1"/>
                <w:sz w:val="20"/>
              </w:rPr>
              <w:t>2022</w:t>
            </w:r>
          </w:p>
          <w:p w14:paraId="160A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A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A0000">
            <w:pPr>
              <w:ind/>
              <w:jc w:val="center"/>
              <w:rPr>
                <w:b w:val="1"/>
                <w:sz w:val="20"/>
              </w:rPr>
            </w:pPr>
            <w:r>
              <w:rPr>
                <w:b w:val="1"/>
                <w:sz w:val="20"/>
              </w:rPr>
              <w:t>2024</w:t>
            </w:r>
          </w:p>
          <w:p w14:paraId="190A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A0000">
            <w:pPr>
              <w:ind/>
              <w:jc w:val="center"/>
              <w:rPr>
                <w:b w:val="1"/>
                <w:sz w:val="20"/>
              </w:rPr>
            </w:pPr>
            <w:r>
              <w:rPr>
                <w:b w:val="1"/>
                <w:sz w:val="20"/>
              </w:rPr>
              <w:t>2025</w:t>
            </w:r>
          </w:p>
          <w:p w14:paraId="1B0A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A0000">
            <w:pPr>
              <w:ind/>
              <w:jc w:val="center"/>
              <w:rPr>
                <w:b w:val="1"/>
                <w:sz w:val="20"/>
              </w:rPr>
            </w:pPr>
            <w:r>
              <w:rPr>
                <w:b w:val="1"/>
                <w:sz w:val="20"/>
              </w:rPr>
              <w:t>2026</w:t>
            </w:r>
          </w:p>
          <w:p w14:paraId="1D0A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A0000">
            <w:pPr>
              <w:ind/>
              <w:jc w:val="center"/>
              <w:rPr>
                <w:b w:val="1"/>
                <w:sz w:val="20"/>
              </w:rPr>
            </w:pPr>
            <w:r>
              <w:rPr>
                <w:b w:val="1"/>
                <w:sz w:val="20"/>
              </w:rPr>
              <w:t>Городской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A0000">
            <w:pPr>
              <w:rPr>
                <w:sz w:val="20"/>
              </w:rPr>
            </w:pPr>
            <w:r>
              <w:rPr>
                <w:sz w:val="20"/>
              </w:rPr>
              <w:t>Петропавловск-Камчатский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A0000">
            <w:pPr>
              <w:ind/>
              <w:jc w:val="center"/>
              <w:rPr>
                <w:sz w:val="20"/>
              </w:rPr>
            </w:pPr>
            <w:r>
              <w:rPr>
                <w:sz w:val="20"/>
              </w:rPr>
              <w:t>18,3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A0000">
            <w:pPr>
              <w:ind/>
              <w:jc w:val="center"/>
              <w:rPr>
                <w:sz w:val="20"/>
              </w:rPr>
            </w:pPr>
            <w:r>
              <w:rPr>
                <w:sz w:val="20"/>
              </w:rPr>
              <w:t>16,0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A0000">
            <w:pPr>
              <w:ind/>
              <w:jc w:val="center"/>
              <w:rPr>
                <w:sz w:val="20"/>
              </w:rPr>
            </w:pPr>
            <w:r>
              <w:rPr>
                <w:sz w:val="20"/>
              </w:rPr>
              <w:t>13,8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A0000">
            <w:pPr>
              <w:ind/>
              <w:jc w:val="center"/>
              <w:rPr>
                <w:sz w:val="20"/>
              </w:rPr>
            </w:pPr>
            <w:r>
              <w:rPr>
                <w:sz w:val="20"/>
              </w:rPr>
              <w:t>12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A0000">
            <w:pPr>
              <w:ind/>
              <w:jc w:val="center"/>
              <w:rPr>
                <w:sz w:val="20"/>
              </w:rPr>
            </w:pPr>
            <w:r>
              <w:rPr>
                <w:sz w:val="20"/>
              </w:rPr>
              <w:t>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A0000">
            <w:pPr>
              <w:ind/>
              <w:jc w:val="center"/>
              <w:rPr>
                <w:sz w:val="20"/>
              </w:rPr>
            </w:pPr>
            <w:r>
              <w:rPr>
                <w:sz w:val="20"/>
              </w:rPr>
              <w:t>10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A0000">
            <w:pPr>
              <w:rPr>
                <w:sz w:val="20"/>
              </w:rPr>
            </w:pPr>
            <w:r>
              <w:rPr>
                <w:sz w:val="20"/>
              </w:rPr>
              <w:t>Вилючинский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A0000">
            <w:pPr>
              <w:ind/>
              <w:jc w:val="center"/>
              <w:rPr>
                <w:sz w:val="20"/>
              </w:rPr>
            </w:pPr>
            <w:r>
              <w:rPr>
                <w:sz w:val="20"/>
              </w:rPr>
              <w:t>18,9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A0000">
            <w:pPr>
              <w:ind/>
              <w:jc w:val="center"/>
              <w:rPr>
                <w:sz w:val="20"/>
              </w:rPr>
            </w:pPr>
            <w:r>
              <w:rPr>
                <w:sz w:val="20"/>
              </w:rPr>
              <w:t>15,6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A0000">
            <w:pPr>
              <w:ind/>
              <w:jc w:val="center"/>
              <w:rPr>
                <w:sz w:val="20"/>
              </w:rPr>
            </w:pPr>
            <w:r>
              <w:rPr>
                <w:sz w:val="20"/>
              </w:rPr>
              <w:t>10,4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A0000">
            <w:pPr>
              <w:ind/>
              <w:jc w:val="center"/>
              <w:rPr>
                <w:sz w:val="20"/>
              </w:rPr>
            </w:pPr>
            <w:r>
              <w:rPr>
                <w:sz w:val="20"/>
              </w:rPr>
              <w:t>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A0000">
            <w:pPr>
              <w:ind/>
              <w:jc w:val="center"/>
              <w:rPr>
                <w:sz w:val="20"/>
              </w:rPr>
            </w:pPr>
            <w:r>
              <w:rPr>
                <w:sz w:val="20"/>
              </w:rPr>
              <w:t>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A0000">
            <w:pPr>
              <w:ind/>
              <w:jc w:val="center"/>
              <w:rPr>
                <w:sz w:val="20"/>
              </w:rPr>
            </w:pPr>
            <w:r>
              <w:rPr>
                <w:sz w:val="20"/>
              </w:rPr>
              <w:t>10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A0000">
            <w:pPr>
              <w:rPr>
                <w:sz w:val="20"/>
              </w:rPr>
            </w:pPr>
            <w:r>
              <w:rPr>
                <w:sz w:val="20"/>
              </w:rPr>
              <w:t>«пос. Палана»</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A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A0000">
            <w:pPr>
              <w:ind/>
              <w:jc w:val="center"/>
              <w:rPr>
                <w:b w:val="1"/>
                <w:sz w:val="20"/>
              </w:rPr>
            </w:pPr>
            <w:r>
              <w:rPr>
                <w:b w:val="1"/>
                <w:sz w:val="20"/>
              </w:rPr>
              <w:t>Муниципальный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A0000">
            <w:pPr>
              <w:rPr>
                <w:sz w:val="20"/>
              </w:rPr>
            </w:pPr>
            <w:r>
              <w:rPr>
                <w:sz w:val="20"/>
              </w:rPr>
              <w:t>Алеутский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A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A0000">
            <w:pPr>
              <w:rPr>
                <w:sz w:val="20"/>
              </w:rPr>
            </w:pPr>
            <w:r>
              <w:rPr>
                <w:sz w:val="20"/>
              </w:rPr>
              <w:t>Мильковский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A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A0000">
            <w:pPr>
              <w:rPr>
                <w:b w:val="1"/>
                <w:sz w:val="20"/>
              </w:rPr>
            </w:pPr>
            <w:r>
              <w:rPr>
                <w:b w:val="1"/>
                <w:sz w:val="20"/>
              </w:rPr>
              <w:t>Муниципальный район</w:t>
            </w:r>
          </w:p>
        </w:tc>
      </w:tr>
      <w:tr>
        <w:trPr>
          <w:trHeight w:hRule="atLeast" w:val="213"/>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A0000">
            <w:pPr>
              <w:rPr>
                <w:sz w:val="20"/>
              </w:rPr>
            </w:pPr>
            <w:r>
              <w:rPr>
                <w:sz w:val="20"/>
              </w:rPr>
              <w:t>Быстринский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A0000">
            <w:pPr>
              <w:ind/>
              <w:jc w:val="center"/>
              <w:rPr>
                <w:sz w:val="20"/>
              </w:rPr>
            </w:pPr>
            <w:r>
              <w:rPr>
                <w:sz w:val="20"/>
              </w:rPr>
              <w:t>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A0000">
            <w:pPr>
              <w:ind/>
              <w:jc w:val="center"/>
              <w:rPr>
                <w:sz w:val="20"/>
              </w:rPr>
            </w:pPr>
            <w:r>
              <w:rPr>
                <w:sz w:val="20"/>
              </w:rPr>
              <w:t>11,7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A0000">
            <w:pPr>
              <w:ind/>
              <w:jc w:val="center"/>
              <w:rPr>
                <w:sz w:val="20"/>
              </w:rPr>
            </w:pPr>
            <w:r>
              <w:rPr>
                <w:sz w:val="20"/>
              </w:rPr>
              <w:t>8,1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A0000">
            <w:pPr>
              <w:ind/>
              <w:jc w:val="center"/>
              <w:rPr>
                <w:sz w:val="20"/>
              </w:rPr>
            </w:pPr>
            <w:r>
              <w:rPr>
                <w:sz w:val="20"/>
              </w:rPr>
              <w:t>8,1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A0000">
            <w:pPr>
              <w:ind/>
              <w:jc w:val="center"/>
              <w:rPr>
                <w:sz w:val="20"/>
              </w:rPr>
            </w:pPr>
            <w:r>
              <w:rPr>
                <w:sz w:val="20"/>
              </w:rPr>
              <w:t>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A0000">
            <w:pPr>
              <w:ind/>
              <w:jc w:val="center"/>
              <w:rPr>
                <w:sz w:val="20"/>
              </w:rPr>
            </w:pPr>
            <w:r>
              <w:rPr>
                <w:sz w:val="20"/>
              </w:rPr>
              <w:t>8,1</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A0000">
            <w:pPr>
              <w:rPr>
                <w:sz w:val="20"/>
              </w:rPr>
            </w:pPr>
            <w:r>
              <w:rPr>
                <w:sz w:val="20"/>
              </w:rPr>
              <w:t>Елизовский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A0000">
            <w:pPr>
              <w:ind/>
              <w:jc w:val="center"/>
              <w:rPr>
                <w:sz w:val="20"/>
              </w:rPr>
            </w:pPr>
            <w:r>
              <w:rPr>
                <w:sz w:val="20"/>
              </w:rPr>
              <w:t>12,3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A0000">
            <w:pPr>
              <w:ind/>
              <w:jc w:val="center"/>
              <w:rPr>
                <w:sz w:val="20"/>
              </w:rPr>
            </w:pPr>
            <w:r>
              <w:rPr>
                <w:sz w:val="20"/>
              </w:rPr>
              <w:t>11,1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A0000">
            <w:pPr>
              <w:ind/>
              <w:jc w:val="center"/>
              <w:rPr>
                <w:sz w:val="20"/>
              </w:rPr>
            </w:pPr>
            <w:r>
              <w:rPr>
                <w:sz w:val="20"/>
              </w:rPr>
              <w:t>12,0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A0000">
            <w:pPr>
              <w:ind/>
              <w:jc w:val="center"/>
              <w:rPr>
                <w:sz w:val="20"/>
              </w:rPr>
            </w:pPr>
            <w:r>
              <w:rPr>
                <w:sz w:val="20"/>
              </w:rPr>
              <w:t>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A0000">
            <w:pPr>
              <w:ind/>
              <w:jc w:val="center"/>
              <w:rPr>
                <w:sz w:val="20"/>
              </w:rPr>
            </w:pPr>
            <w:r>
              <w:rPr>
                <w:sz w:val="20"/>
              </w:rPr>
              <w:t>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A0000">
            <w:pPr>
              <w:ind/>
              <w:jc w:val="center"/>
              <w:rPr>
                <w:sz w:val="20"/>
              </w:rPr>
            </w:pPr>
            <w:r>
              <w:rPr>
                <w:sz w:val="20"/>
              </w:rPr>
              <w:t>10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A0000">
            <w:pPr>
              <w:rPr>
                <w:sz w:val="20"/>
              </w:rPr>
            </w:pPr>
            <w:r>
              <w:rPr>
                <w:sz w:val="20"/>
              </w:rPr>
              <w:t>Соболевский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A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A0000">
            <w:pPr>
              <w:rPr>
                <w:sz w:val="20"/>
              </w:rPr>
            </w:pPr>
            <w:r>
              <w:rPr>
                <w:sz w:val="20"/>
              </w:rPr>
              <w:t>Усть</w:t>
            </w:r>
            <w:r>
              <w:rPr>
                <w:sz w:val="20"/>
              </w:rPr>
              <w:t>-Большерецкий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A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A0000">
            <w:pPr>
              <w:rPr>
                <w:sz w:val="20"/>
              </w:rPr>
            </w:pPr>
            <w:r>
              <w:rPr>
                <w:sz w:val="20"/>
              </w:rPr>
              <w:t>Усть</w:t>
            </w:r>
            <w:r>
              <w:rPr>
                <w:sz w:val="20"/>
              </w:rPr>
              <w:t>-Камчатский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A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A0000">
            <w:pPr>
              <w:rPr>
                <w:sz w:val="20"/>
              </w:rPr>
            </w:pPr>
            <w:r>
              <w:rPr>
                <w:sz w:val="20"/>
              </w:rPr>
              <w:t>Карагинский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A0000">
            <w:pPr>
              <w:ind/>
              <w:jc w:val="center"/>
              <w:rPr>
                <w:sz w:val="20"/>
              </w:rPr>
            </w:pPr>
            <w:r>
              <w:rPr>
                <w:sz w:val="20"/>
              </w:rPr>
              <w:t>13,6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A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A0000">
            <w:pPr>
              <w:ind/>
              <w:jc w:val="center"/>
              <w:rPr>
                <w:sz w:val="20"/>
              </w:rPr>
            </w:pPr>
            <w:r>
              <w:rPr>
                <w:sz w:val="20"/>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A0000">
            <w:pPr>
              <w:ind/>
              <w:jc w:val="center"/>
              <w:rPr>
                <w:sz w:val="20"/>
              </w:rPr>
            </w:pPr>
            <w:r>
              <w:rPr>
                <w:sz w:val="20"/>
              </w:rPr>
              <w:t>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A0000">
            <w:pPr>
              <w:ind/>
              <w:jc w:val="center"/>
              <w:rPr>
                <w:sz w:val="20"/>
              </w:rPr>
            </w:pPr>
            <w:r>
              <w:rPr>
                <w:sz w:val="20"/>
              </w:rPr>
              <w:t>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A0000">
            <w:pPr>
              <w:ind/>
              <w:jc w:val="center"/>
              <w:rPr>
                <w:sz w:val="20"/>
              </w:rPr>
            </w:pPr>
            <w:r>
              <w:rPr>
                <w:sz w:val="20"/>
              </w:rPr>
              <w:t>2</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A0000">
            <w:pPr>
              <w:rPr>
                <w:sz w:val="20"/>
              </w:rPr>
            </w:pPr>
            <w:r>
              <w:rPr>
                <w:sz w:val="20"/>
              </w:rPr>
              <w:t>Олюторский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A0000">
            <w:pPr>
              <w:ind/>
              <w:jc w:val="center"/>
              <w:rPr>
                <w:sz w:val="20"/>
              </w:rPr>
            </w:pPr>
            <w:r>
              <w:rPr>
                <w:sz w:val="20"/>
              </w:rPr>
              <w:t>11,8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A0000">
            <w:pPr>
              <w:ind/>
              <w:jc w:val="center"/>
              <w:rPr>
                <w:sz w:val="20"/>
              </w:rPr>
            </w:pPr>
            <w:r>
              <w:rPr>
                <w:sz w:val="20"/>
              </w:rPr>
              <w:t>11,9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A0000">
            <w:pPr>
              <w:ind/>
              <w:jc w:val="center"/>
              <w:rPr>
                <w:sz w:val="20"/>
              </w:rPr>
            </w:pPr>
            <w:r>
              <w:rPr>
                <w:sz w:val="20"/>
              </w:rPr>
              <w:t>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A0000">
            <w:pPr>
              <w:ind/>
              <w:jc w:val="center"/>
              <w:rPr>
                <w:sz w:val="20"/>
              </w:rPr>
            </w:pPr>
            <w:r>
              <w:rPr>
                <w:sz w:val="20"/>
              </w:rPr>
              <w:t>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A0000">
            <w:pPr>
              <w:ind/>
              <w:jc w:val="center"/>
              <w:rPr>
                <w:sz w:val="20"/>
              </w:rPr>
            </w:pPr>
            <w:r>
              <w:rPr>
                <w:sz w:val="20"/>
              </w:rPr>
              <w:t>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A0000">
            <w:pPr>
              <w:ind/>
              <w:jc w:val="center"/>
              <w:rPr>
                <w:sz w:val="20"/>
              </w:rPr>
            </w:pPr>
            <w:r>
              <w:rPr>
                <w:sz w:val="20"/>
              </w:rPr>
              <w:t>3</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A0000">
            <w:pPr>
              <w:rPr>
                <w:sz w:val="20"/>
              </w:rPr>
            </w:pPr>
            <w:r>
              <w:rPr>
                <w:sz w:val="20"/>
              </w:rPr>
              <w:t>Пенжинский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A0000">
            <w:pPr>
              <w:ind/>
              <w:jc w:val="center"/>
              <w:rPr>
                <w:sz w:val="20"/>
              </w:rPr>
            </w:pPr>
            <w:r>
              <w:rPr>
                <w:sz w:val="20"/>
              </w:rPr>
              <w:t>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A0000">
            <w:pPr>
              <w:ind/>
              <w:jc w:val="center"/>
              <w:rPr>
                <w:sz w:val="20"/>
              </w:rPr>
            </w:pPr>
            <w:r>
              <w:rPr>
                <w:sz w:val="20"/>
              </w:rPr>
              <w:t>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A0000">
            <w:pPr>
              <w:ind/>
              <w:jc w:val="center"/>
              <w:rPr>
                <w:sz w:val="20"/>
              </w:rPr>
            </w:pPr>
            <w:r>
              <w:rPr>
                <w:sz w:val="20"/>
              </w:rPr>
              <w:t>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A0000">
            <w:pPr>
              <w:ind/>
              <w:jc w:val="center"/>
              <w:rPr>
                <w:sz w:val="20"/>
              </w:rPr>
            </w:pPr>
            <w:r>
              <w:rPr>
                <w:sz w:val="20"/>
              </w:rPr>
              <w:t>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A0000">
            <w:pPr>
              <w:ind/>
              <w:jc w:val="center"/>
              <w:rPr>
                <w:sz w:val="20"/>
              </w:rPr>
            </w:pPr>
            <w:r>
              <w:rPr>
                <w:sz w:val="20"/>
              </w:rPr>
              <w:t>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A0000">
            <w:pPr>
              <w:ind/>
              <w:jc w:val="center"/>
              <w:rPr>
                <w:sz w:val="20"/>
              </w:rPr>
            </w:pPr>
            <w:r>
              <w:rPr>
                <w:sz w:val="20"/>
              </w:rPr>
              <w:t>3</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A0000">
            <w:pPr>
              <w:rPr>
                <w:sz w:val="20"/>
              </w:rPr>
            </w:pPr>
            <w:r>
              <w:rPr>
                <w:sz w:val="20"/>
              </w:rPr>
              <w:t>Тигильский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A0000">
            <w:pPr>
              <w:ind/>
              <w:jc w:val="center"/>
              <w:rPr>
                <w:sz w:val="20"/>
              </w:rPr>
            </w:pPr>
            <w:r>
              <w:rPr>
                <w:sz w:val="20"/>
              </w:rPr>
              <w:t>0</w:t>
            </w:r>
          </w:p>
        </w:tc>
      </w:tr>
    </w:tbl>
    <w:p w14:paraId="830A0000">
      <w:pPr>
        <w:ind w:firstLine="709" w:left="0"/>
        <w:jc w:val="both"/>
        <w:rPr>
          <w:b w:val="1"/>
          <w:sz w:val="20"/>
        </w:rPr>
      </w:pPr>
    </w:p>
    <w:p w14:paraId="840A0000">
      <w:pPr>
        <w:ind w:firstLine="709" w:left="0"/>
        <w:jc w:val="both"/>
        <w:rPr>
          <w:b w:val="1"/>
          <w:sz w:val="20"/>
        </w:rPr>
      </w:pPr>
      <w:r>
        <w:rPr>
          <w:b w:val="1"/>
          <w:sz w:val="20"/>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14:paraId="850A0000">
      <w:pPr>
        <w:ind/>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9"/>
        <w:gridCol w:w="1314"/>
        <w:gridCol w:w="1134"/>
        <w:gridCol w:w="1134"/>
        <w:gridCol w:w="1134"/>
        <w:gridCol w:w="1134"/>
        <w:gridCol w:w="1276"/>
      </w:tblGrid>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A0000">
            <w:pPr>
              <w:ind/>
              <w:jc w:val="center"/>
              <w:rPr>
                <w:b w:val="1"/>
                <w:sz w:val="20"/>
              </w:rPr>
            </w:pPr>
            <w:r>
              <w:rPr>
                <w:b w:val="1"/>
                <w:sz w:val="20"/>
              </w:rPr>
              <w:t>Муниципальное образование</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A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A0000">
            <w:pPr>
              <w:ind/>
              <w:jc w:val="center"/>
              <w:rPr>
                <w:b w:val="1"/>
                <w:sz w:val="20"/>
              </w:rPr>
            </w:pPr>
            <w:r>
              <w:rPr>
                <w:b w:val="1"/>
                <w:sz w:val="20"/>
              </w:rPr>
              <w:t>2022</w:t>
            </w:r>
          </w:p>
          <w:p w14:paraId="890A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A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A0000">
            <w:pPr>
              <w:ind/>
              <w:jc w:val="center"/>
              <w:rPr>
                <w:b w:val="1"/>
                <w:sz w:val="20"/>
              </w:rPr>
            </w:pPr>
            <w:r>
              <w:rPr>
                <w:b w:val="1"/>
                <w:sz w:val="20"/>
              </w:rPr>
              <w:t>2024</w:t>
            </w:r>
          </w:p>
          <w:p w14:paraId="8C0A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A0000">
            <w:pPr>
              <w:ind/>
              <w:jc w:val="center"/>
              <w:rPr>
                <w:b w:val="1"/>
                <w:sz w:val="20"/>
              </w:rPr>
            </w:pPr>
            <w:r>
              <w:rPr>
                <w:b w:val="1"/>
                <w:sz w:val="20"/>
              </w:rPr>
              <w:t>2025</w:t>
            </w:r>
          </w:p>
          <w:p w14:paraId="8E0A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A0000">
            <w:pPr>
              <w:ind/>
              <w:jc w:val="center"/>
              <w:rPr>
                <w:b w:val="1"/>
                <w:sz w:val="20"/>
              </w:rPr>
            </w:pPr>
            <w:r>
              <w:rPr>
                <w:b w:val="1"/>
                <w:sz w:val="20"/>
              </w:rPr>
              <w:t>2026</w:t>
            </w:r>
          </w:p>
          <w:p w14:paraId="900A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A0000">
            <w:pPr>
              <w:ind/>
              <w:jc w:val="center"/>
              <w:rPr>
                <w:b w:val="1"/>
                <w:sz w:val="20"/>
              </w:rPr>
            </w:pPr>
            <w:r>
              <w:rPr>
                <w:b w:val="1"/>
                <w:sz w:val="20"/>
              </w:rPr>
              <w:t>Городской округ</w:t>
            </w:r>
          </w:p>
        </w:tc>
      </w:tr>
      <w:tr>
        <w:trPr>
          <w:trHeight w:hRule="atLeast" w:val="200"/>
        </w:trP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A0000">
            <w:pPr>
              <w:rPr>
                <w:sz w:val="20"/>
              </w:rPr>
            </w:pPr>
            <w:r>
              <w:rPr>
                <w:sz w:val="20"/>
              </w:rPr>
              <w:t>Петропавловск-Камчатский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A0000">
            <w:pPr>
              <w:ind/>
              <w:jc w:val="center"/>
              <w:rPr>
                <w:sz w:val="20"/>
              </w:rPr>
            </w:pPr>
            <w:r>
              <w:rPr>
                <w:sz w:val="20"/>
              </w:rPr>
              <w:t>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A0000">
            <w:pPr>
              <w:ind/>
              <w:jc w:val="center"/>
              <w:rPr>
                <w:sz w:val="20"/>
              </w:rPr>
            </w:pPr>
            <w:r>
              <w:rPr>
                <w:sz w:val="20"/>
              </w:rPr>
              <w:t>59,5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A0000">
            <w:pPr>
              <w:ind/>
              <w:jc w:val="center"/>
              <w:rPr>
                <w:sz w:val="20"/>
              </w:rPr>
            </w:pPr>
            <w:r>
              <w:rPr>
                <w:sz w:val="20"/>
              </w:rPr>
              <w:t>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A0000">
            <w:pPr>
              <w:ind/>
              <w:jc w:val="center"/>
              <w:rPr>
                <w:sz w:val="20"/>
              </w:rPr>
            </w:pPr>
            <w:r>
              <w:rPr>
                <w:sz w:val="20"/>
              </w:rPr>
              <w:t>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A0000">
            <w:pPr>
              <w:ind/>
              <w:jc w:val="center"/>
              <w:rPr>
                <w:sz w:val="20"/>
              </w:rPr>
            </w:pPr>
            <w:r>
              <w:rPr>
                <w:sz w:val="20"/>
              </w:rPr>
              <w:t>30</w:t>
            </w:r>
          </w:p>
        </w:tc>
      </w:tr>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A0000">
            <w:pPr>
              <w:rPr>
                <w:sz w:val="20"/>
              </w:rPr>
            </w:pPr>
            <w:r>
              <w:rPr>
                <w:sz w:val="20"/>
              </w:rPr>
              <w:t>Вилючинский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A0000">
            <w:pPr>
              <w:ind/>
              <w:jc w:val="center"/>
              <w:rPr>
                <w:sz w:val="20"/>
              </w:rPr>
            </w:pPr>
            <w:r>
              <w:rPr>
                <w:sz w:val="20"/>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A0000">
            <w:pPr>
              <w:ind/>
              <w:jc w:val="center"/>
              <w:rPr>
                <w:sz w:val="20"/>
              </w:rPr>
            </w:pPr>
            <w:r>
              <w:rPr>
                <w:sz w:val="20"/>
              </w:rPr>
              <w:t>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A0000">
            <w:pPr>
              <w:ind/>
              <w:jc w:val="center"/>
              <w:rPr>
                <w:sz w:val="20"/>
              </w:rPr>
            </w:pPr>
            <w:r>
              <w:rPr>
                <w:sz w:val="20"/>
              </w:rPr>
              <w:t>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A0000">
            <w:pPr>
              <w:ind/>
              <w:jc w:val="center"/>
              <w:rPr>
                <w:sz w:val="20"/>
              </w:rPr>
            </w:pPr>
            <w:r>
              <w:rPr>
                <w:sz w:val="20"/>
              </w:rPr>
              <w:t>44</w:t>
            </w:r>
          </w:p>
        </w:tc>
      </w:tr>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A0000">
            <w:pPr>
              <w:rPr>
                <w:sz w:val="20"/>
              </w:rPr>
            </w:pPr>
            <w:r>
              <w:rPr>
                <w:sz w:val="20"/>
              </w:rPr>
              <w:t>«пос. Палана»</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A0000">
            <w:pPr>
              <w:ind/>
              <w:jc w:val="center"/>
              <w:rPr>
                <w:sz w:val="20"/>
              </w:rPr>
            </w:pPr>
            <w:r>
              <w:rPr>
                <w:sz w:val="20"/>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A0000">
            <w:pPr>
              <w:ind/>
              <w:jc w:val="center"/>
              <w:rPr>
                <w:sz w:val="20"/>
              </w:rPr>
            </w:pPr>
            <w:r>
              <w:rPr>
                <w:sz w:val="20"/>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A0000">
            <w:pPr>
              <w:ind/>
              <w:jc w:val="center"/>
              <w:rPr>
                <w:sz w:val="20"/>
              </w:rPr>
            </w:pPr>
            <w:r>
              <w:rPr>
                <w:sz w:val="20"/>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A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A0000">
            <w:pPr>
              <w:ind/>
              <w:jc w:val="center"/>
              <w:rPr>
                <w:sz w:val="20"/>
              </w:rPr>
            </w:pPr>
            <w:r>
              <w:rPr>
                <w:b w:val="1"/>
                <w:sz w:val="20"/>
              </w:rPr>
              <w:t>Муниципальный округ</w:t>
            </w:r>
          </w:p>
        </w:tc>
      </w:tr>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A0000">
            <w:pPr>
              <w:rPr>
                <w:sz w:val="20"/>
              </w:rPr>
            </w:pPr>
            <w:r>
              <w:rPr>
                <w:sz w:val="20"/>
              </w:rPr>
              <w:t>Алеутский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A0000">
            <w:pPr>
              <w:ind/>
              <w:jc w:val="center"/>
              <w:rPr>
                <w:b w:val="0"/>
                <w:sz w:val="20"/>
              </w:rPr>
            </w:pPr>
            <w:r>
              <w:rPr>
                <w:b w:val="0"/>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A0000">
            <w:pPr>
              <w:ind/>
              <w:jc w:val="center"/>
              <w:rPr>
                <w:sz w:val="20"/>
              </w:rPr>
            </w:pPr>
            <w:r>
              <w:rPr>
                <w:sz w:val="20"/>
              </w:rPr>
              <w:t>0</w:t>
            </w:r>
          </w:p>
        </w:tc>
      </w:tr>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A0000">
            <w:pPr>
              <w:rPr>
                <w:sz w:val="20"/>
              </w:rPr>
            </w:pPr>
            <w:r>
              <w:rPr>
                <w:sz w:val="20"/>
              </w:rPr>
              <w:t>Мильковский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A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A0000">
            <w:pPr>
              <w:ind/>
              <w:jc w:val="center"/>
              <w:rPr>
                <w:b w:val="1"/>
                <w:sz w:val="20"/>
              </w:rPr>
            </w:pPr>
            <w:r>
              <w:rPr>
                <w:b w:val="1"/>
                <w:sz w:val="20"/>
              </w:rPr>
              <w:t>Муниципальный район</w:t>
            </w:r>
          </w:p>
        </w:tc>
      </w:tr>
      <w:tr>
        <w:trPr>
          <w:trHeight w:hRule="atLeast" w:val="200"/>
        </w:trP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A0000">
            <w:pPr>
              <w:tabs>
                <w:tab w:leader="none" w:pos="1668" w:val="left"/>
              </w:tabs>
              <w:ind/>
              <w:rPr>
                <w:sz w:val="20"/>
              </w:rPr>
            </w:pPr>
            <w:r>
              <w:rPr>
                <w:sz w:val="20"/>
              </w:rPr>
              <w:t>Быстринский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A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A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A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A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A0000">
            <w:pPr>
              <w:ind/>
              <w:jc w:val="center"/>
              <w:rPr>
                <w:sz w:val="20"/>
              </w:rPr>
            </w:pPr>
            <w:r>
              <w:rPr>
                <w:sz w:val="20"/>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A0000">
            <w:pPr>
              <w:ind/>
              <w:jc w:val="center"/>
              <w:rPr>
                <w:sz w:val="20"/>
              </w:rPr>
            </w:pPr>
            <w:r>
              <w:rPr>
                <w:sz w:val="20"/>
              </w:rPr>
              <w:t>50</w:t>
            </w:r>
          </w:p>
        </w:tc>
      </w:tr>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A0000">
            <w:pPr>
              <w:rPr>
                <w:sz w:val="20"/>
              </w:rPr>
            </w:pPr>
            <w:r>
              <w:rPr>
                <w:sz w:val="20"/>
              </w:rPr>
              <w:t>Елизовский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A0000">
            <w:pPr>
              <w:ind/>
              <w:jc w:val="center"/>
              <w:rPr>
                <w:sz w:val="20"/>
              </w:rPr>
            </w:pPr>
            <w:r>
              <w:rPr>
                <w:sz w:val="20"/>
              </w:rPr>
              <w:t>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A0000">
            <w:pPr>
              <w:ind/>
              <w:jc w:val="center"/>
              <w:rPr>
                <w:sz w:val="20"/>
              </w:rPr>
            </w:pPr>
            <w:r>
              <w:rPr>
                <w:sz w:val="20"/>
              </w:rPr>
              <w:t>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A0000">
            <w:pPr>
              <w:ind/>
              <w:jc w:val="center"/>
              <w:rPr>
                <w:sz w:val="20"/>
              </w:rPr>
            </w:pPr>
            <w:r>
              <w:rPr>
                <w:sz w:val="20"/>
              </w:rPr>
              <w:t>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A0000">
            <w:pPr>
              <w:ind/>
              <w:jc w:val="center"/>
              <w:rPr>
                <w:sz w:val="20"/>
              </w:rPr>
            </w:pPr>
            <w:r>
              <w:rPr>
                <w:sz w:val="20"/>
              </w:rPr>
              <w:t>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A0000">
            <w:pPr>
              <w:ind/>
              <w:jc w:val="center"/>
              <w:rPr>
                <w:sz w:val="20"/>
              </w:rPr>
            </w:pPr>
            <w:r>
              <w:rPr>
                <w:sz w:val="20"/>
              </w:rPr>
              <w:t>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A0000">
            <w:pPr>
              <w:ind/>
              <w:jc w:val="center"/>
              <w:rPr>
                <w:sz w:val="20"/>
              </w:rPr>
            </w:pPr>
            <w:r>
              <w:rPr>
                <w:sz w:val="20"/>
              </w:rPr>
              <w:t>48</w:t>
            </w:r>
          </w:p>
        </w:tc>
      </w:tr>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A0000">
            <w:pPr>
              <w:rPr>
                <w:sz w:val="20"/>
              </w:rPr>
            </w:pPr>
            <w:r>
              <w:rPr>
                <w:sz w:val="20"/>
              </w:rPr>
              <w:t>Соболевский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A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A0000">
            <w:pPr>
              <w:ind/>
              <w:jc w:val="center"/>
              <w:rPr>
                <w:sz w:val="20"/>
              </w:rPr>
            </w:pPr>
            <w:r>
              <w:rPr>
                <w:sz w:val="20"/>
              </w:rPr>
              <w:t>0</w:t>
            </w:r>
          </w:p>
        </w:tc>
      </w:tr>
      <w:tr>
        <w:trPr>
          <w:trHeight w:hRule="atLeast" w:val="261"/>
        </w:trP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A0000">
            <w:pPr>
              <w:rPr>
                <w:sz w:val="20"/>
              </w:rPr>
            </w:pPr>
            <w:r>
              <w:rPr>
                <w:sz w:val="20"/>
              </w:rPr>
              <w:t>Усть</w:t>
            </w:r>
            <w:r>
              <w:rPr>
                <w:sz w:val="20"/>
              </w:rPr>
              <w:t>-Большерецкий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A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A0000">
            <w:pPr>
              <w:ind/>
              <w:jc w:val="center"/>
              <w:rPr>
                <w:sz w:val="20"/>
              </w:rPr>
            </w:pPr>
            <w:r>
              <w:rPr>
                <w:sz w:val="20"/>
              </w:rPr>
              <w:t>0</w:t>
            </w:r>
          </w:p>
        </w:tc>
      </w:tr>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A0000">
            <w:pPr>
              <w:rPr>
                <w:sz w:val="20"/>
              </w:rPr>
            </w:pPr>
            <w:r>
              <w:rPr>
                <w:sz w:val="20"/>
              </w:rPr>
              <w:t>Усть</w:t>
            </w:r>
            <w:r>
              <w:rPr>
                <w:sz w:val="20"/>
              </w:rPr>
              <w:t>-Камчатский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A0000">
            <w:pPr>
              <w:ind/>
              <w:jc w:val="center"/>
              <w:rPr>
                <w:sz w:val="20"/>
              </w:rPr>
            </w:pPr>
            <w:r>
              <w:rPr>
                <w:sz w:val="20"/>
              </w:rPr>
              <w:t>16,7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A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A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A0000">
            <w:pPr>
              <w:ind/>
              <w:jc w:val="center"/>
              <w:rPr>
                <w:sz w:val="20"/>
              </w:rPr>
            </w:pPr>
            <w:r>
              <w:rPr>
                <w:sz w:val="20"/>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A0000">
            <w:pPr>
              <w:ind/>
              <w:jc w:val="center"/>
              <w:rPr>
                <w:sz w:val="20"/>
              </w:rPr>
            </w:pPr>
            <w:r>
              <w:rPr>
                <w:sz w:val="20"/>
              </w:rPr>
              <w:t>50</w:t>
            </w:r>
          </w:p>
        </w:tc>
      </w:tr>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A0000">
            <w:pPr>
              <w:rPr>
                <w:sz w:val="20"/>
              </w:rPr>
            </w:pPr>
            <w:r>
              <w:rPr>
                <w:sz w:val="20"/>
              </w:rPr>
              <w:t>Карагинский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A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A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A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A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A0000">
            <w:pPr>
              <w:ind/>
              <w:jc w:val="center"/>
              <w:rPr>
                <w:sz w:val="20"/>
              </w:rPr>
            </w:pPr>
            <w:r>
              <w:rPr>
                <w:sz w:val="20"/>
              </w:rPr>
              <w:t>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A0000">
            <w:pPr>
              <w:ind/>
              <w:jc w:val="center"/>
              <w:rPr>
                <w:sz w:val="20"/>
              </w:rPr>
            </w:pPr>
            <w:r>
              <w:rPr>
                <w:sz w:val="20"/>
              </w:rPr>
              <w:t>25</w:t>
            </w:r>
          </w:p>
        </w:tc>
      </w:tr>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A0000">
            <w:pPr>
              <w:rPr>
                <w:sz w:val="20"/>
              </w:rPr>
            </w:pPr>
            <w:r>
              <w:rPr>
                <w:sz w:val="20"/>
              </w:rPr>
              <w:t>Олюторский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A0000">
            <w:pPr>
              <w:ind/>
              <w:jc w:val="center"/>
              <w:rPr>
                <w:sz w:val="20"/>
              </w:rPr>
            </w:pPr>
            <w:r>
              <w:rPr>
                <w:sz w:val="20"/>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A0000">
            <w:pPr>
              <w:ind/>
              <w:jc w:val="center"/>
              <w:rPr>
                <w:sz w:val="20"/>
              </w:rPr>
            </w:pPr>
            <w:r>
              <w:rPr>
                <w:sz w:val="20"/>
              </w:rPr>
              <w:t>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A0000">
            <w:pPr>
              <w:ind/>
              <w:jc w:val="center"/>
              <w:rPr>
                <w:sz w:val="20"/>
              </w:rPr>
            </w:pPr>
            <w:r>
              <w:rPr>
                <w:sz w:val="20"/>
              </w:rPr>
              <w:t>0</w:t>
            </w:r>
          </w:p>
        </w:tc>
      </w:tr>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A0000">
            <w:pPr>
              <w:rPr>
                <w:sz w:val="20"/>
              </w:rPr>
            </w:pPr>
            <w:r>
              <w:rPr>
                <w:sz w:val="20"/>
              </w:rPr>
              <w:t>Пенжинский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A0000">
            <w:pPr>
              <w:ind/>
              <w:jc w:val="center"/>
              <w:rPr>
                <w:sz w:val="20"/>
              </w:rPr>
            </w:pPr>
            <w:r>
              <w:rPr>
                <w:sz w:val="20"/>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A0000">
            <w:pPr>
              <w:ind/>
              <w:jc w:val="center"/>
              <w:rPr>
                <w:sz w:val="20"/>
              </w:rPr>
            </w:pPr>
            <w:r>
              <w:rPr>
                <w:sz w:val="20"/>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A0000">
            <w:pPr>
              <w:ind/>
              <w:jc w:val="center"/>
              <w:rPr>
                <w:sz w:val="20"/>
              </w:rPr>
            </w:pPr>
            <w:r>
              <w:rPr>
                <w:sz w:val="20"/>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A0000">
            <w:pPr>
              <w:ind/>
              <w:jc w:val="center"/>
              <w:rPr>
                <w:sz w:val="20"/>
              </w:rPr>
            </w:pPr>
            <w:r>
              <w:rPr>
                <w:sz w:val="20"/>
              </w:rPr>
              <w:t>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A0000">
            <w:pPr>
              <w:ind/>
              <w:jc w:val="center"/>
              <w:rPr>
                <w:sz w:val="20"/>
              </w:rPr>
            </w:pPr>
            <w:r>
              <w:rPr>
                <w:sz w:val="20"/>
              </w:rPr>
              <w:t>20</w:t>
            </w:r>
          </w:p>
        </w:tc>
      </w:tr>
      <w:tr>
        <w:tc>
          <w:tcPr>
            <w:tcW w:type="dxa" w:w="33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A0000">
            <w:pPr>
              <w:rPr>
                <w:sz w:val="20"/>
              </w:rPr>
            </w:pPr>
            <w:r>
              <w:rPr>
                <w:sz w:val="20"/>
              </w:rPr>
              <w:t>Тигильский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A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A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A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A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A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A0000">
            <w:pPr>
              <w:ind/>
              <w:jc w:val="center"/>
              <w:rPr>
                <w:sz w:val="20"/>
              </w:rPr>
            </w:pPr>
            <w:r>
              <w:rPr>
                <w:sz w:val="20"/>
              </w:rPr>
              <w:t>100</w:t>
            </w:r>
          </w:p>
        </w:tc>
      </w:tr>
    </w:tbl>
    <w:p w14:paraId="F60A0000">
      <w:pPr>
        <w:rPr>
          <w:color w:val="C0504D"/>
          <w:sz w:val="20"/>
        </w:rPr>
      </w:pPr>
    </w:p>
    <w:p w14:paraId="F70A0000">
      <w:pPr>
        <w:ind w:firstLine="709" w:left="0"/>
        <w:jc w:val="both"/>
        <w:rPr>
          <w:b w:val="1"/>
          <w:sz w:val="20"/>
        </w:rPr>
      </w:pPr>
    </w:p>
    <w:p w14:paraId="F80A0000">
      <w:pPr>
        <w:ind w:firstLine="709" w:left="0"/>
        <w:jc w:val="both"/>
        <w:rPr>
          <w:b w:val="1"/>
          <w:sz w:val="20"/>
        </w:rPr>
      </w:pPr>
      <w:r>
        <w:rPr>
          <w:b w:val="1"/>
          <w:sz w:val="20"/>
        </w:rPr>
        <w:t xml:space="preserve">Показатель 12 (исключен) </w:t>
      </w:r>
    </w:p>
    <w:p w14:paraId="F90A0000">
      <w:pPr>
        <w:ind w:firstLine="709" w:left="0"/>
        <w:jc w:val="both"/>
        <w:rPr>
          <w:b w:val="1"/>
          <w:sz w:val="20"/>
        </w:rPr>
      </w:pPr>
    </w:p>
    <w:p w14:paraId="FA0A0000">
      <w:pPr>
        <w:ind w:firstLine="709" w:left="0"/>
        <w:jc w:val="both"/>
        <w:rPr>
          <w:b w:val="1"/>
          <w:sz w:val="20"/>
        </w:rPr>
      </w:pPr>
      <w:r>
        <w:rPr>
          <w:b w:val="1"/>
          <w:sz w:val="20"/>
        </w:rPr>
        <w:t xml:space="preserve">Показатель 13 «Доля выпускников муниципальных общеобразовательных </w:t>
      </w:r>
      <w:r>
        <w:rPr>
          <w:b w:val="1"/>
          <w:sz w:val="20"/>
        </w:rPr>
        <w:t>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14:paraId="FB0A0000">
      <w:pPr>
        <w:ind/>
        <w:jc w:val="both"/>
        <w:rPr>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64"/>
        <w:gridCol w:w="1309"/>
        <w:gridCol w:w="1134"/>
        <w:gridCol w:w="1134"/>
        <w:gridCol w:w="1134"/>
        <w:gridCol w:w="1134"/>
        <w:gridCol w:w="1276"/>
      </w:tblGrid>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A0000">
            <w:pPr>
              <w:ind/>
              <w:jc w:val="center"/>
              <w:rPr>
                <w:b w:val="1"/>
                <w:sz w:val="20"/>
              </w:rPr>
            </w:pPr>
            <w:r>
              <w:rPr>
                <w:b w:val="1"/>
                <w:sz w:val="20"/>
              </w:rPr>
              <w:t>Муниципальное образование</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A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A0000">
            <w:pPr>
              <w:ind/>
              <w:jc w:val="center"/>
              <w:rPr>
                <w:b w:val="1"/>
                <w:sz w:val="20"/>
              </w:rPr>
            </w:pPr>
            <w:r>
              <w:rPr>
                <w:b w:val="1"/>
                <w:sz w:val="20"/>
              </w:rPr>
              <w:t>2022</w:t>
            </w:r>
          </w:p>
          <w:p w14:paraId="FF0A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B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B0000">
            <w:pPr>
              <w:ind/>
              <w:jc w:val="center"/>
              <w:rPr>
                <w:b w:val="1"/>
                <w:sz w:val="20"/>
              </w:rPr>
            </w:pPr>
            <w:r>
              <w:rPr>
                <w:b w:val="1"/>
                <w:sz w:val="20"/>
              </w:rPr>
              <w:t>2024</w:t>
            </w:r>
          </w:p>
          <w:p w14:paraId="020B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B0000">
            <w:pPr>
              <w:ind/>
              <w:jc w:val="center"/>
              <w:rPr>
                <w:b w:val="1"/>
                <w:sz w:val="20"/>
              </w:rPr>
            </w:pPr>
            <w:r>
              <w:rPr>
                <w:b w:val="1"/>
                <w:sz w:val="20"/>
              </w:rPr>
              <w:t>2025</w:t>
            </w:r>
          </w:p>
          <w:p w14:paraId="040B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B0000">
            <w:pPr>
              <w:ind/>
              <w:jc w:val="center"/>
              <w:rPr>
                <w:b w:val="1"/>
                <w:sz w:val="20"/>
              </w:rPr>
            </w:pPr>
            <w:r>
              <w:rPr>
                <w:b w:val="1"/>
                <w:sz w:val="20"/>
              </w:rPr>
              <w:t>2026</w:t>
            </w:r>
          </w:p>
          <w:p w14:paraId="060B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B0000">
            <w:pPr>
              <w:ind/>
              <w:jc w:val="center"/>
              <w:rPr>
                <w:b w:val="1"/>
                <w:sz w:val="20"/>
              </w:rPr>
            </w:pPr>
            <w:r>
              <w:rPr>
                <w:b w:val="1"/>
                <w:sz w:val="20"/>
              </w:rPr>
              <w:t>Городской о</w:t>
            </w:r>
            <w:r>
              <w:rPr>
                <w:b w:val="1"/>
                <w:sz w:val="20"/>
              </w:rPr>
              <w:t>круг</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B0000">
            <w:pPr>
              <w:rPr>
                <w:sz w:val="20"/>
              </w:rPr>
            </w:pPr>
            <w:r>
              <w:rPr>
                <w:sz w:val="20"/>
              </w:rPr>
              <w:t>Петропавловск-Камчатский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B0000">
            <w:pPr>
              <w:ind/>
              <w:jc w:val="center"/>
              <w:rPr>
                <w:sz w:val="20"/>
              </w:rPr>
            </w:pPr>
            <w:r>
              <w:rPr>
                <w:sz w:val="20"/>
              </w:rPr>
              <w:t>1,38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B0000">
            <w:pPr>
              <w:ind/>
              <w:jc w:val="center"/>
              <w:rPr>
                <w:sz w:val="20"/>
              </w:rPr>
            </w:pPr>
            <w:r>
              <w:rPr>
                <w:sz w:val="20"/>
              </w:rPr>
              <w:t>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B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B0000">
            <w:pPr>
              <w:rPr>
                <w:sz w:val="20"/>
              </w:rPr>
            </w:pPr>
            <w:r>
              <w:rPr>
                <w:sz w:val="20"/>
              </w:rPr>
              <w:t>Вилючинский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B0000">
            <w:pPr>
              <w:ind/>
              <w:jc w:val="center"/>
              <w:rPr>
                <w:sz w:val="20"/>
              </w:rPr>
            </w:pPr>
            <w:r>
              <w:rPr>
                <w:sz w:val="20"/>
              </w:rPr>
              <w:t>1,18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B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B0000">
            <w:pPr>
              <w:rPr>
                <w:sz w:val="20"/>
              </w:rPr>
            </w:pPr>
            <w:r>
              <w:rPr>
                <w:sz w:val="20"/>
              </w:rPr>
              <w:t>«пос. Палана»</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B0000">
            <w:pPr>
              <w:ind/>
              <w:jc w:val="center"/>
              <w:rPr>
                <w:sz w:val="20"/>
              </w:rPr>
            </w:pPr>
            <w:r>
              <w:rPr>
                <w:sz w:val="20"/>
              </w:rPr>
              <w:t>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B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B0000">
            <w:pPr>
              <w:ind/>
              <w:jc w:val="center"/>
              <w:rPr>
                <w:sz w:val="20"/>
              </w:rPr>
            </w:pPr>
            <w:r>
              <w:rPr>
                <w:b w:val="1"/>
                <w:sz w:val="20"/>
              </w:rPr>
              <w:t>Муниципальный округ</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B0000">
            <w:pPr>
              <w:rPr>
                <w:sz w:val="20"/>
              </w:rPr>
            </w:pPr>
            <w:r>
              <w:rPr>
                <w:sz w:val="20"/>
              </w:rPr>
              <w:t>Алеутский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B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B0000">
            <w:pPr>
              <w:rPr>
                <w:sz w:val="20"/>
              </w:rPr>
            </w:pPr>
            <w:r>
              <w:rPr>
                <w:sz w:val="20"/>
              </w:rPr>
              <w:t>Мильковский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B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B0000">
            <w:pPr>
              <w:ind/>
              <w:jc w:val="center"/>
              <w:rPr>
                <w:b w:val="1"/>
                <w:sz w:val="20"/>
              </w:rPr>
            </w:pPr>
            <w:r>
              <w:rPr>
                <w:b w:val="1"/>
                <w:sz w:val="20"/>
              </w:rPr>
              <w:t>Муниципальный район</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B0000">
            <w:pPr>
              <w:rPr>
                <w:sz w:val="20"/>
              </w:rPr>
            </w:pPr>
            <w:r>
              <w:rPr>
                <w:sz w:val="20"/>
              </w:rPr>
              <w:t>Быстринский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B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B0000">
            <w:pPr>
              <w:rPr>
                <w:sz w:val="20"/>
              </w:rPr>
            </w:pPr>
            <w:r>
              <w:rPr>
                <w:sz w:val="20"/>
              </w:rPr>
              <w:t>Елизовский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B0000">
            <w:pPr>
              <w:ind/>
              <w:jc w:val="center"/>
              <w:rPr>
                <w:sz w:val="20"/>
              </w:rPr>
            </w:pPr>
            <w:r>
              <w:rPr>
                <w:sz w:val="20"/>
              </w:rPr>
              <w:t>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B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B0000">
            <w:pPr>
              <w:rPr>
                <w:sz w:val="20"/>
              </w:rPr>
            </w:pPr>
            <w:r>
              <w:rPr>
                <w:sz w:val="20"/>
              </w:rPr>
              <w:t>Соболевский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B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B0000">
            <w:pPr>
              <w:rPr>
                <w:sz w:val="20"/>
              </w:rPr>
            </w:pPr>
            <w:r>
              <w:rPr>
                <w:sz w:val="20"/>
              </w:rPr>
              <w:t>Усть</w:t>
            </w:r>
            <w:r>
              <w:rPr>
                <w:sz w:val="20"/>
              </w:rPr>
              <w:t>-Большерецкий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B0000">
            <w:pPr>
              <w:ind/>
              <w:jc w:val="center"/>
              <w:rPr>
                <w:sz w:val="20"/>
              </w:rPr>
            </w:pPr>
            <w:r>
              <w:rPr>
                <w:sz w:val="20"/>
              </w:rPr>
              <w:t>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B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B0000">
            <w:pPr>
              <w:rPr>
                <w:sz w:val="20"/>
              </w:rPr>
            </w:pPr>
            <w:r>
              <w:rPr>
                <w:sz w:val="20"/>
              </w:rPr>
              <w:t>Усть</w:t>
            </w:r>
            <w:r>
              <w:rPr>
                <w:sz w:val="20"/>
              </w:rPr>
              <w:t>-Камчатский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B0000">
            <w:pPr>
              <w:ind/>
              <w:jc w:val="center"/>
              <w:rPr>
                <w:sz w:val="20"/>
              </w:rPr>
            </w:pPr>
            <w:r>
              <w:rPr>
                <w:sz w:val="20"/>
              </w:rPr>
              <w:t>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B0000">
            <w:pPr>
              <w:ind/>
              <w:jc w:val="center"/>
              <w:rPr>
                <w:sz w:val="20"/>
              </w:rPr>
            </w:pPr>
            <w:r>
              <w:rPr>
                <w:sz w:val="20"/>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B0000">
            <w:pPr>
              <w:ind/>
              <w:jc w:val="center"/>
              <w:rPr>
                <w:sz w:val="20"/>
              </w:rPr>
            </w:pPr>
            <w:r>
              <w:rPr>
                <w:sz w:val="20"/>
              </w:rPr>
              <w:t>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B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B0000">
            <w:pPr>
              <w:rPr>
                <w:sz w:val="20"/>
              </w:rPr>
            </w:pPr>
            <w:r>
              <w:rPr>
                <w:sz w:val="20"/>
              </w:rPr>
              <w:t>Карагинский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B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B0000">
            <w:pPr>
              <w:rPr>
                <w:sz w:val="20"/>
              </w:rPr>
            </w:pPr>
            <w:r>
              <w:rPr>
                <w:sz w:val="20"/>
              </w:rPr>
              <w:t>Олюторский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B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B0000">
            <w:pPr>
              <w:rPr>
                <w:sz w:val="20"/>
              </w:rPr>
            </w:pPr>
            <w:r>
              <w:rPr>
                <w:sz w:val="20"/>
              </w:rPr>
              <w:t>Пенжинский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B0000">
            <w:pPr>
              <w:ind/>
              <w:jc w:val="center"/>
              <w:rPr>
                <w:sz w:val="20"/>
              </w:rPr>
            </w:pPr>
            <w:r>
              <w:rPr>
                <w:sz w:val="20"/>
              </w:rPr>
              <w:t>0</w:t>
            </w:r>
          </w:p>
        </w:tc>
      </w:tr>
      <w:tr>
        <w:trPr>
          <w:trHeight w:hRule="atLeast" w:val="200"/>
        </w:trP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B0000">
            <w:pPr>
              <w:rPr>
                <w:sz w:val="20"/>
              </w:rPr>
            </w:pPr>
            <w:r>
              <w:rPr>
                <w:sz w:val="20"/>
              </w:rPr>
              <w:t>Тигильский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B0000">
            <w:pPr>
              <w:ind/>
              <w:jc w:val="center"/>
              <w:rPr>
                <w:sz w:val="20"/>
              </w:rPr>
            </w:pPr>
            <w:r>
              <w:rPr>
                <w:sz w:val="20"/>
              </w:rPr>
              <w:t>0</w:t>
            </w:r>
          </w:p>
        </w:tc>
      </w:tr>
    </w:tbl>
    <w:p w14:paraId="6C0B0000">
      <w:pPr>
        <w:rPr>
          <w:color w:val="C0504D"/>
          <w:sz w:val="20"/>
        </w:rPr>
      </w:pPr>
    </w:p>
    <w:p w14:paraId="6D0B0000">
      <w:pPr>
        <w:ind w:firstLine="709" w:left="0"/>
        <w:jc w:val="both"/>
        <w:rPr>
          <w:b w:val="1"/>
          <w:sz w:val="20"/>
        </w:rPr>
      </w:pPr>
      <w:r>
        <w:rPr>
          <w:b w:val="1"/>
          <w:sz w:val="20"/>
        </w:rPr>
        <w:t>Показатель 14 «Доля муниципальных общеобразовательных учреждений,</w:t>
      </w:r>
      <w:r>
        <w:rPr>
          <w:b w:val="1"/>
          <w:sz w:val="20"/>
        </w:rPr>
        <w:t xml:space="preserve"> соответствующих современным требованиям обучения, в общем количестве муниципальных общеобразовательных учреждений», процентов</w:t>
      </w:r>
    </w:p>
    <w:p w14:paraId="6E0B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8"/>
        <w:gridCol w:w="1315"/>
        <w:gridCol w:w="1134"/>
        <w:gridCol w:w="1134"/>
        <w:gridCol w:w="1134"/>
        <w:gridCol w:w="1134"/>
        <w:gridCol w:w="1276"/>
      </w:tblGrid>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B0000">
            <w:pPr>
              <w:ind/>
              <w:jc w:val="center"/>
              <w:rPr>
                <w:b w:val="1"/>
                <w:sz w:val="20"/>
              </w:rPr>
            </w:pPr>
            <w:r>
              <w:rPr>
                <w:b w:val="1"/>
                <w:sz w:val="20"/>
              </w:rPr>
              <w:t>Муниципальное образование</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B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B0000">
            <w:pPr>
              <w:ind/>
              <w:jc w:val="center"/>
              <w:rPr>
                <w:b w:val="1"/>
                <w:sz w:val="20"/>
              </w:rPr>
            </w:pPr>
            <w:r>
              <w:rPr>
                <w:b w:val="1"/>
                <w:sz w:val="20"/>
              </w:rPr>
              <w:t>2022</w:t>
            </w:r>
          </w:p>
          <w:p w14:paraId="720B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B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B0000">
            <w:pPr>
              <w:ind/>
              <w:jc w:val="center"/>
              <w:rPr>
                <w:b w:val="1"/>
                <w:sz w:val="20"/>
              </w:rPr>
            </w:pPr>
            <w:r>
              <w:rPr>
                <w:b w:val="1"/>
                <w:sz w:val="20"/>
              </w:rPr>
              <w:t>2024</w:t>
            </w:r>
          </w:p>
          <w:p w14:paraId="750B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B0000">
            <w:pPr>
              <w:ind/>
              <w:jc w:val="center"/>
              <w:rPr>
                <w:b w:val="1"/>
                <w:sz w:val="20"/>
              </w:rPr>
            </w:pPr>
            <w:r>
              <w:rPr>
                <w:b w:val="1"/>
                <w:sz w:val="20"/>
              </w:rPr>
              <w:t>2025</w:t>
            </w:r>
          </w:p>
          <w:p w14:paraId="770B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B0000">
            <w:pPr>
              <w:ind/>
              <w:jc w:val="center"/>
              <w:rPr>
                <w:b w:val="1"/>
                <w:sz w:val="20"/>
              </w:rPr>
            </w:pPr>
            <w:r>
              <w:rPr>
                <w:b w:val="1"/>
                <w:sz w:val="20"/>
              </w:rPr>
              <w:t>2026</w:t>
            </w:r>
          </w:p>
          <w:p w14:paraId="790B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B0000">
            <w:pPr>
              <w:ind/>
              <w:jc w:val="center"/>
              <w:rPr>
                <w:b w:val="1"/>
                <w:sz w:val="20"/>
              </w:rPr>
            </w:pPr>
            <w:r>
              <w:rPr>
                <w:b w:val="1"/>
                <w:sz w:val="20"/>
              </w:rPr>
              <w:t>Городской округ</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B0000">
            <w:pPr>
              <w:rPr>
                <w:sz w:val="20"/>
              </w:rPr>
            </w:pPr>
            <w:r>
              <w:rPr>
                <w:sz w:val="20"/>
              </w:rPr>
              <w:t>Петропавловск-Камчатский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B0000">
            <w:pPr>
              <w:ind/>
              <w:jc w:val="center"/>
              <w:rPr>
                <w:sz w:val="20"/>
              </w:rPr>
            </w:pPr>
            <w:r>
              <w:rPr>
                <w:sz w:val="20"/>
              </w:rPr>
              <w:t>87,7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B0000">
            <w:pPr>
              <w:ind/>
              <w:jc w:val="center"/>
              <w:rPr>
                <w:sz w:val="20"/>
              </w:rPr>
            </w:pPr>
            <w:r>
              <w:rPr>
                <w:sz w:val="20"/>
              </w:rPr>
              <w:t>84,8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B0000">
            <w:pPr>
              <w:ind/>
              <w:jc w:val="center"/>
              <w:rPr>
                <w:sz w:val="20"/>
              </w:rPr>
            </w:pPr>
            <w:r>
              <w:rPr>
                <w:sz w:val="20"/>
              </w:rPr>
              <w:t>83,9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B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B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B0000">
            <w:pPr>
              <w:ind/>
              <w:jc w:val="center"/>
              <w:rPr>
                <w:sz w:val="20"/>
              </w:rPr>
            </w:pPr>
            <w:r>
              <w:rPr>
                <w:sz w:val="20"/>
              </w:rPr>
              <w:t>100</w:t>
            </w:r>
          </w:p>
        </w:tc>
      </w:tr>
      <w:tr>
        <w:trPr>
          <w:trHeight w:hRule="atLeast" w:val="211"/>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B0000">
            <w:pPr>
              <w:rPr>
                <w:sz w:val="20"/>
              </w:rPr>
            </w:pPr>
            <w:r>
              <w:rPr>
                <w:sz w:val="20"/>
              </w:rPr>
              <w:t>Вилючинский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B0000">
            <w:pPr>
              <w:ind/>
              <w:jc w:val="center"/>
              <w:rPr>
                <w:sz w:val="20"/>
              </w:rPr>
            </w:pPr>
            <w:r>
              <w:rPr>
                <w:sz w:val="20"/>
              </w:rPr>
              <w:t>84,4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B0000">
            <w:pPr>
              <w:ind/>
              <w:jc w:val="center"/>
              <w:rPr>
                <w:sz w:val="20"/>
              </w:rPr>
            </w:pPr>
            <w:r>
              <w:rPr>
                <w:sz w:val="20"/>
              </w:rPr>
              <w:t>79,7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B0000">
            <w:pPr>
              <w:ind/>
              <w:jc w:val="center"/>
              <w:rPr>
                <w:sz w:val="20"/>
              </w:rPr>
            </w:pPr>
            <w:r>
              <w:rPr>
                <w:sz w:val="20"/>
              </w:rPr>
              <w:t>85,9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B0000">
            <w:pPr>
              <w:ind/>
              <w:jc w:val="center"/>
              <w:rPr>
                <w:sz w:val="20"/>
              </w:rPr>
            </w:pPr>
            <w:r>
              <w:rPr>
                <w:sz w:val="20"/>
              </w:rPr>
              <w:t>84,4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B0000">
            <w:pPr>
              <w:ind/>
              <w:jc w:val="center"/>
              <w:rPr>
                <w:sz w:val="20"/>
              </w:rPr>
            </w:pPr>
            <w:r>
              <w:rPr>
                <w:sz w:val="20"/>
              </w:rPr>
              <w:t>84,4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B0000">
            <w:pPr>
              <w:ind/>
              <w:jc w:val="center"/>
              <w:rPr>
                <w:sz w:val="20"/>
              </w:rPr>
            </w:pPr>
            <w:r>
              <w:rPr>
                <w:sz w:val="20"/>
              </w:rPr>
              <w:t>84,4</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B0000">
            <w:pPr>
              <w:rPr>
                <w:sz w:val="20"/>
              </w:rPr>
            </w:pPr>
            <w:r>
              <w:rPr>
                <w:sz w:val="20"/>
              </w:rPr>
              <w:t>«пос. Палана»</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B0000">
            <w:pPr>
              <w:ind/>
              <w:jc w:val="center"/>
              <w:rPr>
                <w:sz w:val="20"/>
              </w:rPr>
            </w:pPr>
            <w:r>
              <w:rPr>
                <w:sz w:val="20"/>
              </w:rPr>
              <w:t>93,8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B0000">
            <w:pPr>
              <w:ind/>
              <w:jc w:val="center"/>
              <w:rPr>
                <w:sz w:val="20"/>
              </w:rPr>
            </w:pPr>
            <w:r>
              <w:rPr>
                <w:sz w:val="20"/>
              </w:rPr>
              <w:t>93,8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B0000">
            <w:pPr>
              <w:ind/>
              <w:jc w:val="center"/>
              <w:rPr>
                <w:sz w:val="20"/>
              </w:rPr>
            </w:pPr>
            <w:r>
              <w:rPr>
                <w:sz w:val="20"/>
              </w:rPr>
              <w:t>93,5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B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B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B0000">
            <w:pPr>
              <w:ind/>
              <w:jc w:val="center"/>
              <w:rPr>
                <w:sz w:val="20"/>
              </w:rPr>
            </w:pPr>
            <w:r>
              <w:rPr>
                <w:sz w:val="20"/>
              </w:rPr>
              <w:t>100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B0000">
            <w:pPr>
              <w:ind/>
              <w:jc w:val="center"/>
              <w:rPr>
                <w:sz w:val="20"/>
              </w:rPr>
            </w:pPr>
            <w:r>
              <w:rPr>
                <w:b w:val="1"/>
                <w:sz w:val="20"/>
              </w:rPr>
              <w:t>Муниципальный округ</w:t>
            </w:r>
          </w:p>
        </w:tc>
      </w:tr>
      <w:tr>
        <w:trPr>
          <w:trHeight w:hRule="atLeast" w:val="312"/>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B0000">
            <w:pPr>
              <w:rPr>
                <w:sz w:val="20"/>
              </w:rPr>
            </w:pPr>
            <w:r>
              <w:rPr>
                <w:sz w:val="20"/>
              </w:rPr>
              <w:t>Алеутский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B0000">
            <w:pPr>
              <w:ind/>
              <w:jc w:val="center"/>
              <w:rPr>
                <w:sz w:val="20"/>
              </w:rPr>
            </w:pPr>
            <w:r>
              <w:rPr>
                <w:sz w:val="20"/>
              </w:rPr>
              <w:t>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B0000">
            <w:pPr>
              <w:ind/>
              <w:jc w:val="center"/>
              <w:rPr>
                <w:sz w:val="20"/>
              </w:rPr>
            </w:pPr>
            <w:r>
              <w:rPr>
                <w:sz w:val="20"/>
              </w:rPr>
              <w:t>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B0000">
            <w:pPr>
              <w:ind/>
              <w:jc w:val="center"/>
              <w:rPr>
                <w:sz w:val="20"/>
              </w:rPr>
            </w:pPr>
            <w:r>
              <w:rPr>
                <w:sz w:val="20"/>
              </w:rPr>
              <w:t>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B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B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B0000">
            <w:pPr>
              <w:ind/>
              <w:jc w:val="center"/>
              <w:rPr>
                <w:sz w:val="20"/>
              </w:rPr>
            </w:pPr>
            <w:r>
              <w:rPr>
                <w:sz w:val="20"/>
              </w:rPr>
              <w:t>100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B0000">
            <w:pPr>
              <w:rPr>
                <w:sz w:val="20"/>
              </w:rPr>
            </w:pPr>
            <w:r>
              <w:rPr>
                <w:sz w:val="20"/>
              </w:rPr>
              <w:t>Мильковский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B0000">
            <w:pPr>
              <w:ind/>
              <w:jc w:val="center"/>
              <w:rPr>
                <w:sz w:val="20"/>
              </w:rPr>
            </w:pPr>
            <w:r>
              <w:rPr>
                <w:sz w:val="20"/>
              </w:rPr>
              <w:t>73,4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B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B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B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B0000">
            <w:pPr>
              <w:ind/>
              <w:jc w:val="center"/>
              <w:rPr>
                <w:sz w:val="20"/>
              </w:rPr>
            </w:pPr>
            <w:r>
              <w:rPr>
                <w:sz w:val="20"/>
              </w:rPr>
              <w:t>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B0000">
            <w:pPr>
              <w:ind/>
              <w:jc w:val="center"/>
              <w:rPr>
                <w:sz w:val="20"/>
              </w:rPr>
            </w:pPr>
            <w:r>
              <w:rPr>
                <w:sz w:val="20"/>
              </w:rPr>
              <w:t>75</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B0000">
            <w:pPr>
              <w:ind/>
              <w:jc w:val="center"/>
              <w:rPr>
                <w:b w:val="1"/>
                <w:sz w:val="20"/>
              </w:rPr>
            </w:pPr>
            <w:r>
              <w:rPr>
                <w:b w:val="1"/>
                <w:sz w:val="20"/>
              </w:rPr>
              <w:t>Муниципальный район</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B0000">
            <w:pPr>
              <w:rPr>
                <w:sz w:val="20"/>
              </w:rPr>
            </w:pPr>
            <w:r>
              <w:rPr>
                <w:sz w:val="20"/>
              </w:rPr>
              <w:t>Быстринский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B0000">
            <w:pPr>
              <w:ind/>
              <w:jc w:val="center"/>
              <w:rPr>
                <w:sz w:val="20"/>
              </w:rPr>
            </w:pPr>
            <w:r>
              <w:rPr>
                <w:sz w:val="20"/>
              </w:rPr>
              <w:t>84,4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B0000">
            <w:pPr>
              <w:ind/>
              <w:jc w:val="center"/>
              <w:rPr>
                <w:sz w:val="20"/>
              </w:rPr>
            </w:pPr>
            <w:r>
              <w:rPr>
                <w:sz w:val="20"/>
              </w:rPr>
              <w:t>84,4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B0000">
            <w:pPr>
              <w:ind/>
              <w:jc w:val="center"/>
              <w:rPr>
                <w:sz w:val="20"/>
              </w:rPr>
            </w:pPr>
            <w:r>
              <w:rPr>
                <w:sz w:val="20"/>
              </w:rPr>
              <w:t>93,8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B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B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B0000">
            <w:pPr>
              <w:ind/>
              <w:jc w:val="center"/>
              <w:rPr>
                <w:sz w:val="20"/>
              </w:rPr>
            </w:pPr>
            <w:r>
              <w:rPr>
                <w:sz w:val="20"/>
              </w:rPr>
              <w:t>100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B0000">
            <w:pPr>
              <w:rPr>
                <w:sz w:val="20"/>
              </w:rPr>
            </w:pPr>
            <w:r>
              <w:rPr>
                <w:sz w:val="20"/>
              </w:rPr>
              <w:t>Елизовский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B0000">
            <w:pPr>
              <w:ind/>
              <w:jc w:val="center"/>
              <w:rPr>
                <w:sz w:val="20"/>
              </w:rPr>
            </w:pPr>
            <w:r>
              <w:rPr>
                <w:sz w:val="20"/>
              </w:rPr>
              <w:t>85,9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B0000">
            <w:pPr>
              <w:ind/>
              <w:jc w:val="center"/>
              <w:rPr>
                <w:sz w:val="20"/>
              </w:rPr>
            </w:pPr>
            <w:r>
              <w:rPr>
                <w:sz w:val="20"/>
              </w:rPr>
              <w:t>84,5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B0000">
            <w:pPr>
              <w:ind/>
              <w:jc w:val="center"/>
              <w:rPr>
                <w:sz w:val="20"/>
              </w:rPr>
            </w:pPr>
            <w:r>
              <w:rPr>
                <w:sz w:val="20"/>
              </w:rPr>
              <w:t>82,0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B0000">
            <w:pPr>
              <w:ind/>
              <w:jc w:val="center"/>
              <w:rPr>
                <w:sz w:val="20"/>
              </w:rPr>
            </w:pPr>
            <w:r>
              <w:rPr>
                <w:sz w:val="20"/>
              </w:rPr>
              <w:t>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B0000">
            <w:pPr>
              <w:ind/>
              <w:jc w:val="center"/>
              <w:rPr>
                <w:sz w:val="20"/>
              </w:rPr>
            </w:pPr>
            <w:r>
              <w:rPr>
                <w:sz w:val="20"/>
              </w:rPr>
              <w:t>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B0000">
            <w:pPr>
              <w:ind/>
              <w:jc w:val="center"/>
              <w:rPr>
                <w:sz w:val="20"/>
              </w:rPr>
            </w:pPr>
            <w:r>
              <w:rPr>
                <w:sz w:val="20"/>
              </w:rPr>
              <w:t>86</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B0000">
            <w:pPr>
              <w:rPr>
                <w:sz w:val="20"/>
              </w:rPr>
            </w:pPr>
            <w:r>
              <w:rPr>
                <w:sz w:val="20"/>
              </w:rPr>
              <w:t>Соболевский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B0000">
            <w:pPr>
              <w:ind/>
              <w:jc w:val="center"/>
              <w:rPr>
                <w:sz w:val="20"/>
              </w:rPr>
            </w:pPr>
            <w:r>
              <w:rPr>
                <w:sz w:val="20"/>
              </w:rPr>
              <w:t>83,3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B0000">
            <w:pPr>
              <w:ind/>
              <w:jc w:val="center"/>
              <w:rPr>
                <w:sz w:val="20"/>
              </w:rPr>
            </w:pPr>
            <w:r>
              <w:rPr>
                <w:sz w:val="20"/>
              </w:rPr>
              <w:t>85,4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B0000">
            <w:pPr>
              <w:ind/>
              <w:jc w:val="center"/>
              <w:rPr>
                <w:sz w:val="20"/>
              </w:rPr>
            </w:pPr>
            <w:r>
              <w:rPr>
                <w:sz w:val="20"/>
              </w:rPr>
              <w:t>85,4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B0000">
            <w:pPr>
              <w:ind/>
              <w:jc w:val="center"/>
              <w:rPr>
                <w:sz w:val="20"/>
              </w:rPr>
            </w:pPr>
            <w:r>
              <w:rPr>
                <w:sz w:val="20"/>
              </w:rPr>
              <w:t>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B0000">
            <w:pPr>
              <w:ind/>
              <w:jc w:val="center"/>
              <w:rPr>
                <w:sz w:val="20"/>
              </w:rPr>
            </w:pPr>
            <w:r>
              <w:rPr>
                <w:sz w:val="20"/>
              </w:rPr>
              <w:t>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B0000">
            <w:pPr>
              <w:ind/>
              <w:jc w:val="center"/>
              <w:rPr>
                <w:sz w:val="20"/>
              </w:rPr>
            </w:pPr>
            <w:r>
              <w:rPr>
                <w:sz w:val="20"/>
              </w:rPr>
              <w:t>85</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B0000">
            <w:pPr>
              <w:rPr>
                <w:sz w:val="20"/>
              </w:rPr>
            </w:pPr>
            <w:r>
              <w:rPr>
                <w:sz w:val="20"/>
              </w:rPr>
              <w:t>Усть</w:t>
            </w:r>
            <w:r>
              <w:rPr>
                <w:sz w:val="20"/>
              </w:rPr>
              <w:t>-Большерецкий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B0000">
            <w:pPr>
              <w:ind/>
              <w:jc w:val="center"/>
              <w:rPr>
                <w:sz w:val="20"/>
              </w:rPr>
            </w:pPr>
            <w:r>
              <w:rPr>
                <w:sz w:val="20"/>
              </w:rPr>
              <w:t>80,4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B0000">
            <w:pPr>
              <w:ind/>
              <w:jc w:val="center"/>
              <w:rPr>
                <w:sz w:val="20"/>
              </w:rPr>
            </w:pPr>
            <w:r>
              <w:rPr>
                <w:sz w:val="20"/>
              </w:rPr>
              <w:t>80,4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B0000">
            <w:pPr>
              <w:ind/>
              <w:jc w:val="center"/>
              <w:rPr>
                <w:sz w:val="20"/>
              </w:rPr>
            </w:pPr>
            <w:r>
              <w:rPr>
                <w:sz w:val="20"/>
              </w:rPr>
              <w:t>78,9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B0000">
            <w:pPr>
              <w:ind/>
              <w:jc w:val="center"/>
              <w:rPr>
                <w:sz w:val="20"/>
              </w:rPr>
            </w:pPr>
            <w:r>
              <w:rPr>
                <w:sz w:val="20"/>
              </w:rPr>
              <w:t>80,4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B0000">
            <w:pPr>
              <w:ind/>
              <w:jc w:val="center"/>
              <w:rPr>
                <w:sz w:val="20"/>
              </w:rPr>
            </w:pPr>
            <w:r>
              <w:rPr>
                <w:sz w:val="20"/>
              </w:rPr>
              <w:t>80,4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B0000">
            <w:pPr>
              <w:ind/>
              <w:jc w:val="center"/>
              <w:rPr>
                <w:sz w:val="20"/>
              </w:rPr>
            </w:pPr>
            <w:r>
              <w:rPr>
                <w:sz w:val="20"/>
              </w:rPr>
              <w:t>80,4</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B0000">
            <w:pPr>
              <w:rPr>
                <w:sz w:val="20"/>
              </w:rPr>
            </w:pPr>
            <w:r>
              <w:rPr>
                <w:sz w:val="20"/>
              </w:rPr>
              <w:t>Усть</w:t>
            </w:r>
            <w:r>
              <w:rPr>
                <w:sz w:val="20"/>
              </w:rPr>
              <w:t>-Камчатский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B0000">
            <w:pPr>
              <w:ind/>
              <w:jc w:val="center"/>
              <w:rPr>
                <w:sz w:val="20"/>
              </w:rPr>
            </w:pPr>
            <w:r>
              <w:rPr>
                <w:sz w:val="20"/>
              </w:rPr>
              <w:t>85,0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B0000">
            <w:pPr>
              <w:ind/>
              <w:jc w:val="center"/>
              <w:rPr>
                <w:sz w:val="20"/>
              </w:rPr>
            </w:pPr>
            <w:r>
              <w:rPr>
                <w:sz w:val="20"/>
              </w:rPr>
              <w:t>83,8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B0000">
            <w:pPr>
              <w:ind/>
              <w:jc w:val="center"/>
              <w:rPr>
                <w:sz w:val="20"/>
              </w:rPr>
            </w:pPr>
            <w:r>
              <w:rPr>
                <w:sz w:val="20"/>
              </w:rPr>
              <w:t>82,5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B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B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B0000">
            <w:pPr>
              <w:ind/>
              <w:jc w:val="center"/>
              <w:rPr>
                <w:sz w:val="20"/>
              </w:rPr>
            </w:pPr>
            <w:r>
              <w:rPr>
                <w:sz w:val="20"/>
              </w:rPr>
              <w:t>100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B0000">
            <w:pPr>
              <w:rPr>
                <w:sz w:val="20"/>
              </w:rPr>
            </w:pPr>
            <w:r>
              <w:rPr>
                <w:sz w:val="20"/>
              </w:rPr>
              <w:t>Карагинский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B0000">
            <w:pPr>
              <w:ind/>
              <w:jc w:val="center"/>
              <w:rPr>
                <w:sz w:val="20"/>
              </w:rPr>
            </w:pPr>
            <w:r>
              <w:rPr>
                <w:sz w:val="20"/>
              </w:rPr>
              <w:t>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B0000">
            <w:pPr>
              <w:ind/>
              <w:jc w:val="center"/>
              <w:rPr>
                <w:sz w:val="20"/>
              </w:rPr>
            </w:pPr>
            <w:r>
              <w:rPr>
                <w:sz w:val="20"/>
              </w:rPr>
              <w:t>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B0000">
            <w:pPr>
              <w:ind/>
              <w:jc w:val="center"/>
              <w:rPr>
                <w:sz w:val="20"/>
              </w:rPr>
            </w:pPr>
            <w:r>
              <w:rPr>
                <w:sz w:val="20"/>
              </w:rPr>
              <w:t>80,6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B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B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B0000">
            <w:pPr>
              <w:ind/>
              <w:jc w:val="center"/>
              <w:rPr>
                <w:sz w:val="20"/>
              </w:rPr>
            </w:pPr>
            <w:r>
              <w:rPr>
                <w:sz w:val="20"/>
              </w:rPr>
              <w:t>100</w:t>
            </w:r>
          </w:p>
        </w:tc>
      </w:tr>
      <w:tr>
        <w:trPr>
          <w:trHeight w:hRule="atLeast" w:val="218"/>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B0000">
            <w:pPr>
              <w:rPr>
                <w:sz w:val="20"/>
              </w:rPr>
            </w:pPr>
            <w:r>
              <w:rPr>
                <w:sz w:val="20"/>
              </w:rPr>
              <w:t>Олюторский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B0000">
            <w:pPr>
              <w:ind/>
              <w:jc w:val="center"/>
              <w:rPr>
                <w:sz w:val="20"/>
              </w:rPr>
            </w:pPr>
            <w:r>
              <w:rPr>
                <w:sz w:val="20"/>
              </w:rPr>
              <w:t>89,3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B0000">
            <w:pPr>
              <w:ind/>
              <w:jc w:val="center"/>
              <w:rPr>
                <w:sz w:val="20"/>
              </w:rPr>
            </w:pPr>
            <w:r>
              <w:rPr>
                <w:sz w:val="20"/>
              </w:rPr>
              <w:t>85,7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B0000">
            <w:pPr>
              <w:ind/>
              <w:jc w:val="center"/>
              <w:rPr>
                <w:sz w:val="20"/>
              </w:rPr>
            </w:pPr>
            <w:r>
              <w:rPr>
                <w:sz w:val="20"/>
              </w:rPr>
              <w:t>86,6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B0000">
            <w:pPr>
              <w:ind/>
              <w:jc w:val="center"/>
              <w:rPr>
                <w:sz w:val="20"/>
              </w:rPr>
            </w:pPr>
            <w:r>
              <w:rPr>
                <w:sz w:val="20"/>
              </w:rPr>
              <w:t>85,8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B0000">
            <w:pPr>
              <w:ind/>
              <w:jc w:val="center"/>
              <w:rPr>
                <w:sz w:val="20"/>
              </w:rPr>
            </w:pPr>
            <w:r>
              <w:rPr>
                <w:sz w:val="20"/>
              </w:rPr>
              <w:t>85,8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B0000">
            <w:pPr>
              <w:ind/>
              <w:jc w:val="center"/>
              <w:rPr>
                <w:sz w:val="20"/>
              </w:rPr>
            </w:pPr>
            <w:r>
              <w:rPr>
                <w:sz w:val="20"/>
              </w:rPr>
              <w:t>85,8</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B0000">
            <w:pPr>
              <w:rPr>
                <w:sz w:val="20"/>
              </w:rPr>
            </w:pPr>
            <w:r>
              <w:rPr>
                <w:sz w:val="20"/>
              </w:rPr>
              <w:t>Пенжинский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B0000">
            <w:pPr>
              <w:ind/>
              <w:jc w:val="center"/>
              <w:rPr>
                <w:sz w:val="20"/>
              </w:rPr>
            </w:pPr>
            <w:r>
              <w:rPr>
                <w:sz w:val="20"/>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B0000">
            <w:pPr>
              <w:ind/>
              <w:jc w:val="center"/>
              <w:rPr>
                <w:sz w:val="20"/>
              </w:rPr>
            </w:pPr>
            <w:r>
              <w:rPr>
                <w:sz w:val="20"/>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B0000">
            <w:pPr>
              <w:ind/>
              <w:jc w:val="center"/>
              <w:rPr>
                <w:sz w:val="20"/>
              </w:rPr>
            </w:pPr>
            <w:r>
              <w:rPr>
                <w:sz w:val="20"/>
              </w:rPr>
              <w:t>80,6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B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B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B0000">
            <w:pPr>
              <w:ind/>
              <w:jc w:val="center"/>
              <w:rPr>
                <w:sz w:val="20"/>
              </w:rPr>
            </w:pPr>
            <w:r>
              <w:rPr>
                <w:sz w:val="20"/>
              </w:rPr>
              <w:t>100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B0000">
            <w:pPr>
              <w:rPr>
                <w:sz w:val="20"/>
              </w:rPr>
            </w:pPr>
            <w:r>
              <w:rPr>
                <w:sz w:val="20"/>
              </w:rPr>
              <w:t>Тигильский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B0000">
            <w:pPr>
              <w:ind/>
              <w:jc w:val="center"/>
              <w:rPr>
                <w:sz w:val="20"/>
              </w:rPr>
            </w:pPr>
            <w:r>
              <w:rPr>
                <w:sz w:val="20"/>
              </w:rPr>
              <w:t>83,9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B0000">
            <w:pPr>
              <w:ind/>
              <w:jc w:val="center"/>
              <w:rPr>
                <w:sz w:val="20"/>
              </w:rPr>
            </w:pPr>
            <w:r>
              <w:rPr>
                <w:sz w:val="20"/>
              </w:rPr>
              <w:t>80,4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B0000">
            <w:pPr>
              <w:ind/>
              <w:jc w:val="center"/>
              <w:rPr>
                <w:sz w:val="20"/>
              </w:rPr>
            </w:pPr>
            <w:r>
              <w:rPr>
                <w:sz w:val="20"/>
              </w:rPr>
              <w:t>89,5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B0000">
            <w:pPr>
              <w:ind/>
              <w:jc w:val="center"/>
              <w:rPr>
                <w:sz w:val="20"/>
              </w:rPr>
            </w:pPr>
            <w:r>
              <w:rPr>
                <w:sz w:val="20"/>
              </w:rPr>
              <w:t>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B0000">
            <w:pPr>
              <w:ind/>
              <w:jc w:val="center"/>
              <w:rPr>
                <w:sz w:val="20"/>
              </w:rPr>
            </w:pPr>
            <w:r>
              <w:rPr>
                <w:sz w:val="20"/>
              </w:rPr>
              <w:t>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B0000">
            <w:pPr>
              <w:ind/>
              <w:jc w:val="center"/>
              <w:rPr>
                <w:sz w:val="20"/>
              </w:rPr>
            </w:pPr>
            <w:r>
              <w:rPr>
                <w:sz w:val="20"/>
              </w:rPr>
              <w:t>57</w:t>
            </w:r>
          </w:p>
        </w:tc>
      </w:tr>
    </w:tbl>
    <w:p w14:paraId="DF0B0000">
      <w:pPr>
        <w:rPr>
          <w:sz w:val="20"/>
        </w:rPr>
      </w:pPr>
    </w:p>
    <w:p w14:paraId="E00B0000">
      <w:pPr>
        <w:ind w:firstLine="709" w:left="0"/>
        <w:jc w:val="both"/>
        <w:rPr>
          <w:b w:val="1"/>
          <w:sz w:val="20"/>
        </w:rPr>
      </w:pPr>
      <w:r>
        <w:rPr>
          <w:b w:val="1"/>
          <w:sz w:val="20"/>
        </w:rPr>
        <w:t>Показатель 15 «Доля муниципальных общеобразовательных учреждений, здания которых</w:t>
      </w:r>
      <w:r>
        <w:rPr>
          <w:b w:val="1"/>
          <w:sz w:val="20"/>
        </w:rPr>
        <w:t xml:space="preserve"> находятся в аварийном состоянии или требуют капитального ремонта, в общем количестве муниципальных общеобразовательных учреждений», процентов</w:t>
      </w:r>
    </w:p>
    <w:p w14:paraId="E10B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64"/>
        <w:gridCol w:w="1309"/>
        <w:gridCol w:w="1134"/>
        <w:gridCol w:w="1134"/>
        <w:gridCol w:w="1134"/>
        <w:gridCol w:w="1134"/>
        <w:gridCol w:w="1276"/>
      </w:tblGrid>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B0000">
            <w:pPr>
              <w:ind/>
              <w:jc w:val="center"/>
              <w:rPr>
                <w:b w:val="1"/>
                <w:sz w:val="20"/>
              </w:rPr>
            </w:pPr>
            <w:r>
              <w:rPr>
                <w:b w:val="1"/>
                <w:sz w:val="20"/>
              </w:rPr>
              <w:t>Муниципальное образование</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B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B0000">
            <w:pPr>
              <w:ind/>
              <w:jc w:val="center"/>
              <w:rPr>
                <w:b w:val="1"/>
                <w:sz w:val="20"/>
              </w:rPr>
            </w:pPr>
            <w:r>
              <w:rPr>
                <w:b w:val="1"/>
                <w:sz w:val="20"/>
              </w:rPr>
              <w:t>2022</w:t>
            </w:r>
          </w:p>
          <w:p w14:paraId="E50B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B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B0000">
            <w:pPr>
              <w:ind/>
              <w:jc w:val="center"/>
              <w:rPr>
                <w:b w:val="1"/>
                <w:sz w:val="20"/>
              </w:rPr>
            </w:pPr>
            <w:r>
              <w:rPr>
                <w:b w:val="1"/>
                <w:sz w:val="20"/>
              </w:rPr>
              <w:t>2024</w:t>
            </w:r>
          </w:p>
          <w:p w14:paraId="E80B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B0000">
            <w:pPr>
              <w:ind/>
              <w:jc w:val="center"/>
              <w:rPr>
                <w:b w:val="1"/>
                <w:sz w:val="20"/>
              </w:rPr>
            </w:pPr>
            <w:r>
              <w:rPr>
                <w:b w:val="1"/>
                <w:sz w:val="20"/>
              </w:rPr>
              <w:t>2025</w:t>
            </w:r>
          </w:p>
          <w:p w14:paraId="EA0B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B0000">
            <w:pPr>
              <w:ind/>
              <w:jc w:val="center"/>
              <w:rPr>
                <w:b w:val="1"/>
                <w:sz w:val="20"/>
              </w:rPr>
            </w:pPr>
            <w:r>
              <w:rPr>
                <w:b w:val="1"/>
                <w:sz w:val="20"/>
              </w:rPr>
              <w:t>2026</w:t>
            </w:r>
          </w:p>
          <w:p w14:paraId="EC0B0000">
            <w:pPr>
              <w:ind/>
              <w:jc w:val="center"/>
              <w:rPr>
                <w:b w:val="1"/>
                <w:sz w:val="20"/>
              </w:rPr>
            </w:pPr>
            <w:r>
              <w:rPr>
                <w:b w:val="1"/>
                <w:sz w:val="20"/>
              </w:rPr>
              <w:t>(прогноз)</w:t>
            </w:r>
          </w:p>
        </w:tc>
      </w:tr>
      <w:tr>
        <w:trPr>
          <w:trHeight w:hRule="atLeast" w:val="306"/>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B0000">
            <w:pPr>
              <w:ind/>
              <w:jc w:val="center"/>
              <w:rPr>
                <w:b w:val="1"/>
                <w:sz w:val="20"/>
              </w:rPr>
            </w:pPr>
            <w:r>
              <w:rPr>
                <w:b w:val="1"/>
                <w:sz w:val="20"/>
              </w:rPr>
              <w:t>Городской округ</w:t>
            </w:r>
          </w:p>
        </w:tc>
      </w:tr>
      <w:tr>
        <w:trPr>
          <w:trHeight w:hRule="atLeast" w:val="202"/>
        </w:trP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B0000">
            <w:pPr>
              <w:rPr>
                <w:sz w:val="20"/>
              </w:rPr>
            </w:pPr>
            <w:r>
              <w:rPr>
                <w:sz w:val="20"/>
              </w:rPr>
              <w:t>Петропавловск-Камчатский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B0000">
            <w:pPr>
              <w:ind/>
              <w:jc w:val="center"/>
              <w:rPr>
                <w:sz w:val="20"/>
              </w:rPr>
            </w:pPr>
            <w:r>
              <w:rPr>
                <w:sz w:val="20"/>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B0000">
            <w:pPr>
              <w:ind/>
              <w:jc w:val="center"/>
              <w:rPr>
                <w:sz w:val="20"/>
              </w:rPr>
            </w:pPr>
            <w:r>
              <w:rPr>
                <w:sz w:val="20"/>
              </w:rPr>
              <w:t>91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B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B0000">
            <w:pPr>
              <w:ind/>
              <w:jc w:val="center"/>
              <w:rPr>
                <w:sz w:val="20"/>
              </w:rPr>
            </w:pPr>
            <w:r>
              <w:rPr>
                <w:sz w:val="20"/>
              </w:rPr>
              <w:t>31,4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B0000">
            <w:pPr>
              <w:ind/>
              <w:jc w:val="center"/>
              <w:rPr>
                <w:sz w:val="20"/>
              </w:rPr>
            </w:pPr>
            <w:r>
              <w:rPr>
                <w:sz w:val="20"/>
              </w:rPr>
              <w:t>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B0000">
            <w:pPr>
              <w:ind/>
              <w:jc w:val="center"/>
              <w:rPr>
                <w:sz w:val="20"/>
              </w:rPr>
            </w:pPr>
            <w:r>
              <w:rPr>
                <w:sz w:val="20"/>
              </w:rPr>
              <w:t>18,5</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B0000">
            <w:pPr>
              <w:rPr>
                <w:sz w:val="20"/>
              </w:rPr>
            </w:pPr>
            <w:r>
              <w:rPr>
                <w:sz w:val="20"/>
              </w:rPr>
              <w:t>Вилючинский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B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B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B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B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B0000">
            <w:pPr>
              <w:ind/>
              <w:jc w:val="center"/>
              <w:rPr>
                <w:sz w:val="20"/>
              </w:rPr>
            </w:pPr>
            <w:r>
              <w:rPr>
                <w:sz w:val="20"/>
              </w:rPr>
              <w:t>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B0000">
            <w:pPr>
              <w:ind/>
              <w:jc w:val="center"/>
              <w:rPr>
                <w:sz w:val="20"/>
              </w:rPr>
            </w:pPr>
            <w:r>
              <w:rPr>
                <w:sz w:val="20"/>
              </w:rPr>
              <w:t>75</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B0000">
            <w:pPr>
              <w:rPr>
                <w:sz w:val="20"/>
              </w:rPr>
            </w:pPr>
            <w:r>
              <w:rPr>
                <w:sz w:val="20"/>
              </w:rPr>
              <w:t>«пос. Палана»</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B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B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B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C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C0000">
            <w:pPr>
              <w:ind/>
              <w:jc w:val="center"/>
              <w:rPr>
                <w:sz w:val="20"/>
              </w:rPr>
            </w:pPr>
            <w:r>
              <w:rPr>
                <w:b w:val="1"/>
                <w:sz w:val="20"/>
              </w:rPr>
              <w:t>Муниципальный округ</w:t>
            </w:r>
          </w:p>
        </w:tc>
      </w:tr>
      <w:tr>
        <w:trPr>
          <w:trHeight w:hRule="atLeast" w:val="217"/>
        </w:trP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C0000">
            <w:pPr>
              <w:rPr>
                <w:sz w:val="20"/>
              </w:rPr>
            </w:pPr>
            <w:r>
              <w:rPr>
                <w:sz w:val="20"/>
              </w:rPr>
              <w:t>Алеутский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C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C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C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C0000">
            <w:pPr>
              <w:ind/>
              <w:jc w:val="center"/>
              <w:rPr>
                <w:sz w:val="20"/>
              </w:rPr>
            </w:pPr>
            <w:r>
              <w:rPr>
                <w:sz w:val="20"/>
              </w:rPr>
              <w:t>0</w:t>
            </w:r>
          </w:p>
        </w:tc>
      </w:tr>
      <w:tr>
        <w:trPr>
          <w:trHeight w:hRule="atLeast" w:val="252"/>
        </w:trP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C0000">
            <w:pPr>
              <w:rPr>
                <w:sz w:val="20"/>
              </w:rPr>
            </w:pPr>
            <w:r>
              <w:rPr>
                <w:sz w:val="20"/>
              </w:rPr>
              <w:t>Мильковский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C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C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C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C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C0000">
            <w:pPr>
              <w:ind/>
              <w:jc w:val="center"/>
              <w:rPr>
                <w:sz w:val="20"/>
              </w:rPr>
            </w:pPr>
            <w:r>
              <w:rPr>
                <w:sz w:val="20"/>
              </w:rPr>
              <w:t>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C0000">
            <w:pPr>
              <w:ind/>
              <w:jc w:val="center"/>
              <w:rPr>
                <w:sz w:val="20"/>
              </w:rPr>
            </w:pPr>
            <w:r>
              <w:rPr>
                <w:sz w:val="20"/>
              </w:rPr>
              <w:t>75</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C0000">
            <w:pPr>
              <w:ind/>
              <w:jc w:val="center"/>
              <w:rPr>
                <w:b w:val="1"/>
                <w:sz w:val="20"/>
              </w:rPr>
            </w:pPr>
            <w:r>
              <w:rPr>
                <w:b w:val="1"/>
                <w:sz w:val="20"/>
              </w:rPr>
              <w:t>Муниципальный район</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C0000">
            <w:pPr>
              <w:rPr>
                <w:sz w:val="20"/>
              </w:rPr>
            </w:pPr>
            <w:r>
              <w:rPr>
                <w:sz w:val="20"/>
              </w:rPr>
              <w:t>Быстринский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C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C0000">
            <w:pPr>
              <w:rPr>
                <w:sz w:val="20"/>
              </w:rPr>
            </w:pPr>
            <w:r>
              <w:rPr>
                <w:sz w:val="20"/>
              </w:rPr>
              <w:t>Елизовский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C0000">
            <w:pPr>
              <w:ind/>
              <w:jc w:val="center"/>
              <w:rPr>
                <w:sz w:val="20"/>
              </w:rPr>
            </w:pPr>
            <w:r>
              <w:rPr>
                <w:sz w:val="20"/>
              </w:rPr>
              <w:t>63,2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C0000">
            <w:pPr>
              <w:ind/>
              <w:jc w:val="center"/>
              <w:rPr>
                <w:sz w:val="20"/>
              </w:rPr>
            </w:pPr>
            <w:r>
              <w:rPr>
                <w:sz w:val="20"/>
              </w:rPr>
              <w:t>73,7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C0000">
            <w:pPr>
              <w:ind/>
              <w:jc w:val="center"/>
              <w:rPr>
                <w:sz w:val="20"/>
              </w:rPr>
            </w:pPr>
            <w:r>
              <w:rPr>
                <w:sz w:val="20"/>
              </w:rPr>
              <w:t>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C0000">
            <w:pPr>
              <w:ind/>
              <w:jc w:val="center"/>
              <w:rPr>
                <w:sz w:val="20"/>
              </w:rPr>
            </w:pPr>
            <w:r>
              <w:rPr>
                <w:sz w:val="20"/>
              </w:rPr>
              <w:t>57,9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C0000">
            <w:pPr>
              <w:ind/>
              <w:jc w:val="center"/>
              <w:rPr>
                <w:sz w:val="20"/>
              </w:rPr>
            </w:pPr>
            <w:r>
              <w:rPr>
                <w:sz w:val="20"/>
              </w:rPr>
              <w:t>42,1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C0000">
            <w:pPr>
              <w:ind/>
              <w:jc w:val="center"/>
              <w:rPr>
                <w:sz w:val="20"/>
              </w:rPr>
            </w:pPr>
            <w:r>
              <w:rPr>
                <w:sz w:val="20"/>
              </w:rPr>
              <w:t>26,3</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C0000">
            <w:pPr>
              <w:rPr>
                <w:sz w:val="20"/>
              </w:rPr>
            </w:pPr>
            <w:r>
              <w:rPr>
                <w:sz w:val="20"/>
              </w:rPr>
              <w:t>Соболевский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C0000">
            <w:pPr>
              <w:ind/>
              <w:jc w:val="center"/>
              <w:rPr>
                <w:sz w:val="20"/>
              </w:rPr>
            </w:pPr>
            <w:r>
              <w:rPr>
                <w:sz w:val="20"/>
              </w:rPr>
              <w:t>66,7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C0000">
            <w:pPr>
              <w:ind/>
              <w:jc w:val="center"/>
              <w:rPr>
                <w:sz w:val="20"/>
              </w:rPr>
            </w:pPr>
            <w:r>
              <w:rPr>
                <w:sz w:val="20"/>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C0000">
            <w:pPr>
              <w:ind/>
              <w:jc w:val="center"/>
              <w:rPr>
                <w:sz w:val="20"/>
              </w:rPr>
            </w:pPr>
            <w:r>
              <w:rPr>
                <w:sz w:val="20"/>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C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C0000">
            <w:pPr>
              <w:rPr>
                <w:sz w:val="20"/>
              </w:rPr>
            </w:pPr>
            <w:r>
              <w:rPr>
                <w:sz w:val="20"/>
              </w:rPr>
              <w:t>Усть</w:t>
            </w:r>
            <w:r>
              <w:rPr>
                <w:sz w:val="20"/>
              </w:rPr>
              <w:t>-Большерецкий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C0000">
            <w:pPr>
              <w:ind/>
              <w:jc w:val="center"/>
              <w:rPr>
                <w:sz w:val="20"/>
              </w:rPr>
            </w:pPr>
            <w:r>
              <w:rPr>
                <w:sz w:val="20"/>
              </w:rPr>
              <w:t>14,3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C0000">
            <w:pPr>
              <w:ind/>
              <w:jc w:val="center"/>
              <w:rPr>
                <w:sz w:val="20"/>
              </w:rPr>
            </w:pPr>
            <w:r>
              <w:rPr>
                <w:sz w:val="20"/>
              </w:rPr>
              <w:t>28,6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C0000">
            <w:pPr>
              <w:ind/>
              <w:jc w:val="center"/>
              <w:rPr>
                <w:sz w:val="20"/>
              </w:rPr>
            </w:pPr>
            <w:r>
              <w:rPr>
                <w:sz w:val="20"/>
              </w:rPr>
              <w:t>14,3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C0000">
            <w:pPr>
              <w:ind/>
              <w:jc w:val="center"/>
              <w:rPr>
                <w:sz w:val="20"/>
              </w:rPr>
            </w:pPr>
            <w:r>
              <w:rPr>
                <w:sz w:val="20"/>
              </w:rPr>
              <w:t>14,3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C0000">
            <w:pPr>
              <w:ind/>
              <w:jc w:val="center"/>
              <w:rPr>
                <w:sz w:val="20"/>
              </w:rPr>
            </w:pPr>
            <w:r>
              <w:rPr>
                <w:sz w:val="20"/>
              </w:rPr>
              <w:t>14,3</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C0000">
            <w:pPr>
              <w:rPr>
                <w:sz w:val="20"/>
              </w:rPr>
            </w:pPr>
            <w:r>
              <w:rPr>
                <w:sz w:val="20"/>
              </w:rPr>
              <w:t>Усть</w:t>
            </w:r>
            <w:r>
              <w:rPr>
                <w:sz w:val="20"/>
              </w:rPr>
              <w:t>-Камчатский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C0000">
            <w:pPr>
              <w:ind/>
              <w:jc w:val="center"/>
              <w:rPr>
                <w:sz w:val="20"/>
              </w:rPr>
            </w:pPr>
            <w:r>
              <w:rPr>
                <w:sz w:val="20"/>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C0000">
            <w:pPr>
              <w:ind/>
              <w:jc w:val="center"/>
              <w:rPr>
                <w:sz w:val="20"/>
              </w:rPr>
            </w:pPr>
            <w:r>
              <w:rPr>
                <w:sz w:val="20"/>
              </w:rPr>
              <w:t>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C0000">
            <w:pPr>
              <w:ind/>
              <w:jc w:val="center"/>
              <w:rPr>
                <w:sz w:val="20"/>
              </w:rPr>
            </w:pPr>
            <w:r>
              <w:rPr>
                <w:sz w:val="20"/>
              </w:rPr>
              <w:t>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C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C0000">
            <w:pPr>
              <w:ind/>
              <w:jc w:val="center"/>
              <w:rPr>
                <w:sz w:val="20"/>
              </w:rPr>
            </w:pPr>
            <w:r>
              <w:rPr>
                <w:sz w:val="20"/>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C0000">
            <w:pPr>
              <w:ind/>
              <w:jc w:val="center"/>
              <w:rPr>
                <w:sz w:val="20"/>
              </w:rPr>
            </w:pPr>
            <w:r>
              <w:rPr>
                <w:sz w:val="20"/>
              </w:rPr>
              <w:t>50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C0000">
            <w:pPr>
              <w:rPr>
                <w:sz w:val="20"/>
              </w:rPr>
            </w:pPr>
            <w:r>
              <w:rPr>
                <w:sz w:val="20"/>
              </w:rPr>
              <w:t>Карагинский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C0000">
            <w:pPr>
              <w:ind/>
              <w:jc w:val="center"/>
              <w:rPr>
                <w:sz w:val="20"/>
              </w:rPr>
            </w:pPr>
            <w:r>
              <w:rPr>
                <w:sz w:val="20"/>
              </w:rPr>
              <w:t>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C0000">
            <w:pPr>
              <w:ind/>
              <w:jc w:val="center"/>
              <w:rPr>
                <w:sz w:val="20"/>
              </w:rPr>
            </w:pPr>
            <w:r>
              <w:rPr>
                <w:sz w:val="20"/>
              </w:rPr>
              <w:t>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C0000">
            <w:pPr>
              <w:ind/>
              <w:jc w:val="center"/>
              <w:rPr>
                <w:sz w:val="20"/>
              </w:rPr>
            </w:pPr>
            <w:r>
              <w:rPr>
                <w:sz w:val="20"/>
              </w:rPr>
              <w:t>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C0000">
            <w:pPr>
              <w:ind/>
              <w:jc w:val="center"/>
              <w:rPr>
                <w:sz w:val="20"/>
              </w:rPr>
            </w:pPr>
            <w:r>
              <w:rPr>
                <w:sz w:val="20"/>
              </w:rPr>
              <w:t>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C0000">
            <w:pPr>
              <w:ind/>
              <w:jc w:val="center"/>
              <w:rPr>
                <w:sz w:val="20"/>
              </w:rPr>
            </w:pPr>
            <w:r>
              <w:rPr>
                <w:sz w:val="20"/>
              </w:rPr>
              <w:t>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C0000">
            <w:pPr>
              <w:ind/>
              <w:jc w:val="center"/>
              <w:rPr>
                <w:sz w:val="20"/>
              </w:rPr>
            </w:pPr>
            <w:r>
              <w:rPr>
                <w:sz w:val="20"/>
              </w:rPr>
              <w:t>60,0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C0000">
            <w:pPr>
              <w:rPr>
                <w:sz w:val="20"/>
              </w:rPr>
            </w:pPr>
            <w:r>
              <w:rPr>
                <w:sz w:val="20"/>
              </w:rPr>
              <w:t>Олюторский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C0000">
            <w:pPr>
              <w:ind/>
              <w:jc w:val="center"/>
              <w:rPr>
                <w:sz w:val="20"/>
              </w:rPr>
            </w:pPr>
            <w:r>
              <w:rPr>
                <w:sz w:val="20"/>
              </w:rPr>
              <w:t>28,6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C0000">
            <w:pPr>
              <w:ind/>
              <w:jc w:val="center"/>
              <w:rPr>
                <w:sz w:val="20"/>
              </w:rPr>
            </w:pPr>
            <w:r>
              <w:rPr>
                <w:sz w:val="20"/>
              </w:rPr>
              <w:t>85,7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C0000">
            <w:pPr>
              <w:ind/>
              <w:jc w:val="center"/>
              <w:rPr>
                <w:sz w:val="20"/>
              </w:rPr>
            </w:pPr>
            <w:r>
              <w:rPr>
                <w:sz w:val="20"/>
              </w:rPr>
              <w:t>85,7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C0000">
            <w:pPr>
              <w:ind/>
              <w:jc w:val="center"/>
              <w:rPr>
                <w:sz w:val="20"/>
              </w:rPr>
            </w:pPr>
            <w:r>
              <w:rPr>
                <w:sz w:val="20"/>
              </w:rPr>
              <w:t>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C0000">
            <w:pPr>
              <w:ind/>
              <w:jc w:val="center"/>
              <w:rPr>
                <w:sz w:val="20"/>
              </w:rPr>
            </w:pPr>
            <w:r>
              <w:rPr>
                <w:sz w:val="20"/>
              </w:rPr>
              <w:t>45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C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C0000">
            <w:pPr>
              <w:rPr>
                <w:sz w:val="20"/>
              </w:rPr>
            </w:pPr>
            <w:r>
              <w:rPr>
                <w:sz w:val="20"/>
              </w:rPr>
              <w:t>Пенжинский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C0000">
            <w:pPr>
              <w:ind/>
              <w:jc w:val="center"/>
              <w:rPr>
                <w:sz w:val="20"/>
              </w:rPr>
            </w:pPr>
            <w:r>
              <w:rPr>
                <w:sz w:val="20"/>
              </w:rPr>
              <w:t>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C0000">
            <w:pPr>
              <w:ind/>
              <w:jc w:val="center"/>
              <w:rPr>
                <w:sz w:val="20"/>
              </w:rPr>
            </w:pPr>
            <w:r>
              <w:rPr>
                <w:sz w:val="20"/>
              </w:rPr>
              <w:t>11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C0000">
            <w:pPr>
              <w:ind/>
              <w:jc w:val="center"/>
              <w:rPr>
                <w:sz w:val="20"/>
              </w:rPr>
            </w:pPr>
            <w:r>
              <w:rPr>
                <w:sz w:val="20"/>
              </w:rPr>
              <w:t>0</w:t>
            </w:r>
          </w:p>
        </w:tc>
      </w:tr>
      <w:tr>
        <w:trPr>
          <w:trHeight w:hRule="atLeast" w:val="58"/>
        </w:trP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C0000">
            <w:pPr>
              <w:rPr>
                <w:sz w:val="20"/>
              </w:rPr>
            </w:pPr>
            <w:r>
              <w:rPr>
                <w:sz w:val="20"/>
              </w:rPr>
              <w:t>Тигильский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C0000">
            <w:pPr>
              <w:ind/>
              <w:jc w:val="center"/>
              <w:rPr>
                <w:sz w:val="20"/>
              </w:rPr>
            </w:pPr>
            <w:r>
              <w:rPr>
                <w:sz w:val="20"/>
              </w:rPr>
              <w:t>28,6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C0000">
            <w:pPr>
              <w:ind/>
              <w:jc w:val="center"/>
              <w:rPr>
                <w:b w:val="1"/>
                <w:sz w:val="20"/>
              </w:rPr>
            </w:pPr>
            <w:r>
              <w:rPr>
                <w:b w:val="1"/>
                <w:sz w:val="20"/>
              </w:rPr>
              <w:t>57,1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C0000">
            <w:pPr>
              <w:ind/>
              <w:jc w:val="center"/>
              <w:rPr>
                <w:sz w:val="20"/>
              </w:rPr>
            </w:pPr>
            <w:r>
              <w:rPr>
                <w:sz w:val="20"/>
              </w:rPr>
              <w:t>71,4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C0000">
            <w:pPr>
              <w:ind/>
              <w:jc w:val="center"/>
              <w:rPr>
                <w:sz w:val="20"/>
              </w:rPr>
            </w:pPr>
            <w:r>
              <w:rPr>
                <w:sz w:val="20"/>
              </w:rPr>
              <w:t>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C0000">
            <w:pPr>
              <w:ind/>
              <w:jc w:val="center"/>
              <w:rPr>
                <w:sz w:val="20"/>
              </w:rPr>
            </w:pPr>
            <w:r>
              <w:rPr>
                <w:sz w:val="20"/>
              </w:rPr>
              <w:t>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C0000">
            <w:pPr>
              <w:ind/>
              <w:jc w:val="center"/>
              <w:rPr>
                <w:sz w:val="20"/>
              </w:rPr>
            </w:pPr>
            <w:r>
              <w:rPr>
                <w:sz w:val="20"/>
              </w:rPr>
              <w:t>71</w:t>
            </w:r>
          </w:p>
        </w:tc>
      </w:tr>
    </w:tbl>
    <w:p w14:paraId="520C0000">
      <w:pPr>
        <w:rPr>
          <w:color w:val="C0504D"/>
          <w:sz w:val="20"/>
        </w:rPr>
      </w:pPr>
    </w:p>
    <w:p w14:paraId="530C0000">
      <w:pPr>
        <w:ind w:firstLine="709" w:left="0"/>
        <w:jc w:val="both"/>
        <w:rPr>
          <w:b w:val="1"/>
          <w:sz w:val="20"/>
        </w:rPr>
      </w:pPr>
      <w:r>
        <w:rPr>
          <w:b w:val="1"/>
          <w:sz w:val="20"/>
        </w:rPr>
        <w:t xml:space="preserve">Показатель 16 «Доля детей первой и второй групп здоровья в общей </w:t>
      </w:r>
      <w:r>
        <w:rPr>
          <w:b w:val="1"/>
          <w:sz w:val="20"/>
        </w:rPr>
        <w:t>численности</w:t>
      </w:r>
      <w:r>
        <w:rPr>
          <w:b w:val="1"/>
          <w:sz w:val="20"/>
        </w:rPr>
        <w:t xml:space="preserve"> обучающихся в муниципальных общеобразовательных учреждениях», процентов</w:t>
      </w:r>
    </w:p>
    <w:p w14:paraId="540C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64"/>
        <w:gridCol w:w="1309"/>
        <w:gridCol w:w="1134"/>
        <w:gridCol w:w="1134"/>
        <w:gridCol w:w="1134"/>
        <w:gridCol w:w="1134"/>
        <w:gridCol w:w="1276"/>
      </w:tblGrid>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C0000">
            <w:pPr>
              <w:ind/>
              <w:jc w:val="center"/>
              <w:rPr>
                <w:b w:val="1"/>
                <w:sz w:val="20"/>
              </w:rPr>
            </w:pPr>
            <w:r>
              <w:rPr>
                <w:b w:val="1"/>
                <w:sz w:val="20"/>
              </w:rPr>
              <w:t>Муниципальное образование</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C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C0000">
            <w:pPr>
              <w:ind/>
              <w:jc w:val="center"/>
              <w:rPr>
                <w:b w:val="1"/>
                <w:sz w:val="20"/>
              </w:rPr>
            </w:pPr>
            <w:r>
              <w:rPr>
                <w:b w:val="1"/>
                <w:sz w:val="20"/>
              </w:rPr>
              <w:t>2022</w:t>
            </w:r>
          </w:p>
          <w:p w14:paraId="580C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C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C0000">
            <w:pPr>
              <w:ind/>
              <w:jc w:val="center"/>
              <w:rPr>
                <w:b w:val="1"/>
                <w:sz w:val="20"/>
              </w:rPr>
            </w:pPr>
            <w:r>
              <w:rPr>
                <w:b w:val="1"/>
                <w:sz w:val="20"/>
              </w:rPr>
              <w:t>2024</w:t>
            </w:r>
          </w:p>
          <w:p w14:paraId="5B0C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C0000">
            <w:pPr>
              <w:ind/>
              <w:jc w:val="center"/>
              <w:rPr>
                <w:b w:val="1"/>
                <w:sz w:val="20"/>
              </w:rPr>
            </w:pPr>
            <w:r>
              <w:rPr>
                <w:b w:val="1"/>
                <w:sz w:val="20"/>
              </w:rPr>
              <w:t>2025</w:t>
            </w:r>
          </w:p>
          <w:p w14:paraId="5D0C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C0000">
            <w:pPr>
              <w:ind/>
              <w:jc w:val="center"/>
              <w:rPr>
                <w:b w:val="1"/>
                <w:sz w:val="20"/>
              </w:rPr>
            </w:pPr>
            <w:r>
              <w:rPr>
                <w:b w:val="1"/>
                <w:sz w:val="20"/>
              </w:rPr>
              <w:t>2026</w:t>
            </w:r>
          </w:p>
          <w:p w14:paraId="5F0C0000">
            <w:pPr>
              <w:ind/>
              <w:jc w:val="center"/>
              <w:rPr>
                <w:b w:val="1"/>
                <w:sz w:val="20"/>
              </w:rPr>
            </w:pPr>
            <w:r>
              <w:rPr>
                <w:b w:val="1"/>
                <w:sz w:val="20"/>
              </w:rPr>
              <w:t>(прогноз)</w:t>
            </w:r>
          </w:p>
        </w:tc>
      </w:tr>
      <w:tr>
        <w:trPr>
          <w:trHeight w:hRule="atLeast" w:val="295"/>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C0000">
            <w:pPr>
              <w:ind/>
              <w:jc w:val="center"/>
              <w:rPr>
                <w:b w:val="1"/>
                <w:sz w:val="20"/>
              </w:rPr>
            </w:pPr>
            <w:r>
              <w:rPr>
                <w:b w:val="1"/>
                <w:sz w:val="20"/>
              </w:rPr>
              <w:t>Городской округ</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C0000">
            <w:pPr>
              <w:rPr>
                <w:sz w:val="20"/>
              </w:rPr>
            </w:pPr>
            <w:r>
              <w:rPr>
                <w:sz w:val="20"/>
              </w:rPr>
              <w:t>Петропавловск-Камчатский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C0000">
            <w:pPr>
              <w:ind/>
              <w:jc w:val="center"/>
              <w:rPr>
                <w:sz w:val="20"/>
              </w:rPr>
            </w:pPr>
            <w:r>
              <w:rPr>
                <w:sz w:val="20"/>
              </w:rPr>
              <w:t>85,6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C0000">
            <w:pPr>
              <w:ind/>
              <w:jc w:val="center"/>
              <w:rPr>
                <w:sz w:val="20"/>
              </w:rPr>
            </w:pPr>
            <w:r>
              <w:rPr>
                <w:sz w:val="20"/>
              </w:rPr>
              <w:t>88,3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C0000">
            <w:pPr>
              <w:ind/>
              <w:jc w:val="center"/>
              <w:rPr>
                <w:sz w:val="20"/>
              </w:rPr>
            </w:pPr>
            <w:r>
              <w:rPr>
                <w:sz w:val="20"/>
              </w:rPr>
              <w:t>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C0000">
            <w:pPr>
              <w:ind/>
              <w:jc w:val="center"/>
              <w:rPr>
                <w:sz w:val="20"/>
              </w:rPr>
            </w:pPr>
            <w:r>
              <w:rPr>
                <w:sz w:val="20"/>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C0000">
            <w:pPr>
              <w:ind/>
              <w:jc w:val="center"/>
              <w:rPr>
                <w:sz w:val="20"/>
              </w:rPr>
            </w:pPr>
            <w:r>
              <w:rPr>
                <w:sz w:val="20"/>
              </w:rPr>
              <w:t>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C0000">
            <w:pPr>
              <w:ind/>
              <w:jc w:val="center"/>
              <w:rPr>
                <w:sz w:val="20"/>
              </w:rPr>
            </w:pPr>
            <w:r>
              <w:rPr>
                <w:sz w:val="20"/>
              </w:rPr>
              <w:t>92</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C0000">
            <w:pPr>
              <w:rPr>
                <w:sz w:val="20"/>
              </w:rPr>
            </w:pPr>
            <w:r>
              <w:rPr>
                <w:sz w:val="20"/>
              </w:rPr>
              <w:t>Вилючинский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C0000">
            <w:pPr>
              <w:ind/>
              <w:jc w:val="center"/>
              <w:rPr>
                <w:sz w:val="20"/>
              </w:rPr>
            </w:pPr>
            <w:r>
              <w:rPr>
                <w:sz w:val="20"/>
              </w:rPr>
              <w:t>89,3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C0000">
            <w:pPr>
              <w:ind/>
              <w:jc w:val="center"/>
              <w:rPr>
                <w:sz w:val="20"/>
              </w:rPr>
            </w:pPr>
            <w:r>
              <w:rPr>
                <w:sz w:val="20"/>
              </w:rPr>
              <w:t>92,3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C0000">
            <w:pPr>
              <w:ind/>
              <w:jc w:val="center"/>
              <w:rPr>
                <w:sz w:val="20"/>
              </w:rPr>
            </w:pPr>
            <w:r>
              <w:rPr>
                <w:sz w:val="20"/>
              </w:rPr>
              <w:t>80,7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C0000">
            <w:pPr>
              <w:ind/>
              <w:jc w:val="center"/>
              <w:rPr>
                <w:sz w:val="20"/>
              </w:rPr>
            </w:pPr>
            <w:r>
              <w:rPr>
                <w:sz w:val="20"/>
              </w:rPr>
              <w:t>91,9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C0000">
            <w:pPr>
              <w:ind/>
              <w:jc w:val="center"/>
              <w:rPr>
                <w:sz w:val="20"/>
              </w:rPr>
            </w:pPr>
            <w:r>
              <w:rPr>
                <w:sz w:val="20"/>
              </w:rPr>
              <w:t>91,9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C0000">
            <w:pPr>
              <w:ind/>
              <w:jc w:val="center"/>
              <w:rPr>
                <w:sz w:val="20"/>
              </w:rPr>
            </w:pPr>
            <w:r>
              <w:rPr>
                <w:sz w:val="20"/>
              </w:rPr>
              <w:t>91,9</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C0000">
            <w:pPr>
              <w:rPr>
                <w:sz w:val="20"/>
              </w:rPr>
            </w:pPr>
            <w:r>
              <w:rPr>
                <w:sz w:val="20"/>
              </w:rPr>
              <w:t>«пос. Палана»</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C0000">
            <w:pPr>
              <w:ind/>
              <w:jc w:val="center"/>
              <w:rPr>
                <w:sz w:val="20"/>
              </w:rPr>
            </w:pPr>
            <w:r>
              <w:rPr>
                <w:sz w:val="20"/>
              </w:rPr>
              <w:t>92,9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C0000">
            <w:pPr>
              <w:ind/>
              <w:jc w:val="center"/>
              <w:rPr>
                <w:sz w:val="20"/>
              </w:rPr>
            </w:pPr>
            <w:r>
              <w:rPr>
                <w:sz w:val="20"/>
              </w:rPr>
              <w:t>88,2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C0000">
            <w:pPr>
              <w:ind/>
              <w:jc w:val="center"/>
              <w:rPr>
                <w:sz w:val="20"/>
              </w:rPr>
            </w:pPr>
            <w:r>
              <w:rPr>
                <w:sz w:val="20"/>
              </w:rPr>
              <w:t>76,4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C0000">
            <w:pPr>
              <w:ind/>
              <w:jc w:val="center"/>
              <w:rPr>
                <w:sz w:val="20"/>
              </w:rPr>
            </w:pPr>
            <w:r>
              <w:rPr>
                <w:sz w:val="20"/>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C0000">
            <w:pPr>
              <w:ind/>
              <w:jc w:val="center"/>
              <w:rPr>
                <w:sz w:val="20"/>
              </w:rPr>
            </w:pPr>
            <w:r>
              <w:rPr>
                <w:sz w:val="20"/>
              </w:rPr>
              <w:t>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C0000">
            <w:pPr>
              <w:ind/>
              <w:jc w:val="center"/>
              <w:rPr>
                <w:sz w:val="20"/>
              </w:rPr>
            </w:pPr>
            <w:r>
              <w:rPr>
                <w:sz w:val="20"/>
              </w:rPr>
              <w:t>90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C0000">
            <w:pPr>
              <w:ind/>
              <w:jc w:val="center"/>
              <w:rPr>
                <w:sz w:val="20"/>
              </w:rPr>
            </w:pPr>
            <w:r>
              <w:rPr>
                <w:b w:val="1"/>
                <w:sz w:val="20"/>
              </w:rPr>
              <w:t>Муниципальный округ</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C0000">
            <w:pPr>
              <w:rPr>
                <w:sz w:val="20"/>
              </w:rPr>
            </w:pPr>
            <w:r>
              <w:rPr>
                <w:sz w:val="20"/>
              </w:rPr>
              <w:t>Алеутский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C0000">
            <w:pPr>
              <w:ind/>
              <w:jc w:val="center"/>
              <w:rPr>
                <w:sz w:val="20"/>
              </w:rPr>
            </w:pPr>
            <w:r>
              <w:rPr>
                <w:sz w:val="20"/>
              </w:rPr>
              <w:t>66,3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C0000">
            <w:pPr>
              <w:ind/>
              <w:jc w:val="center"/>
              <w:rPr>
                <w:sz w:val="20"/>
              </w:rPr>
            </w:pPr>
            <w:r>
              <w:rPr>
                <w:sz w:val="20"/>
              </w:rPr>
              <w:t>58,3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C0000">
            <w:pPr>
              <w:ind/>
              <w:jc w:val="center"/>
              <w:rPr>
                <w:sz w:val="20"/>
              </w:rPr>
            </w:pPr>
            <w:r>
              <w:rPr>
                <w:sz w:val="20"/>
              </w:rPr>
              <w:t>66,2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C0000">
            <w:pPr>
              <w:ind/>
              <w:jc w:val="center"/>
              <w:rPr>
                <w:sz w:val="20"/>
              </w:rPr>
            </w:pPr>
            <w:r>
              <w:rPr>
                <w:sz w:val="20"/>
              </w:rPr>
              <w:t>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C0000">
            <w:pPr>
              <w:ind/>
              <w:jc w:val="center"/>
              <w:rPr>
                <w:sz w:val="20"/>
              </w:rPr>
            </w:pPr>
            <w:r>
              <w:rPr>
                <w:sz w:val="20"/>
              </w:rPr>
              <w:t>66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C0000">
            <w:pPr>
              <w:ind/>
              <w:jc w:val="center"/>
              <w:rPr>
                <w:sz w:val="20"/>
              </w:rPr>
            </w:pPr>
            <w:r>
              <w:rPr>
                <w:sz w:val="20"/>
              </w:rPr>
              <w:t>66</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C0000">
            <w:pPr>
              <w:rPr>
                <w:sz w:val="20"/>
              </w:rPr>
            </w:pPr>
            <w:r>
              <w:rPr>
                <w:sz w:val="20"/>
              </w:rPr>
              <w:t>Мильковский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C0000">
            <w:pPr>
              <w:ind/>
              <w:jc w:val="center"/>
              <w:rPr>
                <w:sz w:val="20"/>
              </w:rPr>
            </w:pPr>
            <w:r>
              <w:rPr>
                <w:sz w:val="20"/>
              </w:rPr>
              <w:t>92,4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C0000">
            <w:pPr>
              <w:ind/>
              <w:jc w:val="center"/>
              <w:rPr>
                <w:sz w:val="20"/>
              </w:rPr>
            </w:pPr>
            <w:r>
              <w:rPr>
                <w:sz w:val="20"/>
              </w:rPr>
              <w:t>94,0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C0000">
            <w:pPr>
              <w:ind/>
              <w:jc w:val="center"/>
              <w:rPr>
                <w:sz w:val="20"/>
              </w:rPr>
            </w:pPr>
            <w:r>
              <w:rPr>
                <w:sz w:val="20"/>
              </w:rPr>
              <w:t>72,3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C0000">
            <w:pPr>
              <w:ind/>
              <w:jc w:val="center"/>
              <w:rPr>
                <w:sz w:val="20"/>
              </w:rPr>
            </w:pPr>
            <w:r>
              <w:rPr>
                <w:sz w:val="20"/>
              </w:rPr>
              <w:t>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C0000">
            <w:pPr>
              <w:ind/>
              <w:jc w:val="center"/>
              <w:rPr>
                <w:sz w:val="20"/>
              </w:rPr>
            </w:pPr>
            <w:r>
              <w:rPr>
                <w:sz w:val="20"/>
              </w:rPr>
              <w:t>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C0000">
            <w:pPr>
              <w:ind/>
              <w:jc w:val="center"/>
              <w:rPr>
                <w:sz w:val="20"/>
              </w:rPr>
            </w:pPr>
            <w:r>
              <w:rPr>
                <w:sz w:val="20"/>
              </w:rPr>
              <w:t>98</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C0000">
            <w:pPr>
              <w:ind/>
              <w:jc w:val="center"/>
              <w:rPr>
                <w:b w:val="1"/>
                <w:sz w:val="20"/>
              </w:rPr>
            </w:pPr>
            <w:r>
              <w:rPr>
                <w:b w:val="1"/>
                <w:sz w:val="20"/>
              </w:rPr>
              <w:t>Муниципальный район</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C0000">
            <w:pPr>
              <w:rPr>
                <w:sz w:val="20"/>
              </w:rPr>
            </w:pPr>
            <w:r>
              <w:rPr>
                <w:sz w:val="20"/>
              </w:rPr>
              <w:t>Быстринский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C0000">
            <w:pPr>
              <w:ind/>
              <w:jc w:val="center"/>
              <w:rPr>
                <w:sz w:val="20"/>
              </w:rPr>
            </w:pPr>
            <w:r>
              <w:rPr>
                <w:sz w:val="20"/>
              </w:rPr>
              <w:t>95,6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C0000">
            <w:pPr>
              <w:ind/>
              <w:jc w:val="center"/>
              <w:rPr>
                <w:sz w:val="20"/>
              </w:rPr>
            </w:pPr>
            <w:r>
              <w:rPr>
                <w:sz w:val="20"/>
              </w:rPr>
              <w:t>88,3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C0000">
            <w:pPr>
              <w:ind/>
              <w:jc w:val="center"/>
              <w:rPr>
                <w:sz w:val="20"/>
              </w:rPr>
            </w:pPr>
            <w:r>
              <w:rPr>
                <w:sz w:val="20"/>
              </w:rPr>
              <w:t>88,3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C0000">
            <w:pPr>
              <w:ind/>
              <w:jc w:val="center"/>
              <w:rPr>
                <w:sz w:val="20"/>
              </w:rPr>
            </w:pPr>
            <w:r>
              <w:rPr>
                <w:sz w:val="20"/>
              </w:rPr>
              <w:t>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C0000">
            <w:pPr>
              <w:ind/>
              <w:jc w:val="center"/>
              <w:rPr>
                <w:sz w:val="20"/>
              </w:rPr>
            </w:pPr>
            <w:r>
              <w:rPr>
                <w:sz w:val="20"/>
              </w:rPr>
              <w:t>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C0000">
            <w:pPr>
              <w:ind/>
              <w:jc w:val="center"/>
              <w:rPr>
                <w:sz w:val="20"/>
              </w:rPr>
            </w:pPr>
            <w:r>
              <w:rPr>
                <w:sz w:val="20"/>
              </w:rPr>
              <w:t>85</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C0000">
            <w:pPr>
              <w:rPr>
                <w:sz w:val="20"/>
              </w:rPr>
            </w:pPr>
            <w:r>
              <w:rPr>
                <w:sz w:val="20"/>
              </w:rPr>
              <w:t>Елизовский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C0000">
            <w:pPr>
              <w:ind/>
              <w:jc w:val="center"/>
              <w:rPr>
                <w:sz w:val="20"/>
              </w:rPr>
            </w:pPr>
            <w:r>
              <w:rPr>
                <w:sz w:val="20"/>
              </w:rPr>
              <w:t>96,5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C0000">
            <w:pPr>
              <w:ind/>
              <w:jc w:val="center"/>
              <w:rPr>
                <w:sz w:val="20"/>
              </w:rPr>
            </w:pPr>
            <w:r>
              <w:rPr>
                <w:sz w:val="20"/>
              </w:rPr>
              <w:t>87,4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C0000">
            <w:pPr>
              <w:ind/>
              <w:jc w:val="center"/>
              <w:rPr>
                <w:sz w:val="20"/>
              </w:rPr>
            </w:pPr>
            <w:r>
              <w:rPr>
                <w:sz w:val="20"/>
              </w:rPr>
              <w:t>77,0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C0000">
            <w:pPr>
              <w:ind/>
              <w:jc w:val="center"/>
              <w:rPr>
                <w:sz w:val="20"/>
              </w:rPr>
            </w:pPr>
            <w:r>
              <w:rPr>
                <w:sz w:val="20"/>
              </w:rPr>
              <w:t>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C0000">
            <w:pPr>
              <w:ind/>
              <w:jc w:val="center"/>
              <w:rPr>
                <w:sz w:val="20"/>
              </w:rPr>
            </w:pPr>
            <w:r>
              <w:rPr>
                <w:sz w:val="20"/>
              </w:rPr>
              <w:t>97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C0000">
            <w:pPr>
              <w:ind/>
              <w:jc w:val="center"/>
              <w:rPr>
                <w:sz w:val="20"/>
              </w:rPr>
            </w:pPr>
            <w:r>
              <w:rPr>
                <w:sz w:val="20"/>
              </w:rPr>
              <w:t>98</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C0000">
            <w:pPr>
              <w:rPr>
                <w:sz w:val="20"/>
              </w:rPr>
            </w:pPr>
            <w:r>
              <w:rPr>
                <w:sz w:val="20"/>
              </w:rPr>
              <w:t>Соболевский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C0000">
            <w:pPr>
              <w:ind/>
              <w:jc w:val="center"/>
              <w:rPr>
                <w:sz w:val="20"/>
              </w:rPr>
            </w:pPr>
            <w:r>
              <w:rPr>
                <w:sz w:val="20"/>
              </w:rPr>
              <w:t>93,9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C0000">
            <w:pPr>
              <w:ind/>
              <w:jc w:val="center"/>
              <w:rPr>
                <w:sz w:val="20"/>
              </w:rPr>
            </w:pPr>
            <w:r>
              <w:rPr>
                <w:sz w:val="20"/>
              </w:rPr>
              <w:t>95,6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C0000">
            <w:pPr>
              <w:ind/>
              <w:jc w:val="center"/>
              <w:rPr>
                <w:sz w:val="20"/>
              </w:rPr>
            </w:pPr>
            <w:r>
              <w:rPr>
                <w:sz w:val="20"/>
              </w:rPr>
              <w:t>95,0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C0000">
            <w:pPr>
              <w:ind/>
              <w:jc w:val="center"/>
              <w:rPr>
                <w:sz w:val="20"/>
              </w:rPr>
            </w:pPr>
            <w:r>
              <w:rPr>
                <w:sz w:val="20"/>
              </w:rPr>
              <w:t>97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C0000">
            <w:pPr>
              <w:ind/>
              <w:jc w:val="center"/>
              <w:rPr>
                <w:sz w:val="20"/>
              </w:rPr>
            </w:pPr>
            <w:r>
              <w:rPr>
                <w:sz w:val="20"/>
              </w:rPr>
              <w:t>97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C0000">
            <w:pPr>
              <w:ind/>
              <w:jc w:val="center"/>
              <w:rPr>
                <w:sz w:val="20"/>
              </w:rPr>
            </w:pPr>
            <w:r>
              <w:rPr>
                <w:sz w:val="20"/>
              </w:rPr>
              <w:t>97</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C0000">
            <w:pPr>
              <w:rPr>
                <w:sz w:val="20"/>
              </w:rPr>
            </w:pPr>
            <w:r>
              <w:rPr>
                <w:sz w:val="20"/>
              </w:rPr>
              <w:t>Усть</w:t>
            </w:r>
            <w:r>
              <w:rPr>
                <w:sz w:val="20"/>
              </w:rPr>
              <w:t>-Большерецкий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C0000">
            <w:pPr>
              <w:ind/>
              <w:jc w:val="center"/>
              <w:rPr>
                <w:sz w:val="20"/>
              </w:rPr>
            </w:pPr>
            <w:r>
              <w:rPr>
                <w:sz w:val="20"/>
              </w:rPr>
              <w:t>97,2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C0000">
            <w:pPr>
              <w:ind/>
              <w:jc w:val="center"/>
              <w:rPr>
                <w:sz w:val="20"/>
              </w:rPr>
            </w:pPr>
            <w:r>
              <w:rPr>
                <w:sz w:val="20"/>
              </w:rPr>
              <w:t>94,3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C0000">
            <w:pPr>
              <w:ind/>
              <w:jc w:val="center"/>
              <w:rPr>
                <w:sz w:val="20"/>
              </w:rPr>
            </w:pPr>
            <w:r>
              <w:rPr>
                <w:sz w:val="20"/>
              </w:rPr>
              <w:t>88,9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C0000">
            <w:pPr>
              <w:ind/>
              <w:jc w:val="center"/>
              <w:rPr>
                <w:sz w:val="20"/>
              </w:rPr>
            </w:pPr>
            <w:r>
              <w:rPr>
                <w:sz w:val="20"/>
              </w:rPr>
              <w:t>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C0000">
            <w:pPr>
              <w:ind/>
              <w:jc w:val="center"/>
              <w:rPr>
                <w:sz w:val="20"/>
              </w:rPr>
            </w:pPr>
            <w:r>
              <w:rPr>
                <w:sz w:val="20"/>
              </w:rPr>
              <w:t>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C0000">
            <w:pPr>
              <w:ind/>
              <w:jc w:val="center"/>
              <w:rPr>
                <w:sz w:val="20"/>
              </w:rPr>
            </w:pPr>
            <w:r>
              <w:rPr>
                <w:sz w:val="20"/>
              </w:rPr>
              <w:t>95</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C0000">
            <w:pPr>
              <w:rPr>
                <w:sz w:val="20"/>
              </w:rPr>
            </w:pPr>
            <w:r>
              <w:rPr>
                <w:sz w:val="20"/>
              </w:rPr>
              <w:t>Усть</w:t>
            </w:r>
            <w:r>
              <w:rPr>
                <w:sz w:val="20"/>
              </w:rPr>
              <w:t>-Камчатский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C0000">
            <w:pPr>
              <w:ind/>
              <w:jc w:val="center"/>
              <w:rPr>
                <w:sz w:val="20"/>
              </w:rPr>
            </w:pPr>
            <w:r>
              <w:rPr>
                <w:sz w:val="20"/>
              </w:rPr>
              <w:t>92,7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C0000">
            <w:pPr>
              <w:ind/>
              <w:jc w:val="center"/>
              <w:rPr>
                <w:sz w:val="20"/>
              </w:rPr>
            </w:pPr>
            <w:r>
              <w:rPr>
                <w:sz w:val="20"/>
              </w:rPr>
              <w:t>93,7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C0000">
            <w:pPr>
              <w:ind/>
              <w:jc w:val="center"/>
              <w:rPr>
                <w:sz w:val="20"/>
              </w:rPr>
            </w:pPr>
            <w:r>
              <w:rPr>
                <w:sz w:val="20"/>
              </w:rPr>
              <w:t>92,6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C0000">
            <w:pPr>
              <w:ind/>
              <w:jc w:val="center"/>
              <w:rPr>
                <w:sz w:val="20"/>
              </w:rPr>
            </w:pPr>
            <w:r>
              <w:rPr>
                <w:sz w:val="20"/>
              </w:rPr>
              <w:t>94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C0000">
            <w:pPr>
              <w:ind/>
              <w:jc w:val="center"/>
              <w:rPr>
                <w:sz w:val="20"/>
              </w:rPr>
            </w:pPr>
            <w:r>
              <w:rPr>
                <w:sz w:val="20"/>
              </w:rPr>
              <w:t>94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C0000">
            <w:pPr>
              <w:ind/>
              <w:jc w:val="center"/>
              <w:rPr>
                <w:sz w:val="20"/>
              </w:rPr>
            </w:pPr>
            <w:r>
              <w:rPr>
                <w:sz w:val="20"/>
              </w:rPr>
              <w:t>94</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C0000">
            <w:pPr>
              <w:rPr>
                <w:sz w:val="20"/>
              </w:rPr>
            </w:pPr>
            <w:r>
              <w:rPr>
                <w:sz w:val="20"/>
              </w:rPr>
              <w:t>Карагинский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C0000">
            <w:pPr>
              <w:ind/>
              <w:jc w:val="center"/>
              <w:rPr>
                <w:sz w:val="20"/>
              </w:rPr>
            </w:pPr>
            <w:r>
              <w:rPr>
                <w:sz w:val="20"/>
              </w:rPr>
              <w:t>83,7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C0000">
            <w:pPr>
              <w:ind/>
              <w:jc w:val="center"/>
              <w:rPr>
                <w:sz w:val="20"/>
              </w:rPr>
            </w:pPr>
            <w:r>
              <w:rPr>
                <w:sz w:val="20"/>
              </w:rPr>
              <w:t>82,0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C0000">
            <w:pPr>
              <w:ind/>
              <w:jc w:val="center"/>
              <w:rPr>
                <w:sz w:val="20"/>
              </w:rPr>
            </w:pPr>
            <w:r>
              <w:rPr>
                <w:sz w:val="20"/>
              </w:rPr>
              <w:t>77,8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C0000">
            <w:pPr>
              <w:ind/>
              <w:jc w:val="center"/>
              <w:rPr>
                <w:sz w:val="20"/>
              </w:rPr>
            </w:pPr>
            <w:r>
              <w:rPr>
                <w:sz w:val="20"/>
              </w:rPr>
              <w:t>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C0000">
            <w:pPr>
              <w:ind/>
              <w:jc w:val="center"/>
              <w:rPr>
                <w:sz w:val="20"/>
              </w:rPr>
            </w:pPr>
            <w:r>
              <w:rPr>
                <w:sz w:val="20"/>
              </w:rPr>
              <w:t>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C0000">
            <w:pPr>
              <w:ind/>
              <w:jc w:val="center"/>
              <w:rPr>
                <w:sz w:val="20"/>
              </w:rPr>
            </w:pPr>
            <w:r>
              <w:rPr>
                <w:sz w:val="20"/>
              </w:rPr>
              <w:t>83</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C0000">
            <w:pPr>
              <w:rPr>
                <w:sz w:val="20"/>
              </w:rPr>
            </w:pPr>
            <w:r>
              <w:rPr>
                <w:sz w:val="20"/>
              </w:rPr>
              <w:t>Олюторский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C0000">
            <w:pPr>
              <w:ind/>
              <w:jc w:val="center"/>
              <w:rPr>
                <w:sz w:val="20"/>
              </w:rPr>
            </w:pPr>
            <w:r>
              <w:rPr>
                <w:sz w:val="20"/>
              </w:rPr>
              <w:t>76,4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C0000">
            <w:pPr>
              <w:ind/>
              <w:jc w:val="center"/>
              <w:rPr>
                <w:sz w:val="20"/>
              </w:rPr>
            </w:pPr>
            <w:r>
              <w:rPr>
                <w:sz w:val="20"/>
              </w:rPr>
              <w:t>75,3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C0000">
            <w:pPr>
              <w:ind/>
              <w:jc w:val="center"/>
              <w:rPr>
                <w:sz w:val="20"/>
              </w:rPr>
            </w:pPr>
            <w:r>
              <w:rPr>
                <w:sz w:val="20"/>
              </w:rPr>
              <w:t>80,2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C0000">
            <w:pPr>
              <w:ind/>
              <w:jc w:val="center"/>
              <w:rPr>
                <w:sz w:val="20"/>
              </w:rPr>
            </w:pPr>
            <w:r>
              <w:rPr>
                <w:sz w:val="20"/>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C0000">
            <w:pPr>
              <w:ind/>
              <w:jc w:val="center"/>
              <w:rPr>
                <w:sz w:val="20"/>
              </w:rPr>
            </w:pPr>
            <w:r>
              <w:rPr>
                <w:sz w:val="20"/>
              </w:rPr>
              <w:t>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C0000">
            <w:pPr>
              <w:ind/>
              <w:jc w:val="center"/>
              <w:rPr>
                <w:sz w:val="20"/>
              </w:rPr>
            </w:pPr>
            <w:r>
              <w:rPr>
                <w:sz w:val="20"/>
              </w:rPr>
              <w:t>92</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C0000">
            <w:pPr>
              <w:rPr>
                <w:sz w:val="20"/>
              </w:rPr>
            </w:pPr>
            <w:r>
              <w:rPr>
                <w:sz w:val="20"/>
              </w:rPr>
              <w:t>Пенжинский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C0000">
            <w:pPr>
              <w:ind/>
              <w:jc w:val="center"/>
              <w:rPr>
                <w:sz w:val="20"/>
              </w:rPr>
            </w:pPr>
            <w:r>
              <w:rPr>
                <w:sz w:val="20"/>
              </w:rPr>
              <w:t>92,1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C0000">
            <w:pPr>
              <w:ind/>
              <w:jc w:val="center"/>
              <w:rPr>
                <w:sz w:val="20"/>
              </w:rPr>
            </w:pPr>
            <w:r>
              <w:rPr>
                <w:sz w:val="20"/>
              </w:rPr>
              <w:t>77,6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C0000">
            <w:pPr>
              <w:ind/>
              <w:jc w:val="center"/>
              <w:rPr>
                <w:sz w:val="20"/>
              </w:rPr>
            </w:pPr>
            <w:r>
              <w:rPr>
                <w:sz w:val="20"/>
              </w:rPr>
              <w:t>86,1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C0000">
            <w:pPr>
              <w:ind/>
              <w:jc w:val="center"/>
              <w:rPr>
                <w:sz w:val="20"/>
              </w:rPr>
            </w:pPr>
            <w:r>
              <w:rPr>
                <w:sz w:val="20"/>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C0000">
            <w:pPr>
              <w:ind/>
              <w:jc w:val="center"/>
              <w:rPr>
                <w:sz w:val="20"/>
              </w:rPr>
            </w:pPr>
            <w:r>
              <w:rPr>
                <w:sz w:val="20"/>
              </w:rPr>
              <w:t>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C0000">
            <w:pPr>
              <w:ind/>
              <w:jc w:val="center"/>
              <w:rPr>
                <w:sz w:val="20"/>
              </w:rPr>
            </w:pPr>
            <w:r>
              <w:rPr>
                <w:sz w:val="20"/>
              </w:rPr>
              <w:t>90</w:t>
            </w:r>
          </w:p>
        </w:tc>
      </w:tr>
      <w:tr>
        <w:trPr>
          <w:trHeight w:hRule="atLeast" w:val="58"/>
        </w:trP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C0000">
            <w:pPr>
              <w:rPr>
                <w:sz w:val="20"/>
              </w:rPr>
            </w:pPr>
            <w:r>
              <w:rPr>
                <w:sz w:val="20"/>
              </w:rPr>
              <w:t>Тигильский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C0000">
            <w:pPr>
              <w:ind/>
              <w:jc w:val="center"/>
              <w:rPr>
                <w:sz w:val="20"/>
              </w:rPr>
            </w:pPr>
            <w:r>
              <w:rPr>
                <w:sz w:val="20"/>
              </w:rPr>
              <w:t>89,8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C0000">
            <w:pPr>
              <w:ind/>
              <w:jc w:val="center"/>
              <w:rPr>
                <w:sz w:val="20"/>
              </w:rPr>
            </w:pPr>
            <w:r>
              <w:rPr>
                <w:sz w:val="20"/>
              </w:rPr>
              <w:t>90,8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C0000">
            <w:pPr>
              <w:ind/>
              <w:jc w:val="center"/>
              <w:rPr>
                <w:sz w:val="20"/>
              </w:rPr>
            </w:pPr>
            <w:r>
              <w:rPr>
                <w:sz w:val="20"/>
              </w:rPr>
              <w:t>79,0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C0000">
            <w:pPr>
              <w:ind/>
              <w:jc w:val="center"/>
              <w:rPr>
                <w:sz w:val="20"/>
              </w:rPr>
            </w:pPr>
            <w:r>
              <w:rPr>
                <w:sz w:val="20"/>
              </w:rPr>
              <w:t>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C0000">
            <w:pPr>
              <w:ind/>
              <w:jc w:val="center"/>
              <w:rPr>
                <w:sz w:val="20"/>
              </w:rPr>
            </w:pPr>
            <w:r>
              <w:rPr>
                <w:sz w:val="20"/>
              </w:rPr>
              <w:t>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C0000">
            <w:pPr>
              <w:ind/>
              <w:jc w:val="center"/>
              <w:rPr>
                <w:sz w:val="20"/>
              </w:rPr>
            </w:pPr>
            <w:r>
              <w:rPr>
                <w:sz w:val="20"/>
              </w:rPr>
              <w:t>95</w:t>
            </w:r>
          </w:p>
        </w:tc>
      </w:tr>
    </w:tbl>
    <w:p w14:paraId="C50C0000">
      <w:pPr>
        <w:ind w:firstLine="709" w:left="0"/>
        <w:jc w:val="both"/>
        <w:rPr>
          <w:b w:val="1"/>
          <w:color w:val="C0504D"/>
          <w:sz w:val="20"/>
        </w:rPr>
      </w:pPr>
    </w:p>
    <w:p w14:paraId="C60C0000">
      <w:pPr>
        <w:ind w:firstLine="709" w:left="0"/>
        <w:jc w:val="both"/>
        <w:rPr>
          <w:b w:val="1"/>
          <w:sz w:val="20"/>
        </w:rPr>
      </w:pPr>
    </w:p>
    <w:p w14:paraId="C70C0000">
      <w:pPr>
        <w:ind w:firstLine="709" w:left="0"/>
        <w:jc w:val="both"/>
        <w:rPr>
          <w:b w:val="1"/>
          <w:sz w:val="20"/>
        </w:rPr>
      </w:pPr>
      <w:r>
        <w:rPr>
          <w:b w:val="1"/>
          <w:sz w:val="20"/>
        </w:rPr>
        <w:t xml:space="preserve">Показатель 17 «Доля обучающихся в </w:t>
      </w:r>
      <w:r>
        <w:rPr>
          <w:b w:val="1"/>
          <w:sz w:val="20"/>
        </w:rPr>
        <w:t xml:space="preserve">муниципальных общеобразовательных учреждениях, занимающихся во вторую (третью) смену, в общей </w:t>
      </w:r>
      <w:r>
        <w:rPr>
          <w:b w:val="1"/>
          <w:sz w:val="20"/>
        </w:rPr>
        <w:t>численности</w:t>
      </w:r>
      <w:r>
        <w:rPr>
          <w:b w:val="1"/>
          <w:sz w:val="20"/>
        </w:rPr>
        <w:t xml:space="preserve"> обучающихся в муниципальных общеобразовательных учреждениях», процентов</w:t>
      </w:r>
    </w:p>
    <w:p w14:paraId="C80C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7"/>
        <w:gridCol w:w="1316"/>
        <w:gridCol w:w="1134"/>
        <w:gridCol w:w="1134"/>
        <w:gridCol w:w="1276"/>
        <w:gridCol w:w="1134"/>
        <w:gridCol w:w="1134"/>
      </w:tblGrid>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C0000">
            <w:pPr>
              <w:ind/>
              <w:jc w:val="center"/>
              <w:rPr>
                <w:b w:val="1"/>
                <w:sz w:val="20"/>
              </w:rPr>
            </w:pPr>
            <w:r>
              <w:rPr>
                <w:b w:val="1"/>
                <w:sz w:val="20"/>
              </w:rPr>
              <w:t>Муниципальное образование</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C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C0000">
            <w:pPr>
              <w:ind/>
              <w:jc w:val="center"/>
              <w:rPr>
                <w:b w:val="1"/>
                <w:sz w:val="20"/>
              </w:rPr>
            </w:pPr>
            <w:r>
              <w:rPr>
                <w:b w:val="1"/>
                <w:sz w:val="20"/>
              </w:rPr>
              <w:t>2022</w:t>
            </w:r>
          </w:p>
          <w:p w14:paraId="CC0C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C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C0000">
            <w:pPr>
              <w:ind/>
              <w:jc w:val="center"/>
              <w:rPr>
                <w:b w:val="1"/>
                <w:sz w:val="20"/>
              </w:rPr>
            </w:pPr>
            <w:r>
              <w:rPr>
                <w:b w:val="1"/>
                <w:sz w:val="20"/>
              </w:rPr>
              <w:t>2024</w:t>
            </w:r>
          </w:p>
          <w:p w14:paraId="CF0C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C0000">
            <w:pPr>
              <w:ind/>
              <w:jc w:val="center"/>
              <w:rPr>
                <w:b w:val="1"/>
                <w:sz w:val="20"/>
              </w:rPr>
            </w:pPr>
            <w:r>
              <w:rPr>
                <w:b w:val="1"/>
                <w:sz w:val="20"/>
              </w:rPr>
              <w:t>2025</w:t>
            </w:r>
          </w:p>
          <w:p w14:paraId="D10C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C0000">
            <w:pPr>
              <w:ind/>
              <w:jc w:val="center"/>
              <w:rPr>
                <w:b w:val="1"/>
                <w:sz w:val="20"/>
              </w:rPr>
            </w:pPr>
            <w:r>
              <w:rPr>
                <w:b w:val="1"/>
                <w:sz w:val="20"/>
              </w:rPr>
              <w:t>2026</w:t>
            </w:r>
          </w:p>
          <w:p w14:paraId="D30C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C0000">
            <w:pPr>
              <w:ind/>
              <w:jc w:val="center"/>
              <w:rPr>
                <w:b w:val="1"/>
                <w:sz w:val="20"/>
              </w:rPr>
            </w:pPr>
            <w:r>
              <w:rPr>
                <w:b w:val="1"/>
                <w:sz w:val="20"/>
              </w:rPr>
              <w:t>Городской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C0000">
            <w:pPr>
              <w:rPr>
                <w:sz w:val="20"/>
              </w:rPr>
            </w:pPr>
            <w:r>
              <w:rPr>
                <w:sz w:val="20"/>
              </w:rPr>
              <w:t>Петропавловск-Камчатский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C0000">
            <w:pPr>
              <w:ind/>
              <w:jc w:val="center"/>
              <w:rPr>
                <w:sz w:val="20"/>
              </w:rPr>
            </w:pPr>
            <w:r>
              <w:rPr>
                <w:sz w:val="20"/>
              </w:rPr>
              <w:t>20,9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C0000">
            <w:pPr>
              <w:ind/>
              <w:jc w:val="center"/>
              <w:rPr>
                <w:sz w:val="20"/>
              </w:rPr>
            </w:pPr>
            <w:r>
              <w:rPr>
                <w:sz w:val="20"/>
              </w:rPr>
              <w:t>14,2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C0000">
            <w:pPr>
              <w:ind/>
              <w:jc w:val="center"/>
              <w:rPr>
                <w:sz w:val="20"/>
              </w:rPr>
            </w:pPr>
            <w:r>
              <w:rPr>
                <w:sz w:val="20"/>
              </w:rPr>
              <w:t>13,3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C0000">
            <w:pPr>
              <w:ind/>
              <w:jc w:val="center"/>
              <w:rPr>
                <w:sz w:val="20"/>
              </w:rPr>
            </w:pPr>
            <w:r>
              <w:rPr>
                <w:sz w:val="20"/>
              </w:rPr>
              <w:t>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C0000">
            <w:pPr>
              <w:ind/>
              <w:jc w:val="center"/>
              <w:rPr>
                <w:sz w:val="20"/>
              </w:rPr>
            </w:pPr>
            <w:r>
              <w:rPr>
                <w:sz w:val="20"/>
              </w:rPr>
              <w:t>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C0000">
            <w:pPr>
              <w:ind/>
              <w:jc w:val="center"/>
              <w:rPr>
                <w:sz w:val="20"/>
              </w:rPr>
            </w:pPr>
            <w:r>
              <w:rPr>
                <w:sz w:val="20"/>
              </w:rPr>
              <w:t>11</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C0000">
            <w:pPr>
              <w:rPr>
                <w:sz w:val="20"/>
              </w:rPr>
            </w:pPr>
            <w:r>
              <w:rPr>
                <w:sz w:val="20"/>
              </w:rPr>
              <w:t>Вилючинский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C0000">
            <w:pPr>
              <w:ind/>
              <w:jc w:val="center"/>
              <w:rPr>
                <w:sz w:val="20"/>
              </w:rPr>
            </w:pPr>
            <w:r>
              <w:rPr>
                <w:sz w:val="20"/>
              </w:rPr>
              <w:t>41,8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C0000">
            <w:pPr>
              <w:ind/>
              <w:jc w:val="center"/>
              <w:rPr>
                <w:sz w:val="20"/>
              </w:rPr>
            </w:pPr>
            <w:r>
              <w:rPr>
                <w:sz w:val="20"/>
              </w:rPr>
              <w:t>43,9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C0000">
            <w:pPr>
              <w:ind/>
              <w:jc w:val="center"/>
              <w:rPr>
                <w:sz w:val="20"/>
              </w:rPr>
            </w:pPr>
            <w:r>
              <w:rPr>
                <w:sz w:val="20"/>
              </w:rPr>
              <w:t>28,5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C0000">
            <w:pPr>
              <w:ind/>
              <w:jc w:val="center"/>
              <w:rPr>
                <w:sz w:val="20"/>
              </w:rPr>
            </w:pPr>
            <w:r>
              <w:rPr>
                <w:sz w:val="20"/>
              </w:rPr>
              <w:t>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C0000">
            <w:pPr>
              <w:ind/>
              <w:jc w:val="center"/>
              <w:rPr>
                <w:sz w:val="20"/>
              </w:rPr>
            </w:pPr>
            <w:r>
              <w:rPr>
                <w:sz w:val="20"/>
              </w:rPr>
              <w:t>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C0000">
            <w:pPr>
              <w:ind/>
              <w:jc w:val="center"/>
              <w:rPr>
                <w:sz w:val="20"/>
              </w:rPr>
            </w:pPr>
            <w:r>
              <w:rPr>
                <w:sz w:val="20"/>
              </w:rPr>
              <w:t>29</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C0000">
            <w:pPr>
              <w:rPr>
                <w:sz w:val="20"/>
              </w:rPr>
            </w:pPr>
            <w:r>
              <w:rPr>
                <w:sz w:val="20"/>
              </w:rPr>
              <w:t>«пос. Палана»</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C0000">
            <w:pPr>
              <w:ind/>
              <w:jc w:val="center"/>
              <w:rPr>
                <w:sz w:val="20"/>
              </w:rPr>
            </w:pPr>
            <w:r>
              <w:rPr>
                <w:sz w:val="20"/>
              </w:rPr>
              <w:t>0</w:t>
            </w:r>
          </w:p>
        </w:tc>
      </w:tr>
      <w:tr>
        <w:trPr>
          <w:trHeight w:hRule="atLeast" w:val="215"/>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C0000">
            <w:pPr>
              <w:ind/>
              <w:jc w:val="center"/>
              <w:rPr>
                <w:sz w:val="20"/>
              </w:rPr>
            </w:pPr>
            <w:r>
              <w:rPr>
                <w:b w:val="1"/>
                <w:sz w:val="20"/>
              </w:rPr>
              <w:t>Муниципальный округ</w:t>
            </w:r>
          </w:p>
        </w:tc>
      </w:tr>
      <w:tr>
        <w:trPr>
          <w:trHeight w:hRule="atLeast" w:val="200"/>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C0000">
            <w:pPr>
              <w:rPr>
                <w:sz w:val="20"/>
              </w:rPr>
            </w:pPr>
            <w:r>
              <w:rPr>
                <w:sz w:val="20"/>
              </w:rPr>
              <w:t>Алеутский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C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C0000">
            <w:pPr>
              <w:rPr>
                <w:sz w:val="20"/>
              </w:rPr>
            </w:pPr>
            <w:r>
              <w:rPr>
                <w:sz w:val="20"/>
              </w:rPr>
              <w:t>Мильковский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C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C0000">
            <w:pPr>
              <w:ind/>
              <w:jc w:val="center"/>
              <w:rPr>
                <w:b w:val="1"/>
                <w:sz w:val="20"/>
              </w:rPr>
            </w:pPr>
            <w:r>
              <w:rPr>
                <w:b w:val="1"/>
                <w:sz w:val="20"/>
              </w:rPr>
              <w:t>Муниципальный район</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C0000">
            <w:pPr>
              <w:rPr>
                <w:sz w:val="20"/>
              </w:rPr>
            </w:pPr>
            <w:r>
              <w:rPr>
                <w:sz w:val="20"/>
              </w:rPr>
              <w:t>Быстринский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D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D0000">
            <w:pPr>
              <w:rPr>
                <w:sz w:val="20"/>
              </w:rPr>
            </w:pPr>
            <w:r>
              <w:rPr>
                <w:sz w:val="20"/>
              </w:rPr>
              <w:t>Елизовский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D0000">
            <w:pPr>
              <w:ind/>
              <w:jc w:val="center"/>
              <w:rPr>
                <w:sz w:val="20"/>
              </w:rPr>
            </w:pPr>
            <w:r>
              <w:rPr>
                <w:sz w:val="20"/>
              </w:rPr>
              <w:t>24,6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D0000">
            <w:pPr>
              <w:ind/>
              <w:jc w:val="center"/>
              <w:rPr>
                <w:sz w:val="20"/>
              </w:rPr>
            </w:pPr>
            <w:r>
              <w:rPr>
                <w:sz w:val="20"/>
              </w:rPr>
              <w:t>13,7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D0000">
            <w:pPr>
              <w:ind/>
              <w:jc w:val="center"/>
              <w:rPr>
                <w:sz w:val="20"/>
              </w:rPr>
            </w:pPr>
            <w:r>
              <w:rPr>
                <w:sz w:val="20"/>
              </w:rPr>
              <w:t>13,3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D0000">
            <w:pPr>
              <w:ind/>
              <w:jc w:val="center"/>
              <w:rPr>
                <w:sz w:val="20"/>
              </w:rPr>
            </w:pPr>
            <w:r>
              <w:rPr>
                <w:sz w:val="20"/>
              </w:rPr>
              <w:t>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D0000">
            <w:pPr>
              <w:ind/>
              <w:jc w:val="center"/>
              <w:rPr>
                <w:sz w:val="20"/>
              </w:rPr>
            </w:pPr>
            <w:r>
              <w:rPr>
                <w:sz w:val="20"/>
              </w:rPr>
              <w:t>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D0000">
            <w:pPr>
              <w:ind/>
              <w:jc w:val="center"/>
              <w:rPr>
                <w:sz w:val="20"/>
              </w:rPr>
            </w:pPr>
            <w:r>
              <w:rPr>
                <w:sz w:val="20"/>
              </w:rPr>
              <w:t>8</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D0000">
            <w:pPr>
              <w:rPr>
                <w:sz w:val="20"/>
              </w:rPr>
            </w:pPr>
            <w:r>
              <w:rPr>
                <w:sz w:val="20"/>
              </w:rPr>
              <w:t>Соболевский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D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D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D0000">
            <w:pPr>
              <w:rPr>
                <w:sz w:val="20"/>
              </w:rPr>
            </w:pPr>
            <w:r>
              <w:rPr>
                <w:sz w:val="20"/>
              </w:rPr>
              <w:t>Усть</w:t>
            </w:r>
            <w:r>
              <w:rPr>
                <w:sz w:val="20"/>
              </w:rPr>
              <w:t>-Большерецкий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D0000">
            <w:pPr>
              <w:ind/>
              <w:jc w:val="center"/>
              <w:rPr>
                <w:sz w:val="20"/>
              </w:rPr>
            </w:pPr>
            <w:r>
              <w:rPr>
                <w:sz w:val="20"/>
              </w:rPr>
              <w:t>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D0000">
            <w:pPr>
              <w:ind/>
              <w:jc w:val="center"/>
              <w:rPr>
                <w:sz w:val="20"/>
              </w:rPr>
            </w:pPr>
            <w:r>
              <w:rPr>
                <w:sz w:val="20"/>
              </w:rPr>
              <w:t>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D0000">
            <w:pPr>
              <w:ind/>
              <w:jc w:val="center"/>
              <w:rPr>
                <w:sz w:val="20"/>
              </w:rPr>
            </w:pPr>
            <w:r>
              <w:rPr>
                <w:sz w:val="20"/>
              </w:rPr>
              <w:t>1,7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D0000">
            <w:pPr>
              <w:ind/>
              <w:jc w:val="center"/>
              <w:rPr>
                <w:sz w:val="20"/>
              </w:rPr>
            </w:pPr>
            <w:r>
              <w:rPr>
                <w:sz w:val="20"/>
              </w:rPr>
              <w:t>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D0000">
            <w:pPr>
              <w:ind/>
              <w:jc w:val="center"/>
              <w:rPr>
                <w:sz w:val="20"/>
              </w:rPr>
            </w:pPr>
            <w:r>
              <w:rPr>
                <w:sz w:val="20"/>
              </w:rPr>
              <w:t>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D0000">
            <w:pPr>
              <w:ind/>
              <w:jc w:val="center"/>
              <w:rPr>
                <w:sz w:val="20"/>
              </w:rPr>
            </w:pPr>
            <w:r>
              <w:rPr>
                <w:sz w:val="20"/>
              </w:rPr>
              <w:t>2</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D0000">
            <w:pPr>
              <w:rPr>
                <w:sz w:val="20"/>
              </w:rPr>
            </w:pPr>
            <w:r>
              <w:rPr>
                <w:sz w:val="20"/>
              </w:rPr>
              <w:t>Усть</w:t>
            </w:r>
            <w:r>
              <w:rPr>
                <w:sz w:val="20"/>
              </w:rPr>
              <w:t>-Камчатский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D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D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D0000">
            <w:pPr>
              <w:rPr>
                <w:sz w:val="20"/>
              </w:rPr>
            </w:pPr>
            <w:r>
              <w:rPr>
                <w:sz w:val="20"/>
              </w:rPr>
              <w:t>Карагинский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D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D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D0000">
            <w:pPr>
              <w:rPr>
                <w:sz w:val="20"/>
              </w:rPr>
            </w:pPr>
            <w:r>
              <w:rPr>
                <w:sz w:val="20"/>
              </w:rPr>
              <w:t>Олюторский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D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D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D0000">
            <w:pPr>
              <w:rPr>
                <w:sz w:val="20"/>
              </w:rPr>
            </w:pPr>
            <w:r>
              <w:rPr>
                <w:sz w:val="20"/>
              </w:rPr>
              <w:t>Пенжинский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D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D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D0000">
            <w:pPr>
              <w:rPr>
                <w:sz w:val="20"/>
              </w:rPr>
            </w:pPr>
            <w:r>
              <w:rPr>
                <w:sz w:val="20"/>
              </w:rPr>
              <w:t>Тигильский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D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D0000">
            <w:pPr>
              <w:ind/>
              <w:jc w:val="center"/>
              <w:rPr>
                <w:sz w:val="20"/>
              </w:rPr>
            </w:pPr>
            <w:r>
              <w:rPr>
                <w:sz w:val="20"/>
              </w:rPr>
              <w:t>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D0000">
            <w:pPr>
              <w:ind/>
              <w:jc w:val="center"/>
              <w:rPr>
                <w:sz w:val="20"/>
              </w:rPr>
            </w:pPr>
            <w:r>
              <w:rPr>
                <w:sz w:val="20"/>
              </w:rPr>
              <w:t>0</w:t>
            </w:r>
          </w:p>
        </w:tc>
      </w:tr>
    </w:tbl>
    <w:p w14:paraId="390D0000">
      <w:pPr>
        <w:rPr>
          <w:color w:val="C0504D"/>
          <w:sz w:val="20"/>
        </w:rPr>
      </w:pPr>
    </w:p>
    <w:p w14:paraId="3A0D0000">
      <w:pPr>
        <w:ind w:firstLine="709" w:left="0"/>
        <w:jc w:val="both"/>
        <w:rPr>
          <w:b w:val="1"/>
          <w:sz w:val="20"/>
        </w:rPr>
      </w:pPr>
      <w:r>
        <w:rPr>
          <w:b w:val="1"/>
          <w:sz w:val="20"/>
        </w:rPr>
        <w:t>Показатель 18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p w14:paraId="3B0D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40"/>
        <w:gridCol w:w="1333"/>
        <w:gridCol w:w="1134"/>
        <w:gridCol w:w="1134"/>
        <w:gridCol w:w="1251"/>
        <w:gridCol w:w="1134"/>
        <w:gridCol w:w="1134"/>
      </w:tblGrid>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D0000">
            <w:pPr>
              <w:ind/>
              <w:jc w:val="center"/>
              <w:rPr>
                <w:b w:val="1"/>
                <w:sz w:val="20"/>
              </w:rPr>
            </w:pPr>
            <w:r>
              <w:rPr>
                <w:b w:val="1"/>
                <w:sz w:val="20"/>
              </w:rPr>
              <w:t>Муниципальное образование</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D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D0000">
            <w:pPr>
              <w:ind/>
              <w:jc w:val="center"/>
              <w:rPr>
                <w:b w:val="1"/>
                <w:sz w:val="20"/>
              </w:rPr>
            </w:pPr>
            <w:r>
              <w:rPr>
                <w:b w:val="1"/>
                <w:sz w:val="20"/>
              </w:rPr>
              <w:t>2022</w:t>
            </w:r>
          </w:p>
          <w:p w14:paraId="3F0D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D0000">
            <w:pPr>
              <w:ind/>
              <w:jc w:val="center"/>
              <w:rPr>
                <w:b w:val="1"/>
                <w:sz w:val="20"/>
              </w:rPr>
            </w:pPr>
            <w:r>
              <w:rPr>
                <w:b w:val="1"/>
                <w:sz w:val="20"/>
              </w:rPr>
              <w:t>2023</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D0000">
            <w:pPr>
              <w:ind/>
              <w:jc w:val="center"/>
              <w:rPr>
                <w:b w:val="1"/>
                <w:sz w:val="20"/>
              </w:rPr>
            </w:pPr>
            <w:r>
              <w:rPr>
                <w:b w:val="1"/>
                <w:sz w:val="20"/>
              </w:rPr>
              <w:t>2024</w:t>
            </w:r>
          </w:p>
          <w:p w14:paraId="420D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D0000">
            <w:pPr>
              <w:ind/>
              <w:jc w:val="center"/>
              <w:rPr>
                <w:b w:val="1"/>
                <w:sz w:val="20"/>
              </w:rPr>
            </w:pPr>
            <w:r>
              <w:rPr>
                <w:b w:val="1"/>
                <w:sz w:val="20"/>
              </w:rPr>
              <w:t>2025</w:t>
            </w:r>
          </w:p>
          <w:p w14:paraId="440D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D0000">
            <w:pPr>
              <w:ind/>
              <w:jc w:val="center"/>
              <w:rPr>
                <w:b w:val="1"/>
                <w:sz w:val="20"/>
              </w:rPr>
            </w:pPr>
            <w:r>
              <w:rPr>
                <w:b w:val="1"/>
                <w:sz w:val="20"/>
              </w:rPr>
              <w:t>2026</w:t>
            </w:r>
          </w:p>
          <w:p w14:paraId="460D0000">
            <w:pPr>
              <w:ind/>
              <w:jc w:val="center"/>
              <w:rPr>
                <w:b w:val="1"/>
                <w:sz w:val="20"/>
              </w:rPr>
            </w:pPr>
            <w:r>
              <w:rPr>
                <w:b w:val="1"/>
                <w:sz w:val="20"/>
              </w:rPr>
              <w:t>(прогноз)</w:t>
            </w:r>
          </w:p>
        </w:tc>
      </w:tr>
      <w:tr>
        <w:tc>
          <w:tcPr>
            <w:tcW w:type="dxa" w:w="10460"/>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D0000">
            <w:pPr>
              <w:ind/>
              <w:jc w:val="center"/>
              <w:rPr>
                <w:b w:val="1"/>
                <w:sz w:val="20"/>
              </w:rPr>
            </w:pPr>
            <w:r>
              <w:rPr>
                <w:b w:val="1"/>
                <w:sz w:val="20"/>
              </w:rPr>
              <w:t>Городской округ</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D0000">
            <w:pPr>
              <w:rPr>
                <w:sz w:val="20"/>
              </w:rPr>
            </w:pPr>
            <w:r>
              <w:rPr>
                <w:sz w:val="20"/>
              </w:rPr>
              <w:t>Петропавловск-Камчатский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D0000">
            <w:pPr>
              <w:ind/>
              <w:jc w:val="center"/>
              <w:rPr>
                <w:sz w:val="20"/>
              </w:rPr>
            </w:pPr>
            <w:r>
              <w:rPr>
                <w:sz w:val="20"/>
              </w:rPr>
              <w:t>59,3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D0000">
            <w:pPr>
              <w:ind/>
              <w:jc w:val="center"/>
              <w:rPr>
                <w:sz w:val="20"/>
              </w:rPr>
            </w:pPr>
            <w:r>
              <w:rPr>
                <w:sz w:val="20"/>
              </w:rPr>
              <w:t>68,2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D0000">
            <w:pPr>
              <w:ind/>
              <w:jc w:val="center"/>
              <w:rPr>
                <w:sz w:val="20"/>
              </w:rPr>
            </w:pPr>
            <w:r>
              <w:rPr>
                <w:sz w:val="20"/>
              </w:rPr>
              <w:t>66,9</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D0000">
            <w:pPr>
              <w:ind/>
              <w:jc w:val="center"/>
              <w:rPr>
                <w:sz w:val="20"/>
              </w:rPr>
            </w:pPr>
            <w:r>
              <w:rPr>
                <w:sz w:val="20"/>
              </w:rPr>
              <w:t>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D0000">
            <w:pPr>
              <w:ind/>
              <w:jc w:val="center"/>
              <w:rPr>
                <w:sz w:val="20"/>
              </w:rPr>
            </w:pPr>
            <w:r>
              <w:rPr>
                <w:sz w:val="20"/>
              </w:rPr>
              <w:t>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D0000">
            <w:pPr>
              <w:ind/>
              <w:jc w:val="center"/>
              <w:rPr>
                <w:sz w:val="20"/>
              </w:rPr>
            </w:pPr>
            <w:r>
              <w:rPr>
                <w:sz w:val="20"/>
              </w:rPr>
              <w:t>58</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D0000">
            <w:pPr>
              <w:rPr>
                <w:sz w:val="20"/>
              </w:rPr>
            </w:pPr>
            <w:r>
              <w:rPr>
                <w:sz w:val="20"/>
              </w:rPr>
              <w:t>Вилючинский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D0000">
            <w:pPr>
              <w:ind/>
              <w:jc w:val="center"/>
              <w:rPr>
                <w:sz w:val="20"/>
              </w:rPr>
            </w:pPr>
            <w:r>
              <w:rPr>
                <w:sz w:val="20"/>
              </w:rPr>
              <w:t>40,4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D0000">
            <w:pPr>
              <w:ind/>
              <w:jc w:val="center"/>
              <w:rPr>
                <w:sz w:val="20"/>
              </w:rPr>
            </w:pPr>
            <w:r>
              <w:rPr>
                <w:sz w:val="20"/>
              </w:rPr>
              <w:t>46,8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D0000">
            <w:pPr>
              <w:ind/>
              <w:jc w:val="center"/>
              <w:rPr>
                <w:sz w:val="20"/>
              </w:rPr>
            </w:pPr>
            <w:r>
              <w:rPr>
                <w:sz w:val="20"/>
              </w:rPr>
              <w:t>31,6</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D0000">
            <w:pPr>
              <w:ind/>
              <w:jc w:val="center"/>
              <w:rPr>
                <w:sz w:val="20"/>
              </w:rPr>
            </w:pPr>
            <w:r>
              <w:rPr>
                <w:sz w:val="20"/>
              </w:rPr>
              <w:t>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D0000">
            <w:pPr>
              <w:ind/>
              <w:jc w:val="center"/>
              <w:rPr>
                <w:sz w:val="20"/>
              </w:rPr>
            </w:pPr>
            <w:r>
              <w:rPr>
                <w:sz w:val="20"/>
              </w:rPr>
              <w:t>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D0000">
            <w:pPr>
              <w:ind/>
              <w:jc w:val="center"/>
              <w:rPr>
                <w:sz w:val="20"/>
              </w:rPr>
            </w:pPr>
            <w:r>
              <w:rPr>
                <w:sz w:val="20"/>
              </w:rPr>
              <w:t>28</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D0000">
            <w:pPr>
              <w:rPr>
                <w:sz w:val="20"/>
              </w:rPr>
            </w:pPr>
            <w:r>
              <w:rPr>
                <w:sz w:val="20"/>
              </w:rPr>
              <w:t>«пос. Палана»</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D0000">
            <w:pPr>
              <w:ind/>
              <w:jc w:val="center"/>
              <w:rPr>
                <w:sz w:val="20"/>
              </w:rPr>
            </w:pPr>
            <w:r>
              <w:rPr>
                <w:sz w:val="20"/>
              </w:rPr>
              <w:t>50,9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D0000">
            <w:pPr>
              <w:ind/>
              <w:jc w:val="center"/>
              <w:rPr>
                <w:sz w:val="20"/>
              </w:rPr>
            </w:pPr>
            <w:r>
              <w:rPr>
                <w:sz w:val="20"/>
              </w:rPr>
              <w:t>52,7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D0000">
            <w:pPr>
              <w:ind/>
              <w:jc w:val="center"/>
              <w:rPr>
                <w:sz w:val="20"/>
              </w:rPr>
            </w:pPr>
            <w:r>
              <w:rPr>
                <w:sz w:val="20"/>
              </w:rPr>
              <w:t>55,7</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D0000">
            <w:pPr>
              <w:ind/>
              <w:jc w:val="center"/>
              <w:rPr>
                <w:sz w:val="20"/>
              </w:rPr>
            </w:pPr>
            <w:r>
              <w:rPr>
                <w:sz w:val="20"/>
              </w:rPr>
              <w:t>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D0000">
            <w:pPr>
              <w:ind/>
              <w:jc w:val="center"/>
              <w:rPr>
                <w:sz w:val="20"/>
              </w:rPr>
            </w:pPr>
            <w:r>
              <w:rPr>
                <w:sz w:val="20"/>
              </w:rPr>
              <w:t>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D0000">
            <w:pPr>
              <w:ind/>
              <w:jc w:val="center"/>
              <w:rPr>
                <w:sz w:val="20"/>
              </w:rPr>
            </w:pPr>
            <w:r>
              <w:rPr>
                <w:sz w:val="20"/>
              </w:rPr>
              <w:t>53</w:t>
            </w:r>
          </w:p>
        </w:tc>
      </w:tr>
      <w:tr>
        <w:tc>
          <w:tcPr>
            <w:tcW w:type="dxa" w:w="10460"/>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D0000">
            <w:pPr>
              <w:ind/>
              <w:jc w:val="center"/>
              <w:rPr>
                <w:sz w:val="20"/>
              </w:rPr>
            </w:pPr>
            <w:r>
              <w:rPr>
                <w:b w:val="1"/>
                <w:sz w:val="20"/>
              </w:rPr>
              <w:t>Муниципальный округ</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D0000">
            <w:pPr>
              <w:rPr>
                <w:sz w:val="20"/>
              </w:rPr>
            </w:pPr>
            <w:r>
              <w:rPr>
                <w:sz w:val="20"/>
              </w:rPr>
              <w:t>Алеутский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D0000">
            <w:pPr>
              <w:ind/>
              <w:jc w:val="center"/>
              <w:rPr>
                <w:sz w:val="20"/>
              </w:rPr>
            </w:pPr>
            <w:r>
              <w:rPr>
                <w:sz w:val="20"/>
              </w:rPr>
              <w:t>255,4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D0000">
            <w:pPr>
              <w:ind/>
              <w:jc w:val="center"/>
              <w:rPr>
                <w:sz w:val="20"/>
              </w:rPr>
            </w:pPr>
            <w:r>
              <w:rPr>
                <w:sz w:val="20"/>
              </w:rPr>
              <w:t>277,3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D0000">
            <w:pPr>
              <w:ind/>
              <w:jc w:val="center"/>
              <w:rPr>
                <w:sz w:val="20"/>
              </w:rPr>
            </w:pPr>
            <w:r>
              <w:rPr>
                <w:sz w:val="20"/>
              </w:rPr>
              <w:t>321,4</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D0000">
            <w:pPr>
              <w:ind/>
              <w:jc w:val="center"/>
              <w:rPr>
                <w:sz w:val="20"/>
              </w:rPr>
            </w:pPr>
            <w:r>
              <w:rPr>
                <w:sz w:val="20"/>
              </w:rPr>
              <w:t>903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D0000">
            <w:pPr>
              <w:ind/>
              <w:jc w:val="center"/>
              <w:rPr>
                <w:sz w:val="20"/>
              </w:rPr>
            </w:pPr>
            <w:r>
              <w:rPr>
                <w:sz w:val="20"/>
              </w:rPr>
              <w:t>888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D0000">
            <w:pPr>
              <w:ind/>
              <w:jc w:val="center"/>
              <w:rPr>
                <w:sz w:val="20"/>
              </w:rPr>
            </w:pPr>
            <w:r>
              <w:rPr>
                <w:sz w:val="20"/>
              </w:rPr>
              <w:t>888</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D0000">
            <w:pPr>
              <w:rPr>
                <w:sz w:val="20"/>
              </w:rPr>
            </w:pPr>
            <w:r>
              <w:rPr>
                <w:sz w:val="20"/>
              </w:rPr>
              <w:t>Мильковский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D0000">
            <w:pPr>
              <w:ind/>
              <w:jc w:val="center"/>
              <w:rPr>
                <w:sz w:val="20"/>
              </w:rPr>
            </w:pPr>
            <w:r>
              <w:rPr>
                <w:sz w:val="20"/>
              </w:rPr>
              <w:t>344,5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D0000">
            <w:pPr>
              <w:ind/>
              <w:jc w:val="center"/>
              <w:rPr>
                <w:sz w:val="20"/>
              </w:rPr>
            </w:pPr>
            <w:r>
              <w:rPr>
                <w:sz w:val="20"/>
              </w:rPr>
              <w:t>380,6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D0000">
            <w:pPr>
              <w:ind/>
              <w:jc w:val="center"/>
              <w:rPr>
                <w:sz w:val="20"/>
              </w:rPr>
            </w:pPr>
            <w:r>
              <w:rPr>
                <w:sz w:val="20"/>
              </w:rPr>
              <w:t>406,0</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D0000">
            <w:pPr>
              <w:ind/>
              <w:jc w:val="center"/>
              <w:rPr>
                <w:sz w:val="20"/>
              </w:rPr>
            </w:pPr>
            <w:r>
              <w:rPr>
                <w:sz w:val="20"/>
              </w:rPr>
              <w:t>560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D0000">
            <w:pPr>
              <w:ind/>
              <w:jc w:val="center"/>
              <w:rPr>
                <w:sz w:val="20"/>
              </w:rPr>
            </w:pPr>
            <w:r>
              <w:rPr>
                <w:sz w:val="20"/>
              </w:rPr>
              <w:t>582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D0000">
            <w:pPr>
              <w:ind/>
              <w:jc w:val="center"/>
              <w:rPr>
                <w:sz w:val="20"/>
              </w:rPr>
            </w:pPr>
            <w:r>
              <w:rPr>
                <w:sz w:val="20"/>
              </w:rPr>
              <w:t>605</w:t>
            </w:r>
          </w:p>
        </w:tc>
      </w:tr>
      <w:tr>
        <w:trPr>
          <w:trHeight w:hRule="atLeast" w:val="277"/>
        </w:trPr>
        <w:tc>
          <w:tcPr>
            <w:tcW w:type="dxa" w:w="10460"/>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D0000">
            <w:pPr>
              <w:ind/>
              <w:jc w:val="center"/>
              <w:rPr>
                <w:b w:val="1"/>
                <w:sz w:val="20"/>
              </w:rPr>
            </w:pPr>
            <w:r>
              <w:rPr>
                <w:b w:val="1"/>
                <w:sz w:val="20"/>
              </w:rPr>
              <w:t>Муниципальный район</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D0000">
            <w:pPr>
              <w:rPr>
                <w:sz w:val="20"/>
              </w:rPr>
            </w:pPr>
            <w:r>
              <w:rPr>
                <w:sz w:val="20"/>
              </w:rPr>
              <w:t>Быстринский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D0000">
            <w:pPr>
              <w:ind/>
              <w:jc w:val="center"/>
              <w:rPr>
                <w:sz w:val="20"/>
              </w:rPr>
            </w:pPr>
            <w:r>
              <w:rPr>
                <w:sz w:val="20"/>
              </w:rPr>
              <w:t>93,8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D0000">
            <w:pPr>
              <w:ind/>
              <w:jc w:val="center"/>
              <w:rPr>
                <w:sz w:val="20"/>
              </w:rPr>
            </w:pPr>
            <w:r>
              <w:rPr>
                <w:sz w:val="20"/>
              </w:rPr>
              <w:t>92,2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D0000">
            <w:pPr>
              <w:ind/>
              <w:jc w:val="center"/>
              <w:rPr>
                <w:sz w:val="20"/>
              </w:rPr>
            </w:pPr>
            <w:r>
              <w:rPr>
                <w:sz w:val="20"/>
              </w:rPr>
              <w:t>88,4</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D0000">
            <w:pPr>
              <w:ind/>
              <w:jc w:val="center"/>
              <w:rPr>
                <w:sz w:val="20"/>
              </w:rPr>
            </w:pPr>
            <w:r>
              <w:rPr>
                <w:sz w:val="20"/>
              </w:rPr>
              <w:t>350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D0000">
            <w:pPr>
              <w:ind/>
              <w:jc w:val="center"/>
              <w:rPr>
                <w:sz w:val="20"/>
              </w:rPr>
            </w:pPr>
            <w:r>
              <w:rPr>
                <w:sz w:val="20"/>
              </w:rPr>
              <w:t>350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D0000">
            <w:pPr>
              <w:ind/>
              <w:jc w:val="center"/>
              <w:rPr>
                <w:sz w:val="20"/>
              </w:rPr>
            </w:pPr>
            <w:r>
              <w:rPr>
                <w:sz w:val="20"/>
              </w:rPr>
              <w:t>350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D0000">
            <w:pPr>
              <w:rPr>
                <w:sz w:val="20"/>
              </w:rPr>
            </w:pPr>
            <w:r>
              <w:rPr>
                <w:sz w:val="20"/>
              </w:rPr>
              <w:t>Елизовский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D0000">
            <w:pPr>
              <w:ind/>
              <w:jc w:val="center"/>
              <w:rPr>
                <w:sz w:val="20"/>
              </w:rPr>
            </w:pPr>
            <w:r>
              <w:rPr>
                <w:sz w:val="20"/>
              </w:rPr>
              <w:t>61,6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D0000">
            <w:pPr>
              <w:ind/>
              <w:jc w:val="center"/>
              <w:rPr>
                <w:sz w:val="20"/>
              </w:rPr>
            </w:pPr>
            <w:r>
              <w:rPr>
                <w:sz w:val="20"/>
              </w:rPr>
              <w:t>52,4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D0000">
            <w:pPr>
              <w:ind/>
              <w:jc w:val="center"/>
              <w:rPr>
                <w:sz w:val="20"/>
              </w:rPr>
            </w:pPr>
            <w:r>
              <w:rPr>
                <w:sz w:val="20"/>
              </w:rPr>
              <w:t>63,3</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D0000">
            <w:pPr>
              <w:ind/>
              <w:jc w:val="center"/>
              <w:rPr>
                <w:sz w:val="20"/>
              </w:rPr>
            </w:pPr>
            <w:r>
              <w:rPr>
                <w:sz w:val="20"/>
              </w:rPr>
              <w:t>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D0000">
            <w:pPr>
              <w:ind/>
              <w:jc w:val="center"/>
              <w:rPr>
                <w:sz w:val="20"/>
              </w:rPr>
            </w:pPr>
            <w:r>
              <w:rPr>
                <w:sz w:val="20"/>
              </w:rPr>
              <w:t>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D0000">
            <w:pPr>
              <w:ind/>
              <w:jc w:val="center"/>
              <w:rPr>
                <w:sz w:val="20"/>
              </w:rPr>
            </w:pPr>
            <w:r>
              <w:rPr>
                <w:sz w:val="20"/>
              </w:rPr>
              <w:t>81</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D0000">
            <w:pPr>
              <w:rPr>
                <w:sz w:val="20"/>
              </w:rPr>
            </w:pPr>
            <w:r>
              <w:rPr>
                <w:sz w:val="20"/>
              </w:rPr>
              <w:t>Соболевский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D0000">
            <w:pPr>
              <w:ind/>
              <w:jc w:val="center"/>
              <w:rPr>
                <w:sz w:val="20"/>
              </w:rPr>
            </w:pPr>
            <w:r>
              <w:rPr>
                <w:sz w:val="20"/>
              </w:rPr>
              <w:t>227,3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D0000">
            <w:pPr>
              <w:ind/>
              <w:jc w:val="center"/>
              <w:rPr>
                <w:sz w:val="20"/>
              </w:rPr>
            </w:pPr>
            <w:r>
              <w:rPr>
                <w:sz w:val="20"/>
              </w:rPr>
              <w:t>133,2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D0000">
            <w:pPr>
              <w:ind/>
              <w:jc w:val="center"/>
              <w:rPr>
                <w:sz w:val="20"/>
              </w:rPr>
            </w:pPr>
            <w:r>
              <w:rPr>
                <w:sz w:val="20"/>
              </w:rPr>
              <w:t>373,2</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D0000">
            <w:pPr>
              <w:ind/>
              <w:jc w:val="center"/>
              <w:rPr>
                <w:sz w:val="20"/>
              </w:rPr>
            </w:pPr>
            <w:r>
              <w:rPr>
                <w:sz w:val="20"/>
              </w:rPr>
              <w:t>488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D0000">
            <w:pPr>
              <w:ind/>
              <w:jc w:val="center"/>
              <w:rPr>
                <w:sz w:val="20"/>
              </w:rPr>
            </w:pPr>
            <w:r>
              <w:rPr>
                <w:sz w:val="20"/>
              </w:rPr>
              <w:t>229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D0000">
            <w:pPr>
              <w:ind/>
              <w:jc w:val="center"/>
              <w:rPr>
                <w:sz w:val="20"/>
              </w:rPr>
            </w:pPr>
            <w:r>
              <w:rPr>
                <w:sz w:val="20"/>
              </w:rPr>
              <w:t>252</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D0000">
            <w:pPr>
              <w:rPr>
                <w:sz w:val="20"/>
              </w:rPr>
            </w:pPr>
            <w:r>
              <w:rPr>
                <w:sz w:val="20"/>
              </w:rPr>
              <w:t>Усть</w:t>
            </w:r>
            <w:r>
              <w:rPr>
                <w:sz w:val="20"/>
              </w:rPr>
              <w:t>-Большерецкий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D0000">
            <w:pPr>
              <w:ind/>
              <w:jc w:val="center"/>
              <w:rPr>
                <w:sz w:val="20"/>
              </w:rPr>
            </w:pPr>
            <w:r>
              <w:rPr>
                <w:sz w:val="20"/>
              </w:rPr>
              <w:t>133,0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D0000">
            <w:pPr>
              <w:ind/>
              <w:jc w:val="center"/>
              <w:rPr>
                <w:sz w:val="20"/>
              </w:rPr>
            </w:pPr>
            <w:r>
              <w:rPr>
                <w:sz w:val="20"/>
              </w:rPr>
              <w:t>149,2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D0000">
            <w:pPr>
              <w:ind/>
              <w:jc w:val="center"/>
              <w:rPr>
                <w:sz w:val="20"/>
              </w:rPr>
            </w:pPr>
            <w:r>
              <w:rPr>
                <w:sz w:val="20"/>
              </w:rPr>
              <w:t>98,9</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D0000">
            <w:pPr>
              <w:ind/>
              <w:jc w:val="center"/>
              <w:rPr>
                <w:sz w:val="20"/>
              </w:rPr>
            </w:pPr>
            <w:r>
              <w:rPr>
                <w:sz w:val="20"/>
              </w:rPr>
              <w:t>157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D0000">
            <w:pPr>
              <w:ind/>
              <w:jc w:val="center"/>
              <w:rPr>
                <w:sz w:val="20"/>
              </w:rPr>
            </w:pPr>
            <w:r>
              <w:rPr>
                <w:sz w:val="20"/>
              </w:rPr>
              <w:t>160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D0000">
            <w:pPr>
              <w:ind/>
              <w:jc w:val="center"/>
              <w:rPr>
                <w:sz w:val="20"/>
              </w:rPr>
            </w:pPr>
            <w:r>
              <w:rPr>
                <w:sz w:val="20"/>
              </w:rPr>
              <w:t>163</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D0000">
            <w:pPr>
              <w:rPr>
                <w:sz w:val="20"/>
              </w:rPr>
            </w:pPr>
            <w:r>
              <w:rPr>
                <w:sz w:val="20"/>
              </w:rPr>
              <w:t>Усть</w:t>
            </w:r>
            <w:r>
              <w:rPr>
                <w:sz w:val="20"/>
              </w:rPr>
              <w:t>-Камчатский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D0000">
            <w:pPr>
              <w:ind/>
              <w:jc w:val="center"/>
              <w:rPr>
                <w:sz w:val="20"/>
              </w:rPr>
            </w:pPr>
            <w:r>
              <w:rPr>
                <w:sz w:val="20"/>
              </w:rPr>
              <w:t>85,7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D0000">
            <w:pPr>
              <w:ind/>
              <w:jc w:val="center"/>
              <w:rPr>
                <w:sz w:val="20"/>
              </w:rPr>
            </w:pPr>
            <w:r>
              <w:rPr>
                <w:sz w:val="20"/>
              </w:rPr>
              <w:t>103,6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D0000">
            <w:pPr>
              <w:ind/>
              <w:jc w:val="center"/>
              <w:rPr>
                <w:sz w:val="20"/>
              </w:rPr>
            </w:pPr>
            <w:r>
              <w:rPr>
                <w:sz w:val="20"/>
              </w:rPr>
              <w:t>119,6</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D0000">
            <w:pPr>
              <w:ind/>
              <w:jc w:val="center"/>
              <w:rPr>
                <w:sz w:val="20"/>
              </w:rPr>
            </w:pPr>
            <w:r>
              <w:rPr>
                <w:sz w:val="20"/>
              </w:rPr>
              <w:t>104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D0000">
            <w:pPr>
              <w:ind/>
              <w:jc w:val="center"/>
              <w:rPr>
                <w:sz w:val="20"/>
              </w:rPr>
            </w:pPr>
            <w:r>
              <w:rPr>
                <w:sz w:val="20"/>
              </w:rPr>
              <w:t>104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D0000">
            <w:pPr>
              <w:ind/>
              <w:jc w:val="center"/>
              <w:rPr>
                <w:sz w:val="20"/>
              </w:rPr>
            </w:pPr>
            <w:r>
              <w:rPr>
                <w:sz w:val="20"/>
              </w:rPr>
              <w:t>105</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D0000">
            <w:pPr>
              <w:rPr>
                <w:sz w:val="20"/>
              </w:rPr>
            </w:pPr>
            <w:r>
              <w:rPr>
                <w:sz w:val="20"/>
              </w:rPr>
              <w:t>Карагинский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D0000">
            <w:pPr>
              <w:ind/>
              <w:jc w:val="center"/>
              <w:rPr>
                <w:sz w:val="20"/>
              </w:rPr>
            </w:pPr>
            <w:r>
              <w:rPr>
                <w:sz w:val="20"/>
              </w:rPr>
              <w:t>201,8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D0000">
            <w:pPr>
              <w:ind/>
              <w:jc w:val="center"/>
              <w:rPr>
                <w:sz w:val="20"/>
              </w:rPr>
            </w:pPr>
            <w:r>
              <w:rPr>
                <w:sz w:val="20"/>
              </w:rPr>
              <w:t>276,0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D0000">
            <w:pPr>
              <w:ind/>
              <w:jc w:val="center"/>
              <w:rPr>
                <w:sz w:val="20"/>
              </w:rPr>
            </w:pPr>
            <w:r>
              <w:rPr>
                <w:sz w:val="20"/>
              </w:rPr>
              <w:t>186,9</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D0000">
            <w:pPr>
              <w:ind/>
              <w:jc w:val="center"/>
              <w:rPr>
                <w:sz w:val="20"/>
              </w:rPr>
            </w:pPr>
            <w:r>
              <w:rPr>
                <w:sz w:val="20"/>
              </w:rPr>
              <w:t>856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D0000">
            <w:pPr>
              <w:ind/>
              <w:jc w:val="center"/>
              <w:rPr>
                <w:sz w:val="20"/>
              </w:rPr>
            </w:pPr>
            <w:r>
              <w:rPr>
                <w:sz w:val="20"/>
              </w:rPr>
              <w:t>821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D0000">
            <w:pPr>
              <w:ind/>
              <w:jc w:val="center"/>
              <w:rPr>
                <w:sz w:val="20"/>
              </w:rPr>
            </w:pPr>
            <w:r>
              <w:rPr>
                <w:sz w:val="20"/>
              </w:rPr>
              <w:t>823</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D0000">
            <w:pPr>
              <w:rPr>
                <w:sz w:val="20"/>
              </w:rPr>
            </w:pPr>
            <w:r>
              <w:rPr>
                <w:sz w:val="20"/>
              </w:rPr>
              <w:t>Олюторский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D0000">
            <w:pPr>
              <w:ind/>
              <w:jc w:val="center"/>
              <w:rPr>
                <w:sz w:val="20"/>
              </w:rPr>
            </w:pPr>
            <w:r>
              <w:rPr>
                <w:sz w:val="20"/>
              </w:rPr>
              <w:t>249,6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D0000">
            <w:pPr>
              <w:ind/>
              <w:jc w:val="center"/>
              <w:rPr>
                <w:sz w:val="20"/>
              </w:rPr>
            </w:pPr>
            <w:r>
              <w:rPr>
                <w:sz w:val="20"/>
              </w:rPr>
              <w:t>305,6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D0000">
            <w:pPr>
              <w:ind/>
              <w:jc w:val="center"/>
              <w:rPr>
                <w:sz w:val="20"/>
              </w:rPr>
            </w:pPr>
            <w:r>
              <w:rPr>
                <w:sz w:val="20"/>
              </w:rPr>
              <w:t>289,2</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D0000">
            <w:pPr>
              <w:ind/>
              <w:jc w:val="center"/>
              <w:rPr>
                <w:sz w:val="20"/>
              </w:rPr>
            </w:pPr>
            <w:r>
              <w:rPr>
                <w:sz w:val="20"/>
              </w:rPr>
              <w:t>512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D0000">
            <w:pPr>
              <w:ind/>
              <w:jc w:val="center"/>
              <w:rPr>
                <w:sz w:val="20"/>
              </w:rPr>
            </w:pPr>
            <w:r>
              <w:rPr>
                <w:sz w:val="20"/>
              </w:rPr>
              <w:t>512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D0000">
            <w:pPr>
              <w:ind/>
              <w:jc w:val="center"/>
              <w:rPr>
                <w:sz w:val="20"/>
              </w:rPr>
            </w:pPr>
            <w:r>
              <w:rPr>
                <w:sz w:val="20"/>
              </w:rPr>
              <w:t>512</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D0000">
            <w:pPr>
              <w:rPr>
                <w:sz w:val="20"/>
              </w:rPr>
            </w:pPr>
            <w:r>
              <w:rPr>
                <w:sz w:val="20"/>
              </w:rPr>
              <w:t>Пенжинский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D0000">
            <w:pPr>
              <w:ind/>
              <w:jc w:val="center"/>
              <w:rPr>
                <w:sz w:val="20"/>
              </w:rPr>
            </w:pPr>
            <w:r>
              <w:rPr>
                <w:sz w:val="20"/>
              </w:rPr>
              <w:t>183,5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D0000">
            <w:pPr>
              <w:ind/>
              <w:jc w:val="center"/>
              <w:rPr>
                <w:sz w:val="20"/>
              </w:rPr>
            </w:pPr>
            <w:r>
              <w:rPr>
                <w:sz w:val="20"/>
              </w:rPr>
              <w:t>147,9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D0000">
            <w:pPr>
              <w:ind/>
              <w:jc w:val="center"/>
              <w:rPr>
                <w:sz w:val="20"/>
              </w:rPr>
            </w:pPr>
            <w:r>
              <w:rPr>
                <w:sz w:val="20"/>
              </w:rPr>
              <w:t>214,9</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D0000">
            <w:pPr>
              <w:ind/>
              <w:jc w:val="center"/>
              <w:rPr>
                <w:sz w:val="20"/>
              </w:rPr>
            </w:pPr>
            <w:r>
              <w:rPr>
                <w:sz w:val="20"/>
              </w:rPr>
              <w:t>778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D0000">
            <w:pPr>
              <w:ind/>
              <w:jc w:val="center"/>
              <w:rPr>
                <w:sz w:val="20"/>
              </w:rPr>
            </w:pPr>
            <w:r>
              <w:rPr>
                <w:sz w:val="20"/>
              </w:rPr>
              <w:t>778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D0000">
            <w:pPr>
              <w:ind/>
              <w:jc w:val="center"/>
              <w:rPr>
                <w:sz w:val="20"/>
              </w:rPr>
            </w:pPr>
            <w:r>
              <w:rPr>
                <w:sz w:val="20"/>
              </w:rPr>
              <w:t>778</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D0000">
            <w:pPr>
              <w:rPr>
                <w:sz w:val="20"/>
              </w:rPr>
            </w:pPr>
            <w:r>
              <w:rPr>
                <w:sz w:val="20"/>
              </w:rPr>
              <w:t>Тигильский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D0000">
            <w:pPr>
              <w:ind/>
              <w:jc w:val="center"/>
              <w:rPr>
                <w:sz w:val="20"/>
              </w:rPr>
            </w:pPr>
            <w:r>
              <w:rPr>
                <w:sz w:val="20"/>
              </w:rPr>
              <w:t>201,2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D0000">
            <w:pPr>
              <w:ind/>
              <w:jc w:val="center"/>
              <w:rPr>
                <w:sz w:val="20"/>
              </w:rPr>
            </w:pPr>
            <w:r>
              <w:rPr>
                <w:sz w:val="20"/>
              </w:rPr>
              <w:t>176,6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D0000">
            <w:pPr>
              <w:ind/>
              <w:jc w:val="center"/>
              <w:rPr>
                <w:sz w:val="20"/>
              </w:rPr>
            </w:pPr>
            <w:r>
              <w:rPr>
                <w:sz w:val="20"/>
              </w:rPr>
              <w:t>173,0</w:t>
            </w:r>
          </w:p>
        </w:tc>
        <w:tc>
          <w:tcPr>
            <w:tcW w:type="dxa" w:w="12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D0000">
            <w:pPr>
              <w:ind/>
              <w:jc w:val="center"/>
              <w:rPr>
                <w:sz w:val="20"/>
              </w:rPr>
            </w:pPr>
            <w:r>
              <w:rPr>
                <w:sz w:val="20"/>
              </w:rPr>
              <w:t>459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D0000">
            <w:pPr>
              <w:ind/>
              <w:jc w:val="center"/>
              <w:rPr>
                <w:sz w:val="20"/>
              </w:rPr>
            </w:pPr>
            <w:r>
              <w:rPr>
                <w:sz w:val="20"/>
              </w:rPr>
              <w:t>459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D0000">
            <w:pPr>
              <w:ind/>
              <w:jc w:val="center"/>
              <w:rPr>
                <w:sz w:val="20"/>
              </w:rPr>
            </w:pPr>
            <w:r>
              <w:rPr>
                <w:sz w:val="20"/>
              </w:rPr>
              <w:t>459</w:t>
            </w:r>
          </w:p>
        </w:tc>
      </w:tr>
    </w:tbl>
    <w:p w14:paraId="AC0D0000">
      <w:pPr>
        <w:rPr>
          <w:color w:val="C0504D"/>
          <w:sz w:val="20"/>
        </w:rPr>
      </w:pPr>
    </w:p>
    <w:p w14:paraId="AD0D0000">
      <w:pPr>
        <w:ind w:firstLine="709" w:left="0"/>
        <w:jc w:val="both"/>
        <w:rPr>
          <w:b w:val="1"/>
          <w:sz w:val="20"/>
        </w:rPr>
      </w:pPr>
      <w:r>
        <w:rPr>
          <w:b w:val="1"/>
          <w:sz w:val="20"/>
        </w:rPr>
        <w:t xml:space="preserve">Показатель 19 «Доля детей </w:t>
      </w:r>
      <w:r>
        <w:rPr>
          <w:b w:val="1"/>
          <w:sz w:val="20"/>
        </w:rPr>
        <w:t>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процентов</w:t>
      </w:r>
    </w:p>
    <w:p w14:paraId="AE0D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8"/>
        <w:gridCol w:w="1315"/>
        <w:gridCol w:w="1134"/>
        <w:gridCol w:w="1134"/>
        <w:gridCol w:w="1276"/>
        <w:gridCol w:w="1134"/>
        <w:gridCol w:w="1134"/>
      </w:tblGrid>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D0000">
            <w:pPr>
              <w:ind/>
              <w:jc w:val="center"/>
              <w:rPr>
                <w:b w:val="1"/>
                <w:sz w:val="20"/>
              </w:rPr>
            </w:pPr>
            <w:r>
              <w:rPr>
                <w:b w:val="1"/>
                <w:sz w:val="20"/>
              </w:rPr>
              <w:t>Муниципальное образование</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D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D0000">
            <w:pPr>
              <w:ind/>
              <w:jc w:val="center"/>
              <w:rPr>
                <w:b w:val="1"/>
                <w:sz w:val="20"/>
              </w:rPr>
            </w:pPr>
            <w:r>
              <w:rPr>
                <w:b w:val="1"/>
                <w:sz w:val="20"/>
              </w:rPr>
              <w:t>2022</w:t>
            </w:r>
          </w:p>
          <w:p w14:paraId="B20D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D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D0000">
            <w:pPr>
              <w:ind/>
              <w:jc w:val="center"/>
              <w:rPr>
                <w:b w:val="1"/>
                <w:sz w:val="20"/>
              </w:rPr>
            </w:pPr>
            <w:r>
              <w:rPr>
                <w:b w:val="1"/>
                <w:sz w:val="20"/>
              </w:rPr>
              <w:t>2024</w:t>
            </w:r>
          </w:p>
          <w:p w14:paraId="B50D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D0000">
            <w:pPr>
              <w:ind/>
              <w:jc w:val="center"/>
              <w:rPr>
                <w:b w:val="1"/>
                <w:sz w:val="20"/>
              </w:rPr>
            </w:pPr>
            <w:r>
              <w:rPr>
                <w:b w:val="1"/>
                <w:sz w:val="20"/>
              </w:rPr>
              <w:t>2025</w:t>
            </w:r>
          </w:p>
          <w:p w14:paraId="B70D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D0000">
            <w:pPr>
              <w:ind/>
              <w:jc w:val="center"/>
              <w:rPr>
                <w:b w:val="1"/>
                <w:sz w:val="20"/>
              </w:rPr>
            </w:pPr>
            <w:r>
              <w:rPr>
                <w:b w:val="1"/>
                <w:sz w:val="20"/>
              </w:rPr>
              <w:t>2026</w:t>
            </w:r>
          </w:p>
          <w:p w14:paraId="B90D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D0000">
            <w:pPr>
              <w:ind/>
              <w:jc w:val="center"/>
              <w:rPr>
                <w:b w:val="1"/>
                <w:sz w:val="20"/>
              </w:rPr>
            </w:pPr>
            <w:r>
              <w:rPr>
                <w:b w:val="1"/>
                <w:sz w:val="20"/>
              </w:rPr>
              <w:t>Городской округ</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D0000">
            <w:pPr>
              <w:rPr>
                <w:sz w:val="20"/>
              </w:rPr>
            </w:pPr>
            <w:r>
              <w:rPr>
                <w:sz w:val="20"/>
              </w:rPr>
              <w:t>Петропавловск-Камчатский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D0000">
            <w:pPr>
              <w:ind/>
              <w:jc w:val="center"/>
              <w:rPr>
                <w:sz w:val="20"/>
              </w:rPr>
            </w:pPr>
            <w:r>
              <w:rPr>
                <w:sz w:val="20"/>
              </w:rPr>
              <w:t>56,6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D0000">
            <w:pPr>
              <w:ind/>
              <w:jc w:val="center"/>
              <w:rPr>
                <w:sz w:val="20"/>
              </w:rPr>
            </w:pPr>
            <w:r>
              <w:rPr>
                <w:sz w:val="20"/>
              </w:rPr>
              <w:t>69,8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D0000">
            <w:pPr>
              <w:ind/>
              <w:jc w:val="center"/>
              <w:rPr>
                <w:sz w:val="20"/>
              </w:rPr>
            </w:pPr>
            <w:r>
              <w:rPr>
                <w:sz w:val="20"/>
              </w:rPr>
              <w:t>72,6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D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D0000">
            <w:pPr>
              <w:ind/>
              <w:jc w:val="center"/>
              <w:rPr>
                <w:sz w:val="20"/>
              </w:rPr>
            </w:pPr>
            <w:r>
              <w:rPr>
                <w:sz w:val="20"/>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D0000">
            <w:pPr>
              <w:ind/>
              <w:jc w:val="center"/>
              <w:rPr>
                <w:sz w:val="20"/>
              </w:rPr>
            </w:pPr>
            <w:r>
              <w:rPr>
                <w:sz w:val="20"/>
              </w:rPr>
              <w:t>80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D0000">
            <w:pPr>
              <w:rPr>
                <w:sz w:val="20"/>
              </w:rPr>
            </w:pPr>
            <w:r>
              <w:rPr>
                <w:sz w:val="20"/>
              </w:rPr>
              <w:t>Вилючинский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D0000">
            <w:pPr>
              <w:ind/>
              <w:jc w:val="center"/>
              <w:rPr>
                <w:sz w:val="20"/>
              </w:rPr>
            </w:pPr>
            <w:r>
              <w:rPr>
                <w:sz w:val="20"/>
              </w:rPr>
              <w:t>67,8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D0000">
            <w:pPr>
              <w:ind/>
              <w:jc w:val="center"/>
              <w:rPr>
                <w:sz w:val="20"/>
              </w:rPr>
            </w:pPr>
            <w:r>
              <w:rPr>
                <w:sz w:val="20"/>
              </w:rPr>
              <w:t>64,4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D0000">
            <w:pPr>
              <w:ind/>
              <w:jc w:val="center"/>
              <w:rPr>
                <w:sz w:val="20"/>
              </w:rPr>
            </w:pPr>
            <w:r>
              <w:rPr>
                <w:sz w:val="20"/>
              </w:rPr>
              <w:t>72,8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D0000">
            <w:pPr>
              <w:ind/>
              <w:jc w:val="center"/>
              <w:rPr>
                <w:sz w:val="20"/>
              </w:rPr>
            </w:pPr>
            <w:r>
              <w:rPr>
                <w:sz w:val="20"/>
              </w:rPr>
              <w:t>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D0000">
            <w:pPr>
              <w:ind/>
              <w:jc w:val="center"/>
              <w:rPr>
                <w:sz w:val="20"/>
              </w:rPr>
            </w:pPr>
            <w:r>
              <w:rPr>
                <w:sz w:val="20"/>
              </w:rPr>
              <w:t>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D0000">
            <w:pPr>
              <w:ind/>
              <w:jc w:val="center"/>
              <w:rPr>
                <w:sz w:val="20"/>
              </w:rPr>
            </w:pPr>
            <w:r>
              <w:rPr>
                <w:sz w:val="20"/>
              </w:rPr>
              <w:t>64</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D0000">
            <w:pPr>
              <w:rPr>
                <w:sz w:val="20"/>
              </w:rPr>
            </w:pPr>
            <w:r>
              <w:rPr>
                <w:sz w:val="20"/>
              </w:rPr>
              <w:t>«пос. Палана»</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D0000">
            <w:pPr>
              <w:ind/>
              <w:jc w:val="center"/>
              <w:rPr>
                <w:sz w:val="20"/>
              </w:rPr>
            </w:pPr>
            <w:r>
              <w:rPr>
                <w:sz w:val="20"/>
              </w:rPr>
              <w:t>74,3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D0000">
            <w:pPr>
              <w:ind/>
              <w:jc w:val="center"/>
              <w:rPr>
                <w:sz w:val="20"/>
              </w:rPr>
            </w:pPr>
            <w:r>
              <w:rPr>
                <w:sz w:val="20"/>
              </w:rPr>
              <w:t>77,8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D0000">
            <w:pPr>
              <w:ind/>
              <w:jc w:val="center"/>
              <w:rPr>
                <w:sz w:val="20"/>
              </w:rPr>
            </w:pPr>
            <w:r>
              <w:rPr>
                <w:sz w:val="20"/>
              </w:rPr>
              <w:t>59,6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D0000">
            <w:pPr>
              <w:ind/>
              <w:jc w:val="center"/>
              <w:rPr>
                <w:sz w:val="20"/>
              </w:rPr>
            </w:pPr>
            <w:r>
              <w:rPr>
                <w:sz w:val="20"/>
              </w:rPr>
              <w:t>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D0000">
            <w:pPr>
              <w:ind/>
              <w:jc w:val="center"/>
              <w:rPr>
                <w:sz w:val="20"/>
              </w:rPr>
            </w:pPr>
            <w:r>
              <w:rPr>
                <w:sz w:val="20"/>
              </w:rPr>
              <w:t>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D0000">
            <w:pPr>
              <w:ind/>
              <w:jc w:val="center"/>
              <w:rPr>
                <w:sz w:val="20"/>
              </w:rPr>
            </w:pPr>
            <w:r>
              <w:rPr>
                <w:sz w:val="20"/>
              </w:rPr>
              <w:t>92</w:t>
            </w:r>
          </w:p>
        </w:tc>
      </w:tr>
      <w:tr>
        <w:trPr>
          <w:trHeight w:hRule="atLeast" w:val="228"/>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D0000">
            <w:pPr>
              <w:ind/>
              <w:jc w:val="center"/>
              <w:rPr>
                <w:sz w:val="20"/>
              </w:rPr>
            </w:pPr>
            <w:r>
              <w:rPr>
                <w:b w:val="1"/>
                <w:sz w:val="20"/>
              </w:rPr>
              <w:t>Муниципальный округ</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D0000">
            <w:pPr>
              <w:rPr>
                <w:sz w:val="20"/>
              </w:rPr>
            </w:pPr>
            <w:r>
              <w:rPr>
                <w:sz w:val="20"/>
              </w:rPr>
              <w:t>Алеутский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D0000">
            <w:pPr>
              <w:ind/>
              <w:jc w:val="center"/>
              <w:rPr>
                <w:sz w:val="20"/>
              </w:rPr>
            </w:pPr>
            <w:r>
              <w:rPr>
                <w:sz w:val="20"/>
              </w:rPr>
              <w:t>97,9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D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D0000">
            <w:pPr>
              <w:ind/>
              <w:jc w:val="center"/>
              <w:rPr>
                <w:sz w:val="20"/>
              </w:rPr>
            </w:pPr>
            <w:r>
              <w:rPr>
                <w:sz w:val="20"/>
              </w:rPr>
              <w:t>84,0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D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D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D0000">
            <w:pPr>
              <w:ind/>
              <w:jc w:val="center"/>
              <w:rPr>
                <w:sz w:val="20"/>
              </w:rPr>
            </w:pPr>
            <w:r>
              <w:rPr>
                <w:sz w:val="20"/>
              </w:rPr>
              <w:t>100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D0000">
            <w:pPr>
              <w:rPr>
                <w:sz w:val="20"/>
              </w:rPr>
            </w:pPr>
            <w:r>
              <w:rPr>
                <w:sz w:val="20"/>
              </w:rPr>
              <w:t>Мильковский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D0000">
            <w:pPr>
              <w:ind/>
              <w:jc w:val="center"/>
              <w:rPr>
                <w:sz w:val="20"/>
              </w:rPr>
            </w:pPr>
            <w:r>
              <w:rPr>
                <w:sz w:val="20"/>
              </w:rPr>
              <w:t>79,8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D0000">
            <w:pPr>
              <w:ind/>
              <w:jc w:val="center"/>
              <w:rPr>
                <w:sz w:val="20"/>
              </w:rPr>
            </w:pPr>
            <w:r>
              <w:rPr>
                <w:sz w:val="20"/>
              </w:rPr>
              <w:t>75,4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D0000">
            <w:pPr>
              <w:ind/>
              <w:jc w:val="center"/>
              <w:rPr>
                <w:sz w:val="20"/>
              </w:rPr>
            </w:pPr>
            <w:r>
              <w:rPr>
                <w:sz w:val="20"/>
              </w:rPr>
              <w:t>78,4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D0000">
            <w:pPr>
              <w:ind/>
              <w:jc w:val="center"/>
              <w:rPr>
                <w:sz w:val="20"/>
              </w:rPr>
            </w:pPr>
            <w:r>
              <w:rPr>
                <w:sz w:val="20"/>
              </w:rPr>
              <w:t>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D0000">
            <w:pPr>
              <w:ind/>
              <w:jc w:val="center"/>
              <w:rPr>
                <w:sz w:val="20"/>
              </w:rPr>
            </w:pPr>
            <w:r>
              <w:rPr>
                <w:sz w:val="20"/>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D0000">
            <w:pPr>
              <w:ind/>
              <w:jc w:val="center"/>
              <w:rPr>
                <w:sz w:val="20"/>
              </w:rPr>
            </w:pPr>
            <w:r>
              <w:rPr>
                <w:sz w:val="20"/>
              </w:rPr>
              <w:t>80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D0000">
            <w:pPr>
              <w:ind/>
              <w:jc w:val="center"/>
              <w:rPr>
                <w:b w:val="1"/>
                <w:sz w:val="20"/>
              </w:rPr>
            </w:pPr>
            <w:r>
              <w:rPr>
                <w:b w:val="1"/>
                <w:sz w:val="20"/>
              </w:rPr>
              <w:t>Муниципальный район</w:t>
            </w:r>
          </w:p>
        </w:tc>
      </w:tr>
      <w:tr>
        <w:trPr>
          <w:trHeight w:hRule="atLeast" w:val="224"/>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D0000">
            <w:pPr>
              <w:rPr>
                <w:sz w:val="20"/>
              </w:rPr>
            </w:pPr>
            <w:r>
              <w:rPr>
                <w:sz w:val="20"/>
              </w:rPr>
              <w:t>Быстринский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D0000">
            <w:pPr>
              <w:ind/>
              <w:jc w:val="center"/>
              <w:rPr>
                <w:b w:val="0"/>
                <w:sz w:val="20"/>
              </w:rPr>
            </w:pPr>
            <w:r>
              <w:rPr>
                <w:b w:val="0"/>
                <w:sz w:val="20"/>
              </w:rPr>
              <w:t>64,8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D0000">
            <w:pPr>
              <w:ind/>
              <w:jc w:val="center"/>
              <w:rPr>
                <w:sz w:val="20"/>
              </w:rPr>
            </w:pPr>
            <w:r>
              <w:rPr>
                <w:sz w:val="20"/>
              </w:rPr>
              <w:t>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D0000">
            <w:pPr>
              <w:ind/>
              <w:jc w:val="center"/>
              <w:rPr>
                <w:sz w:val="20"/>
              </w:rPr>
            </w:pPr>
            <w:r>
              <w:rPr>
                <w:sz w:val="20"/>
              </w:rPr>
              <w:t>55,7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D0000">
            <w:pPr>
              <w:ind/>
              <w:jc w:val="center"/>
              <w:rPr>
                <w:sz w:val="20"/>
              </w:rPr>
            </w:pPr>
            <w:r>
              <w:rPr>
                <w:sz w:val="20"/>
              </w:rPr>
              <w:t>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D0000">
            <w:pPr>
              <w:ind/>
              <w:jc w:val="center"/>
              <w:rPr>
                <w:sz w:val="20"/>
              </w:rPr>
            </w:pPr>
            <w:r>
              <w:rPr>
                <w:sz w:val="20"/>
              </w:rPr>
              <w:t>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D0000">
            <w:pPr>
              <w:ind/>
              <w:jc w:val="center"/>
              <w:rPr>
                <w:sz w:val="20"/>
              </w:rPr>
            </w:pPr>
            <w:r>
              <w:rPr>
                <w:sz w:val="20"/>
              </w:rPr>
              <w:t>87</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D0000">
            <w:pPr>
              <w:rPr>
                <w:sz w:val="20"/>
              </w:rPr>
            </w:pPr>
            <w:r>
              <w:rPr>
                <w:sz w:val="20"/>
              </w:rPr>
              <w:t>Елизовский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D0000">
            <w:pPr>
              <w:ind/>
              <w:jc w:val="center"/>
              <w:rPr>
                <w:b w:val="0"/>
                <w:sz w:val="20"/>
              </w:rPr>
            </w:pPr>
            <w:r>
              <w:rPr>
                <w:b w:val="0"/>
                <w:sz w:val="20"/>
              </w:rPr>
              <w:t>56,9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D0000">
            <w:pPr>
              <w:ind/>
              <w:jc w:val="center"/>
              <w:rPr>
                <w:sz w:val="20"/>
              </w:rPr>
            </w:pPr>
            <w:r>
              <w:rPr>
                <w:sz w:val="20"/>
              </w:rPr>
              <w:t>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D0000">
            <w:pPr>
              <w:ind/>
              <w:jc w:val="center"/>
              <w:rPr>
                <w:sz w:val="20"/>
              </w:rPr>
            </w:pPr>
            <w:r>
              <w:rPr>
                <w:sz w:val="20"/>
              </w:rPr>
              <w:t>69,2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D0000">
            <w:pPr>
              <w:ind/>
              <w:jc w:val="center"/>
              <w:rPr>
                <w:sz w:val="20"/>
              </w:rPr>
            </w:pPr>
            <w:r>
              <w:rPr>
                <w:sz w:val="20"/>
              </w:rPr>
              <w:t>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D0000">
            <w:pPr>
              <w:ind/>
              <w:jc w:val="center"/>
              <w:rPr>
                <w:sz w:val="20"/>
              </w:rPr>
            </w:pPr>
            <w:r>
              <w:rPr>
                <w:sz w:val="20"/>
              </w:rPr>
              <w:t>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D0000">
            <w:pPr>
              <w:ind/>
              <w:jc w:val="center"/>
              <w:rPr>
                <w:sz w:val="20"/>
              </w:rPr>
            </w:pPr>
            <w:r>
              <w:rPr>
                <w:sz w:val="20"/>
              </w:rPr>
              <w:t>71</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D0000">
            <w:pPr>
              <w:rPr>
                <w:sz w:val="20"/>
              </w:rPr>
            </w:pPr>
            <w:r>
              <w:rPr>
                <w:sz w:val="20"/>
              </w:rPr>
              <w:t>Соболевский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D0000">
            <w:pPr>
              <w:ind/>
              <w:jc w:val="center"/>
              <w:rPr>
                <w:b w:val="0"/>
                <w:sz w:val="20"/>
              </w:rPr>
            </w:pPr>
            <w:r>
              <w:rPr>
                <w:b w:val="0"/>
                <w:sz w:val="20"/>
              </w:rPr>
              <w:t>65,4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D0000">
            <w:pPr>
              <w:ind/>
              <w:jc w:val="center"/>
              <w:rPr>
                <w:sz w:val="20"/>
              </w:rPr>
            </w:pPr>
            <w:r>
              <w:rPr>
                <w:sz w:val="20"/>
              </w:rPr>
              <w:t>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D0000">
            <w:pPr>
              <w:ind/>
              <w:jc w:val="center"/>
              <w:rPr>
                <w:sz w:val="20"/>
              </w:rPr>
            </w:pPr>
            <w:r>
              <w:rPr>
                <w:sz w:val="20"/>
              </w:rPr>
              <w:t>70,2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D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D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D0000">
            <w:pPr>
              <w:ind/>
              <w:jc w:val="center"/>
              <w:rPr>
                <w:sz w:val="20"/>
              </w:rPr>
            </w:pPr>
            <w:r>
              <w:rPr>
                <w:sz w:val="20"/>
              </w:rPr>
              <w:t>80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D0000">
            <w:pPr>
              <w:rPr>
                <w:sz w:val="20"/>
              </w:rPr>
            </w:pPr>
            <w:r>
              <w:rPr>
                <w:sz w:val="20"/>
              </w:rPr>
              <w:t>Усть</w:t>
            </w:r>
            <w:r>
              <w:rPr>
                <w:sz w:val="20"/>
              </w:rPr>
              <w:t>-Большерецкий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D0000">
            <w:pPr>
              <w:ind/>
              <w:jc w:val="center"/>
              <w:rPr>
                <w:b w:val="0"/>
                <w:sz w:val="20"/>
              </w:rPr>
            </w:pPr>
            <w:r>
              <w:rPr>
                <w:b w:val="0"/>
                <w:sz w:val="20"/>
              </w:rPr>
              <w:t>59,9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D0000">
            <w:pPr>
              <w:ind/>
              <w:jc w:val="center"/>
              <w:rPr>
                <w:sz w:val="20"/>
              </w:rPr>
            </w:pPr>
            <w:r>
              <w:rPr>
                <w:sz w:val="20"/>
              </w:rPr>
              <w:t>60,7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D0000">
            <w:pPr>
              <w:ind/>
              <w:jc w:val="center"/>
              <w:rPr>
                <w:sz w:val="20"/>
              </w:rPr>
            </w:pPr>
            <w:r>
              <w:rPr>
                <w:sz w:val="20"/>
              </w:rPr>
              <w:t>53,6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D0000">
            <w:pPr>
              <w:ind/>
              <w:jc w:val="center"/>
              <w:rPr>
                <w:sz w:val="20"/>
              </w:rPr>
            </w:pPr>
            <w:r>
              <w:rPr>
                <w:sz w:val="20"/>
              </w:rPr>
              <w:t>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D0000">
            <w:pPr>
              <w:ind/>
              <w:jc w:val="center"/>
              <w:rPr>
                <w:sz w:val="20"/>
              </w:rPr>
            </w:pPr>
            <w:r>
              <w:rPr>
                <w:sz w:val="20"/>
              </w:rPr>
              <w:t>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D0000">
            <w:pPr>
              <w:ind/>
              <w:jc w:val="center"/>
              <w:rPr>
                <w:sz w:val="20"/>
              </w:rPr>
            </w:pPr>
            <w:r>
              <w:rPr>
                <w:sz w:val="20"/>
              </w:rPr>
              <w:t>64</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D0000">
            <w:pPr>
              <w:rPr>
                <w:sz w:val="20"/>
              </w:rPr>
            </w:pPr>
            <w:r>
              <w:rPr>
                <w:sz w:val="20"/>
              </w:rPr>
              <w:t>Усть</w:t>
            </w:r>
            <w:r>
              <w:rPr>
                <w:sz w:val="20"/>
              </w:rPr>
              <w:t>-Камчатский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D0000">
            <w:pPr>
              <w:ind/>
              <w:jc w:val="center"/>
              <w:rPr>
                <w:b w:val="0"/>
                <w:sz w:val="20"/>
              </w:rPr>
            </w:pPr>
            <w:r>
              <w:rPr>
                <w:b w:val="0"/>
                <w:sz w:val="20"/>
              </w:rPr>
              <w:t>67,4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D0000">
            <w:pPr>
              <w:ind/>
              <w:jc w:val="center"/>
              <w:rPr>
                <w:sz w:val="20"/>
              </w:rPr>
            </w:pPr>
            <w:r>
              <w:rPr>
                <w:sz w:val="20"/>
              </w:rPr>
              <w:t>76,6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D0000">
            <w:pPr>
              <w:ind/>
              <w:jc w:val="center"/>
              <w:rPr>
                <w:sz w:val="20"/>
              </w:rPr>
            </w:pPr>
            <w:r>
              <w:rPr>
                <w:sz w:val="20"/>
              </w:rPr>
              <w:t>54,6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E0000">
            <w:pPr>
              <w:ind/>
              <w:jc w:val="center"/>
              <w:rPr>
                <w:sz w:val="20"/>
              </w:rPr>
            </w:pPr>
            <w:r>
              <w:rPr>
                <w:sz w:val="20"/>
              </w:rPr>
              <w:t>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E0000">
            <w:pPr>
              <w:ind/>
              <w:jc w:val="center"/>
              <w:rPr>
                <w:sz w:val="20"/>
              </w:rPr>
            </w:pPr>
            <w:r>
              <w:rPr>
                <w:sz w:val="20"/>
              </w:rPr>
              <w:t>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E0000">
            <w:pPr>
              <w:ind/>
              <w:jc w:val="center"/>
              <w:rPr>
                <w:sz w:val="20"/>
              </w:rPr>
            </w:pPr>
            <w:r>
              <w:rPr>
                <w:sz w:val="20"/>
              </w:rPr>
              <w:t>80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E0000">
            <w:pPr>
              <w:rPr>
                <w:sz w:val="20"/>
              </w:rPr>
            </w:pPr>
            <w:r>
              <w:rPr>
                <w:sz w:val="20"/>
              </w:rPr>
              <w:t>Карагинский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E0000">
            <w:pPr>
              <w:ind/>
              <w:jc w:val="center"/>
              <w:rPr>
                <w:b w:val="0"/>
                <w:sz w:val="20"/>
              </w:rPr>
            </w:pPr>
            <w:r>
              <w:rPr>
                <w:b w:val="0"/>
                <w:sz w:val="20"/>
              </w:rPr>
              <w:t>74,0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E0000">
            <w:pPr>
              <w:ind/>
              <w:jc w:val="center"/>
              <w:rPr>
                <w:sz w:val="20"/>
              </w:rPr>
            </w:pPr>
            <w:r>
              <w:rPr>
                <w:sz w:val="20"/>
              </w:rPr>
              <w:t>68,7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E0000">
            <w:pPr>
              <w:ind/>
              <w:jc w:val="center"/>
              <w:rPr>
                <w:sz w:val="20"/>
              </w:rPr>
            </w:pPr>
            <w:r>
              <w:rPr>
                <w:sz w:val="20"/>
              </w:rPr>
              <w:t>59,3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E0000">
            <w:pPr>
              <w:ind/>
              <w:jc w:val="center"/>
              <w:rPr>
                <w:sz w:val="20"/>
              </w:rPr>
            </w:pPr>
            <w:r>
              <w:rPr>
                <w:sz w:val="20"/>
              </w:rPr>
              <w:t>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E0000">
            <w:pPr>
              <w:ind/>
              <w:jc w:val="center"/>
              <w:rPr>
                <w:sz w:val="20"/>
              </w:rPr>
            </w:pPr>
            <w:r>
              <w:rPr>
                <w:sz w:val="20"/>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E0000">
            <w:pPr>
              <w:ind/>
              <w:jc w:val="center"/>
              <w:rPr>
                <w:sz w:val="20"/>
              </w:rPr>
            </w:pPr>
            <w:r>
              <w:rPr>
                <w:sz w:val="20"/>
              </w:rPr>
              <w:t>80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E0000">
            <w:pPr>
              <w:rPr>
                <w:sz w:val="20"/>
              </w:rPr>
            </w:pPr>
            <w:r>
              <w:rPr>
                <w:sz w:val="20"/>
              </w:rPr>
              <w:t>Олюторский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E0000">
            <w:pPr>
              <w:ind/>
              <w:jc w:val="center"/>
              <w:rPr>
                <w:b w:val="0"/>
                <w:sz w:val="20"/>
              </w:rPr>
            </w:pPr>
            <w:r>
              <w:rPr>
                <w:b w:val="0"/>
                <w:sz w:val="20"/>
              </w:rPr>
              <w:t>79,0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E0000">
            <w:pPr>
              <w:ind/>
              <w:jc w:val="center"/>
              <w:rPr>
                <w:sz w:val="20"/>
              </w:rPr>
            </w:pPr>
            <w:r>
              <w:rPr>
                <w:sz w:val="20"/>
              </w:rPr>
              <w:t>88,5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E0000">
            <w:pPr>
              <w:ind/>
              <w:jc w:val="center"/>
              <w:rPr>
                <w:sz w:val="20"/>
              </w:rPr>
            </w:pPr>
            <w:r>
              <w:rPr>
                <w:sz w:val="20"/>
              </w:rPr>
              <w:t>64,4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E0000">
            <w:pPr>
              <w:ind/>
              <w:jc w:val="center"/>
              <w:rPr>
                <w:sz w:val="20"/>
              </w:rPr>
            </w:pPr>
            <w:r>
              <w:rPr>
                <w:sz w:val="20"/>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E0000">
            <w:pPr>
              <w:ind/>
              <w:jc w:val="center"/>
              <w:rPr>
                <w:sz w:val="20"/>
              </w:rPr>
            </w:pPr>
            <w:r>
              <w:rPr>
                <w:sz w:val="20"/>
              </w:rPr>
              <w:t>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E0000">
            <w:pPr>
              <w:ind/>
              <w:jc w:val="center"/>
              <w:rPr>
                <w:sz w:val="20"/>
              </w:rPr>
            </w:pPr>
            <w:r>
              <w:rPr>
                <w:sz w:val="20"/>
              </w:rPr>
              <w:t>85</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E0000">
            <w:pPr>
              <w:rPr>
                <w:sz w:val="20"/>
              </w:rPr>
            </w:pPr>
            <w:r>
              <w:rPr>
                <w:sz w:val="20"/>
              </w:rPr>
              <w:t>Пенжинский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E0000">
            <w:pPr>
              <w:ind/>
              <w:jc w:val="center"/>
              <w:rPr>
                <w:b w:val="0"/>
                <w:sz w:val="20"/>
              </w:rPr>
            </w:pPr>
            <w:r>
              <w:rPr>
                <w:b w:val="0"/>
                <w:sz w:val="20"/>
              </w:rPr>
              <w:t>79,4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E0000">
            <w:pPr>
              <w:ind/>
              <w:jc w:val="center"/>
              <w:rPr>
                <w:sz w:val="20"/>
              </w:rPr>
            </w:pPr>
            <w:r>
              <w:rPr>
                <w:sz w:val="20"/>
              </w:rPr>
              <w:t>87,8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E0000">
            <w:pPr>
              <w:ind/>
              <w:jc w:val="center"/>
              <w:rPr>
                <w:sz w:val="20"/>
              </w:rPr>
            </w:pPr>
            <w:r>
              <w:rPr>
                <w:sz w:val="20"/>
              </w:rPr>
              <w:t>59,7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E0000">
            <w:pPr>
              <w:ind/>
              <w:jc w:val="center"/>
              <w:rPr>
                <w:sz w:val="20"/>
              </w:rPr>
            </w:pPr>
            <w:r>
              <w:rPr>
                <w:sz w:val="20"/>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E0000">
            <w:pPr>
              <w:ind/>
              <w:jc w:val="center"/>
              <w:rPr>
                <w:sz w:val="20"/>
              </w:rPr>
            </w:pPr>
            <w:r>
              <w:rPr>
                <w:sz w:val="20"/>
              </w:rPr>
              <w:t>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E0000">
            <w:pPr>
              <w:ind/>
              <w:jc w:val="center"/>
              <w:rPr>
                <w:sz w:val="20"/>
              </w:rPr>
            </w:pPr>
            <w:r>
              <w:rPr>
                <w:sz w:val="20"/>
              </w:rPr>
              <w:t>85</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E0000">
            <w:pPr>
              <w:rPr>
                <w:sz w:val="20"/>
              </w:rPr>
            </w:pPr>
            <w:r>
              <w:rPr>
                <w:sz w:val="20"/>
              </w:rPr>
              <w:t>Тигильский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E0000">
            <w:pPr>
              <w:ind/>
              <w:jc w:val="center"/>
              <w:rPr>
                <w:b w:val="0"/>
                <w:sz w:val="20"/>
              </w:rPr>
            </w:pPr>
            <w:r>
              <w:rPr>
                <w:b w:val="0"/>
                <w:sz w:val="20"/>
              </w:rPr>
              <w:t>55,2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E0000">
            <w:pPr>
              <w:ind/>
              <w:jc w:val="center"/>
              <w:rPr>
                <w:sz w:val="20"/>
              </w:rPr>
            </w:pPr>
            <w:r>
              <w:rPr>
                <w:sz w:val="20"/>
              </w:rPr>
              <w:t>66,2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E0000">
            <w:pPr>
              <w:ind/>
              <w:jc w:val="center"/>
              <w:rPr>
                <w:sz w:val="20"/>
              </w:rPr>
            </w:pPr>
            <w:r>
              <w:rPr>
                <w:sz w:val="20"/>
              </w:rPr>
              <w:t>51,3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E0000">
            <w:pPr>
              <w:ind/>
              <w:jc w:val="center"/>
              <w:rPr>
                <w:sz w:val="20"/>
              </w:rPr>
            </w:pPr>
            <w:r>
              <w:rPr>
                <w:sz w:val="20"/>
              </w:rPr>
              <w:t>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E0000">
            <w:pPr>
              <w:ind/>
              <w:jc w:val="center"/>
              <w:rPr>
                <w:sz w:val="20"/>
              </w:rPr>
            </w:pPr>
            <w:r>
              <w:rPr>
                <w:sz w:val="20"/>
              </w:rPr>
              <w:t>100</w:t>
            </w:r>
          </w:p>
        </w:tc>
      </w:tr>
    </w:tbl>
    <w:p w14:paraId="1F0E0000">
      <w:pPr>
        <w:rPr>
          <w:color w:val="C0504D"/>
          <w:sz w:val="20"/>
        </w:rPr>
      </w:pPr>
    </w:p>
    <w:p w14:paraId="200E0000">
      <w:pPr>
        <w:ind w:firstLine="709" w:left="0"/>
        <w:jc w:val="both"/>
        <w:rPr>
          <w:b w:val="1"/>
          <w:sz w:val="20"/>
        </w:rPr>
      </w:pPr>
      <w:r>
        <w:rPr>
          <w:b w:val="1"/>
          <w:sz w:val="20"/>
        </w:rPr>
        <w:t>Показатель 20:</w:t>
      </w:r>
    </w:p>
    <w:p w14:paraId="210E0000">
      <w:pPr>
        <w:ind w:firstLine="709" w:left="0"/>
        <w:jc w:val="both"/>
        <w:rPr>
          <w:b w:val="1"/>
          <w:color w:val="C0504D"/>
          <w:sz w:val="20"/>
        </w:rPr>
      </w:pPr>
    </w:p>
    <w:p w14:paraId="220E0000">
      <w:pPr>
        <w:ind w:firstLine="709" w:left="0"/>
        <w:jc w:val="both"/>
        <w:rPr>
          <w:b w:val="1"/>
          <w:sz w:val="20"/>
        </w:rPr>
      </w:pPr>
      <w:r>
        <w:rPr>
          <w:b w:val="1"/>
          <w:sz w:val="20"/>
        </w:rPr>
        <w:t xml:space="preserve">- «Уровень </w:t>
      </w:r>
      <w:r>
        <w:rPr>
          <w:b w:val="1"/>
          <w:sz w:val="20"/>
        </w:rPr>
        <w:t>фактической обеспеченности учреждениями культуры от нормативной потребности клубами и учреждениями клубного типа», процентов</w:t>
      </w:r>
    </w:p>
    <w:p w14:paraId="230E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40"/>
        <w:gridCol w:w="1333"/>
        <w:gridCol w:w="1134"/>
        <w:gridCol w:w="1134"/>
        <w:gridCol w:w="1134"/>
        <w:gridCol w:w="1134"/>
        <w:gridCol w:w="1276"/>
      </w:tblGrid>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E0000">
            <w:pPr>
              <w:ind/>
              <w:jc w:val="center"/>
              <w:rPr>
                <w:b w:val="1"/>
                <w:sz w:val="20"/>
              </w:rPr>
            </w:pPr>
            <w:r>
              <w:rPr>
                <w:b w:val="1"/>
                <w:sz w:val="20"/>
              </w:rPr>
              <w:t>Муниципальное образование</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E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E0000">
            <w:pPr>
              <w:ind/>
              <w:jc w:val="center"/>
              <w:rPr>
                <w:b w:val="1"/>
                <w:sz w:val="20"/>
              </w:rPr>
            </w:pPr>
            <w:r>
              <w:rPr>
                <w:b w:val="1"/>
                <w:sz w:val="20"/>
              </w:rPr>
              <w:t>2022</w:t>
            </w:r>
          </w:p>
          <w:p w14:paraId="270E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E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E0000">
            <w:pPr>
              <w:ind/>
              <w:jc w:val="center"/>
              <w:rPr>
                <w:b w:val="1"/>
                <w:sz w:val="20"/>
              </w:rPr>
            </w:pPr>
            <w:r>
              <w:rPr>
                <w:b w:val="1"/>
                <w:sz w:val="20"/>
              </w:rPr>
              <w:t>2024</w:t>
            </w:r>
          </w:p>
          <w:p w14:paraId="2A0E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E0000">
            <w:pPr>
              <w:ind/>
              <w:jc w:val="center"/>
              <w:rPr>
                <w:b w:val="1"/>
                <w:sz w:val="20"/>
              </w:rPr>
            </w:pPr>
            <w:r>
              <w:rPr>
                <w:b w:val="1"/>
                <w:sz w:val="20"/>
              </w:rPr>
              <w:t>2025</w:t>
            </w:r>
          </w:p>
          <w:p w14:paraId="2C0E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E0000">
            <w:pPr>
              <w:ind/>
              <w:jc w:val="center"/>
              <w:rPr>
                <w:b w:val="1"/>
                <w:sz w:val="20"/>
              </w:rPr>
            </w:pPr>
            <w:r>
              <w:rPr>
                <w:b w:val="1"/>
                <w:sz w:val="20"/>
              </w:rPr>
              <w:t>2026</w:t>
            </w:r>
          </w:p>
          <w:p w14:paraId="2E0E0000">
            <w:pPr>
              <w:ind/>
              <w:jc w:val="center"/>
              <w:rPr>
                <w:b w:val="1"/>
                <w:sz w:val="20"/>
              </w:rPr>
            </w:pPr>
            <w:r>
              <w:rPr>
                <w:b w:val="1"/>
                <w:sz w:val="20"/>
              </w:rPr>
              <w:t>(прогноз)</w:t>
            </w:r>
          </w:p>
        </w:tc>
      </w:tr>
      <w:tr>
        <w:trPr>
          <w:trHeight w:hRule="atLeast" w:val="331"/>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E0000">
            <w:pPr>
              <w:ind/>
              <w:jc w:val="center"/>
              <w:rPr>
                <w:b w:val="1"/>
                <w:sz w:val="20"/>
              </w:rPr>
            </w:pPr>
            <w:r>
              <w:rPr>
                <w:b w:val="1"/>
                <w:sz w:val="20"/>
              </w:rPr>
              <w:t>Городской округ</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E0000">
            <w:pPr>
              <w:rPr>
                <w:sz w:val="20"/>
              </w:rPr>
            </w:pPr>
            <w:r>
              <w:rPr>
                <w:sz w:val="20"/>
              </w:rPr>
              <w:t>Петропавловск-Камчатский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E0000">
            <w:pPr>
              <w:ind/>
              <w:jc w:val="center"/>
              <w:rPr>
                <w:sz w:val="20"/>
              </w:rPr>
            </w:pPr>
            <w:r>
              <w:rPr>
                <w:sz w:val="20"/>
              </w:rPr>
              <w:t>100</w:t>
            </w:r>
          </w:p>
        </w:tc>
      </w:tr>
      <w:tr>
        <w:trPr>
          <w:trHeight w:hRule="atLeast" w:val="200"/>
        </w:trP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E0000">
            <w:pPr>
              <w:rPr>
                <w:sz w:val="20"/>
              </w:rPr>
            </w:pPr>
            <w:r>
              <w:rPr>
                <w:sz w:val="20"/>
              </w:rPr>
              <w:t>Вилючинский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E0000">
            <w:pPr>
              <w:rPr>
                <w:sz w:val="20"/>
              </w:rPr>
            </w:pPr>
            <w:r>
              <w:rPr>
                <w:sz w:val="20"/>
              </w:rPr>
              <w:t>«пос. Палана»</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E0000">
            <w:pPr>
              <w:ind/>
              <w:jc w:val="center"/>
              <w:rPr>
                <w:sz w:val="20"/>
              </w:rPr>
            </w:pPr>
            <w:r>
              <w:rPr>
                <w:sz w:val="20"/>
              </w:rPr>
              <w:t>100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E0000">
            <w:pPr>
              <w:ind/>
              <w:jc w:val="center"/>
              <w:rPr>
                <w:sz w:val="20"/>
              </w:rPr>
            </w:pPr>
            <w:r>
              <w:rPr>
                <w:b w:val="1"/>
                <w:sz w:val="20"/>
              </w:rPr>
              <w:t>Муниципальный округ</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E0000">
            <w:pPr>
              <w:rPr>
                <w:sz w:val="20"/>
              </w:rPr>
            </w:pPr>
            <w:r>
              <w:rPr>
                <w:sz w:val="20"/>
              </w:rPr>
              <w:t>Алеутский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E0000">
            <w:pPr>
              <w:rPr>
                <w:sz w:val="20"/>
              </w:rPr>
            </w:pPr>
            <w:r>
              <w:rPr>
                <w:sz w:val="20"/>
              </w:rPr>
              <w:t>Мильковский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E0000">
            <w:pPr>
              <w:ind/>
              <w:jc w:val="center"/>
              <w:rPr>
                <w:sz w:val="20"/>
              </w:rPr>
            </w:pPr>
            <w:r>
              <w:rPr>
                <w:sz w:val="20"/>
              </w:rPr>
              <w:t>100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E0000">
            <w:pPr>
              <w:ind/>
              <w:jc w:val="center"/>
              <w:rPr>
                <w:b w:val="1"/>
                <w:sz w:val="20"/>
              </w:rPr>
            </w:pPr>
            <w:r>
              <w:rPr>
                <w:b w:val="1"/>
                <w:sz w:val="20"/>
              </w:rPr>
              <w:t>Муниципальный район</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E0000">
            <w:pPr>
              <w:rPr>
                <w:sz w:val="20"/>
              </w:rPr>
            </w:pPr>
            <w:r>
              <w:rPr>
                <w:sz w:val="20"/>
              </w:rPr>
              <w:t>Быстринский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E0000">
            <w:pPr>
              <w:rPr>
                <w:sz w:val="20"/>
              </w:rPr>
            </w:pPr>
            <w:r>
              <w:rPr>
                <w:sz w:val="20"/>
              </w:rPr>
              <w:t>Елизовский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E0000">
            <w:pPr>
              <w:ind/>
              <w:jc w:val="center"/>
              <w:rPr>
                <w:sz w:val="20"/>
              </w:rPr>
            </w:pPr>
            <w:r>
              <w:rPr>
                <w:sz w:val="20"/>
              </w:rPr>
              <w:t>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E0000">
            <w:pPr>
              <w:ind/>
              <w:jc w:val="center"/>
              <w:rPr>
                <w:sz w:val="20"/>
              </w:rPr>
            </w:pPr>
            <w:r>
              <w:rPr>
                <w:sz w:val="20"/>
              </w:rPr>
              <w:t>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E0000">
            <w:pPr>
              <w:ind/>
              <w:jc w:val="center"/>
              <w:rPr>
                <w:sz w:val="20"/>
              </w:rPr>
            </w:pPr>
            <w:r>
              <w:rPr>
                <w:sz w:val="20"/>
              </w:rPr>
              <w:t>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E0000">
            <w:pPr>
              <w:ind/>
              <w:jc w:val="center"/>
              <w:rPr>
                <w:sz w:val="20"/>
              </w:rPr>
            </w:pPr>
            <w:r>
              <w:rPr>
                <w:sz w:val="20"/>
              </w:rPr>
              <w:t>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E0000">
            <w:pPr>
              <w:ind/>
              <w:jc w:val="center"/>
              <w:rPr>
                <w:sz w:val="20"/>
              </w:rPr>
            </w:pPr>
            <w:r>
              <w:rPr>
                <w:sz w:val="20"/>
              </w:rPr>
              <w:t>89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E0000">
            <w:pPr>
              <w:ind/>
              <w:jc w:val="center"/>
              <w:rPr>
                <w:sz w:val="20"/>
              </w:rPr>
            </w:pPr>
            <w:r>
              <w:rPr>
                <w:sz w:val="20"/>
              </w:rPr>
              <w:t>89</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E0000">
            <w:pPr>
              <w:rPr>
                <w:sz w:val="20"/>
              </w:rPr>
            </w:pPr>
            <w:r>
              <w:rPr>
                <w:sz w:val="20"/>
              </w:rPr>
              <w:t>Соболевский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E0000">
            <w:pPr>
              <w:rPr>
                <w:sz w:val="20"/>
              </w:rPr>
            </w:pPr>
            <w:r>
              <w:rPr>
                <w:sz w:val="20"/>
              </w:rPr>
              <w:t>Усть</w:t>
            </w:r>
            <w:r>
              <w:rPr>
                <w:sz w:val="20"/>
              </w:rPr>
              <w:t>-Большерецкий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E0000">
            <w:pPr>
              <w:rPr>
                <w:sz w:val="20"/>
              </w:rPr>
            </w:pPr>
            <w:r>
              <w:rPr>
                <w:sz w:val="20"/>
              </w:rPr>
              <w:t>Усть</w:t>
            </w:r>
            <w:r>
              <w:rPr>
                <w:sz w:val="20"/>
              </w:rPr>
              <w:t>-Камчатский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E0000">
            <w:pPr>
              <w:rPr>
                <w:sz w:val="20"/>
              </w:rPr>
            </w:pPr>
            <w:r>
              <w:rPr>
                <w:sz w:val="20"/>
              </w:rPr>
              <w:t>Карагинский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E0000">
            <w:pPr>
              <w:rPr>
                <w:sz w:val="20"/>
              </w:rPr>
            </w:pPr>
            <w:r>
              <w:rPr>
                <w:sz w:val="20"/>
              </w:rPr>
              <w:t>Олюторский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E0000">
            <w:pPr>
              <w:rPr>
                <w:sz w:val="20"/>
              </w:rPr>
            </w:pPr>
            <w:r>
              <w:rPr>
                <w:sz w:val="20"/>
              </w:rPr>
              <w:t>Пенжинский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E0000">
            <w:pPr>
              <w:rPr>
                <w:sz w:val="20"/>
              </w:rPr>
            </w:pPr>
            <w:r>
              <w:rPr>
                <w:sz w:val="20"/>
              </w:rPr>
              <w:t>Тигильский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E0000">
            <w:pPr>
              <w:ind/>
              <w:jc w:val="center"/>
              <w:rPr>
                <w:sz w:val="20"/>
              </w:rPr>
            </w:pPr>
            <w:r>
              <w:rPr>
                <w:sz w:val="20"/>
              </w:rPr>
              <w:t>100</w:t>
            </w:r>
          </w:p>
        </w:tc>
      </w:tr>
    </w:tbl>
    <w:p w14:paraId="940E0000">
      <w:pPr>
        <w:ind w:firstLine="709" w:left="0"/>
        <w:jc w:val="both"/>
        <w:rPr>
          <w:b w:val="1"/>
          <w:color w:val="C0504D"/>
          <w:sz w:val="20"/>
        </w:rPr>
      </w:pPr>
    </w:p>
    <w:p w14:paraId="950E0000">
      <w:pPr>
        <w:ind w:firstLine="709" w:left="0"/>
        <w:jc w:val="both"/>
        <w:rPr>
          <w:b w:val="1"/>
          <w:sz w:val="20"/>
        </w:rPr>
      </w:pPr>
      <w:r>
        <w:rPr>
          <w:b w:val="1"/>
          <w:sz w:val="20"/>
        </w:rPr>
        <w:t xml:space="preserve">- «Уровень фактической обеспеченности </w:t>
      </w:r>
      <w:r>
        <w:rPr>
          <w:b w:val="1"/>
          <w:sz w:val="20"/>
        </w:rPr>
        <w:t>библиотеками», процентов</w:t>
      </w:r>
    </w:p>
    <w:p w14:paraId="960E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40"/>
        <w:gridCol w:w="1333"/>
        <w:gridCol w:w="1134"/>
        <w:gridCol w:w="1110"/>
        <w:gridCol w:w="1134"/>
        <w:gridCol w:w="1134"/>
        <w:gridCol w:w="1276"/>
      </w:tblGrid>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E0000">
            <w:pPr>
              <w:ind/>
              <w:jc w:val="center"/>
              <w:rPr>
                <w:b w:val="1"/>
                <w:sz w:val="20"/>
              </w:rPr>
            </w:pPr>
            <w:r>
              <w:rPr>
                <w:b w:val="1"/>
                <w:sz w:val="20"/>
              </w:rPr>
              <w:t>Муниципальное образование</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E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E0000">
            <w:pPr>
              <w:ind/>
              <w:jc w:val="center"/>
              <w:rPr>
                <w:b w:val="1"/>
                <w:sz w:val="20"/>
              </w:rPr>
            </w:pPr>
            <w:r>
              <w:rPr>
                <w:b w:val="1"/>
                <w:sz w:val="20"/>
              </w:rPr>
              <w:t>2022</w:t>
            </w:r>
          </w:p>
          <w:p w14:paraId="9A0E0000">
            <w:pPr>
              <w:ind/>
              <w:jc w:val="center"/>
              <w:rPr>
                <w:b w:val="1"/>
                <w:sz w:val="20"/>
              </w:rPr>
            </w:pP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E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E0000">
            <w:pPr>
              <w:ind/>
              <w:jc w:val="center"/>
              <w:rPr>
                <w:b w:val="1"/>
                <w:sz w:val="20"/>
              </w:rPr>
            </w:pPr>
            <w:r>
              <w:rPr>
                <w:b w:val="1"/>
                <w:sz w:val="20"/>
              </w:rPr>
              <w:t>2024</w:t>
            </w:r>
          </w:p>
          <w:p w14:paraId="9D0E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E0000">
            <w:pPr>
              <w:ind/>
              <w:jc w:val="center"/>
              <w:rPr>
                <w:b w:val="1"/>
                <w:sz w:val="20"/>
              </w:rPr>
            </w:pPr>
            <w:r>
              <w:rPr>
                <w:b w:val="1"/>
                <w:sz w:val="20"/>
              </w:rPr>
              <w:t>2025</w:t>
            </w:r>
          </w:p>
          <w:p w14:paraId="9F0E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E0000">
            <w:pPr>
              <w:ind/>
              <w:jc w:val="center"/>
              <w:rPr>
                <w:b w:val="1"/>
                <w:sz w:val="20"/>
              </w:rPr>
            </w:pPr>
            <w:r>
              <w:rPr>
                <w:b w:val="1"/>
                <w:sz w:val="20"/>
              </w:rPr>
              <w:t>2026</w:t>
            </w:r>
          </w:p>
          <w:p w14:paraId="A10E0000">
            <w:pPr>
              <w:ind/>
              <w:jc w:val="center"/>
              <w:rPr>
                <w:b w:val="1"/>
                <w:sz w:val="20"/>
              </w:rPr>
            </w:pPr>
            <w:r>
              <w:rPr>
                <w:b w:val="1"/>
                <w:sz w:val="20"/>
              </w:rPr>
              <w:t>(прогноз)</w:t>
            </w:r>
          </w:p>
        </w:tc>
      </w:tr>
      <w:tr>
        <w:tc>
          <w:tcPr>
            <w:tcW w:type="dxa" w:w="10461"/>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E0000">
            <w:pPr>
              <w:ind/>
              <w:jc w:val="center"/>
              <w:rPr>
                <w:b w:val="1"/>
                <w:sz w:val="20"/>
              </w:rPr>
            </w:pPr>
            <w:r>
              <w:rPr>
                <w:b w:val="1"/>
                <w:sz w:val="20"/>
              </w:rPr>
              <w:t>Городской округ</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E0000">
            <w:pPr>
              <w:rPr>
                <w:sz w:val="20"/>
              </w:rPr>
            </w:pPr>
            <w:r>
              <w:rPr>
                <w:sz w:val="20"/>
              </w:rPr>
              <w:t>Петропавловск-Камчатский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E0000">
            <w:pPr>
              <w:ind/>
              <w:jc w:val="center"/>
              <w:rPr>
                <w:sz w:val="20"/>
              </w:rPr>
            </w:pPr>
            <w:r>
              <w:rPr>
                <w:sz w:val="20"/>
              </w:rPr>
              <w:t>71,5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E0000">
            <w:pPr>
              <w:rPr>
                <w:sz w:val="20"/>
              </w:rPr>
            </w:pPr>
            <w:r>
              <w:rPr>
                <w:sz w:val="20"/>
              </w:rPr>
              <w:t>Вилючинский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E0000">
            <w:pPr>
              <w:ind/>
              <w:jc w:val="center"/>
              <w:rPr>
                <w:sz w:val="20"/>
              </w:rPr>
            </w:pPr>
            <w:r>
              <w:rPr>
                <w:sz w:val="20"/>
              </w:rPr>
              <w:t>130,8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E0000">
            <w:pPr>
              <w:ind/>
              <w:jc w:val="center"/>
              <w:rPr>
                <w:sz w:val="20"/>
              </w:rPr>
            </w:pPr>
            <w:r>
              <w:rPr>
                <w:sz w:val="20"/>
              </w:rPr>
              <w:t>130,8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E0000">
            <w:pPr>
              <w:ind/>
              <w:jc w:val="center"/>
              <w:rPr>
                <w:sz w:val="20"/>
              </w:rPr>
            </w:pPr>
            <w:r>
              <w:rPr>
                <w:sz w:val="20"/>
              </w:rPr>
              <w:t>130,8</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E0000">
            <w:pPr>
              <w:rPr>
                <w:sz w:val="20"/>
              </w:rPr>
            </w:pPr>
            <w:r>
              <w:rPr>
                <w:sz w:val="20"/>
              </w:rPr>
              <w:t>«пос. Палана»</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E0000">
            <w:pPr>
              <w:ind/>
              <w:jc w:val="center"/>
              <w:rPr>
                <w:sz w:val="20"/>
              </w:rPr>
            </w:pPr>
            <w:r>
              <w:rPr>
                <w:sz w:val="20"/>
              </w:rPr>
              <w:t>100</w:t>
            </w:r>
          </w:p>
        </w:tc>
      </w:tr>
      <w:tr>
        <w:tc>
          <w:tcPr>
            <w:tcW w:type="dxa" w:w="10461"/>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E0000">
            <w:pPr>
              <w:ind/>
              <w:jc w:val="center"/>
              <w:rPr>
                <w:sz w:val="20"/>
              </w:rPr>
            </w:pPr>
            <w:r>
              <w:rPr>
                <w:b w:val="1"/>
                <w:sz w:val="20"/>
              </w:rPr>
              <w:t>Муниципальный округ</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E0000">
            <w:pPr>
              <w:rPr>
                <w:sz w:val="20"/>
              </w:rPr>
            </w:pPr>
            <w:r>
              <w:rPr>
                <w:sz w:val="20"/>
              </w:rPr>
              <w:t>Алеутский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E0000">
            <w:pPr>
              <w:rPr>
                <w:sz w:val="20"/>
              </w:rPr>
            </w:pPr>
            <w:r>
              <w:rPr>
                <w:sz w:val="20"/>
              </w:rPr>
              <w:t>Мильковский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E0000">
            <w:pPr>
              <w:ind/>
              <w:jc w:val="center"/>
              <w:rPr>
                <w:sz w:val="20"/>
              </w:rPr>
            </w:pPr>
            <w:r>
              <w:rPr>
                <w:sz w:val="20"/>
              </w:rPr>
              <w:t>100</w:t>
            </w:r>
          </w:p>
        </w:tc>
      </w:tr>
      <w:tr>
        <w:tc>
          <w:tcPr>
            <w:tcW w:type="dxa" w:w="10461"/>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E0000">
            <w:pPr>
              <w:ind/>
              <w:jc w:val="center"/>
              <w:rPr>
                <w:b w:val="1"/>
                <w:sz w:val="20"/>
              </w:rPr>
            </w:pPr>
            <w:r>
              <w:rPr>
                <w:b w:val="1"/>
                <w:sz w:val="20"/>
              </w:rPr>
              <w:t>Муниципальный район</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E0000">
            <w:pPr>
              <w:rPr>
                <w:sz w:val="20"/>
              </w:rPr>
            </w:pPr>
            <w:r>
              <w:rPr>
                <w:sz w:val="20"/>
              </w:rPr>
              <w:t>Быстринский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E0000">
            <w:pPr>
              <w:ind/>
              <w:jc w:val="center"/>
              <w:rPr>
                <w:sz w:val="20"/>
              </w:rPr>
            </w:pPr>
            <w:r>
              <w:rPr>
                <w:sz w:val="20"/>
              </w:rPr>
              <w:t>100</w:t>
            </w:r>
          </w:p>
        </w:tc>
      </w:tr>
      <w:tr>
        <w:trPr>
          <w:trHeight w:hRule="atLeast" w:val="256"/>
        </w:trP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E0000">
            <w:pPr>
              <w:rPr>
                <w:sz w:val="20"/>
              </w:rPr>
            </w:pPr>
            <w:r>
              <w:rPr>
                <w:sz w:val="20"/>
              </w:rPr>
              <w:t>Елизовский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E0000">
            <w:pPr>
              <w:ind/>
              <w:jc w:val="center"/>
              <w:rPr>
                <w:sz w:val="20"/>
              </w:rPr>
            </w:pPr>
            <w:r>
              <w:rPr>
                <w:sz w:val="20"/>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E0000">
            <w:pPr>
              <w:ind/>
              <w:jc w:val="center"/>
              <w:rPr>
                <w:sz w:val="20"/>
              </w:rPr>
            </w:pPr>
            <w:r>
              <w:rPr>
                <w:sz w:val="20"/>
              </w:rPr>
              <w:t>90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E0000">
            <w:pPr>
              <w:ind/>
              <w:jc w:val="center"/>
              <w:rPr>
                <w:sz w:val="20"/>
              </w:rPr>
            </w:pPr>
            <w:r>
              <w:rPr>
                <w:sz w:val="20"/>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E0000">
            <w:pPr>
              <w:ind/>
              <w:jc w:val="center"/>
              <w:rPr>
                <w:sz w:val="20"/>
              </w:rPr>
            </w:pPr>
            <w:r>
              <w:rPr>
                <w:sz w:val="20"/>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E0000">
            <w:pPr>
              <w:ind/>
              <w:jc w:val="center"/>
              <w:rPr>
                <w:sz w:val="20"/>
              </w:rPr>
            </w:pPr>
            <w:r>
              <w:rPr>
                <w:sz w:val="20"/>
              </w:rPr>
              <w:t>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E0000">
            <w:pPr>
              <w:ind/>
              <w:jc w:val="center"/>
              <w:rPr>
                <w:sz w:val="20"/>
              </w:rPr>
            </w:pPr>
            <w:r>
              <w:rPr>
                <w:sz w:val="20"/>
              </w:rPr>
              <w:t>90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E0000">
            <w:pPr>
              <w:rPr>
                <w:sz w:val="20"/>
              </w:rPr>
            </w:pPr>
            <w:r>
              <w:rPr>
                <w:sz w:val="20"/>
              </w:rPr>
              <w:t>Соболевский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E0000">
            <w:pPr>
              <w:rPr>
                <w:sz w:val="20"/>
              </w:rPr>
            </w:pPr>
            <w:r>
              <w:rPr>
                <w:sz w:val="20"/>
              </w:rPr>
              <w:t>Усть</w:t>
            </w:r>
            <w:r>
              <w:rPr>
                <w:sz w:val="20"/>
              </w:rPr>
              <w:t>-Большерецкий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E0000">
            <w:pPr>
              <w:rPr>
                <w:sz w:val="20"/>
              </w:rPr>
            </w:pPr>
            <w:r>
              <w:rPr>
                <w:sz w:val="20"/>
              </w:rPr>
              <w:t>Усть</w:t>
            </w:r>
            <w:r>
              <w:rPr>
                <w:sz w:val="20"/>
              </w:rPr>
              <w:t>-Камчатский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E0000">
            <w:pPr>
              <w:rPr>
                <w:sz w:val="20"/>
              </w:rPr>
            </w:pPr>
            <w:r>
              <w:rPr>
                <w:sz w:val="20"/>
              </w:rPr>
              <w:t>Карагинский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E0000">
            <w:pPr>
              <w:rPr>
                <w:sz w:val="20"/>
              </w:rPr>
            </w:pPr>
            <w:r>
              <w:rPr>
                <w:sz w:val="20"/>
              </w:rPr>
              <w:t>Олюторский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E0000">
            <w:pPr>
              <w:rPr>
                <w:sz w:val="20"/>
              </w:rPr>
            </w:pPr>
            <w:r>
              <w:rPr>
                <w:sz w:val="20"/>
              </w:rPr>
              <w:t>Пенжинский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E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E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E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E0000">
            <w:pPr>
              <w:ind/>
              <w:jc w:val="center"/>
              <w:rPr>
                <w:sz w:val="20"/>
              </w:rPr>
            </w:pPr>
            <w:r>
              <w:rPr>
                <w:sz w:val="20"/>
              </w:rPr>
              <w:t>100</w:t>
            </w:r>
          </w:p>
        </w:tc>
      </w:tr>
      <w:tr>
        <w:tc>
          <w:tcPr>
            <w:tcW w:type="dxa" w:w="33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F0000">
            <w:pPr>
              <w:rPr>
                <w:sz w:val="20"/>
              </w:rPr>
            </w:pPr>
            <w:r>
              <w:rPr>
                <w:sz w:val="20"/>
              </w:rPr>
              <w:t>Тигильский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F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F0000">
            <w:pPr>
              <w:ind/>
              <w:jc w:val="center"/>
              <w:rPr>
                <w:sz w:val="20"/>
              </w:rPr>
            </w:pPr>
            <w:r>
              <w:rPr>
                <w:sz w:val="20"/>
              </w:rPr>
              <w:t>100</w:t>
            </w:r>
          </w:p>
        </w:tc>
        <w:tc>
          <w:tcPr>
            <w:tcW w:type="dxa" w:w="11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F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F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F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F0000">
            <w:pPr>
              <w:ind/>
              <w:jc w:val="center"/>
              <w:rPr>
                <w:sz w:val="20"/>
              </w:rPr>
            </w:pPr>
            <w:r>
              <w:rPr>
                <w:sz w:val="20"/>
              </w:rPr>
              <w:t>100</w:t>
            </w:r>
          </w:p>
        </w:tc>
      </w:tr>
    </w:tbl>
    <w:p w14:paraId="070F0000">
      <w:pPr>
        <w:rPr>
          <w:color w:val="C0504D"/>
          <w:sz w:val="20"/>
        </w:rPr>
      </w:pPr>
    </w:p>
    <w:p w14:paraId="080F0000">
      <w:pPr>
        <w:ind w:firstLine="709" w:left="0"/>
        <w:jc w:val="both"/>
        <w:rPr>
          <w:b w:val="1"/>
          <w:sz w:val="20"/>
        </w:rPr>
      </w:pPr>
      <w:r>
        <w:rPr>
          <w:b w:val="1"/>
          <w:sz w:val="20"/>
        </w:rPr>
        <w:t>- «Уровень фактической обеспеченности парками культуры и отдыха», процентов</w:t>
      </w:r>
    </w:p>
    <w:p w14:paraId="090F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39"/>
        <w:gridCol w:w="1334"/>
        <w:gridCol w:w="1134"/>
        <w:gridCol w:w="1134"/>
        <w:gridCol w:w="1134"/>
        <w:gridCol w:w="1134"/>
        <w:gridCol w:w="1276"/>
      </w:tblGrid>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F0000">
            <w:pPr>
              <w:ind/>
              <w:jc w:val="center"/>
              <w:rPr>
                <w:b w:val="1"/>
                <w:sz w:val="20"/>
              </w:rPr>
            </w:pPr>
            <w:r>
              <w:rPr>
                <w:b w:val="1"/>
                <w:sz w:val="20"/>
              </w:rPr>
              <w:t>Муниципальное образование</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F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F0000">
            <w:pPr>
              <w:ind/>
              <w:jc w:val="center"/>
              <w:rPr>
                <w:b w:val="1"/>
                <w:sz w:val="20"/>
              </w:rPr>
            </w:pPr>
            <w:r>
              <w:rPr>
                <w:b w:val="1"/>
                <w:sz w:val="20"/>
              </w:rPr>
              <w:t>2022</w:t>
            </w:r>
          </w:p>
          <w:p w14:paraId="0D0F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F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F0000">
            <w:pPr>
              <w:ind/>
              <w:jc w:val="center"/>
              <w:rPr>
                <w:b w:val="1"/>
                <w:sz w:val="20"/>
              </w:rPr>
            </w:pPr>
            <w:r>
              <w:rPr>
                <w:b w:val="1"/>
                <w:sz w:val="20"/>
              </w:rPr>
              <w:t>2024</w:t>
            </w:r>
          </w:p>
          <w:p w14:paraId="100F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F0000">
            <w:pPr>
              <w:ind/>
              <w:jc w:val="center"/>
              <w:rPr>
                <w:b w:val="1"/>
                <w:sz w:val="20"/>
              </w:rPr>
            </w:pPr>
            <w:r>
              <w:rPr>
                <w:b w:val="1"/>
                <w:sz w:val="20"/>
              </w:rPr>
              <w:t>2025</w:t>
            </w:r>
          </w:p>
          <w:p w14:paraId="120F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F0000">
            <w:pPr>
              <w:ind/>
              <w:jc w:val="center"/>
              <w:rPr>
                <w:b w:val="1"/>
                <w:sz w:val="20"/>
              </w:rPr>
            </w:pPr>
            <w:r>
              <w:rPr>
                <w:b w:val="1"/>
                <w:sz w:val="20"/>
              </w:rPr>
              <w:t>2026</w:t>
            </w:r>
          </w:p>
          <w:p w14:paraId="140F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F0000">
            <w:pPr>
              <w:ind/>
              <w:jc w:val="center"/>
              <w:rPr>
                <w:b w:val="1"/>
                <w:sz w:val="20"/>
              </w:rPr>
            </w:pPr>
            <w:r>
              <w:rPr>
                <w:b w:val="1"/>
                <w:sz w:val="20"/>
              </w:rPr>
              <w:t>Городской округ</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F0000">
            <w:pPr>
              <w:rPr>
                <w:sz w:val="20"/>
              </w:rPr>
            </w:pPr>
            <w:r>
              <w:rPr>
                <w:sz w:val="20"/>
              </w:rPr>
              <w:t>Петропавловск-Камчатский</w:t>
            </w:r>
          </w:p>
        </w:tc>
        <w:tc>
          <w:tcPr>
            <w:tcW w:type="dxa" w:w="133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70F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8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F0000">
            <w:pPr>
              <w:ind/>
              <w:jc w:val="center"/>
              <w:rPr>
                <w:b w:val="0"/>
                <w:sz w:val="20"/>
              </w:rPr>
            </w:pPr>
            <w:r>
              <w:rPr>
                <w:b w:val="0"/>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F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F0000">
            <w:pPr>
              <w:rPr>
                <w:sz w:val="20"/>
              </w:rPr>
            </w:pPr>
            <w:r>
              <w:rPr>
                <w:sz w:val="20"/>
              </w:rPr>
              <w:t>Вилючинский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F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F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F0000">
            <w:pPr>
              <w:rPr>
                <w:sz w:val="20"/>
              </w:rPr>
            </w:pPr>
            <w:r>
              <w:rPr>
                <w:sz w:val="20"/>
              </w:rPr>
              <w:t>«пос. Палана»</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F0000">
            <w:pPr>
              <w:ind/>
              <w:jc w:val="center"/>
              <w:rPr>
                <w:b w:val="0"/>
                <w:sz w:val="20"/>
              </w:rPr>
            </w:pPr>
            <w:r>
              <w:rPr>
                <w:b w:val="0"/>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F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F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F0000">
            <w:pPr>
              <w:ind/>
              <w:jc w:val="center"/>
              <w:rPr>
                <w:sz w:val="20"/>
              </w:rPr>
            </w:pPr>
            <w:r>
              <w:rPr>
                <w:sz w:val="20"/>
              </w:rPr>
              <w:t>100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F0000">
            <w:pPr>
              <w:ind/>
              <w:jc w:val="center"/>
              <w:rPr>
                <w:sz w:val="20"/>
              </w:rPr>
            </w:pPr>
            <w:r>
              <w:rPr>
                <w:b w:val="1"/>
                <w:sz w:val="20"/>
              </w:rPr>
              <w:t>Муниципальный округ</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F0000">
            <w:pPr>
              <w:rPr>
                <w:sz w:val="20"/>
              </w:rPr>
            </w:pPr>
            <w:r>
              <w:rPr>
                <w:sz w:val="20"/>
              </w:rPr>
              <w:t>Алеутский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F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F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F0000">
            <w:pPr>
              <w:rPr>
                <w:sz w:val="20"/>
              </w:rPr>
            </w:pPr>
            <w:r>
              <w:rPr>
                <w:sz w:val="20"/>
              </w:rPr>
              <w:t>Мильковский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F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F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F0000">
            <w:pPr>
              <w:ind/>
              <w:jc w:val="center"/>
              <w:rPr>
                <w:b w:val="1"/>
                <w:sz w:val="20"/>
              </w:rPr>
            </w:pPr>
            <w:r>
              <w:rPr>
                <w:b w:val="1"/>
                <w:sz w:val="20"/>
              </w:rPr>
              <w:t>Муниципальный район</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F0000">
            <w:pPr>
              <w:rPr>
                <w:sz w:val="20"/>
              </w:rPr>
            </w:pPr>
            <w:r>
              <w:rPr>
                <w:sz w:val="20"/>
              </w:rPr>
              <w:t>Быстринский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F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F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F0000">
            <w:pPr>
              <w:rPr>
                <w:sz w:val="20"/>
              </w:rPr>
            </w:pPr>
            <w:r>
              <w:rPr>
                <w:sz w:val="20"/>
              </w:rPr>
              <w:t>Елизовский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F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F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F0000">
            <w:pPr>
              <w:ind/>
              <w:jc w:val="center"/>
              <w:rPr>
                <w:b w:val="0"/>
                <w:sz w:val="20"/>
              </w:rPr>
            </w:pPr>
            <w:r>
              <w:rPr>
                <w:b w:val="0"/>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F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F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F0000">
            <w:pPr>
              <w:ind/>
              <w:jc w:val="center"/>
              <w:rPr>
                <w:sz w:val="20"/>
              </w:rPr>
            </w:pPr>
            <w:r>
              <w:rPr>
                <w:sz w:val="20"/>
              </w:rPr>
              <w:t>100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F0000">
            <w:pPr>
              <w:rPr>
                <w:sz w:val="20"/>
              </w:rPr>
            </w:pPr>
            <w:r>
              <w:rPr>
                <w:sz w:val="20"/>
              </w:rPr>
              <w:t>Соболевский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F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F0000">
            <w:pPr>
              <w:ind/>
              <w:jc w:val="center"/>
              <w:rPr>
                <w:sz w:val="20"/>
              </w:rPr>
            </w:pPr>
            <w:r>
              <w:rPr>
                <w:sz w:val="20"/>
              </w:rPr>
              <w:t>0</w:t>
            </w:r>
          </w:p>
        </w:tc>
      </w:tr>
      <w:tr>
        <w:trPr>
          <w:trHeight w:hRule="atLeast" w:val="223"/>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F0000">
            <w:pPr>
              <w:rPr>
                <w:sz w:val="20"/>
              </w:rPr>
            </w:pPr>
            <w:r>
              <w:rPr>
                <w:sz w:val="20"/>
              </w:rPr>
              <w:t>Усть</w:t>
            </w:r>
            <w:r>
              <w:rPr>
                <w:sz w:val="20"/>
              </w:rPr>
              <w:t>-Большерецкий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F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F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F0000">
            <w:pPr>
              <w:rPr>
                <w:sz w:val="20"/>
              </w:rPr>
            </w:pPr>
            <w:r>
              <w:rPr>
                <w:sz w:val="20"/>
              </w:rPr>
              <w:t>Усть</w:t>
            </w:r>
            <w:r>
              <w:rPr>
                <w:sz w:val="20"/>
              </w:rPr>
              <w:t>-Камчатский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F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F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F0000">
            <w:pPr>
              <w:rPr>
                <w:sz w:val="20"/>
              </w:rPr>
            </w:pPr>
            <w:r>
              <w:rPr>
                <w:sz w:val="20"/>
              </w:rPr>
              <w:t>Карагинский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F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F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F0000">
            <w:pPr>
              <w:rPr>
                <w:sz w:val="20"/>
              </w:rPr>
            </w:pPr>
            <w:r>
              <w:rPr>
                <w:sz w:val="20"/>
              </w:rPr>
              <w:t>Олюторский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F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F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F0000">
            <w:pPr>
              <w:rPr>
                <w:sz w:val="20"/>
              </w:rPr>
            </w:pPr>
            <w:r>
              <w:rPr>
                <w:sz w:val="20"/>
              </w:rPr>
              <w:t>Пенжинский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F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F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F0000">
            <w:pPr>
              <w:rPr>
                <w:sz w:val="20"/>
              </w:rPr>
            </w:pPr>
            <w:r>
              <w:rPr>
                <w:sz w:val="20"/>
              </w:rPr>
              <w:t>Тигильский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F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F0000">
            <w:pPr>
              <w:ind/>
              <w:jc w:val="center"/>
              <w:rPr>
                <w:sz w:val="20"/>
              </w:rPr>
            </w:pPr>
            <w:r>
              <w:rPr>
                <w:sz w:val="20"/>
              </w:rPr>
              <w:t>0</w:t>
            </w:r>
          </w:p>
        </w:tc>
      </w:tr>
    </w:tbl>
    <w:p w14:paraId="7A0F0000">
      <w:pPr>
        <w:rPr>
          <w:color w:val="C0504D"/>
          <w:sz w:val="20"/>
        </w:rPr>
      </w:pPr>
    </w:p>
    <w:p w14:paraId="7B0F0000">
      <w:pPr>
        <w:ind w:firstLine="709" w:left="0"/>
        <w:jc w:val="both"/>
        <w:rPr>
          <w:b w:val="1"/>
          <w:sz w:val="20"/>
        </w:rPr>
      </w:pPr>
      <w:r>
        <w:rPr>
          <w:b w:val="1"/>
          <w:sz w:val="20"/>
        </w:rPr>
        <w:t>Показатель 21</w:t>
      </w:r>
      <w:r>
        <w:rPr>
          <w:b w:val="1"/>
          <w:sz w:val="20"/>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14:paraId="7C0F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7"/>
        <w:gridCol w:w="1316"/>
        <w:gridCol w:w="1134"/>
        <w:gridCol w:w="1134"/>
        <w:gridCol w:w="1134"/>
        <w:gridCol w:w="1134"/>
        <w:gridCol w:w="1276"/>
      </w:tblGrid>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F0000">
            <w:pPr>
              <w:ind/>
              <w:jc w:val="center"/>
              <w:rPr>
                <w:b w:val="1"/>
                <w:sz w:val="20"/>
              </w:rPr>
            </w:pPr>
            <w:r>
              <w:rPr>
                <w:b w:val="1"/>
                <w:sz w:val="20"/>
              </w:rPr>
              <w:t>Муниципальное образование</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F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F0000">
            <w:pPr>
              <w:ind/>
              <w:jc w:val="center"/>
              <w:rPr>
                <w:b w:val="1"/>
                <w:sz w:val="20"/>
              </w:rPr>
            </w:pPr>
            <w:r>
              <w:rPr>
                <w:b w:val="1"/>
                <w:sz w:val="20"/>
              </w:rPr>
              <w:t>2022</w:t>
            </w:r>
          </w:p>
          <w:p w14:paraId="800F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F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F0000">
            <w:pPr>
              <w:ind/>
              <w:jc w:val="center"/>
              <w:rPr>
                <w:b w:val="1"/>
                <w:sz w:val="20"/>
              </w:rPr>
            </w:pPr>
            <w:r>
              <w:rPr>
                <w:b w:val="1"/>
                <w:sz w:val="20"/>
              </w:rPr>
              <w:t>2024</w:t>
            </w:r>
          </w:p>
          <w:p w14:paraId="830F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F0000">
            <w:pPr>
              <w:ind/>
              <w:jc w:val="center"/>
              <w:rPr>
                <w:b w:val="1"/>
                <w:sz w:val="20"/>
              </w:rPr>
            </w:pPr>
            <w:r>
              <w:rPr>
                <w:b w:val="1"/>
                <w:sz w:val="20"/>
              </w:rPr>
              <w:t>2025</w:t>
            </w:r>
          </w:p>
          <w:p w14:paraId="850F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F0000">
            <w:pPr>
              <w:ind/>
              <w:jc w:val="center"/>
              <w:rPr>
                <w:b w:val="1"/>
                <w:sz w:val="20"/>
              </w:rPr>
            </w:pPr>
            <w:r>
              <w:rPr>
                <w:b w:val="1"/>
                <w:sz w:val="20"/>
              </w:rPr>
              <w:t>2026</w:t>
            </w:r>
          </w:p>
          <w:p w14:paraId="870F0000">
            <w:pPr>
              <w:ind/>
              <w:jc w:val="center"/>
              <w:rPr>
                <w:b w:val="1"/>
                <w:sz w:val="20"/>
              </w:rPr>
            </w:pPr>
            <w:r>
              <w:rPr>
                <w:b w:val="1"/>
                <w:sz w:val="20"/>
              </w:rPr>
              <w:t>(прогноз)</w:t>
            </w:r>
          </w:p>
        </w:tc>
      </w:tr>
      <w:tr>
        <w:trPr>
          <w:trHeight w:hRule="atLeast" w:val="200"/>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F0000">
            <w:pPr>
              <w:ind/>
              <w:jc w:val="center"/>
              <w:rPr>
                <w:b w:val="1"/>
                <w:sz w:val="20"/>
              </w:rPr>
            </w:pPr>
            <w:r>
              <w:rPr>
                <w:b w:val="1"/>
                <w:sz w:val="20"/>
              </w:rPr>
              <w:t>Городской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F0000">
            <w:pPr>
              <w:tabs>
                <w:tab w:leader="none" w:pos="3141" w:val="right"/>
              </w:tabs>
              <w:ind/>
              <w:rPr>
                <w:sz w:val="20"/>
              </w:rPr>
            </w:pPr>
            <w:r>
              <w:rPr>
                <w:sz w:val="20"/>
              </w:rPr>
              <w:t>Петропавловск-Камчатский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F0000">
            <w:pPr>
              <w:ind/>
              <w:jc w:val="center"/>
              <w:rPr>
                <w:sz w:val="20"/>
              </w:rPr>
            </w:pPr>
            <w:r>
              <w:rPr>
                <w:sz w:val="20"/>
              </w:rPr>
              <w:t>11,5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F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F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F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F0000">
            <w:pPr>
              <w:ind/>
              <w:jc w:val="center"/>
              <w:rPr>
                <w:sz w:val="20"/>
              </w:rPr>
            </w:pPr>
            <w:r>
              <w:rPr>
                <w:sz w:val="20"/>
              </w:rPr>
              <w:t>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F0000">
            <w:pPr>
              <w:ind/>
              <w:jc w:val="center"/>
              <w:rPr>
                <w:sz w:val="20"/>
              </w:rPr>
            </w:pPr>
            <w:r>
              <w:rPr>
                <w:sz w:val="20"/>
              </w:rPr>
              <w:t>25</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F0000">
            <w:pPr>
              <w:rPr>
                <w:sz w:val="20"/>
              </w:rPr>
            </w:pPr>
            <w:r>
              <w:rPr>
                <w:sz w:val="20"/>
              </w:rPr>
              <w:t>Вилючинский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F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F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F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F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F0000">
            <w:pPr>
              <w:ind/>
              <w:jc w:val="center"/>
              <w:rPr>
                <w:sz w:val="20"/>
              </w:rPr>
            </w:pPr>
            <w:r>
              <w:rPr>
                <w:sz w:val="20"/>
              </w:rPr>
              <w:t>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F0000">
            <w:pPr>
              <w:ind/>
              <w:jc w:val="center"/>
              <w:rPr>
                <w:sz w:val="20"/>
              </w:rPr>
            </w:pPr>
            <w:r>
              <w:rPr>
                <w:sz w:val="20"/>
              </w:rPr>
              <w:t>25</w:t>
            </w:r>
          </w:p>
        </w:tc>
      </w:tr>
      <w:tr>
        <w:tc>
          <w:tcPr>
            <w:tcW w:type="dxa" w:w="335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70F0000">
            <w:pPr>
              <w:rPr>
                <w:sz w:val="20"/>
              </w:rPr>
            </w:pPr>
            <w:r>
              <w:rPr>
                <w:sz w:val="20"/>
              </w:rPr>
              <w:t>«пос. Палана»</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F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F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F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F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E0F0000">
            <w:pPr>
              <w:ind/>
              <w:jc w:val="center"/>
              <w:rPr>
                <w:sz w:val="20"/>
              </w:rPr>
            </w:pPr>
            <w:r>
              <w:rPr>
                <w:b w:val="1"/>
                <w:sz w:val="20"/>
              </w:rPr>
              <w:t>Муниципальный округ</w:t>
            </w:r>
          </w:p>
        </w:tc>
      </w:tr>
      <w:tr>
        <w:tc>
          <w:tcPr>
            <w:tcW w:type="dxa" w:w="335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F0F0000">
            <w:pPr>
              <w:rPr>
                <w:sz w:val="20"/>
              </w:rPr>
            </w:pPr>
            <w:r>
              <w:rPr>
                <w:sz w:val="20"/>
              </w:rPr>
              <w:t>Алеутский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F0000">
            <w:pPr>
              <w:ind/>
              <w:jc w:val="center"/>
              <w:rPr>
                <w:sz w:val="20"/>
              </w:rPr>
            </w:pPr>
            <w:r>
              <w:rPr>
                <w:sz w:val="20"/>
              </w:rPr>
              <w:t>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F0000">
            <w:pPr>
              <w:ind/>
              <w:jc w:val="center"/>
              <w:rPr>
                <w:sz w:val="20"/>
              </w:rPr>
            </w:pPr>
            <w:r>
              <w:rPr>
                <w:sz w:val="20"/>
              </w:rPr>
              <w:t>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F0000">
            <w:pPr>
              <w:ind/>
              <w:jc w:val="center"/>
              <w:rPr>
                <w:sz w:val="20"/>
              </w:rPr>
            </w:pPr>
            <w:r>
              <w:rPr>
                <w:sz w:val="20"/>
              </w:rPr>
              <w:t xml:space="preserve">33 </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F0000">
            <w:pPr>
              <w:ind/>
              <w:jc w:val="center"/>
              <w:rPr>
                <w:sz w:val="20"/>
              </w:rPr>
            </w:pPr>
            <w:r>
              <w:rPr>
                <w:sz w:val="20"/>
              </w:rPr>
              <w:t>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F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F0000">
            <w:pPr>
              <w:rPr>
                <w:sz w:val="20"/>
              </w:rPr>
            </w:pPr>
            <w:r>
              <w:rPr>
                <w:sz w:val="20"/>
              </w:rPr>
              <w:t>Мильковский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F0000">
            <w:pPr>
              <w:ind/>
              <w:jc w:val="center"/>
              <w:rPr>
                <w:sz w:val="20"/>
              </w:rPr>
            </w:pPr>
            <w:r>
              <w:rPr>
                <w:sz w:val="20"/>
              </w:rPr>
              <w:t>12,5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F0000">
            <w:pPr>
              <w:ind/>
              <w:jc w:val="center"/>
              <w:rPr>
                <w:sz w:val="20"/>
              </w:rPr>
            </w:pPr>
            <w:r>
              <w:rPr>
                <w:sz w:val="20"/>
              </w:rPr>
              <w:t>36,4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F0000">
            <w:pPr>
              <w:ind/>
              <w:jc w:val="center"/>
              <w:rPr>
                <w:sz w:val="20"/>
              </w:rPr>
            </w:pPr>
            <w:r>
              <w:rPr>
                <w:sz w:val="20"/>
              </w:rPr>
              <w:t>36,4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F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F0000">
            <w:pPr>
              <w:ind/>
              <w:jc w:val="center"/>
              <w:rPr>
                <w:sz w:val="20"/>
              </w:rPr>
            </w:pPr>
            <w:r>
              <w:rPr>
                <w:sz w:val="20"/>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F0000">
            <w:pPr>
              <w:ind/>
              <w:jc w:val="center"/>
              <w:rPr>
                <w:sz w:val="20"/>
              </w:rPr>
            </w:pPr>
            <w:r>
              <w:rPr>
                <w:sz w:val="20"/>
              </w:rPr>
              <w:t>50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F0000">
            <w:pPr>
              <w:ind/>
              <w:jc w:val="center"/>
              <w:rPr>
                <w:b w:val="1"/>
                <w:sz w:val="20"/>
              </w:rPr>
            </w:pPr>
            <w:r>
              <w:rPr>
                <w:b w:val="1"/>
                <w:sz w:val="20"/>
              </w:rPr>
              <w:t>Муниципальный район</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F0000">
            <w:pPr>
              <w:rPr>
                <w:sz w:val="20"/>
              </w:rPr>
            </w:pPr>
            <w:r>
              <w:rPr>
                <w:sz w:val="20"/>
              </w:rPr>
              <w:t>Быстринский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F0000">
            <w:pPr>
              <w:ind/>
              <w:jc w:val="center"/>
              <w:rPr>
                <w:sz w:val="20"/>
              </w:rPr>
            </w:pPr>
            <w:r>
              <w:rPr>
                <w:sz w:val="20"/>
              </w:rPr>
              <w:t>44,4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F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F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F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F0000">
            <w:pPr>
              <w:rPr>
                <w:sz w:val="20"/>
              </w:rPr>
            </w:pPr>
            <w:r>
              <w:rPr>
                <w:sz w:val="20"/>
              </w:rPr>
              <w:t>Елизовский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F0000">
            <w:pPr>
              <w:ind/>
              <w:jc w:val="center"/>
              <w:rPr>
                <w:sz w:val="20"/>
              </w:rPr>
            </w:pPr>
            <w:r>
              <w:rPr>
                <w:sz w:val="20"/>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F0000">
            <w:pPr>
              <w:ind/>
              <w:jc w:val="center"/>
              <w:rPr>
                <w:sz w:val="20"/>
              </w:rPr>
            </w:pPr>
            <w:r>
              <w:rPr>
                <w:sz w:val="20"/>
              </w:rPr>
              <w:t>16,7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F0000">
            <w:pPr>
              <w:ind/>
              <w:jc w:val="center"/>
              <w:rPr>
                <w:sz w:val="20"/>
              </w:rPr>
            </w:pPr>
            <w:r>
              <w:rPr>
                <w:sz w:val="20"/>
              </w:rPr>
              <w:t>16,7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F0000">
            <w:pPr>
              <w:ind/>
              <w:jc w:val="center"/>
              <w:rPr>
                <w:sz w:val="20"/>
              </w:rPr>
            </w:pPr>
            <w:r>
              <w:rPr>
                <w:sz w:val="20"/>
              </w:rPr>
              <w:t>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F0000">
            <w:pPr>
              <w:ind/>
              <w:jc w:val="center"/>
              <w:rPr>
                <w:sz w:val="20"/>
              </w:rPr>
            </w:pPr>
            <w:r>
              <w:rPr>
                <w:sz w:val="20"/>
              </w:rPr>
              <w:t>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F0000">
            <w:pPr>
              <w:ind/>
              <w:jc w:val="center"/>
              <w:rPr>
                <w:sz w:val="20"/>
              </w:rPr>
            </w:pPr>
            <w:r>
              <w:rPr>
                <w:sz w:val="20"/>
              </w:rPr>
              <w:t>22</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F0000">
            <w:pPr>
              <w:rPr>
                <w:sz w:val="20"/>
              </w:rPr>
            </w:pPr>
            <w:r>
              <w:rPr>
                <w:sz w:val="20"/>
              </w:rPr>
              <w:t>Соболевский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F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F0000">
            <w:pPr>
              <w:ind/>
              <w:jc w:val="center"/>
              <w:rPr>
                <w:sz w:val="20"/>
              </w:rPr>
            </w:pPr>
            <w:r>
              <w:rPr>
                <w:sz w:val="20"/>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F0000">
            <w:pPr>
              <w:ind/>
              <w:jc w:val="center"/>
              <w:rPr>
                <w:sz w:val="20"/>
              </w:rPr>
            </w:pPr>
            <w:r>
              <w:rPr>
                <w:sz w:val="20"/>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F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F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F0000">
            <w:pPr>
              <w:ind/>
              <w:jc w:val="center"/>
              <w:rPr>
                <w:sz w:val="20"/>
              </w:rPr>
            </w:pPr>
            <w:r>
              <w:rPr>
                <w:sz w:val="20"/>
              </w:rPr>
              <w:t>0</w:t>
            </w:r>
          </w:p>
        </w:tc>
      </w:tr>
      <w:tr>
        <w:trPr>
          <w:trHeight w:hRule="atLeast" w:val="200"/>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F0000">
            <w:pPr>
              <w:rPr>
                <w:sz w:val="20"/>
              </w:rPr>
            </w:pPr>
            <w:r>
              <w:rPr>
                <w:sz w:val="20"/>
              </w:rPr>
              <w:t>Усть</w:t>
            </w:r>
            <w:r>
              <w:rPr>
                <w:sz w:val="20"/>
              </w:rPr>
              <w:t>-Большерецкий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F0000">
            <w:pPr>
              <w:ind/>
              <w:jc w:val="center"/>
              <w:rPr>
                <w:sz w:val="20"/>
              </w:rPr>
            </w:pPr>
            <w:r>
              <w:rPr>
                <w:sz w:val="20"/>
              </w:rPr>
              <w:t>37,5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F0000">
            <w:pPr>
              <w:ind/>
              <w:jc w:val="center"/>
              <w:rPr>
                <w:sz w:val="20"/>
              </w:rPr>
            </w:pPr>
            <w:r>
              <w:rPr>
                <w:sz w:val="20"/>
              </w:rPr>
              <w:t>37,5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F0000">
            <w:pPr>
              <w:ind/>
              <w:jc w:val="center"/>
              <w:rPr>
                <w:sz w:val="20"/>
              </w:rPr>
            </w:pPr>
            <w:r>
              <w:rPr>
                <w:sz w:val="20"/>
              </w:rPr>
              <w:t>37,5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F0000">
            <w:pPr>
              <w:ind/>
              <w:jc w:val="center"/>
              <w:rPr>
                <w:sz w:val="20"/>
              </w:rPr>
            </w:pPr>
            <w:r>
              <w:rPr>
                <w:sz w:val="20"/>
              </w:rPr>
              <w:t>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F0000">
            <w:pPr>
              <w:ind/>
              <w:jc w:val="center"/>
              <w:rPr>
                <w:sz w:val="20"/>
              </w:rPr>
            </w:pPr>
            <w:r>
              <w:rPr>
                <w:sz w:val="20"/>
              </w:rPr>
              <w:t>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F0000">
            <w:pPr>
              <w:ind/>
              <w:jc w:val="center"/>
              <w:rPr>
                <w:sz w:val="20"/>
              </w:rPr>
            </w:pPr>
            <w:r>
              <w:rPr>
                <w:sz w:val="20"/>
              </w:rPr>
              <w:t>38</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F0000">
            <w:pPr>
              <w:rPr>
                <w:sz w:val="20"/>
              </w:rPr>
            </w:pPr>
            <w:r>
              <w:rPr>
                <w:sz w:val="20"/>
              </w:rPr>
              <w:t>Усть</w:t>
            </w:r>
            <w:r>
              <w:rPr>
                <w:sz w:val="20"/>
              </w:rPr>
              <w:t>-Камчатский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F0000">
            <w:pPr>
              <w:ind/>
              <w:jc w:val="center"/>
              <w:rPr>
                <w:sz w:val="20"/>
              </w:rPr>
            </w:pPr>
            <w:r>
              <w:rPr>
                <w:sz w:val="20"/>
              </w:rPr>
              <w:t>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F0000">
            <w:pPr>
              <w:ind/>
              <w:jc w:val="center"/>
              <w:rPr>
                <w:sz w:val="20"/>
              </w:rPr>
            </w:pPr>
            <w:r>
              <w:rPr>
                <w:sz w:val="20"/>
              </w:rPr>
              <w:t>28,5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F0000">
            <w:pPr>
              <w:ind/>
              <w:jc w:val="center"/>
              <w:rPr>
                <w:sz w:val="20"/>
              </w:rPr>
            </w:pPr>
            <w:r>
              <w:rPr>
                <w:sz w:val="20"/>
              </w:rPr>
              <w:t>28,5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F0000">
            <w:pPr>
              <w:ind/>
              <w:jc w:val="center"/>
              <w:rPr>
                <w:sz w:val="20"/>
              </w:rPr>
            </w:pPr>
            <w:r>
              <w:rPr>
                <w:sz w:val="20"/>
              </w:rPr>
              <w:t>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F0000">
            <w:pPr>
              <w:ind/>
              <w:jc w:val="center"/>
              <w:rPr>
                <w:sz w:val="20"/>
              </w:rPr>
            </w:pPr>
            <w:r>
              <w:rPr>
                <w:sz w:val="20"/>
              </w:rPr>
              <w:t>17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F0000">
            <w:pPr>
              <w:ind/>
              <w:jc w:val="center"/>
              <w:rPr>
                <w:sz w:val="20"/>
              </w:rPr>
            </w:pPr>
            <w:r>
              <w:rPr>
                <w:sz w:val="20"/>
              </w:rPr>
              <w:t>16</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F0000">
            <w:pPr>
              <w:rPr>
                <w:sz w:val="20"/>
              </w:rPr>
            </w:pPr>
            <w:r>
              <w:rPr>
                <w:sz w:val="20"/>
              </w:rPr>
              <w:t>Карагинский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F0000">
            <w:pPr>
              <w:ind/>
              <w:jc w:val="center"/>
              <w:rPr>
                <w:sz w:val="20"/>
              </w:rPr>
            </w:pPr>
            <w:r>
              <w:rPr>
                <w:sz w:val="20"/>
              </w:rPr>
              <w:t>42,9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F0000">
            <w:pPr>
              <w:ind/>
              <w:jc w:val="center"/>
              <w:rPr>
                <w:sz w:val="20"/>
              </w:rPr>
            </w:pPr>
            <w:r>
              <w:rPr>
                <w:sz w:val="20"/>
              </w:rPr>
              <w:t>29,0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F0000">
            <w:pPr>
              <w:ind/>
              <w:jc w:val="center"/>
              <w:rPr>
                <w:sz w:val="20"/>
              </w:rPr>
            </w:pPr>
            <w:r>
              <w:rPr>
                <w:sz w:val="20"/>
              </w:rPr>
              <w:t>29,0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F0000">
            <w:pPr>
              <w:ind/>
              <w:jc w:val="center"/>
              <w:rPr>
                <w:sz w:val="20"/>
              </w:rPr>
            </w:pPr>
            <w:r>
              <w:rPr>
                <w:sz w:val="20"/>
              </w:rPr>
              <w:t>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F0000">
            <w:pPr>
              <w:ind/>
              <w:jc w:val="center"/>
              <w:rPr>
                <w:sz w:val="20"/>
              </w:rPr>
            </w:pPr>
            <w:r>
              <w:rPr>
                <w:sz w:val="20"/>
              </w:rPr>
              <w:t>29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F0000">
            <w:pPr>
              <w:ind/>
              <w:jc w:val="center"/>
              <w:rPr>
                <w:sz w:val="20"/>
              </w:rPr>
            </w:pPr>
            <w:r>
              <w:rPr>
                <w:sz w:val="20"/>
              </w:rPr>
              <w:t>14</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F0000">
            <w:pPr>
              <w:rPr>
                <w:sz w:val="20"/>
              </w:rPr>
            </w:pPr>
            <w:r>
              <w:rPr>
                <w:sz w:val="20"/>
              </w:rPr>
              <w:t>Олюторский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F0000">
            <w:pPr>
              <w:ind/>
              <w:jc w:val="center"/>
              <w:rPr>
                <w:sz w:val="20"/>
              </w:rPr>
            </w:pPr>
            <w:r>
              <w:rPr>
                <w:sz w:val="20"/>
              </w:rPr>
              <w:t>55,6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F0000">
            <w:pPr>
              <w:ind/>
              <w:jc w:val="center"/>
              <w:rPr>
                <w:sz w:val="20"/>
              </w:rPr>
            </w:pPr>
            <w:r>
              <w:rPr>
                <w:sz w:val="20"/>
              </w:rPr>
              <w:t>17,7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F0000">
            <w:pPr>
              <w:ind/>
              <w:jc w:val="center"/>
              <w:rPr>
                <w:sz w:val="20"/>
              </w:rPr>
            </w:pPr>
            <w:r>
              <w:rPr>
                <w:sz w:val="20"/>
              </w:rPr>
              <w:t>17,7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F0000">
            <w:pPr>
              <w:ind/>
              <w:jc w:val="center"/>
              <w:rPr>
                <w:sz w:val="20"/>
              </w:rPr>
            </w:pPr>
            <w:r>
              <w:rPr>
                <w:sz w:val="20"/>
              </w:rPr>
              <w:t>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F0000">
            <w:pPr>
              <w:ind/>
              <w:jc w:val="center"/>
              <w:rPr>
                <w:sz w:val="20"/>
              </w:rPr>
            </w:pPr>
            <w:r>
              <w:rPr>
                <w:sz w:val="20"/>
              </w:rPr>
              <w:t>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F0000">
            <w:pPr>
              <w:ind/>
              <w:jc w:val="center"/>
              <w:rPr>
                <w:sz w:val="20"/>
              </w:rPr>
            </w:pPr>
            <w:r>
              <w:rPr>
                <w:sz w:val="20"/>
              </w:rPr>
              <w:t>0</w:t>
            </w:r>
          </w:p>
        </w:tc>
      </w:tr>
      <w:tr>
        <w:trPr>
          <w:trHeight w:hRule="atLeast" w:val="200"/>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F0000">
            <w:pPr>
              <w:rPr>
                <w:sz w:val="20"/>
              </w:rPr>
            </w:pPr>
            <w:r>
              <w:rPr>
                <w:sz w:val="20"/>
              </w:rPr>
              <w:t>Пенжинский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F0000">
            <w:pPr>
              <w:ind/>
              <w:jc w:val="center"/>
              <w:rPr>
                <w:sz w:val="20"/>
              </w:rPr>
            </w:pPr>
            <w:r>
              <w:rPr>
                <w:sz w:val="20"/>
              </w:rPr>
              <w:t>36,4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F0000">
            <w:pPr>
              <w:ind/>
              <w:jc w:val="center"/>
              <w:rPr>
                <w:sz w:val="20"/>
              </w:rPr>
            </w:pPr>
            <w:r>
              <w:rPr>
                <w:sz w:val="20"/>
              </w:rPr>
              <w:t>36,6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F0000">
            <w:pPr>
              <w:ind/>
              <w:jc w:val="center"/>
              <w:rPr>
                <w:sz w:val="20"/>
              </w:rPr>
            </w:pPr>
            <w:r>
              <w:rPr>
                <w:sz w:val="20"/>
              </w:rPr>
              <w:t>36,6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F0000">
            <w:pPr>
              <w:ind/>
              <w:jc w:val="center"/>
              <w:rPr>
                <w:sz w:val="20"/>
              </w:rPr>
            </w:pPr>
            <w:r>
              <w:rPr>
                <w:sz w:val="20"/>
              </w:rPr>
              <w:t>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F0000">
            <w:pPr>
              <w:ind/>
              <w:jc w:val="center"/>
              <w:rPr>
                <w:sz w:val="20"/>
              </w:rPr>
            </w:pPr>
            <w:r>
              <w:rPr>
                <w:sz w:val="20"/>
              </w:rPr>
              <w:t>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F0000">
            <w:pPr>
              <w:ind/>
              <w:jc w:val="center"/>
              <w:rPr>
                <w:sz w:val="20"/>
              </w:rPr>
            </w:pPr>
            <w:r>
              <w:rPr>
                <w:sz w:val="20"/>
              </w:rPr>
              <w:t>1</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F0000">
            <w:pPr>
              <w:rPr>
                <w:sz w:val="20"/>
              </w:rPr>
            </w:pPr>
            <w:r>
              <w:rPr>
                <w:sz w:val="20"/>
              </w:rPr>
              <w:t>Тигильский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F0000">
            <w:pPr>
              <w:ind/>
              <w:jc w:val="center"/>
              <w:rPr>
                <w:sz w:val="20"/>
              </w:rPr>
            </w:pPr>
            <w:r>
              <w:rPr>
                <w:sz w:val="20"/>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F0000">
            <w:pPr>
              <w:ind/>
              <w:jc w:val="center"/>
              <w:rPr>
                <w:sz w:val="20"/>
              </w:rPr>
            </w:pPr>
            <w:r>
              <w:rPr>
                <w:sz w:val="20"/>
              </w:rPr>
              <w:t>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F0000">
            <w:pPr>
              <w:ind/>
              <w:jc w:val="center"/>
              <w:rPr>
                <w:sz w:val="20"/>
              </w:rPr>
            </w:pPr>
            <w:r>
              <w:rPr>
                <w:sz w:val="20"/>
              </w:rPr>
              <w:t>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F0000">
            <w:pPr>
              <w:ind/>
              <w:jc w:val="center"/>
              <w:rPr>
                <w:sz w:val="20"/>
              </w:rPr>
            </w:pPr>
            <w:r>
              <w:rPr>
                <w:sz w:val="20"/>
              </w:rPr>
              <w:t>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F0000">
            <w:pPr>
              <w:ind/>
              <w:jc w:val="center"/>
              <w:rPr>
                <w:sz w:val="20"/>
              </w:rPr>
            </w:pPr>
            <w:r>
              <w:rPr>
                <w:sz w:val="20"/>
              </w:rPr>
              <w:t>86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F0000">
            <w:pPr>
              <w:ind/>
              <w:jc w:val="center"/>
              <w:rPr>
                <w:sz w:val="20"/>
              </w:rPr>
            </w:pPr>
            <w:r>
              <w:rPr>
                <w:sz w:val="20"/>
              </w:rPr>
              <w:t>86</w:t>
            </w:r>
          </w:p>
        </w:tc>
      </w:tr>
    </w:tbl>
    <w:p w14:paraId="ED0F0000">
      <w:pPr>
        <w:rPr>
          <w:color w:val="C0504D"/>
          <w:sz w:val="20"/>
        </w:rPr>
      </w:pPr>
    </w:p>
    <w:p w14:paraId="EE0F0000">
      <w:pPr>
        <w:ind w:firstLine="709" w:left="0"/>
        <w:jc w:val="both"/>
        <w:rPr>
          <w:b w:val="1"/>
          <w:sz w:val="20"/>
        </w:rPr>
      </w:pPr>
      <w:r>
        <w:rPr>
          <w:b w:val="1"/>
          <w:sz w:val="20"/>
        </w:rPr>
        <w:t>Показатель 22 «Доля объектов культурного наследия, находящихся в муниципальной собственности</w:t>
      </w:r>
      <w:r>
        <w:rPr>
          <w:b w:val="1"/>
          <w:sz w:val="20"/>
        </w:rPr>
        <w:t xml:space="preserve"> и требующих консервации или реставрации, в общем количестве объектов культурного наследия, находящихся в муниципальной собственности», процентов</w:t>
      </w:r>
    </w:p>
    <w:p w14:paraId="EF0F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7"/>
        <w:gridCol w:w="1316"/>
        <w:gridCol w:w="1134"/>
        <w:gridCol w:w="1134"/>
        <w:gridCol w:w="1134"/>
        <w:gridCol w:w="1134"/>
        <w:gridCol w:w="1276"/>
      </w:tblGrid>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F0000">
            <w:pPr>
              <w:ind/>
              <w:jc w:val="center"/>
              <w:rPr>
                <w:b w:val="1"/>
                <w:sz w:val="20"/>
              </w:rPr>
            </w:pPr>
            <w:r>
              <w:rPr>
                <w:b w:val="1"/>
                <w:sz w:val="20"/>
              </w:rPr>
              <w:t>Муниципальное образование</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F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F0000">
            <w:pPr>
              <w:ind/>
              <w:jc w:val="center"/>
              <w:rPr>
                <w:b w:val="1"/>
                <w:sz w:val="20"/>
              </w:rPr>
            </w:pPr>
            <w:r>
              <w:rPr>
                <w:b w:val="1"/>
                <w:sz w:val="20"/>
              </w:rPr>
              <w:t>2022</w:t>
            </w:r>
          </w:p>
          <w:p w14:paraId="F30F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F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F0000">
            <w:pPr>
              <w:ind/>
              <w:jc w:val="center"/>
              <w:rPr>
                <w:b w:val="1"/>
                <w:sz w:val="20"/>
              </w:rPr>
            </w:pPr>
            <w:r>
              <w:rPr>
                <w:b w:val="1"/>
                <w:sz w:val="20"/>
              </w:rPr>
              <w:t>2024</w:t>
            </w:r>
          </w:p>
          <w:p w14:paraId="F60F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F0000">
            <w:pPr>
              <w:ind/>
              <w:jc w:val="center"/>
              <w:rPr>
                <w:b w:val="1"/>
                <w:sz w:val="20"/>
              </w:rPr>
            </w:pPr>
            <w:r>
              <w:rPr>
                <w:b w:val="1"/>
                <w:sz w:val="20"/>
              </w:rPr>
              <w:t>2025</w:t>
            </w:r>
          </w:p>
          <w:p w14:paraId="F80F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F0000">
            <w:pPr>
              <w:ind/>
              <w:jc w:val="center"/>
              <w:rPr>
                <w:b w:val="1"/>
                <w:sz w:val="20"/>
              </w:rPr>
            </w:pPr>
            <w:r>
              <w:rPr>
                <w:b w:val="1"/>
                <w:sz w:val="20"/>
              </w:rPr>
              <w:t>2026</w:t>
            </w:r>
          </w:p>
          <w:p w14:paraId="FA0F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F0000">
            <w:pPr>
              <w:ind/>
              <w:jc w:val="center"/>
              <w:rPr>
                <w:b w:val="1"/>
                <w:sz w:val="20"/>
              </w:rPr>
            </w:pPr>
            <w:r>
              <w:rPr>
                <w:b w:val="1"/>
                <w:sz w:val="20"/>
              </w:rPr>
              <w:t>Городской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F0000">
            <w:pPr>
              <w:rPr>
                <w:sz w:val="20"/>
              </w:rPr>
            </w:pPr>
            <w:r>
              <w:rPr>
                <w:sz w:val="20"/>
              </w:rPr>
              <w:t>Петропавловск-Камчатский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F0000">
            <w:pPr>
              <w:ind/>
              <w:jc w:val="center"/>
              <w:rPr>
                <w:sz w:val="20"/>
              </w:rPr>
            </w:pPr>
            <w:r>
              <w:rPr>
                <w:sz w:val="20"/>
              </w:rPr>
              <w:t>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F0000">
            <w:pPr>
              <w:ind/>
              <w:jc w:val="center"/>
              <w:rPr>
                <w:sz w:val="20"/>
              </w:rPr>
            </w:pPr>
            <w:r>
              <w:rPr>
                <w:sz w:val="20"/>
              </w:rPr>
              <w:t>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F0000">
            <w:pPr>
              <w:ind/>
              <w:jc w:val="center"/>
              <w:rPr>
                <w:b w:val="0"/>
                <w:sz w:val="20"/>
              </w:rPr>
            </w:pPr>
            <w:r>
              <w:rPr>
                <w:b w:val="0"/>
                <w:sz w:val="20"/>
              </w:rPr>
              <w:t>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100000">
            <w:pPr>
              <w:ind/>
              <w:jc w:val="center"/>
              <w:rPr>
                <w:sz w:val="20"/>
              </w:rPr>
            </w:pPr>
            <w:r>
              <w:rPr>
                <w:sz w:val="20"/>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00000">
            <w:pPr>
              <w:ind/>
              <w:jc w:val="center"/>
              <w:rPr>
                <w:sz w:val="20"/>
              </w:rPr>
            </w:pPr>
            <w:r>
              <w:rPr>
                <w:sz w:val="20"/>
              </w:rPr>
              <w:t>33,3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00000">
            <w:pPr>
              <w:ind/>
              <w:jc w:val="center"/>
              <w:rPr>
                <w:sz w:val="20"/>
              </w:rPr>
            </w:pPr>
            <w:r>
              <w:rPr>
                <w:sz w:val="20"/>
              </w:rPr>
              <w:t>33,3</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00000">
            <w:pPr>
              <w:rPr>
                <w:sz w:val="20"/>
              </w:rPr>
            </w:pPr>
            <w:r>
              <w:rPr>
                <w:sz w:val="20"/>
              </w:rPr>
              <w:t>Вилючинский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0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00000">
            <w:pPr>
              <w:rPr>
                <w:sz w:val="20"/>
              </w:rPr>
            </w:pPr>
            <w:r>
              <w:rPr>
                <w:sz w:val="20"/>
              </w:rPr>
              <w:t>«пос. Палана»</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0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100000">
            <w:pPr>
              <w:ind/>
              <w:jc w:val="center"/>
              <w:rPr>
                <w:sz w:val="20"/>
              </w:rPr>
            </w:pPr>
            <w:r>
              <w:rPr>
                <w:b w:val="1"/>
                <w:sz w:val="20"/>
              </w:rPr>
              <w:t>Муниципальный округ</w:t>
            </w:r>
          </w:p>
        </w:tc>
      </w:tr>
      <w:tr>
        <w:trPr>
          <w:trHeight w:hRule="atLeast" w:val="200"/>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100000">
            <w:pPr>
              <w:rPr>
                <w:sz w:val="20"/>
              </w:rPr>
            </w:pPr>
            <w:r>
              <w:rPr>
                <w:sz w:val="20"/>
              </w:rPr>
              <w:t>Алеутский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00000">
            <w:pPr>
              <w:ind/>
              <w:jc w:val="center"/>
              <w:rPr>
                <w:sz w:val="20"/>
              </w:rPr>
            </w:pPr>
            <w:r>
              <w:rPr>
                <w:sz w:val="20"/>
              </w:rPr>
              <w:t>0</w:t>
            </w:r>
          </w:p>
        </w:tc>
      </w:tr>
      <w:tr>
        <w:trPr>
          <w:trHeight w:hRule="atLeast" w:val="200"/>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100000">
            <w:pPr>
              <w:rPr>
                <w:sz w:val="20"/>
              </w:rPr>
            </w:pPr>
            <w:r>
              <w:rPr>
                <w:sz w:val="20"/>
              </w:rPr>
              <w:t>Мильковский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0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00000">
            <w:pPr>
              <w:ind/>
              <w:jc w:val="center"/>
              <w:rPr>
                <w:b w:val="1"/>
                <w:sz w:val="20"/>
              </w:rPr>
            </w:pPr>
            <w:r>
              <w:rPr>
                <w:b w:val="1"/>
                <w:sz w:val="20"/>
              </w:rPr>
              <w:t>Муниципальный район</w:t>
            </w:r>
          </w:p>
        </w:tc>
      </w:tr>
      <w:tr>
        <w:trPr>
          <w:trHeight w:hRule="atLeast" w:val="214"/>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00000">
            <w:pPr>
              <w:rPr>
                <w:sz w:val="20"/>
              </w:rPr>
            </w:pPr>
            <w:r>
              <w:rPr>
                <w:sz w:val="20"/>
              </w:rPr>
              <w:t>Быстринский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10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00000">
            <w:pPr>
              <w:rPr>
                <w:sz w:val="20"/>
              </w:rPr>
            </w:pPr>
            <w:r>
              <w:rPr>
                <w:sz w:val="20"/>
              </w:rPr>
              <w:t>Елизовский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0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00000">
            <w:pPr>
              <w:rPr>
                <w:sz w:val="20"/>
              </w:rPr>
            </w:pPr>
            <w:r>
              <w:rPr>
                <w:sz w:val="20"/>
              </w:rPr>
              <w:t>Соболевский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0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100000">
            <w:pPr>
              <w:rPr>
                <w:sz w:val="20"/>
              </w:rPr>
            </w:pPr>
            <w:r>
              <w:rPr>
                <w:sz w:val="20"/>
              </w:rPr>
              <w:t>Усть</w:t>
            </w:r>
            <w:r>
              <w:rPr>
                <w:sz w:val="20"/>
              </w:rPr>
              <w:t>-Большерецкий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10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00000">
            <w:pPr>
              <w:rPr>
                <w:sz w:val="20"/>
              </w:rPr>
            </w:pPr>
            <w:r>
              <w:rPr>
                <w:sz w:val="20"/>
              </w:rPr>
              <w:t>Усть</w:t>
            </w:r>
            <w:r>
              <w:rPr>
                <w:sz w:val="20"/>
              </w:rPr>
              <w:t>-Камчатский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0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0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100000">
            <w:pPr>
              <w:ind/>
              <w:jc w:val="center"/>
              <w:rPr>
                <w:b w:val="0"/>
                <w:sz w:val="20"/>
              </w:rPr>
            </w:pPr>
            <w:r>
              <w:rPr>
                <w:b w:val="0"/>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10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00000">
            <w:pPr>
              <w:rPr>
                <w:sz w:val="20"/>
              </w:rPr>
            </w:pPr>
            <w:r>
              <w:rPr>
                <w:sz w:val="20"/>
              </w:rPr>
              <w:t>Карагинский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0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00000">
            <w:pPr>
              <w:rPr>
                <w:sz w:val="20"/>
              </w:rPr>
            </w:pPr>
            <w:r>
              <w:rPr>
                <w:sz w:val="20"/>
              </w:rPr>
              <w:t>Олюторский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0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00000">
            <w:pPr>
              <w:rPr>
                <w:sz w:val="20"/>
              </w:rPr>
            </w:pPr>
            <w:r>
              <w:rPr>
                <w:sz w:val="20"/>
              </w:rPr>
              <w:t>Пенжинский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0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00000">
            <w:pPr>
              <w:rPr>
                <w:sz w:val="20"/>
              </w:rPr>
            </w:pPr>
            <w:r>
              <w:rPr>
                <w:sz w:val="20"/>
              </w:rPr>
              <w:t>Тигильский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0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0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0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00000">
            <w:pPr>
              <w:ind/>
              <w:jc w:val="center"/>
              <w:rPr>
                <w:sz w:val="20"/>
              </w:rPr>
            </w:pPr>
            <w:r>
              <w:rPr>
                <w:sz w:val="20"/>
              </w:rPr>
              <w:t>0</w:t>
            </w:r>
          </w:p>
        </w:tc>
      </w:tr>
    </w:tbl>
    <w:p w14:paraId="60100000">
      <w:pPr>
        <w:rPr>
          <w:color w:val="C0504D"/>
          <w:sz w:val="20"/>
        </w:rPr>
      </w:pPr>
    </w:p>
    <w:p w14:paraId="61100000">
      <w:pPr>
        <w:ind w:firstLine="709" w:left="0"/>
        <w:jc w:val="both"/>
        <w:rPr>
          <w:b w:val="1"/>
          <w:sz w:val="20"/>
        </w:rPr>
      </w:pPr>
      <w:r>
        <w:rPr>
          <w:b w:val="1"/>
          <w:sz w:val="20"/>
        </w:rPr>
        <w:t xml:space="preserve">Показатель 23 «Доля населения, систематически занимающегося </w:t>
      </w:r>
      <w:r>
        <w:rPr>
          <w:b w:val="1"/>
          <w:sz w:val="20"/>
        </w:rPr>
        <w:t>физической культурой и спортом», процентов</w:t>
      </w:r>
    </w:p>
    <w:p w14:paraId="6210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7"/>
        <w:gridCol w:w="1316"/>
        <w:gridCol w:w="1134"/>
        <w:gridCol w:w="1134"/>
        <w:gridCol w:w="1134"/>
        <w:gridCol w:w="1134"/>
        <w:gridCol w:w="1276"/>
      </w:tblGrid>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00000">
            <w:pPr>
              <w:ind/>
              <w:jc w:val="center"/>
              <w:rPr>
                <w:b w:val="1"/>
                <w:sz w:val="20"/>
              </w:rPr>
            </w:pPr>
            <w:r>
              <w:rPr>
                <w:b w:val="1"/>
                <w:sz w:val="20"/>
              </w:rPr>
              <w:t>Муниципальное образование</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0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00000">
            <w:pPr>
              <w:ind/>
              <w:jc w:val="center"/>
              <w:rPr>
                <w:b w:val="1"/>
                <w:sz w:val="20"/>
              </w:rPr>
            </w:pPr>
            <w:r>
              <w:rPr>
                <w:b w:val="1"/>
                <w:sz w:val="20"/>
              </w:rPr>
              <w:t>2022</w:t>
            </w:r>
          </w:p>
          <w:p w14:paraId="6610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0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00000">
            <w:pPr>
              <w:ind/>
              <w:jc w:val="center"/>
              <w:rPr>
                <w:b w:val="1"/>
                <w:sz w:val="20"/>
              </w:rPr>
            </w:pPr>
            <w:r>
              <w:rPr>
                <w:b w:val="1"/>
                <w:sz w:val="20"/>
              </w:rPr>
              <w:t>2024</w:t>
            </w:r>
          </w:p>
          <w:p w14:paraId="6910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00000">
            <w:pPr>
              <w:ind/>
              <w:jc w:val="center"/>
              <w:rPr>
                <w:b w:val="1"/>
                <w:sz w:val="20"/>
              </w:rPr>
            </w:pPr>
            <w:r>
              <w:rPr>
                <w:b w:val="1"/>
                <w:sz w:val="20"/>
              </w:rPr>
              <w:t>2025</w:t>
            </w:r>
          </w:p>
          <w:p w14:paraId="6B10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00000">
            <w:pPr>
              <w:ind/>
              <w:jc w:val="center"/>
              <w:rPr>
                <w:b w:val="1"/>
                <w:sz w:val="20"/>
              </w:rPr>
            </w:pPr>
            <w:r>
              <w:rPr>
                <w:b w:val="1"/>
                <w:sz w:val="20"/>
              </w:rPr>
              <w:t>2026</w:t>
            </w:r>
          </w:p>
          <w:p w14:paraId="6D100000">
            <w:pPr>
              <w:ind/>
              <w:jc w:val="center"/>
              <w:rPr>
                <w:b w:val="1"/>
                <w:sz w:val="20"/>
              </w:rPr>
            </w:pPr>
            <w:r>
              <w:rPr>
                <w:b w:val="1"/>
                <w:sz w:val="20"/>
              </w:rPr>
              <w:t>(прогноз)</w:t>
            </w:r>
          </w:p>
        </w:tc>
      </w:tr>
      <w:tr>
        <w:trPr>
          <w:trHeight w:hRule="atLeast" w:val="274"/>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00000">
            <w:pPr>
              <w:ind/>
              <w:jc w:val="center"/>
              <w:rPr>
                <w:b w:val="1"/>
                <w:sz w:val="20"/>
              </w:rPr>
            </w:pPr>
            <w:r>
              <w:rPr>
                <w:b w:val="1"/>
                <w:sz w:val="20"/>
              </w:rPr>
              <w:t>Городской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00000">
            <w:pPr>
              <w:rPr>
                <w:sz w:val="20"/>
              </w:rPr>
            </w:pPr>
            <w:r>
              <w:rPr>
                <w:sz w:val="20"/>
              </w:rPr>
              <w:t>Петропавловск-Камчатский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00000">
            <w:pPr>
              <w:ind/>
              <w:jc w:val="center"/>
              <w:rPr>
                <w:sz w:val="20"/>
              </w:rPr>
            </w:pPr>
            <w:r>
              <w:rPr>
                <w:sz w:val="20"/>
              </w:rPr>
              <w:t>43,1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00000">
            <w:pPr>
              <w:ind/>
              <w:jc w:val="center"/>
              <w:rPr>
                <w:sz w:val="20"/>
              </w:rPr>
            </w:pPr>
            <w:r>
              <w:rPr>
                <w:sz w:val="20"/>
              </w:rPr>
              <w:t>46,6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00000">
            <w:pPr>
              <w:ind/>
              <w:jc w:val="center"/>
              <w:rPr>
                <w:sz w:val="20"/>
              </w:rPr>
            </w:pPr>
            <w:r>
              <w:rPr>
                <w:sz w:val="20"/>
              </w:rPr>
              <w:t>52,2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00000">
            <w:pPr>
              <w:ind/>
              <w:jc w:val="center"/>
              <w:rPr>
                <w:sz w:val="20"/>
              </w:rPr>
            </w:pPr>
            <w:r>
              <w:rPr>
                <w:sz w:val="20"/>
              </w:rPr>
              <w:t>52,1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00000">
            <w:pPr>
              <w:ind/>
              <w:jc w:val="center"/>
              <w:rPr>
                <w:sz w:val="20"/>
              </w:rPr>
            </w:pPr>
            <w:r>
              <w:rPr>
                <w:sz w:val="20"/>
              </w:rPr>
              <w:t>52,1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00000">
            <w:pPr>
              <w:ind/>
              <w:jc w:val="center"/>
              <w:rPr>
                <w:sz w:val="20"/>
              </w:rPr>
            </w:pPr>
            <w:r>
              <w:rPr>
                <w:sz w:val="20"/>
              </w:rPr>
              <w:t>52,1</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00000">
            <w:pPr>
              <w:rPr>
                <w:sz w:val="20"/>
              </w:rPr>
            </w:pPr>
            <w:r>
              <w:rPr>
                <w:sz w:val="20"/>
              </w:rPr>
              <w:t>Вилючинский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00000">
            <w:pPr>
              <w:ind/>
              <w:jc w:val="center"/>
              <w:rPr>
                <w:sz w:val="20"/>
              </w:rPr>
            </w:pPr>
            <w:r>
              <w:rPr>
                <w:sz w:val="20"/>
              </w:rPr>
              <w:t>45,2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00000">
            <w:pPr>
              <w:ind/>
              <w:jc w:val="center"/>
              <w:rPr>
                <w:sz w:val="20"/>
              </w:rPr>
            </w:pPr>
            <w:r>
              <w:rPr>
                <w:sz w:val="20"/>
              </w:rPr>
              <w:t>48,1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00000">
            <w:pPr>
              <w:ind/>
              <w:jc w:val="center"/>
              <w:rPr>
                <w:sz w:val="20"/>
              </w:rPr>
            </w:pPr>
            <w:r>
              <w:rPr>
                <w:sz w:val="20"/>
              </w:rPr>
              <w:t>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00000">
            <w:pPr>
              <w:ind/>
              <w:jc w:val="center"/>
              <w:rPr>
                <w:sz w:val="20"/>
              </w:rPr>
            </w:pPr>
            <w:r>
              <w:rPr>
                <w:sz w:val="20"/>
              </w:rPr>
              <w:t>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00000">
            <w:pPr>
              <w:ind/>
              <w:jc w:val="center"/>
              <w:rPr>
                <w:sz w:val="20"/>
              </w:rPr>
            </w:pPr>
            <w:r>
              <w:rPr>
                <w:sz w:val="20"/>
              </w:rPr>
              <w:t>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00000">
            <w:pPr>
              <w:ind/>
              <w:jc w:val="center"/>
              <w:rPr>
                <w:sz w:val="20"/>
              </w:rPr>
            </w:pPr>
            <w:r>
              <w:rPr>
                <w:sz w:val="20"/>
              </w:rPr>
              <w:t>60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00000">
            <w:pPr>
              <w:rPr>
                <w:sz w:val="20"/>
              </w:rPr>
            </w:pPr>
            <w:r>
              <w:rPr>
                <w:sz w:val="20"/>
              </w:rPr>
              <w:t xml:space="preserve">«пос. </w:t>
            </w:r>
            <w:r>
              <w:rPr>
                <w:sz w:val="20"/>
              </w:rPr>
              <w:t>Палана»</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00000">
            <w:pPr>
              <w:ind/>
              <w:jc w:val="center"/>
              <w:rPr>
                <w:sz w:val="20"/>
              </w:rPr>
            </w:pPr>
            <w:r>
              <w:rPr>
                <w:sz w:val="20"/>
              </w:rPr>
              <w:t>45,3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00000">
            <w:pPr>
              <w:ind/>
              <w:jc w:val="center"/>
              <w:rPr>
                <w:sz w:val="20"/>
              </w:rPr>
            </w:pPr>
            <w:r>
              <w:rPr>
                <w:sz w:val="20"/>
              </w:rPr>
              <w:t>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00000">
            <w:pPr>
              <w:ind/>
              <w:jc w:val="center"/>
              <w:rPr>
                <w:sz w:val="20"/>
              </w:rPr>
            </w:pPr>
            <w:r>
              <w:rPr>
                <w:sz w:val="20"/>
              </w:rPr>
              <w:t>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00000">
            <w:pPr>
              <w:ind/>
              <w:jc w:val="center"/>
              <w:rPr>
                <w:sz w:val="20"/>
              </w:rPr>
            </w:pPr>
            <w:r>
              <w:rPr>
                <w:sz w:val="20"/>
              </w:rPr>
              <w:t>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00000">
            <w:pPr>
              <w:ind/>
              <w:jc w:val="center"/>
              <w:rPr>
                <w:sz w:val="20"/>
              </w:rPr>
            </w:pPr>
            <w:r>
              <w:rPr>
                <w:sz w:val="20"/>
              </w:rPr>
              <w:t>52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00000">
            <w:pPr>
              <w:ind/>
              <w:jc w:val="center"/>
              <w:rPr>
                <w:sz w:val="20"/>
              </w:rPr>
            </w:pPr>
            <w:r>
              <w:rPr>
                <w:sz w:val="20"/>
              </w:rPr>
              <w:t>53</w:t>
            </w:r>
          </w:p>
        </w:tc>
      </w:tr>
      <w:tr>
        <w:trPr>
          <w:trHeight w:hRule="atLeast" w:val="242"/>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00000">
            <w:pPr>
              <w:ind/>
              <w:jc w:val="center"/>
              <w:rPr>
                <w:sz w:val="20"/>
              </w:rPr>
            </w:pPr>
            <w:r>
              <w:rPr>
                <w:b w:val="1"/>
                <w:sz w:val="20"/>
              </w:rPr>
              <w:t>Муниципальный округ</w:t>
            </w:r>
          </w:p>
        </w:tc>
      </w:tr>
      <w:tr>
        <w:trPr>
          <w:trHeight w:hRule="atLeast" w:val="200"/>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00000">
            <w:pPr>
              <w:rPr>
                <w:sz w:val="20"/>
              </w:rPr>
            </w:pPr>
            <w:r>
              <w:rPr>
                <w:sz w:val="20"/>
              </w:rPr>
              <w:t>Алеутский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00000">
            <w:pPr>
              <w:ind/>
              <w:jc w:val="center"/>
              <w:rPr>
                <w:sz w:val="20"/>
              </w:rPr>
            </w:pPr>
            <w:r>
              <w:rPr>
                <w:sz w:val="20"/>
              </w:rPr>
              <w:t>39,9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00000">
            <w:pPr>
              <w:ind/>
              <w:jc w:val="center"/>
              <w:rPr>
                <w:sz w:val="20"/>
              </w:rPr>
            </w:pPr>
            <w:r>
              <w:rPr>
                <w:sz w:val="20"/>
              </w:rPr>
              <w:t>42,6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00000">
            <w:pPr>
              <w:ind/>
              <w:jc w:val="center"/>
              <w:rPr>
                <w:sz w:val="20"/>
              </w:rPr>
            </w:pPr>
            <w:r>
              <w:rPr>
                <w:sz w:val="20"/>
              </w:rPr>
              <w:t>34,5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00000">
            <w:pPr>
              <w:ind/>
              <w:jc w:val="center"/>
              <w:rPr>
                <w:sz w:val="20"/>
              </w:rPr>
            </w:pPr>
            <w:r>
              <w:rPr>
                <w:sz w:val="20"/>
              </w:rPr>
              <w:t>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00000">
            <w:pPr>
              <w:ind/>
              <w:jc w:val="center"/>
              <w:rPr>
                <w:sz w:val="20"/>
              </w:rPr>
            </w:pPr>
            <w:r>
              <w:rPr>
                <w:sz w:val="20"/>
              </w:rPr>
              <w:t>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00000">
            <w:pPr>
              <w:ind/>
              <w:jc w:val="center"/>
              <w:rPr>
                <w:sz w:val="20"/>
              </w:rPr>
            </w:pPr>
            <w:r>
              <w:rPr>
                <w:sz w:val="20"/>
              </w:rPr>
              <w:t>50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00000">
            <w:pPr>
              <w:rPr>
                <w:sz w:val="20"/>
              </w:rPr>
            </w:pPr>
            <w:r>
              <w:rPr>
                <w:sz w:val="20"/>
              </w:rPr>
              <w:t>Мильковский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00000">
            <w:pPr>
              <w:ind/>
              <w:jc w:val="center"/>
              <w:rPr>
                <w:sz w:val="20"/>
              </w:rPr>
            </w:pPr>
            <w:r>
              <w:rPr>
                <w:sz w:val="20"/>
              </w:rPr>
              <w:t>51,9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00000">
            <w:pPr>
              <w:ind/>
              <w:jc w:val="center"/>
              <w:rPr>
                <w:sz w:val="20"/>
              </w:rPr>
            </w:pPr>
            <w:r>
              <w:rPr>
                <w:sz w:val="20"/>
              </w:rPr>
              <w:t>60,4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100000">
            <w:pPr>
              <w:ind/>
              <w:jc w:val="center"/>
              <w:rPr>
                <w:sz w:val="20"/>
              </w:rPr>
            </w:pPr>
            <w:r>
              <w:rPr>
                <w:sz w:val="20"/>
              </w:rPr>
              <w:t>58,8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00000">
            <w:pPr>
              <w:ind/>
              <w:jc w:val="center"/>
              <w:rPr>
                <w:sz w:val="20"/>
              </w:rPr>
            </w:pPr>
            <w:r>
              <w:rPr>
                <w:sz w:val="20"/>
              </w:rPr>
              <w:t>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00000">
            <w:pPr>
              <w:ind/>
              <w:jc w:val="center"/>
              <w:rPr>
                <w:sz w:val="20"/>
              </w:rPr>
            </w:pPr>
            <w:r>
              <w:rPr>
                <w:sz w:val="20"/>
              </w:rPr>
              <w:t>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00000">
            <w:pPr>
              <w:ind/>
              <w:jc w:val="center"/>
              <w:rPr>
                <w:sz w:val="20"/>
              </w:rPr>
            </w:pPr>
            <w:r>
              <w:rPr>
                <w:sz w:val="20"/>
              </w:rPr>
              <w:t>61</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00000">
            <w:pPr>
              <w:ind/>
              <w:jc w:val="center"/>
              <w:rPr>
                <w:b w:val="1"/>
                <w:sz w:val="20"/>
              </w:rPr>
            </w:pPr>
            <w:r>
              <w:rPr>
                <w:b w:val="1"/>
                <w:sz w:val="20"/>
              </w:rPr>
              <w:t>Муниципальный район</w:t>
            </w:r>
          </w:p>
        </w:tc>
      </w:tr>
      <w:tr>
        <w:trPr>
          <w:trHeight w:hRule="atLeast" w:val="222"/>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00000">
            <w:pPr>
              <w:rPr>
                <w:sz w:val="20"/>
              </w:rPr>
            </w:pPr>
            <w:r>
              <w:rPr>
                <w:sz w:val="20"/>
              </w:rPr>
              <w:t>Быстринский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00000">
            <w:pPr>
              <w:ind/>
              <w:jc w:val="center"/>
              <w:rPr>
                <w:sz w:val="20"/>
              </w:rPr>
            </w:pPr>
            <w:r>
              <w:rPr>
                <w:sz w:val="20"/>
              </w:rPr>
              <w:t>39,0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00000">
            <w:pPr>
              <w:ind/>
              <w:jc w:val="center"/>
              <w:rPr>
                <w:sz w:val="20"/>
              </w:rPr>
            </w:pPr>
            <w:r>
              <w:rPr>
                <w:sz w:val="20"/>
              </w:rPr>
              <w:t>50,8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00000">
            <w:pPr>
              <w:ind/>
              <w:jc w:val="center"/>
              <w:rPr>
                <w:sz w:val="20"/>
              </w:rPr>
            </w:pPr>
            <w:r>
              <w:rPr>
                <w:sz w:val="20"/>
              </w:rPr>
              <w:t>45,6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00000">
            <w:pPr>
              <w:ind/>
              <w:jc w:val="center"/>
              <w:rPr>
                <w:sz w:val="20"/>
              </w:rPr>
            </w:pPr>
            <w:r>
              <w:rPr>
                <w:sz w:val="20"/>
              </w:rPr>
              <w:t>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00000">
            <w:pPr>
              <w:ind/>
              <w:jc w:val="center"/>
              <w:rPr>
                <w:sz w:val="20"/>
              </w:rPr>
            </w:pPr>
            <w:r>
              <w:rPr>
                <w:sz w:val="20"/>
              </w:rPr>
              <w:t>52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00000">
            <w:pPr>
              <w:ind/>
              <w:jc w:val="center"/>
              <w:rPr>
                <w:sz w:val="20"/>
              </w:rPr>
            </w:pPr>
            <w:r>
              <w:rPr>
                <w:sz w:val="20"/>
              </w:rPr>
              <w:t>52</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00000">
            <w:pPr>
              <w:rPr>
                <w:sz w:val="20"/>
              </w:rPr>
            </w:pPr>
            <w:r>
              <w:rPr>
                <w:sz w:val="20"/>
              </w:rPr>
              <w:t>Елизовский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00000">
            <w:pPr>
              <w:ind/>
              <w:jc w:val="center"/>
              <w:rPr>
                <w:sz w:val="20"/>
              </w:rPr>
            </w:pPr>
            <w:r>
              <w:rPr>
                <w:sz w:val="20"/>
              </w:rPr>
              <w:t>44,8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00000">
            <w:pPr>
              <w:ind/>
              <w:jc w:val="center"/>
              <w:rPr>
                <w:sz w:val="20"/>
              </w:rPr>
            </w:pPr>
            <w:r>
              <w:rPr>
                <w:sz w:val="20"/>
              </w:rPr>
              <w:t>56,2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00000">
            <w:pPr>
              <w:ind/>
              <w:jc w:val="center"/>
              <w:rPr>
                <w:sz w:val="20"/>
              </w:rPr>
            </w:pPr>
            <w:r>
              <w:rPr>
                <w:sz w:val="20"/>
              </w:rPr>
              <w:t>57,7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00000">
            <w:pPr>
              <w:ind/>
              <w:jc w:val="center"/>
              <w:rPr>
                <w:sz w:val="20"/>
              </w:rPr>
            </w:pPr>
            <w:r>
              <w:rPr>
                <w:sz w:val="20"/>
              </w:rPr>
              <w:t>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00000">
            <w:pPr>
              <w:ind/>
              <w:jc w:val="center"/>
              <w:rPr>
                <w:sz w:val="20"/>
              </w:rPr>
            </w:pPr>
            <w:r>
              <w:rPr>
                <w:sz w:val="20"/>
              </w:rPr>
              <w:t>59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00000">
            <w:pPr>
              <w:ind/>
              <w:jc w:val="center"/>
              <w:rPr>
                <w:sz w:val="20"/>
              </w:rPr>
            </w:pPr>
            <w:r>
              <w:rPr>
                <w:sz w:val="20"/>
              </w:rPr>
              <w:t>60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00000">
            <w:pPr>
              <w:rPr>
                <w:sz w:val="20"/>
              </w:rPr>
            </w:pPr>
            <w:r>
              <w:rPr>
                <w:sz w:val="20"/>
              </w:rPr>
              <w:t>Соболевский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00000">
            <w:pPr>
              <w:ind/>
              <w:jc w:val="center"/>
              <w:rPr>
                <w:sz w:val="20"/>
              </w:rPr>
            </w:pPr>
            <w:r>
              <w:rPr>
                <w:sz w:val="20"/>
              </w:rPr>
              <w:t>23,9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00000">
            <w:pPr>
              <w:ind/>
              <w:jc w:val="center"/>
              <w:rPr>
                <w:sz w:val="20"/>
              </w:rPr>
            </w:pPr>
            <w:r>
              <w:rPr>
                <w:sz w:val="20"/>
              </w:rPr>
              <w:t>37,0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00000">
            <w:pPr>
              <w:ind/>
              <w:jc w:val="center"/>
              <w:rPr>
                <w:sz w:val="20"/>
              </w:rPr>
            </w:pPr>
            <w:r>
              <w:rPr>
                <w:sz w:val="20"/>
              </w:rPr>
              <w:t>49,3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0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00000">
            <w:pPr>
              <w:ind/>
              <w:jc w:val="center"/>
              <w:rPr>
                <w:sz w:val="20"/>
              </w:rPr>
            </w:pPr>
            <w:r>
              <w:rPr>
                <w:sz w:val="20"/>
              </w:rPr>
              <w:t>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00000">
            <w:pPr>
              <w:ind/>
              <w:jc w:val="center"/>
              <w:rPr>
                <w:sz w:val="20"/>
              </w:rPr>
            </w:pPr>
            <w:r>
              <w:rPr>
                <w:sz w:val="20"/>
              </w:rPr>
              <w:t>60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00000">
            <w:pPr>
              <w:rPr>
                <w:sz w:val="20"/>
              </w:rPr>
            </w:pPr>
            <w:r>
              <w:rPr>
                <w:sz w:val="20"/>
              </w:rPr>
              <w:t>Усть</w:t>
            </w:r>
            <w:r>
              <w:rPr>
                <w:sz w:val="20"/>
              </w:rPr>
              <w:t>-Большерецкий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00000">
            <w:pPr>
              <w:ind/>
              <w:jc w:val="center"/>
              <w:rPr>
                <w:sz w:val="20"/>
              </w:rPr>
            </w:pPr>
            <w:r>
              <w:rPr>
                <w:sz w:val="20"/>
              </w:rPr>
              <w:t>23,5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00000">
            <w:pPr>
              <w:ind/>
              <w:jc w:val="center"/>
              <w:rPr>
                <w:sz w:val="20"/>
              </w:rPr>
            </w:pPr>
            <w:r>
              <w:rPr>
                <w:sz w:val="20"/>
              </w:rPr>
              <w:t>26,2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00000">
            <w:pPr>
              <w:ind/>
              <w:jc w:val="center"/>
              <w:rPr>
                <w:sz w:val="20"/>
              </w:rPr>
            </w:pPr>
            <w:r>
              <w:rPr>
                <w:sz w:val="20"/>
              </w:rPr>
              <w:t>57,8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00000">
            <w:pPr>
              <w:ind/>
              <w:jc w:val="center"/>
              <w:rPr>
                <w:sz w:val="20"/>
              </w:rPr>
            </w:pPr>
            <w:r>
              <w:rPr>
                <w:sz w:val="20"/>
              </w:rPr>
              <w:t>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00000">
            <w:pPr>
              <w:ind/>
              <w:jc w:val="center"/>
              <w:rPr>
                <w:sz w:val="20"/>
              </w:rPr>
            </w:pPr>
            <w:r>
              <w:rPr>
                <w:sz w:val="20"/>
              </w:rPr>
              <w:t>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00000">
            <w:pPr>
              <w:ind/>
              <w:jc w:val="center"/>
              <w:rPr>
                <w:sz w:val="20"/>
              </w:rPr>
            </w:pPr>
            <w:r>
              <w:rPr>
                <w:sz w:val="20"/>
              </w:rPr>
              <w:t>58</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00000">
            <w:pPr>
              <w:rPr>
                <w:sz w:val="20"/>
              </w:rPr>
            </w:pPr>
            <w:r>
              <w:rPr>
                <w:sz w:val="20"/>
              </w:rPr>
              <w:t>Усть</w:t>
            </w:r>
            <w:r>
              <w:rPr>
                <w:sz w:val="20"/>
              </w:rPr>
              <w:t>-Камчатский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00000">
            <w:pPr>
              <w:ind/>
              <w:jc w:val="center"/>
              <w:rPr>
                <w:sz w:val="20"/>
              </w:rPr>
            </w:pPr>
            <w:r>
              <w:rPr>
                <w:sz w:val="20"/>
              </w:rPr>
              <w:t>46,0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00000">
            <w:pPr>
              <w:ind/>
              <w:jc w:val="center"/>
              <w:rPr>
                <w:sz w:val="20"/>
              </w:rPr>
            </w:pPr>
            <w:r>
              <w:rPr>
                <w:sz w:val="20"/>
              </w:rPr>
              <w:t>46,6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00000">
            <w:pPr>
              <w:ind/>
              <w:jc w:val="center"/>
              <w:rPr>
                <w:sz w:val="20"/>
              </w:rPr>
            </w:pPr>
            <w:r>
              <w:rPr>
                <w:sz w:val="20"/>
              </w:rPr>
              <w:t>50,6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00000">
            <w:pPr>
              <w:ind/>
              <w:jc w:val="center"/>
              <w:rPr>
                <w:sz w:val="20"/>
              </w:rPr>
            </w:pPr>
            <w:r>
              <w:rPr>
                <w:sz w:val="20"/>
              </w:rPr>
              <w:t>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00000">
            <w:pPr>
              <w:ind/>
              <w:jc w:val="center"/>
              <w:rPr>
                <w:sz w:val="20"/>
              </w:rPr>
            </w:pPr>
            <w:r>
              <w:rPr>
                <w:sz w:val="20"/>
              </w:rPr>
              <w:t>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100000">
            <w:pPr>
              <w:ind/>
              <w:jc w:val="center"/>
              <w:rPr>
                <w:sz w:val="20"/>
              </w:rPr>
            </w:pPr>
            <w:r>
              <w:rPr>
                <w:sz w:val="20"/>
              </w:rPr>
              <w:t>56</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00000">
            <w:pPr>
              <w:rPr>
                <w:sz w:val="20"/>
              </w:rPr>
            </w:pPr>
            <w:r>
              <w:rPr>
                <w:sz w:val="20"/>
              </w:rPr>
              <w:t>Карагинский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00000">
            <w:pPr>
              <w:ind/>
              <w:jc w:val="center"/>
              <w:rPr>
                <w:sz w:val="20"/>
              </w:rPr>
            </w:pPr>
            <w:r>
              <w:rPr>
                <w:sz w:val="20"/>
              </w:rPr>
              <w:t>43,1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00000">
            <w:pPr>
              <w:ind/>
              <w:jc w:val="center"/>
              <w:rPr>
                <w:sz w:val="20"/>
              </w:rPr>
            </w:pPr>
            <w:r>
              <w:rPr>
                <w:sz w:val="20"/>
              </w:rPr>
              <w:t>53,0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00000">
            <w:pPr>
              <w:ind/>
              <w:jc w:val="center"/>
              <w:rPr>
                <w:sz w:val="20"/>
              </w:rPr>
            </w:pPr>
            <w:r>
              <w:rPr>
                <w:sz w:val="20"/>
              </w:rPr>
              <w:t>47,3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00000">
            <w:pPr>
              <w:ind/>
              <w:jc w:val="center"/>
              <w:rPr>
                <w:sz w:val="20"/>
              </w:rPr>
            </w:pPr>
            <w:r>
              <w:rPr>
                <w:sz w:val="20"/>
              </w:rPr>
              <w:t>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00000">
            <w:pPr>
              <w:ind/>
              <w:jc w:val="center"/>
              <w:rPr>
                <w:sz w:val="20"/>
              </w:rPr>
            </w:pPr>
            <w:r>
              <w:rPr>
                <w:sz w:val="20"/>
              </w:rPr>
              <w:t>51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00000">
            <w:pPr>
              <w:ind/>
              <w:jc w:val="center"/>
              <w:rPr>
                <w:sz w:val="20"/>
              </w:rPr>
            </w:pPr>
            <w:r>
              <w:rPr>
                <w:sz w:val="20"/>
              </w:rPr>
              <w:t>51</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00000">
            <w:pPr>
              <w:rPr>
                <w:sz w:val="20"/>
              </w:rPr>
            </w:pPr>
            <w:r>
              <w:rPr>
                <w:sz w:val="20"/>
              </w:rPr>
              <w:t>Олюторский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00000">
            <w:pPr>
              <w:ind/>
              <w:jc w:val="center"/>
              <w:rPr>
                <w:sz w:val="20"/>
              </w:rPr>
            </w:pPr>
            <w:r>
              <w:rPr>
                <w:sz w:val="20"/>
              </w:rPr>
              <w:t>26,0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00000">
            <w:pPr>
              <w:ind/>
              <w:jc w:val="center"/>
              <w:rPr>
                <w:sz w:val="20"/>
              </w:rPr>
            </w:pPr>
            <w:r>
              <w:rPr>
                <w:sz w:val="20"/>
              </w:rPr>
              <w:t>30,6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00000">
            <w:pPr>
              <w:ind/>
              <w:jc w:val="center"/>
              <w:rPr>
                <w:sz w:val="20"/>
              </w:rPr>
            </w:pPr>
            <w:r>
              <w:rPr>
                <w:sz w:val="20"/>
              </w:rPr>
              <w:t>39,3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00000">
            <w:pPr>
              <w:ind/>
              <w:jc w:val="center"/>
              <w:rPr>
                <w:sz w:val="20"/>
              </w:rPr>
            </w:pPr>
            <w:r>
              <w:rPr>
                <w:sz w:val="20"/>
              </w:rPr>
              <w:t>38,3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00000">
            <w:pPr>
              <w:ind/>
              <w:jc w:val="center"/>
              <w:rPr>
                <w:sz w:val="20"/>
              </w:rPr>
            </w:pPr>
            <w:r>
              <w:rPr>
                <w:sz w:val="20"/>
              </w:rPr>
              <w:t>38,5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00000">
            <w:pPr>
              <w:ind/>
              <w:jc w:val="center"/>
              <w:rPr>
                <w:sz w:val="20"/>
              </w:rPr>
            </w:pPr>
            <w:r>
              <w:rPr>
                <w:sz w:val="20"/>
              </w:rPr>
              <w:t>38,9</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00000">
            <w:pPr>
              <w:rPr>
                <w:sz w:val="20"/>
              </w:rPr>
            </w:pPr>
            <w:r>
              <w:rPr>
                <w:sz w:val="20"/>
              </w:rPr>
              <w:t>Пенжинский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00000">
            <w:pPr>
              <w:ind/>
              <w:jc w:val="center"/>
              <w:rPr>
                <w:sz w:val="20"/>
              </w:rPr>
            </w:pPr>
            <w:r>
              <w:rPr>
                <w:sz w:val="20"/>
              </w:rPr>
              <w:t>41,6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00000">
            <w:pPr>
              <w:ind/>
              <w:jc w:val="center"/>
              <w:rPr>
                <w:sz w:val="20"/>
              </w:rPr>
            </w:pPr>
            <w:r>
              <w:rPr>
                <w:sz w:val="20"/>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00000">
            <w:pPr>
              <w:ind/>
              <w:jc w:val="center"/>
              <w:rPr>
                <w:sz w:val="20"/>
              </w:rPr>
            </w:pPr>
            <w:r>
              <w:rPr>
                <w:sz w:val="20"/>
              </w:rPr>
              <w:t>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00000">
            <w:pPr>
              <w:ind/>
              <w:jc w:val="center"/>
              <w:rPr>
                <w:sz w:val="20"/>
              </w:rPr>
            </w:pPr>
            <w:r>
              <w:rPr>
                <w:sz w:val="20"/>
              </w:rPr>
              <w:t>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00000">
            <w:pPr>
              <w:ind/>
              <w:jc w:val="center"/>
              <w:rPr>
                <w:sz w:val="20"/>
              </w:rPr>
            </w:pPr>
            <w:r>
              <w:rPr>
                <w:sz w:val="20"/>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100000">
            <w:pPr>
              <w:ind/>
              <w:jc w:val="center"/>
              <w:rPr>
                <w:sz w:val="20"/>
              </w:rPr>
            </w:pPr>
            <w:r>
              <w:rPr>
                <w:sz w:val="20"/>
              </w:rPr>
              <w:t>52</w:t>
            </w:r>
          </w:p>
        </w:tc>
      </w:tr>
      <w:tr>
        <w:trPr>
          <w:trHeight w:hRule="atLeast" w:val="207"/>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00000">
            <w:pPr>
              <w:rPr>
                <w:sz w:val="20"/>
              </w:rPr>
            </w:pPr>
            <w:r>
              <w:rPr>
                <w:sz w:val="20"/>
              </w:rPr>
              <w:t>Тигильский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00000">
            <w:pPr>
              <w:ind/>
              <w:jc w:val="center"/>
              <w:rPr>
                <w:sz w:val="20"/>
              </w:rPr>
            </w:pPr>
            <w:r>
              <w:rPr>
                <w:sz w:val="20"/>
              </w:rPr>
              <w:t>48,1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00000">
            <w:pPr>
              <w:ind/>
              <w:jc w:val="center"/>
              <w:rPr>
                <w:sz w:val="20"/>
              </w:rPr>
            </w:pPr>
            <w:r>
              <w:rPr>
                <w:sz w:val="20"/>
              </w:rPr>
              <w:t>52,9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00000">
            <w:pPr>
              <w:ind/>
              <w:jc w:val="center"/>
              <w:rPr>
                <w:sz w:val="20"/>
              </w:rPr>
            </w:pPr>
            <w:r>
              <w:rPr>
                <w:sz w:val="20"/>
              </w:rPr>
              <w:t>51,6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00000">
            <w:pPr>
              <w:ind/>
              <w:jc w:val="center"/>
              <w:rPr>
                <w:sz w:val="20"/>
              </w:rPr>
            </w:pPr>
            <w:r>
              <w:rPr>
                <w:sz w:val="20"/>
              </w:rPr>
              <w:t>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00000">
            <w:pPr>
              <w:ind/>
              <w:jc w:val="center"/>
              <w:rPr>
                <w:sz w:val="20"/>
              </w:rPr>
            </w:pPr>
            <w:r>
              <w:rPr>
                <w:sz w:val="20"/>
              </w:rPr>
              <w:t>58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00000">
            <w:pPr>
              <w:ind/>
              <w:jc w:val="center"/>
              <w:rPr>
                <w:sz w:val="20"/>
              </w:rPr>
            </w:pPr>
            <w:r>
              <w:rPr>
                <w:sz w:val="20"/>
              </w:rPr>
              <w:t>60</w:t>
            </w:r>
          </w:p>
        </w:tc>
      </w:tr>
    </w:tbl>
    <w:p w14:paraId="D3100000">
      <w:pPr>
        <w:ind w:firstLine="709" w:left="0"/>
        <w:jc w:val="both"/>
        <w:rPr>
          <w:b w:val="1"/>
          <w:color w:val="C0504D"/>
          <w:sz w:val="20"/>
        </w:rPr>
      </w:pPr>
    </w:p>
    <w:p w14:paraId="D4100000">
      <w:pPr>
        <w:ind w:firstLine="709" w:left="0"/>
        <w:jc w:val="both"/>
        <w:rPr>
          <w:b w:val="1"/>
          <w:sz w:val="20"/>
        </w:rPr>
      </w:pPr>
      <w:r>
        <w:rPr>
          <w:b w:val="1"/>
          <w:sz w:val="20"/>
        </w:rPr>
        <w:t>Показатель 23.1 «Доля обучающихся, систематически занимающихся физической культурой и спортом, в общей численности обучающихся», процентов</w:t>
      </w:r>
    </w:p>
    <w:p w14:paraId="D510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32"/>
        <w:gridCol w:w="1341"/>
        <w:gridCol w:w="1134"/>
        <w:gridCol w:w="1134"/>
        <w:gridCol w:w="1134"/>
        <w:gridCol w:w="1134"/>
        <w:gridCol w:w="1276"/>
      </w:tblGrid>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00000">
            <w:pPr>
              <w:ind/>
              <w:jc w:val="center"/>
              <w:rPr>
                <w:b w:val="1"/>
                <w:sz w:val="20"/>
              </w:rPr>
            </w:pPr>
            <w:r>
              <w:rPr>
                <w:b w:val="1"/>
                <w:sz w:val="20"/>
              </w:rPr>
              <w:t>Муниципальное образование</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10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100000">
            <w:pPr>
              <w:ind/>
              <w:jc w:val="center"/>
              <w:rPr>
                <w:b w:val="1"/>
                <w:sz w:val="20"/>
              </w:rPr>
            </w:pPr>
            <w:r>
              <w:rPr>
                <w:b w:val="1"/>
                <w:sz w:val="20"/>
              </w:rPr>
              <w:t>2022</w:t>
            </w:r>
          </w:p>
          <w:p w14:paraId="D910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10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100000">
            <w:pPr>
              <w:ind/>
              <w:jc w:val="center"/>
              <w:rPr>
                <w:b w:val="1"/>
                <w:sz w:val="20"/>
              </w:rPr>
            </w:pPr>
            <w:r>
              <w:rPr>
                <w:b w:val="1"/>
                <w:sz w:val="20"/>
              </w:rPr>
              <w:t>2024</w:t>
            </w:r>
          </w:p>
          <w:p w14:paraId="DC10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100000">
            <w:pPr>
              <w:ind/>
              <w:jc w:val="center"/>
              <w:rPr>
                <w:b w:val="1"/>
                <w:sz w:val="20"/>
              </w:rPr>
            </w:pPr>
            <w:r>
              <w:rPr>
                <w:b w:val="1"/>
                <w:sz w:val="20"/>
              </w:rPr>
              <w:t>2025</w:t>
            </w:r>
          </w:p>
          <w:p w14:paraId="DE10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100000">
            <w:pPr>
              <w:ind/>
              <w:jc w:val="center"/>
              <w:rPr>
                <w:b w:val="1"/>
                <w:sz w:val="20"/>
              </w:rPr>
            </w:pPr>
            <w:r>
              <w:rPr>
                <w:b w:val="1"/>
                <w:sz w:val="20"/>
              </w:rPr>
              <w:t>2026</w:t>
            </w:r>
          </w:p>
          <w:p w14:paraId="E010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00000">
            <w:pPr>
              <w:ind/>
              <w:jc w:val="center"/>
              <w:rPr>
                <w:b w:val="1"/>
                <w:sz w:val="20"/>
              </w:rPr>
            </w:pPr>
            <w:r>
              <w:rPr>
                <w:b w:val="1"/>
                <w:sz w:val="20"/>
              </w:rPr>
              <w:t>Городской округ</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00000">
            <w:pPr>
              <w:rPr>
                <w:sz w:val="20"/>
              </w:rPr>
            </w:pPr>
            <w:r>
              <w:rPr>
                <w:sz w:val="20"/>
              </w:rPr>
              <w:t>Петропавловск-Камчатский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0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0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0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0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0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100000">
            <w:pPr>
              <w:ind/>
              <w:jc w:val="center"/>
              <w:rPr>
                <w:sz w:val="20"/>
              </w:rPr>
            </w:pPr>
            <w:r>
              <w:rPr>
                <w:sz w:val="20"/>
              </w:rPr>
              <w:t>100</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00000">
            <w:pPr>
              <w:rPr>
                <w:sz w:val="20"/>
              </w:rPr>
            </w:pPr>
            <w:r>
              <w:rPr>
                <w:sz w:val="20"/>
              </w:rPr>
              <w:t>Вилючинский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00000">
            <w:pPr>
              <w:ind/>
              <w:jc w:val="center"/>
              <w:rPr>
                <w:sz w:val="20"/>
              </w:rPr>
            </w:pPr>
            <w:r>
              <w:rPr>
                <w:sz w:val="20"/>
              </w:rPr>
              <w:t>48,9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00000">
            <w:pPr>
              <w:ind/>
              <w:jc w:val="center"/>
              <w:rPr>
                <w:sz w:val="20"/>
              </w:rPr>
            </w:pPr>
            <w:r>
              <w:rPr>
                <w:sz w:val="20"/>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100000">
            <w:pPr>
              <w:ind/>
              <w:jc w:val="center"/>
              <w:rPr>
                <w:sz w:val="20"/>
              </w:rPr>
            </w:pPr>
            <w:r>
              <w:rPr>
                <w:sz w:val="20"/>
              </w:rPr>
              <w:t>59,9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00000">
            <w:pPr>
              <w:ind/>
              <w:jc w:val="center"/>
              <w:rPr>
                <w:sz w:val="20"/>
              </w:rPr>
            </w:pPr>
            <w:r>
              <w:rPr>
                <w:sz w:val="20"/>
              </w:rPr>
              <w:t>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00000">
            <w:pPr>
              <w:ind/>
              <w:jc w:val="center"/>
              <w:rPr>
                <w:sz w:val="20"/>
              </w:rPr>
            </w:pPr>
            <w:r>
              <w:rPr>
                <w:sz w:val="20"/>
              </w:rPr>
              <w:t>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00000">
            <w:pPr>
              <w:ind/>
              <w:jc w:val="center"/>
              <w:rPr>
                <w:sz w:val="20"/>
              </w:rPr>
            </w:pPr>
            <w:r>
              <w:rPr>
                <w:sz w:val="20"/>
              </w:rPr>
              <w:t>65</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00000">
            <w:pPr>
              <w:rPr>
                <w:sz w:val="20"/>
              </w:rPr>
            </w:pPr>
            <w:r>
              <w:rPr>
                <w:sz w:val="20"/>
              </w:rPr>
              <w:t>«пос. Палана»</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00000">
            <w:pPr>
              <w:ind/>
              <w:jc w:val="center"/>
              <w:rPr>
                <w:sz w:val="20"/>
              </w:rPr>
            </w:pPr>
            <w:r>
              <w:rPr>
                <w:sz w:val="20"/>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00000">
            <w:pPr>
              <w:ind/>
              <w:jc w:val="center"/>
              <w:rPr>
                <w:sz w:val="20"/>
              </w:rPr>
            </w:pPr>
            <w:r>
              <w:rPr>
                <w:sz w:val="20"/>
              </w:rPr>
              <w:t>93,2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00000">
            <w:pPr>
              <w:ind/>
              <w:jc w:val="center"/>
              <w:rPr>
                <w:sz w:val="20"/>
              </w:rPr>
            </w:pPr>
            <w:r>
              <w:rPr>
                <w:sz w:val="20"/>
              </w:rPr>
              <w:t>93,4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00000">
            <w:pPr>
              <w:ind/>
              <w:jc w:val="center"/>
              <w:rPr>
                <w:sz w:val="20"/>
              </w:rPr>
            </w:pPr>
            <w:r>
              <w:rPr>
                <w:sz w:val="20"/>
              </w:rPr>
              <w:t>94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00000">
            <w:pPr>
              <w:ind/>
              <w:jc w:val="center"/>
              <w:rPr>
                <w:sz w:val="20"/>
              </w:rPr>
            </w:pPr>
            <w:r>
              <w:rPr>
                <w:sz w:val="20"/>
              </w:rPr>
              <w:t>94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100000">
            <w:pPr>
              <w:ind/>
              <w:jc w:val="center"/>
              <w:rPr>
                <w:sz w:val="20"/>
              </w:rPr>
            </w:pPr>
            <w:r>
              <w:rPr>
                <w:sz w:val="20"/>
              </w:rPr>
              <w:t>94</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100000">
            <w:pPr>
              <w:ind/>
              <w:jc w:val="center"/>
              <w:rPr>
                <w:sz w:val="20"/>
              </w:rPr>
            </w:pPr>
            <w:r>
              <w:rPr>
                <w:b w:val="1"/>
                <w:sz w:val="20"/>
              </w:rPr>
              <w:t>Муниципальный округ</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100000">
            <w:pPr>
              <w:rPr>
                <w:sz w:val="20"/>
              </w:rPr>
            </w:pPr>
            <w:r>
              <w:rPr>
                <w:sz w:val="20"/>
              </w:rPr>
              <w:t>Алеутский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0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0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0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0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0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00000">
            <w:pPr>
              <w:ind/>
              <w:jc w:val="center"/>
              <w:rPr>
                <w:sz w:val="20"/>
              </w:rPr>
            </w:pPr>
            <w:r>
              <w:rPr>
                <w:sz w:val="20"/>
              </w:rPr>
              <w:t>100</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100000">
            <w:pPr>
              <w:rPr>
                <w:sz w:val="20"/>
              </w:rPr>
            </w:pPr>
            <w:r>
              <w:rPr>
                <w:sz w:val="20"/>
              </w:rPr>
              <w:t>Мильковский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10000">
            <w:pPr>
              <w:ind/>
              <w:jc w:val="center"/>
              <w:rPr>
                <w:sz w:val="20"/>
              </w:rPr>
            </w:pPr>
            <w:r>
              <w:rPr>
                <w:sz w:val="20"/>
              </w:rPr>
              <w:t>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1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10000">
            <w:pPr>
              <w:ind/>
              <w:jc w:val="center"/>
              <w:rPr>
                <w:sz w:val="20"/>
              </w:rPr>
            </w:pPr>
            <w:r>
              <w:rPr>
                <w:sz w:val="20"/>
              </w:rPr>
              <w:t>100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10000">
            <w:pPr>
              <w:ind/>
              <w:jc w:val="center"/>
              <w:rPr>
                <w:b w:val="1"/>
                <w:sz w:val="20"/>
              </w:rPr>
            </w:pPr>
            <w:r>
              <w:rPr>
                <w:b w:val="1"/>
                <w:sz w:val="20"/>
              </w:rPr>
              <w:t>Муниципальный район</w:t>
            </w:r>
          </w:p>
        </w:tc>
      </w:tr>
      <w:tr>
        <w:trPr>
          <w:trHeight w:hRule="atLeast" w:val="200"/>
        </w:trP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10000">
            <w:pPr>
              <w:rPr>
                <w:sz w:val="20"/>
              </w:rPr>
            </w:pPr>
            <w:r>
              <w:rPr>
                <w:sz w:val="20"/>
              </w:rPr>
              <w:t>Быстринский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110000">
            <w:pPr>
              <w:ind/>
              <w:jc w:val="center"/>
              <w:rPr>
                <w:sz w:val="20"/>
              </w:rPr>
            </w:pPr>
            <w:r>
              <w:rPr>
                <w:sz w:val="20"/>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10000">
            <w:pPr>
              <w:ind/>
              <w:jc w:val="center"/>
              <w:rPr>
                <w:sz w:val="20"/>
              </w:rPr>
            </w:pPr>
            <w:r>
              <w:rPr>
                <w:sz w:val="20"/>
              </w:rPr>
              <w:t>55,1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10000">
            <w:pPr>
              <w:ind/>
              <w:jc w:val="center"/>
              <w:rPr>
                <w:sz w:val="20"/>
              </w:rPr>
            </w:pPr>
            <w:r>
              <w:rPr>
                <w:sz w:val="20"/>
              </w:rPr>
              <w:t>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10000">
            <w:pPr>
              <w:ind/>
              <w:jc w:val="center"/>
              <w:rPr>
                <w:sz w:val="20"/>
              </w:rPr>
            </w:pPr>
            <w:r>
              <w:rPr>
                <w:sz w:val="20"/>
              </w:rPr>
              <w:t>45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10000">
            <w:pPr>
              <w:ind/>
              <w:jc w:val="center"/>
              <w:rPr>
                <w:sz w:val="20"/>
              </w:rPr>
            </w:pPr>
            <w:r>
              <w:rPr>
                <w:sz w:val="20"/>
              </w:rPr>
              <w:t>45</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10000">
            <w:pPr>
              <w:rPr>
                <w:sz w:val="20"/>
              </w:rPr>
            </w:pPr>
            <w:r>
              <w:rPr>
                <w:sz w:val="20"/>
              </w:rPr>
              <w:t>Елизовский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10000">
            <w:pPr>
              <w:ind/>
              <w:jc w:val="center"/>
              <w:rPr>
                <w:sz w:val="20"/>
              </w:rPr>
            </w:pPr>
            <w:r>
              <w:rPr>
                <w:sz w:val="20"/>
              </w:rPr>
              <w:t>76,8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10000">
            <w:pPr>
              <w:ind/>
              <w:jc w:val="center"/>
              <w:rPr>
                <w:sz w:val="20"/>
              </w:rPr>
            </w:pPr>
            <w:r>
              <w:rPr>
                <w:sz w:val="20"/>
              </w:rPr>
              <w:t>84,8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10000">
            <w:pPr>
              <w:ind/>
              <w:jc w:val="center"/>
              <w:rPr>
                <w:sz w:val="20"/>
              </w:rPr>
            </w:pPr>
            <w:r>
              <w:rPr>
                <w:sz w:val="20"/>
              </w:rPr>
              <w:t>85,0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10000">
            <w:pPr>
              <w:ind/>
              <w:jc w:val="center"/>
              <w:rPr>
                <w:sz w:val="20"/>
              </w:rPr>
            </w:pPr>
            <w:r>
              <w:rPr>
                <w:sz w:val="20"/>
              </w:rPr>
              <w:t>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10000">
            <w:pPr>
              <w:ind/>
              <w:jc w:val="center"/>
              <w:rPr>
                <w:sz w:val="20"/>
              </w:rPr>
            </w:pPr>
            <w:r>
              <w:rPr>
                <w:sz w:val="20"/>
              </w:rPr>
              <w:t>87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10000">
            <w:pPr>
              <w:ind/>
              <w:jc w:val="center"/>
              <w:rPr>
                <w:sz w:val="20"/>
              </w:rPr>
            </w:pPr>
            <w:r>
              <w:rPr>
                <w:sz w:val="20"/>
              </w:rPr>
              <w:t>88</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10000">
            <w:pPr>
              <w:rPr>
                <w:sz w:val="20"/>
              </w:rPr>
            </w:pPr>
            <w:r>
              <w:rPr>
                <w:sz w:val="20"/>
              </w:rPr>
              <w:t>Соболевский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10000">
            <w:pPr>
              <w:ind/>
              <w:jc w:val="center"/>
              <w:rPr>
                <w:sz w:val="20"/>
              </w:rPr>
            </w:pPr>
            <w:r>
              <w:rPr>
                <w:sz w:val="20"/>
              </w:rPr>
              <w:t>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10000">
            <w:pPr>
              <w:ind/>
              <w:jc w:val="center"/>
              <w:rPr>
                <w:sz w:val="20"/>
              </w:rPr>
            </w:pPr>
            <w:r>
              <w:rPr>
                <w:sz w:val="20"/>
              </w:rPr>
              <w:t>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10000">
            <w:pPr>
              <w:ind/>
              <w:jc w:val="center"/>
              <w:rPr>
                <w:sz w:val="20"/>
              </w:rPr>
            </w:pPr>
            <w:r>
              <w:rPr>
                <w:sz w:val="20"/>
              </w:rPr>
              <w:t>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10000">
            <w:pPr>
              <w:ind/>
              <w:jc w:val="center"/>
              <w:rPr>
                <w:sz w:val="20"/>
              </w:rPr>
            </w:pPr>
            <w:r>
              <w:rPr>
                <w:sz w:val="20"/>
              </w:rPr>
              <w:t>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10000">
            <w:pPr>
              <w:ind/>
              <w:jc w:val="center"/>
              <w:rPr>
                <w:sz w:val="20"/>
              </w:rPr>
            </w:pPr>
            <w:r>
              <w:rPr>
                <w:sz w:val="20"/>
              </w:rPr>
              <w:t>90</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10000">
            <w:pPr>
              <w:rPr>
                <w:sz w:val="20"/>
              </w:rPr>
            </w:pPr>
            <w:r>
              <w:rPr>
                <w:sz w:val="20"/>
              </w:rPr>
              <w:t>Усть</w:t>
            </w:r>
            <w:r>
              <w:rPr>
                <w:sz w:val="20"/>
              </w:rPr>
              <w:t>-Большерецкий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10000">
            <w:pPr>
              <w:ind/>
              <w:jc w:val="center"/>
              <w:rPr>
                <w:sz w:val="20"/>
              </w:rPr>
            </w:pPr>
            <w:r>
              <w:rPr>
                <w:sz w:val="20"/>
              </w:rPr>
              <w:t>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1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10000">
            <w:pPr>
              <w:ind/>
              <w:jc w:val="center"/>
              <w:rPr>
                <w:sz w:val="20"/>
              </w:rPr>
            </w:pPr>
            <w:r>
              <w:rPr>
                <w:sz w:val="20"/>
              </w:rPr>
              <w:t>100</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10000">
            <w:pPr>
              <w:rPr>
                <w:sz w:val="20"/>
              </w:rPr>
            </w:pPr>
            <w:r>
              <w:rPr>
                <w:sz w:val="20"/>
              </w:rPr>
              <w:t>Усть</w:t>
            </w:r>
            <w:r>
              <w:rPr>
                <w:sz w:val="20"/>
              </w:rPr>
              <w:t>-Камчатский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1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10000">
            <w:pPr>
              <w:ind/>
              <w:jc w:val="center"/>
              <w:rPr>
                <w:sz w:val="20"/>
              </w:rPr>
            </w:pPr>
            <w:r>
              <w:rPr>
                <w:sz w:val="20"/>
              </w:rPr>
              <w:t>100</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10000">
            <w:pPr>
              <w:rPr>
                <w:sz w:val="20"/>
              </w:rPr>
            </w:pPr>
            <w:r>
              <w:rPr>
                <w:sz w:val="20"/>
              </w:rPr>
              <w:t>Карагинский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10000">
            <w:pPr>
              <w:ind/>
              <w:jc w:val="center"/>
              <w:rPr>
                <w:sz w:val="20"/>
              </w:rPr>
            </w:pPr>
            <w:r>
              <w:rPr>
                <w:sz w:val="20"/>
              </w:rPr>
              <w:t>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10000">
            <w:pPr>
              <w:ind/>
              <w:jc w:val="center"/>
              <w:rPr>
                <w:sz w:val="20"/>
              </w:rPr>
            </w:pPr>
            <w:r>
              <w:rPr>
                <w:sz w:val="20"/>
              </w:rPr>
              <w:t>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10000">
            <w:pPr>
              <w:ind/>
              <w:jc w:val="center"/>
              <w:rPr>
                <w:sz w:val="20"/>
              </w:rPr>
            </w:pPr>
            <w:r>
              <w:rPr>
                <w:sz w:val="20"/>
              </w:rPr>
              <w:t>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10000">
            <w:pPr>
              <w:ind/>
              <w:jc w:val="center"/>
              <w:rPr>
                <w:sz w:val="20"/>
              </w:rPr>
            </w:pPr>
            <w:r>
              <w:rPr>
                <w:sz w:val="20"/>
              </w:rPr>
              <w:t>44</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10000">
            <w:pPr>
              <w:rPr>
                <w:sz w:val="20"/>
              </w:rPr>
            </w:pPr>
            <w:r>
              <w:rPr>
                <w:sz w:val="20"/>
              </w:rPr>
              <w:t>Олюторский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10000">
            <w:pPr>
              <w:ind/>
              <w:jc w:val="center"/>
              <w:rPr>
                <w:sz w:val="20"/>
              </w:rPr>
            </w:pPr>
            <w:r>
              <w:rPr>
                <w:sz w:val="20"/>
              </w:rPr>
              <w:t>98,1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10000">
            <w:pPr>
              <w:ind/>
              <w:jc w:val="center"/>
              <w:rPr>
                <w:sz w:val="20"/>
              </w:rPr>
            </w:pPr>
            <w:r>
              <w:rPr>
                <w:sz w:val="20"/>
              </w:rPr>
              <w:t>99,4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1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10000">
            <w:pPr>
              <w:ind/>
              <w:jc w:val="center"/>
              <w:rPr>
                <w:sz w:val="20"/>
              </w:rPr>
            </w:pPr>
            <w:r>
              <w:rPr>
                <w:sz w:val="20"/>
              </w:rPr>
              <w:t>100</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10000">
            <w:pPr>
              <w:rPr>
                <w:sz w:val="20"/>
              </w:rPr>
            </w:pPr>
            <w:r>
              <w:rPr>
                <w:sz w:val="20"/>
              </w:rPr>
              <w:t>Пенжинский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10000">
            <w:pPr>
              <w:ind/>
              <w:jc w:val="center"/>
              <w:rPr>
                <w:sz w:val="20"/>
              </w:rPr>
            </w:pPr>
            <w:r>
              <w:rPr>
                <w:sz w:val="20"/>
              </w:rPr>
              <w:t>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10000">
            <w:pPr>
              <w:ind/>
              <w:jc w:val="center"/>
              <w:rPr>
                <w:sz w:val="20"/>
              </w:rPr>
            </w:pPr>
            <w:r>
              <w:rPr>
                <w:sz w:val="20"/>
              </w:rPr>
              <w:t>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10000">
            <w:pPr>
              <w:ind/>
              <w:jc w:val="center"/>
              <w:rPr>
                <w:sz w:val="20"/>
              </w:rPr>
            </w:pPr>
            <w:r>
              <w:rPr>
                <w:sz w:val="20"/>
              </w:rPr>
              <w:t>96</w:t>
            </w:r>
          </w:p>
        </w:tc>
      </w:tr>
      <w:tr>
        <w:tc>
          <w:tcPr>
            <w:tcW w:type="dxa" w:w="33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10000">
            <w:pPr>
              <w:rPr>
                <w:sz w:val="20"/>
              </w:rPr>
            </w:pPr>
            <w:r>
              <w:rPr>
                <w:sz w:val="20"/>
              </w:rPr>
              <w:t>Тигильский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1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1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10000">
            <w:pPr>
              <w:ind/>
              <w:jc w:val="center"/>
              <w:rPr>
                <w:sz w:val="20"/>
              </w:rPr>
            </w:pPr>
            <w:r>
              <w:rPr>
                <w:sz w:val="20"/>
              </w:rPr>
              <w:t>100</w:t>
            </w:r>
          </w:p>
        </w:tc>
      </w:tr>
    </w:tbl>
    <w:p w14:paraId="46110000">
      <w:pPr>
        <w:rPr>
          <w:color w:val="C0504D"/>
          <w:sz w:val="20"/>
        </w:rPr>
      </w:pPr>
    </w:p>
    <w:p w14:paraId="47110000">
      <w:pPr>
        <w:ind w:firstLine="709" w:left="0"/>
        <w:jc w:val="both"/>
        <w:rPr>
          <w:b w:val="1"/>
          <w:sz w:val="20"/>
        </w:rPr>
      </w:pPr>
      <w:r>
        <w:rPr>
          <w:b w:val="1"/>
          <w:sz w:val="20"/>
        </w:rPr>
        <w:t>Показатель 24</w:t>
      </w:r>
      <w:r>
        <w:rPr>
          <w:b w:val="1"/>
          <w:sz w:val="20"/>
        </w:rPr>
        <w:t xml:space="preserve"> «Общая площадь жилых помещений, приходящаяся в среднем на одного жителя, - всего», кв. метров</w:t>
      </w:r>
    </w:p>
    <w:p w14:paraId="4811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8"/>
        <w:gridCol w:w="1315"/>
        <w:gridCol w:w="1134"/>
        <w:gridCol w:w="1134"/>
        <w:gridCol w:w="1276"/>
        <w:gridCol w:w="1134"/>
        <w:gridCol w:w="1276"/>
      </w:tblGrid>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10000">
            <w:pPr>
              <w:ind/>
              <w:jc w:val="center"/>
              <w:rPr>
                <w:b w:val="1"/>
                <w:sz w:val="20"/>
              </w:rPr>
            </w:pPr>
            <w:r>
              <w:rPr>
                <w:b w:val="1"/>
                <w:sz w:val="20"/>
              </w:rPr>
              <w:t>Муниципальное образование</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1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10000">
            <w:pPr>
              <w:ind/>
              <w:jc w:val="center"/>
              <w:rPr>
                <w:b w:val="1"/>
                <w:sz w:val="20"/>
              </w:rPr>
            </w:pPr>
            <w:r>
              <w:rPr>
                <w:b w:val="1"/>
                <w:sz w:val="20"/>
              </w:rPr>
              <w:t>2022</w:t>
            </w:r>
          </w:p>
          <w:p w14:paraId="4C11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1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10000">
            <w:pPr>
              <w:ind/>
              <w:jc w:val="center"/>
              <w:rPr>
                <w:b w:val="1"/>
                <w:sz w:val="20"/>
              </w:rPr>
            </w:pPr>
            <w:r>
              <w:rPr>
                <w:b w:val="1"/>
                <w:sz w:val="20"/>
              </w:rPr>
              <w:t>2024</w:t>
            </w:r>
          </w:p>
          <w:p w14:paraId="4F11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10000">
            <w:pPr>
              <w:ind/>
              <w:jc w:val="center"/>
              <w:rPr>
                <w:b w:val="1"/>
                <w:sz w:val="20"/>
              </w:rPr>
            </w:pPr>
            <w:r>
              <w:rPr>
                <w:b w:val="1"/>
                <w:sz w:val="20"/>
              </w:rPr>
              <w:t>2025</w:t>
            </w:r>
          </w:p>
          <w:p w14:paraId="5111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10000">
            <w:pPr>
              <w:ind/>
              <w:jc w:val="center"/>
              <w:rPr>
                <w:b w:val="1"/>
                <w:sz w:val="20"/>
              </w:rPr>
            </w:pPr>
            <w:r>
              <w:rPr>
                <w:b w:val="1"/>
                <w:sz w:val="20"/>
              </w:rPr>
              <w:t>2026</w:t>
            </w:r>
          </w:p>
          <w:p w14:paraId="53110000">
            <w:pPr>
              <w:ind/>
              <w:jc w:val="center"/>
              <w:rPr>
                <w:b w:val="1"/>
                <w:sz w:val="20"/>
              </w:rPr>
            </w:pPr>
            <w:r>
              <w:rPr>
                <w:b w:val="1"/>
                <w:sz w:val="20"/>
              </w:rPr>
              <w:t>(прогноз)</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10000">
            <w:pPr>
              <w:ind/>
              <w:jc w:val="center"/>
              <w:rPr>
                <w:b w:val="1"/>
                <w:sz w:val="20"/>
              </w:rPr>
            </w:pPr>
            <w:r>
              <w:rPr>
                <w:b w:val="1"/>
                <w:sz w:val="20"/>
              </w:rPr>
              <w:t>Городской округ</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10000">
            <w:pPr>
              <w:rPr>
                <w:sz w:val="20"/>
              </w:rPr>
            </w:pPr>
            <w:r>
              <w:rPr>
                <w:sz w:val="20"/>
              </w:rPr>
              <w:t>Петропавловск-Камчатский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10000">
            <w:pPr>
              <w:ind/>
              <w:jc w:val="center"/>
              <w:rPr>
                <w:sz w:val="20"/>
              </w:rPr>
            </w:pPr>
            <w:r>
              <w:rPr>
                <w:sz w:val="20"/>
              </w:rPr>
              <w:t>25,4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10000">
            <w:pPr>
              <w:ind/>
              <w:jc w:val="center"/>
              <w:rPr>
                <w:sz w:val="20"/>
              </w:rPr>
            </w:pPr>
            <w:r>
              <w:rPr>
                <w:sz w:val="20"/>
              </w:rPr>
              <w:t>27,9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10000">
            <w:pPr>
              <w:ind/>
              <w:jc w:val="center"/>
              <w:rPr>
                <w:sz w:val="20"/>
              </w:rPr>
            </w:pPr>
            <w:r>
              <w:rPr>
                <w:sz w:val="20"/>
              </w:rPr>
              <w:t>28,1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10000">
            <w:pPr>
              <w:ind/>
              <w:jc w:val="center"/>
              <w:rPr>
                <w:sz w:val="20"/>
              </w:rPr>
            </w:pPr>
            <w:r>
              <w:rPr>
                <w:sz w:val="20"/>
              </w:rPr>
              <w:t>28,4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10000">
            <w:pPr>
              <w:ind/>
              <w:jc w:val="center"/>
              <w:rPr>
                <w:sz w:val="20"/>
              </w:rPr>
            </w:pPr>
            <w:r>
              <w:rPr>
                <w:sz w:val="20"/>
              </w:rPr>
              <w:t>28,7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110000">
            <w:pPr>
              <w:ind/>
              <w:jc w:val="center"/>
              <w:rPr>
                <w:sz w:val="20"/>
              </w:rPr>
            </w:pPr>
            <w:r>
              <w:rPr>
                <w:sz w:val="20"/>
              </w:rPr>
              <w:t>29,0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10000">
            <w:pPr>
              <w:rPr>
                <w:sz w:val="20"/>
              </w:rPr>
            </w:pPr>
            <w:r>
              <w:rPr>
                <w:sz w:val="20"/>
              </w:rPr>
              <w:t>Вилючинский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10000">
            <w:pPr>
              <w:ind/>
              <w:jc w:val="center"/>
              <w:rPr>
                <w:sz w:val="20"/>
              </w:rPr>
            </w:pPr>
            <w:r>
              <w:rPr>
                <w:sz w:val="20"/>
              </w:rPr>
              <w:t>25,7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10000">
            <w:pPr>
              <w:ind/>
              <w:jc w:val="center"/>
              <w:rPr>
                <w:sz w:val="20"/>
              </w:rPr>
            </w:pPr>
            <w:r>
              <w:rPr>
                <w:sz w:val="20"/>
              </w:rPr>
              <w:t>26,8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10000">
            <w:pPr>
              <w:ind/>
              <w:jc w:val="center"/>
              <w:rPr>
                <w:sz w:val="20"/>
              </w:rPr>
            </w:pPr>
            <w:r>
              <w:rPr>
                <w:sz w:val="20"/>
              </w:rPr>
              <w:t>26,1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10000">
            <w:pPr>
              <w:ind/>
              <w:jc w:val="center"/>
              <w:rPr>
                <w:sz w:val="20"/>
              </w:rPr>
            </w:pPr>
            <w:r>
              <w:rPr>
                <w:sz w:val="20"/>
              </w:rPr>
              <w:t>26,1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10000">
            <w:pPr>
              <w:ind/>
              <w:jc w:val="center"/>
              <w:rPr>
                <w:sz w:val="20"/>
              </w:rPr>
            </w:pPr>
            <w:r>
              <w:rPr>
                <w:sz w:val="20"/>
              </w:rPr>
              <w:t>26,1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10000">
            <w:pPr>
              <w:ind/>
              <w:jc w:val="center"/>
              <w:rPr>
                <w:sz w:val="20"/>
              </w:rPr>
            </w:pPr>
            <w:r>
              <w:rPr>
                <w:sz w:val="20"/>
              </w:rPr>
              <w:t>26,1</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10000">
            <w:pPr>
              <w:rPr>
                <w:sz w:val="20"/>
              </w:rPr>
            </w:pPr>
            <w:r>
              <w:rPr>
                <w:sz w:val="20"/>
              </w:rPr>
              <w:t>«пос. Палана»</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10000">
            <w:pPr>
              <w:ind/>
              <w:jc w:val="center"/>
              <w:rPr>
                <w:sz w:val="20"/>
              </w:rPr>
            </w:pPr>
            <w:r>
              <w:rPr>
                <w:sz w:val="20"/>
              </w:rPr>
              <w:t>24,4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10000">
            <w:pPr>
              <w:ind/>
              <w:jc w:val="center"/>
              <w:rPr>
                <w:sz w:val="20"/>
              </w:rPr>
            </w:pPr>
            <w:r>
              <w:rPr>
                <w:sz w:val="20"/>
              </w:rPr>
              <w:t>24,5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10000">
            <w:pPr>
              <w:ind/>
              <w:jc w:val="center"/>
              <w:rPr>
                <w:sz w:val="20"/>
              </w:rPr>
            </w:pPr>
            <w:r>
              <w:rPr>
                <w:sz w:val="20"/>
              </w:rPr>
              <w:t>25,5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10000">
            <w:pPr>
              <w:ind/>
              <w:jc w:val="center"/>
              <w:rPr>
                <w:sz w:val="20"/>
              </w:rPr>
            </w:pPr>
            <w:r>
              <w:rPr>
                <w:sz w:val="20"/>
              </w:rPr>
              <w:t>23,5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10000">
            <w:pPr>
              <w:ind/>
              <w:jc w:val="center"/>
              <w:rPr>
                <w:sz w:val="20"/>
              </w:rPr>
            </w:pPr>
            <w:r>
              <w:rPr>
                <w:sz w:val="20"/>
              </w:rPr>
              <w:t>23,5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10000">
            <w:pPr>
              <w:ind/>
              <w:jc w:val="center"/>
              <w:rPr>
                <w:sz w:val="20"/>
              </w:rPr>
            </w:pPr>
            <w:r>
              <w:rPr>
                <w:sz w:val="20"/>
              </w:rPr>
              <w:t>23,5</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10000">
            <w:pPr>
              <w:ind/>
              <w:jc w:val="center"/>
              <w:rPr>
                <w:sz w:val="20"/>
              </w:rPr>
            </w:pPr>
            <w:r>
              <w:rPr>
                <w:b w:val="1"/>
                <w:sz w:val="20"/>
              </w:rPr>
              <w:t>Муниципальный округ</w:t>
            </w:r>
          </w:p>
        </w:tc>
      </w:tr>
      <w:tr>
        <w:trPr>
          <w:trHeight w:hRule="atLeast" w:val="200"/>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10000">
            <w:pPr>
              <w:rPr>
                <w:sz w:val="20"/>
              </w:rPr>
            </w:pPr>
            <w:r>
              <w:rPr>
                <w:sz w:val="20"/>
              </w:rPr>
              <w:t>Алеутский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10000">
            <w:pPr>
              <w:ind/>
              <w:jc w:val="center"/>
              <w:rPr>
                <w:sz w:val="20"/>
              </w:rPr>
            </w:pPr>
            <w:r>
              <w:rPr>
                <w:sz w:val="20"/>
              </w:rPr>
              <w:t>30,4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10000">
            <w:pPr>
              <w:ind/>
              <w:jc w:val="center"/>
              <w:rPr>
                <w:sz w:val="20"/>
              </w:rPr>
            </w:pPr>
            <w:r>
              <w:rPr>
                <w:sz w:val="20"/>
              </w:rPr>
              <w:t>33,1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10000">
            <w:pPr>
              <w:ind/>
              <w:jc w:val="center"/>
              <w:rPr>
                <w:sz w:val="20"/>
              </w:rPr>
            </w:pPr>
            <w:r>
              <w:rPr>
                <w:sz w:val="20"/>
              </w:rPr>
              <w:t>34,4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10000">
            <w:pPr>
              <w:ind/>
              <w:jc w:val="center"/>
              <w:rPr>
                <w:sz w:val="20"/>
              </w:rPr>
            </w:pPr>
            <w:r>
              <w:rPr>
                <w:sz w:val="20"/>
              </w:rPr>
              <w:t>33,4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110000">
            <w:pPr>
              <w:ind/>
              <w:jc w:val="center"/>
              <w:rPr>
                <w:sz w:val="20"/>
              </w:rPr>
            </w:pPr>
            <w:r>
              <w:rPr>
                <w:sz w:val="20"/>
              </w:rPr>
              <w:t>33,7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110000">
            <w:pPr>
              <w:ind/>
              <w:jc w:val="center"/>
              <w:rPr>
                <w:sz w:val="20"/>
              </w:rPr>
            </w:pPr>
            <w:r>
              <w:rPr>
                <w:sz w:val="20"/>
              </w:rPr>
              <w:t>34,5</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110000">
            <w:pPr>
              <w:rPr>
                <w:sz w:val="20"/>
              </w:rPr>
            </w:pPr>
            <w:r>
              <w:rPr>
                <w:sz w:val="20"/>
              </w:rPr>
              <w:t>Мильковский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110000">
            <w:pPr>
              <w:ind/>
              <w:jc w:val="center"/>
              <w:rPr>
                <w:sz w:val="20"/>
              </w:rPr>
            </w:pPr>
            <w:r>
              <w:rPr>
                <w:sz w:val="20"/>
              </w:rPr>
              <w:t>31,0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10000">
            <w:pPr>
              <w:ind/>
              <w:jc w:val="center"/>
              <w:rPr>
                <w:sz w:val="20"/>
              </w:rPr>
            </w:pPr>
            <w:r>
              <w:rPr>
                <w:sz w:val="20"/>
              </w:rPr>
              <w:t>31,9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10000">
            <w:pPr>
              <w:ind/>
              <w:jc w:val="center"/>
              <w:rPr>
                <w:sz w:val="20"/>
              </w:rPr>
            </w:pPr>
            <w:r>
              <w:rPr>
                <w:sz w:val="20"/>
              </w:rPr>
              <w:t>32,8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10000">
            <w:pPr>
              <w:ind/>
              <w:jc w:val="center"/>
              <w:rPr>
                <w:sz w:val="20"/>
              </w:rPr>
            </w:pPr>
            <w:r>
              <w:rPr>
                <w:sz w:val="20"/>
              </w:rPr>
              <w:t>32,2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10000">
            <w:pPr>
              <w:ind/>
              <w:jc w:val="center"/>
              <w:rPr>
                <w:sz w:val="20"/>
              </w:rPr>
            </w:pPr>
            <w:r>
              <w:rPr>
                <w:sz w:val="20"/>
              </w:rPr>
              <w:t>32,2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10000">
            <w:pPr>
              <w:ind/>
              <w:jc w:val="center"/>
              <w:rPr>
                <w:sz w:val="20"/>
              </w:rPr>
            </w:pPr>
            <w:r>
              <w:rPr>
                <w:sz w:val="20"/>
              </w:rPr>
              <w:t>32,2</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10000">
            <w:pPr>
              <w:ind/>
              <w:jc w:val="center"/>
              <w:rPr>
                <w:b w:val="1"/>
                <w:sz w:val="20"/>
              </w:rPr>
            </w:pPr>
            <w:r>
              <w:rPr>
                <w:b w:val="1"/>
                <w:sz w:val="20"/>
              </w:rPr>
              <w:t>Муниципальный район</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10000">
            <w:pPr>
              <w:rPr>
                <w:sz w:val="20"/>
              </w:rPr>
            </w:pPr>
            <w:r>
              <w:rPr>
                <w:sz w:val="20"/>
              </w:rPr>
              <w:t>Быстринский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10000">
            <w:pPr>
              <w:ind/>
              <w:jc w:val="center"/>
              <w:rPr>
                <w:sz w:val="20"/>
              </w:rPr>
            </w:pPr>
            <w:r>
              <w:rPr>
                <w:sz w:val="20"/>
              </w:rPr>
              <w:t>27,7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10000">
            <w:pPr>
              <w:ind/>
              <w:jc w:val="center"/>
              <w:rPr>
                <w:sz w:val="20"/>
              </w:rPr>
            </w:pPr>
            <w:r>
              <w:rPr>
                <w:sz w:val="20"/>
              </w:rPr>
              <w:t>27,1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10000">
            <w:pPr>
              <w:ind/>
              <w:jc w:val="center"/>
              <w:rPr>
                <w:sz w:val="20"/>
              </w:rPr>
            </w:pPr>
            <w:r>
              <w:rPr>
                <w:sz w:val="20"/>
              </w:rPr>
              <w:t>27,8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10000">
            <w:pPr>
              <w:ind/>
              <w:jc w:val="center"/>
              <w:rPr>
                <w:sz w:val="20"/>
              </w:rPr>
            </w:pPr>
            <w:r>
              <w:rPr>
                <w:sz w:val="20"/>
              </w:rPr>
              <w:t>27,8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10000">
            <w:pPr>
              <w:ind/>
              <w:jc w:val="center"/>
              <w:rPr>
                <w:sz w:val="20"/>
              </w:rPr>
            </w:pPr>
            <w:r>
              <w:rPr>
                <w:sz w:val="20"/>
              </w:rPr>
              <w:t>27,8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10000">
            <w:pPr>
              <w:ind/>
              <w:jc w:val="center"/>
              <w:rPr>
                <w:sz w:val="20"/>
              </w:rPr>
            </w:pPr>
            <w:r>
              <w:rPr>
                <w:sz w:val="20"/>
              </w:rPr>
              <w:t>27,8</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10000">
            <w:pPr>
              <w:rPr>
                <w:sz w:val="20"/>
              </w:rPr>
            </w:pPr>
            <w:r>
              <w:rPr>
                <w:sz w:val="20"/>
              </w:rPr>
              <w:t>Елизовский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10000">
            <w:pPr>
              <w:ind/>
              <w:jc w:val="center"/>
              <w:rPr>
                <w:sz w:val="20"/>
              </w:rPr>
            </w:pPr>
            <w:r>
              <w:rPr>
                <w:sz w:val="20"/>
              </w:rPr>
              <w:t>25,2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10000">
            <w:pPr>
              <w:ind/>
              <w:jc w:val="center"/>
              <w:rPr>
                <w:sz w:val="20"/>
              </w:rPr>
            </w:pPr>
            <w:r>
              <w:rPr>
                <w:sz w:val="20"/>
              </w:rPr>
              <w:t>25,6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10000">
            <w:pPr>
              <w:ind/>
              <w:jc w:val="center"/>
              <w:rPr>
                <w:sz w:val="20"/>
              </w:rPr>
            </w:pPr>
            <w:r>
              <w:rPr>
                <w:sz w:val="20"/>
              </w:rPr>
              <w:t>27,2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10000">
            <w:pPr>
              <w:ind/>
              <w:jc w:val="center"/>
              <w:rPr>
                <w:sz w:val="20"/>
              </w:rPr>
            </w:pPr>
            <w:r>
              <w:rPr>
                <w:sz w:val="20"/>
              </w:rPr>
              <w:t>25,6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10000">
            <w:pPr>
              <w:ind/>
              <w:jc w:val="center"/>
              <w:rPr>
                <w:sz w:val="20"/>
              </w:rPr>
            </w:pPr>
            <w:r>
              <w:rPr>
                <w:sz w:val="20"/>
              </w:rPr>
              <w:t>25,6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10000">
            <w:pPr>
              <w:ind/>
              <w:jc w:val="center"/>
              <w:rPr>
                <w:sz w:val="20"/>
              </w:rPr>
            </w:pPr>
            <w:r>
              <w:rPr>
                <w:sz w:val="20"/>
              </w:rPr>
              <w:t>25,6</w:t>
            </w:r>
          </w:p>
        </w:tc>
      </w:tr>
      <w:tr>
        <w:trPr>
          <w:trHeight w:hRule="atLeast" w:val="200"/>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10000">
            <w:pPr>
              <w:rPr>
                <w:sz w:val="20"/>
              </w:rPr>
            </w:pPr>
            <w:r>
              <w:rPr>
                <w:sz w:val="20"/>
              </w:rPr>
              <w:t>Соболевский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110000">
            <w:pPr>
              <w:ind/>
              <w:jc w:val="center"/>
              <w:rPr>
                <w:sz w:val="20"/>
              </w:rPr>
            </w:pPr>
            <w:r>
              <w:rPr>
                <w:sz w:val="20"/>
              </w:rPr>
              <w:t>26,6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10000">
            <w:pPr>
              <w:ind/>
              <w:jc w:val="center"/>
              <w:rPr>
                <w:sz w:val="20"/>
              </w:rPr>
            </w:pPr>
            <w:r>
              <w:rPr>
                <w:sz w:val="20"/>
              </w:rPr>
              <w:t>33,7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10000">
            <w:pPr>
              <w:ind/>
              <w:jc w:val="center"/>
              <w:rPr>
                <w:sz w:val="20"/>
              </w:rPr>
            </w:pPr>
            <w:r>
              <w:rPr>
                <w:sz w:val="20"/>
              </w:rPr>
              <w:t>34,0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10000">
            <w:pPr>
              <w:ind/>
              <w:jc w:val="center"/>
              <w:rPr>
                <w:sz w:val="20"/>
              </w:rPr>
            </w:pPr>
            <w:r>
              <w:rPr>
                <w:sz w:val="20"/>
              </w:rPr>
              <w:t>34,0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110000">
            <w:pPr>
              <w:ind/>
              <w:jc w:val="center"/>
              <w:rPr>
                <w:sz w:val="20"/>
              </w:rPr>
            </w:pPr>
            <w:r>
              <w:rPr>
                <w:sz w:val="20"/>
              </w:rPr>
              <w:t>35,0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10000">
            <w:pPr>
              <w:ind/>
              <w:jc w:val="center"/>
              <w:rPr>
                <w:sz w:val="20"/>
              </w:rPr>
            </w:pPr>
            <w:r>
              <w:rPr>
                <w:sz w:val="20"/>
              </w:rPr>
              <w:t>36,0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10000">
            <w:pPr>
              <w:rPr>
                <w:sz w:val="20"/>
              </w:rPr>
            </w:pPr>
            <w:r>
              <w:rPr>
                <w:sz w:val="20"/>
              </w:rPr>
              <w:t>Усть</w:t>
            </w:r>
            <w:r>
              <w:rPr>
                <w:sz w:val="20"/>
              </w:rPr>
              <w:t>-Большерецкий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10000">
            <w:pPr>
              <w:ind/>
              <w:jc w:val="center"/>
              <w:rPr>
                <w:sz w:val="20"/>
              </w:rPr>
            </w:pPr>
            <w:r>
              <w:rPr>
                <w:sz w:val="20"/>
              </w:rPr>
              <w:t>26,8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110000">
            <w:pPr>
              <w:ind/>
              <w:jc w:val="center"/>
              <w:rPr>
                <w:sz w:val="20"/>
              </w:rPr>
            </w:pPr>
            <w:r>
              <w:rPr>
                <w:sz w:val="20"/>
              </w:rPr>
              <w:t>31,1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10000">
            <w:pPr>
              <w:ind/>
              <w:jc w:val="center"/>
              <w:rPr>
                <w:sz w:val="20"/>
              </w:rPr>
            </w:pPr>
            <w:r>
              <w:rPr>
                <w:sz w:val="20"/>
              </w:rPr>
              <w:t>32,7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10000">
            <w:pPr>
              <w:ind/>
              <w:jc w:val="center"/>
              <w:rPr>
                <w:sz w:val="20"/>
              </w:rPr>
            </w:pPr>
            <w:r>
              <w:rPr>
                <w:sz w:val="20"/>
              </w:rPr>
              <w:t>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10000">
            <w:pPr>
              <w:ind/>
              <w:jc w:val="center"/>
              <w:rPr>
                <w:sz w:val="20"/>
              </w:rPr>
            </w:pPr>
            <w:r>
              <w:rPr>
                <w:sz w:val="20"/>
              </w:rPr>
              <w:t>33,0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10000">
            <w:pPr>
              <w:ind/>
              <w:jc w:val="center"/>
              <w:rPr>
                <w:sz w:val="20"/>
              </w:rPr>
            </w:pPr>
            <w:r>
              <w:rPr>
                <w:sz w:val="20"/>
              </w:rPr>
              <w:t>33,0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10000">
            <w:pPr>
              <w:rPr>
                <w:sz w:val="20"/>
              </w:rPr>
            </w:pPr>
            <w:r>
              <w:rPr>
                <w:sz w:val="20"/>
              </w:rPr>
              <w:t>Усть</w:t>
            </w:r>
            <w:r>
              <w:rPr>
                <w:sz w:val="20"/>
              </w:rPr>
              <w:t>-Камчатский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10000">
            <w:pPr>
              <w:ind/>
              <w:jc w:val="center"/>
              <w:rPr>
                <w:sz w:val="20"/>
              </w:rPr>
            </w:pPr>
            <w:r>
              <w:rPr>
                <w:sz w:val="20"/>
              </w:rPr>
              <w:t>35,6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110000">
            <w:pPr>
              <w:ind/>
              <w:jc w:val="center"/>
              <w:rPr>
                <w:sz w:val="20"/>
              </w:rPr>
            </w:pPr>
            <w:r>
              <w:rPr>
                <w:sz w:val="20"/>
              </w:rPr>
              <w:t>34,3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10000">
            <w:pPr>
              <w:ind/>
              <w:jc w:val="center"/>
              <w:rPr>
                <w:sz w:val="20"/>
              </w:rPr>
            </w:pPr>
            <w:r>
              <w:rPr>
                <w:sz w:val="20"/>
              </w:rPr>
              <w:t>36,3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10000">
            <w:pPr>
              <w:ind/>
              <w:jc w:val="center"/>
              <w:rPr>
                <w:sz w:val="20"/>
              </w:rPr>
            </w:pPr>
            <w:r>
              <w:rPr>
                <w:sz w:val="20"/>
              </w:rPr>
              <w:t>36,3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10000">
            <w:pPr>
              <w:ind/>
              <w:jc w:val="center"/>
              <w:rPr>
                <w:sz w:val="20"/>
              </w:rPr>
            </w:pPr>
            <w:r>
              <w:rPr>
                <w:sz w:val="20"/>
              </w:rPr>
              <w:t>36,3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110000">
            <w:pPr>
              <w:ind/>
              <w:jc w:val="center"/>
              <w:rPr>
                <w:sz w:val="20"/>
              </w:rPr>
            </w:pPr>
            <w:r>
              <w:rPr>
                <w:sz w:val="20"/>
              </w:rPr>
              <w:t>36,3</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10000">
            <w:pPr>
              <w:rPr>
                <w:sz w:val="20"/>
              </w:rPr>
            </w:pPr>
            <w:r>
              <w:rPr>
                <w:sz w:val="20"/>
              </w:rPr>
              <w:t>Карагинский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10000">
            <w:pPr>
              <w:ind/>
              <w:jc w:val="center"/>
              <w:rPr>
                <w:sz w:val="20"/>
              </w:rPr>
            </w:pPr>
            <w:r>
              <w:rPr>
                <w:sz w:val="20"/>
              </w:rPr>
              <w:t>35,5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110000">
            <w:pPr>
              <w:ind/>
              <w:jc w:val="center"/>
              <w:rPr>
                <w:sz w:val="20"/>
              </w:rPr>
            </w:pPr>
            <w:r>
              <w:rPr>
                <w:sz w:val="20"/>
              </w:rPr>
              <w:t>36,2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10000">
            <w:pPr>
              <w:ind/>
              <w:jc w:val="center"/>
              <w:rPr>
                <w:sz w:val="20"/>
              </w:rPr>
            </w:pPr>
            <w:r>
              <w:rPr>
                <w:sz w:val="20"/>
              </w:rPr>
              <w:t>36,4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10000">
            <w:pPr>
              <w:ind/>
              <w:jc w:val="center"/>
              <w:rPr>
                <w:sz w:val="20"/>
              </w:rPr>
            </w:pPr>
            <w:r>
              <w:rPr>
                <w:sz w:val="20"/>
              </w:rPr>
              <w:t>36.4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10000">
            <w:pPr>
              <w:ind/>
              <w:jc w:val="center"/>
              <w:rPr>
                <w:sz w:val="20"/>
              </w:rPr>
            </w:pPr>
            <w:r>
              <w:rPr>
                <w:sz w:val="20"/>
              </w:rPr>
              <w:t>36.4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110000">
            <w:pPr>
              <w:ind/>
              <w:jc w:val="center"/>
              <w:rPr>
                <w:sz w:val="20"/>
              </w:rPr>
            </w:pPr>
            <w:r>
              <w:rPr>
                <w:sz w:val="20"/>
              </w:rPr>
              <w:t>36.4</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110000">
            <w:pPr>
              <w:rPr>
                <w:sz w:val="20"/>
              </w:rPr>
            </w:pPr>
            <w:r>
              <w:rPr>
                <w:sz w:val="20"/>
              </w:rPr>
              <w:t>Олюторский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110000">
            <w:pPr>
              <w:ind/>
              <w:jc w:val="center"/>
              <w:rPr>
                <w:sz w:val="20"/>
              </w:rPr>
            </w:pPr>
            <w:r>
              <w:rPr>
                <w:sz w:val="20"/>
              </w:rPr>
              <w:t>26,2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110000">
            <w:pPr>
              <w:ind/>
              <w:jc w:val="center"/>
              <w:rPr>
                <w:sz w:val="20"/>
              </w:rPr>
            </w:pPr>
            <w:r>
              <w:rPr>
                <w:sz w:val="20"/>
              </w:rPr>
              <w:t>25,9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110000">
            <w:pPr>
              <w:ind/>
              <w:jc w:val="center"/>
              <w:rPr>
                <w:sz w:val="20"/>
              </w:rPr>
            </w:pPr>
            <w:r>
              <w:rPr>
                <w:sz w:val="20"/>
              </w:rPr>
              <w:t>26,7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10000">
            <w:pPr>
              <w:ind/>
              <w:jc w:val="center"/>
              <w:rPr>
                <w:sz w:val="20"/>
              </w:rPr>
            </w:pPr>
            <w:r>
              <w:rPr>
                <w:sz w:val="20"/>
              </w:rPr>
              <w:t>26,7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10000">
            <w:pPr>
              <w:ind/>
              <w:jc w:val="center"/>
              <w:rPr>
                <w:sz w:val="20"/>
              </w:rPr>
            </w:pPr>
            <w:r>
              <w:rPr>
                <w:sz w:val="20"/>
              </w:rPr>
              <w:t>26,7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110000">
            <w:pPr>
              <w:ind/>
              <w:jc w:val="center"/>
              <w:rPr>
                <w:sz w:val="20"/>
              </w:rPr>
            </w:pPr>
            <w:r>
              <w:rPr>
                <w:sz w:val="20"/>
              </w:rPr>
              <w:t>26,7</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110000">
            <w:pPr>
              <w:rPr>
                <w:sz w:val="20"/>
              </w:rPr>
            </w:pPr>
            <w:r>
              <w:rPr>
                <w:sz w:val="20"/>
              </w:rPr>
              <w:t>Пенжинский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10000">
            <w:pPr>
              <w:ind/>
              <w:jc w:val="center"/>
              <w:rPr>
                <w:sz w:val="20"/>
              </w:rPr>
            </w:pPr>
            <w:r>
              <w:rPr>
                <w:sz w:val="20"/>
              </w:rPr>
              <w:t>26,8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10000">
            <w:pPr>
              <w:ind/>
              <w:jc w:val="center"/>
              <w:rPr>
                <w:sz w:val="20"/>
              </w:rPr>
            </w:pPr>
            <w:r>
              <w:rPr>
                <w:sz w:val="20"/>
              </w:rPr>
              <w:t>24,9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10000">
            <w:pPr>
              <w:ind/>
              <w:jc w:val="center"/>
              <w:rPr>
                <w:sz w:val="20"/>
              </w:rPr>
            </w:pPr>
            <w:r>
              <w:rPr>
                <w:sz w:val="20"/>
              </w:rPr>
              <w:t>25,9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10000">
            <w:pPr>
              <w:ind/>
              <w:jc w:val="center"/>
              <w:rPr>
                <w:sz w:val="20"/>
              </w:rPr>
            </w:pPr>
            <w:r>
              <w:rPr>
                <w:sz w:val="20"/>
              </w:rPr>
              <w:t>25,2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10000">
            <w:pPr>
              <w:ind/>
              <w:jc w:val="center"/>
              <w:rPr>
                <w:sz w:val="20"/>
              </w:rPr>
            </w:pPr>
            <w:r>
              <w:rPr>
                <w:sz w:val="20"/>
              </w:rPr>
              <w:t>27,0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110000">
            <w:pPr>
              <w:ind/>
              <w:jc w:val="center"/>
              <w:rPr>
                <w:sz w:val="20"/>
              </w:rPr>
            </w:pPr>
            <w:r>
              <w:rPr>
                <w:sz w:val="20"/>
              </w:rPr>
              <w:t>27,0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110000">
            <w:pPr>
              <w:rPr>
                <w:sz w:val="20"/>
              </w:rPr>
            </w:pPr>
            <w:r>
              <w:rPr>
                <w:sz w:val="20"/>
              </w:rPr>
              <w:t>Тигильский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110000">
            <w:pPr>
              <w:ind/>
              <w:jc w:val="center"/>
              <w:rPr>
                <w:sz w:val="20"/>
              </w:rPr>
            </w:pPr>
            <w:r>
              <w:rPr>
                <w:sz w:val="20"/>
              </w:rPr>
              <w:t>42,6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110000">
            <w:pPr>
              <w:ind/>
              <w:jc w:val="center"/>
              <w:rPr>
                <w:sz w:val="20"/>
              </w:rPr>
            </w:pPr>
            <w:r>
              <w:rPr>
                <w:sz w:val="20"/>
              </w:rPr>
              <w:t>25,3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110000">
            <w:pPr>
              <w:ind/>
              <w:jc w:val="center"/>
              <w:rPr>
                <w:sz w:val="20"/>
              </w:rPr>
            </w:pPr>
            <w:r>
              <w:rPr>
                <w:sz w:val="20"/>
              </w:rPr>
              <w:t>25,3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110000">
            <w:pPr>
              <w:ind/>
              <w:jc w:val="center"/>
              <w:rPr>
                <w:sz w:val="20"/>
              </w:rPr>
            </w:pPr>
            <w:r>
              <w:rPr>
                <w:sz w:val="20"/>
              </w:rPr>
              <w:t>25,3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10000">
            <w:pPr>
              <w:ind/>
              <w:jc w:val="center"/>
              <w:rPr>
                <w:sz w:val="20"/>
              </w:rPr>
            </w:pPr>
            <w:r>
              <w:rPr>
                <w:sz w:val="20"/>
              </w:rPr>
              <w:t>25,3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10000">
            <w:pPr>
              <w:ind/>
              <w:jc w:val="center"/>
              <w:rPr>
                <w:sz w:val="20"/>
              </w:rPr>
            </w:pPr>
            <w:r>
              <w:rPr>
                <w:sz w:val="20"/>
              </w:rPr>
              <w:t>25,3</w:t>
            </w:r>
          </w:p>
        </w:tc>
      </w:tr>
    </w:tbl>
    <w:p w14:paraId="B9110000">
      <w:pPr>
        <w:ind w:firstLine="709" w:left="0"/>
        <w:jc w:val="both"/>
        <w:rPr>
          <w:b w:val="1"/>
          <w:color w:val="C0504D"/>
          <w:sz w:val="20"/>
        </w:rPr>
      </w:pPr>
    </w:p>
    <w:p w14:paraId="BA110000">
      <w:pPr>
        <w:ind w:firstLine="709" w:left="0"/>
        <w:jc w:val="both"/>
        <w:rPr>
          <w:b w:val="1"/>
          <w:sz w:val="20"/>
        </w:rPr>
      </w:pPr>
      <w:r>
        <w:rPr>
          <w:b w:val="1"/>
          <w:sz w:val="20"/>
        </w:rPr>
        <w:t>- в том числе введенная в действие за один год, кв. метров</w:t>
      </w:r>
    </w:p>
    <w:p w14:paraId="BB11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64"/>
        <w:gridCol w:w="1309"/>
        <w:gridCol w:w="1134"/>
        <w:gridCol w:w="1134"/>
        <w:gridCol w:w="1276"/>
        <w:gridCol w:w="1134"/>
        <w:gridCol w:w="1276"/>
      </w:tblGrid>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10000">
            <w:pPr>
              <w:ind/>
              <w:jc w:val="center"/>
              <w:rPr>
                <w:b w:val="1"/>
                <w:sz w:val="20"/>
              </w:rPr>
            </w:pPr>
            <w:r>
              <w:rPr>
                <w:b w:val="1"/>
                <w:sz w:val="20"/>
              </w:rPr>
              <w:t>Муниципальное образование</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1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10000">
            <w:pPr>
              <w:ind/>
              <w:jc w:val="center"/>
              <w:rPr>
                <w:b w:val="1"/>
                <w:sz w:val="20"/>
              </w:rPr>
            </w:pPr>
            <w:r>
              <w:rPr>
                <w:b w:val="1"/>
                <w:sz w:val="20"/>
              </w:rPr>
              <w:t>2022</w:t>
            </w:r>
          </w:p>
          <w:p w14:paraId="BF11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1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10000">
            <w:pPr>
              <w:ind/>
              <w:jc w:val="center"/>
              <w:rPr>
                <w:b w:val="1"/>
                <w:sz w:val="20"/>
              </w:rPr>
            </w:pPr>
            <w:r>
              <w:rPr>
                <w:b w:val="1"/>
                <w:sz w:val="20"/>
              </w:rPr>
              <w:t>2024</w:t>
            </w:r>
          </w:p>
          <w:p w14:paraId="C211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110000">
            <w:pPr>
              <w:ind/>
              <w:jc w:val="center"/>
              <w:rPr>
                <w:b w:val="1"/>
                <w:sz w:val="20"/>
              </w:rPr>
            </w:pPr>
            <w:r>
              <w:rPr>
                <w:b w:val="1"/>
                <w:sz w:val="20"/>
              </w:rPr>
              <w:t>2025</w:t>
            </w:r>
          </w:p>
          <w:p w14:paraId="C411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10000">
            <w:pPr>
              <w:ind/>
              <w:jc w:val="center"/>
              <w:rPr>
                <w:b w:val="1"/>
                <w:sz w:val="20"/>
              </w:rPr>
            </w:pPr>
            <w:r>
              <w:rPr>
                <w:b w:val="1"/>
                <w:sz w:val="20"/>
              </w:rPr>
              <w:t>2026</w:t>
            </w:r>
          </w:p>
          <w:p w14:paraId="C6110000">
            <w:pPr>
              <w:ind/>
              <w:jc w:val="center"/>
              <w:rPr>
                <w:b w:val="1"/>
                <w:sz w:val="20"/>
              </w:rPr>
            </w:pPr>
            <w:r>
              <w:rPr>
                <w:b w:val="1"/>
                <w:sz w:val="20"/>
              </w:rPr>
              <w:t>(прогноз)</w:t>
            </w:r>
          </w:p>
        </w:tc>
      </w:tr>
      <w:tr>
        <w:trPr>
          <w:trHeight w:hRule="atLeast" w:val="243"/>
        </w:trP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110000">
            <w:pPr>
              <w:ind/>
              <w:jc w:val="center"/>
              <w:rPr>
                <w:b w:val="1"/>
                <w:sz w:val="20"/>
              </w:rPr>
            </w:pPr>
            <w:r>
              <w:rPr>
                <w:b w:val="1"/>
                <w:sz w:val="20"/>
              </w:rPr>
              <w:t xml:space="preserve">Городской </w:t>
            </w:r>
            <w:r>
              <w:rPr>
                <w:b w:val="1"/>
                <w:sz w:val="20"/>
              </w:rPr>
              <w:t>округ</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10000">
            <w:pPr>
              <w:rPr>
                <w:sz w:val="20"/>
              </w:rPr>
            </w:pPr>
            <w:r>
              <w:rPr>
                <w:sz w:val="20"/>
              </w:rPr>
              <w:t>Петропавловск-Камчатский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10000">
            <w:pPr>
              <w:ind/>
              <w:jc w:val="center"/>
              <w:rPr>
                <w:sz w:val="20"/>
              </w:rPr>
            </w:pPr>
            <w:r>
              <w:rPr>
                <w:sz w:val="20"/>
              </w:rPr>
              <w:t>0,09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10000">
            <w:pPr>
              <w:ind/>
              <w:jc w:val="center"/>
              <w:rPr>
                <w:sz w:val="20"/>
              </w:rPr>
            </w:pPr>
            <w:r>
              <w:rPr>
                <w:sz w:val="20"/>
              </w:rPr>
              <w:t>0,15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10000">
            <w:pPr>
              <w:ind/>
              <w:jc w:val="center"/>
              <w:rPr>
                <w:sz w:val="20"/>
              </w:rPr>
            </w:pPr>
            <w:r>
              <w:rPr>
                <w:sz w:val="20"/>
              </w:rPr>
              <w:t>0,09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10000">
            <w:pPr>
              <w:ind/>
              <w:jc w:val="center"/>
              <w:rPr>
                <w:sz w:val="20"/>
              </w:rPr>
            </w:pPr>
            <w:r>
              <w:rPr>
                <w:sz w:val="20"/>
              </w:rPr>
              <w:t>0,06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10000">
            <w:pPr>
              <w:ind/>
              <w:jc w:val="center"/>
              <w:rPr>
                <w:sz w:val="20"/>
              </w:rPr>
            </w:pPr>
            <w:r>
              <w:rPr>
                <w:sz w:val="20"/>
              </w:rPr>
              <w:t>0,07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1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110000">
            <w:pPr>
              <w:rPr>
                <w:sz w:val="20"/>
              </w:rPr>
            </w:pPr>
            <w:r>
              <w:rPr>
                <w:sz w:val="20"/>
              </w:rPr>
              <w:t>Вилючинский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10000">
            <w:pPr>
              <w:ind/>
              <w:jc w:val="center"/>
              <w:rPr>
                <w:sz w:val="20"/>
              </w:rPr>
            </w:pPr>
            <w:r>
              <w:rPr>
                <w:sz w:val="20"/>
              </w:rPr>
              <w:t>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10000">
            <w:pPr>
              <w:ind/>
              <w:jc w:val="center"/>
              <w:rPr>
                <w:sz w:val="20"/>
              </w:rPr>
            </w:pPr>
            <w:r>
              <w:rPr>
                <w:sz w:val="20"/>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10000">
            <w:pPr>
              <w:ind/>
              <w:jc w:val="center"/>
              <w:rPr>
                <w:sz w:val="20"/>
              </w:rPr>
            </w:pPr>
            <w:r>
              <w:rPr>
                <w:sz w:val="20"/>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10000">
            <w:pPr>
              <w:ind/>
              <w:jc w:val="center"/>
              <w:rPr>
                <w:sz w:val="20"/>
              </w:rPr>
            </w:pPr>
            <w:r>
              <w:rPr>
                <w:sz w:val="20"/>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10000">
            <w:pPr>
              <w:ind/>
              <w:jc w:val="center"/>
              <w:rPr>
                <w:sz w:val="20"/>
              </w:rPr>
            </w:pPr>
            <w:r>
              <w:rPr>
                <w:sz w:val="20"/>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10000">
            <w:pPr>
              <w:ind/>
              <w:jc w:val="center"/>
              <w:rPr>
                <w:sz w:val="20"/>
              </w:rPr>
            </w:pPr>
            <w:r>
              <w:rPr>
                <w:sz w:val="20"/>
              </w:rPr>
              <w:t>0,02</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10000">
            <w:pPr>
              <w:rPr>
                <w:sz w:val="20"/>
              </w:rPr>
            </w:pPr>
            <w:r>
              <w:rPr>
                <w:sz w:val="20"/>
              </w:rPr>
              <w:t>«пос. Палана»</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10000">
            <w:pPr>
              <w:ind/>
              <w:jc w:val="center"/>
              <w:rPr>
                <w:sz w:val="20"/>
              </w:rPr>
            </w:pPr>
            <w:r>
              <w:rPr>
                <w:sz w:val="20"/>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10000">
            <w:pPr>
              <w:ind/>
              <w:jc w:val="center"/>
              <w:rPr>
                <w:sz w:val="20"/>
              </w:rPr>
            </w:pPr>
            <w:r>
              <w:rPr>
                <w:sz w:val="20"/>
              </w:rPr>
              <w:t>0,05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10000">
            <w:pPr>
              <w:ind/>
              <w:jc w:val="center"/>
              <w:rPr>
                <w:sz w:val="20"/>
              </w:rPr>
            </w:pPr>
            <w:r>
              <w:rPr>
                <w:sz w:val="20"/>
              </w:rPr>
              <w:t>0,05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1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1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10000">
            <w:pPr>
              <w:ind/>
              <w:jc w:val="center"/>
              <w:rPr>
                <w:sz w:val="20"/>
              </w:rPr>
            </w:pPr>
            <w:r>
              <w:rPr>
                <w:sz w:val="20"/>
              </w:rPr>
              <w:t>0</w:t>
            </w:r>
          </w:p>
        </w:tc>
      </w:tr>
      <w:tr>
        <w:trPr>
          <w:trHeight w:hRule="atLeast" w:val="200"/>
        </w:trP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110000">
            <w:pPr>
              <w:ind/>
              <w:jc w:val="center"/>
              <w:rPr>
                <w:sz w:val="20"/>
              </w:rPr>
            </w:pPr>
            <w:r>
              <w:rPr>
                <w:b w:val="1"/>
                <w:sz w:val="20"/>
              </w:rPr>
              <w:t>Муниципальный округ</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110000">
            <w:pPr>
              <w:rPr>
                <w:sz w:val="20"/>
              </w:rPr>
            </w:pPr>
            <w:r>
              <w:rPr>
                <w:sz w:val="20"/>
              </w:rPr>
              <w:t>Алеутский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10000">
            <w:pPr>
              <w:ind/>
              <w:jc w:val="center"/>
              <w:rPr>
                <w:sz w:val="20"/>
              </w:rPr>
            </w:pPr>
            <w:r>
              <w:rPr>
                <w:sz w:val="20"/>
              </w:rPr>
              <w:t>0,86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10000">
            <w:pPr>
              <w:ind/>
              <w:jc w:val="center"/>
              <w:rPr>
                <w:sz w:val="20"/>
              </w:rPr>
            </w:pPr>
            <w:r>
              <w:rPr>
                <w:sz w:val="20"/>
              </w:rPr>
              <w:t>0,92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1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10000">
            <w:pPr>
              <w:ind/>
              <w:jc w:val="center"/>
              <w:rPr>
                <w:sz w:val="20"/>
              </w:rPr>
            </w:pPr>
            <w:r>
              <w:rPr>
                <w:sz w:val="20"/>
              </w:rPr>
              <w:t>0,72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1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10000">
            <w:pPr>
              <w:ind/>
              <w:jc w:val="center"/>
              <w:rPr>
                <w:sz w:val="20"/>
              </w:rPr>
            </w:pPr>
            <w:r>
              <w:rPr>
                <w:sz w:val="20"/>
              </w:rPr>
              <w:t>0,72</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110000">
            <w:pPr>
              <w:rPr>
                <w:sz w:val="20"/>
              </w:rPr>
            </w:pPr>
            <w:r>
              <w:rPr>
                <w:sz w:val="20"/>
              </w:rPr>
              <w:t>Мильковский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10000">
            <w:pPr>
              <w:ind/>
              <w:jc w:val="center"/>
              <w:rPr>
                <w:sz w:val="20"/>
              </w:rPr>
            </w:pPr>
            <w:r>
              <w:rPr>
                <w:sz w:val="20"/>
              </w:rPr>
              <w:t>0,26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10000">
            <w:pPr>
              <w:ind/>
              <w:jc w:val="center"/>
              <w:rPr>
                <w:sz w:val="20"/>
              </w:rPr>
            </w:pPr>
            <w:r>
              <w:rPr>
                <w:sz w:val="20"/>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10000">
            <w:pPr>
              <w:ind/>
              <w:jc w:val="center"/>
              <w:rPr>
                <w:sz w:val="20"/>
              </w:rPr>
            </w:pPr>
            <w:r>
              <w:rPr>
                <w:sz w:val="20"/>
              </w:rPr>
              <w:t>0,04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11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10000">
            <w:pPr>
              <w:ind/>
              <w:jc w:val="center"/>
              <w:rPr>
                <w:sz w:val="20"/>
              </w:rPr>
            </w:pPr>
            <w:r>
              <w:rPr>
                <w:sz w:val="20"/>
              </w:rPr>
              <w:t>0,11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10000">
            <w:pPr>
              <w:ind/>
              <w:jc w:val="center"/>
              <w:rPr>
                <w:sz w:val="20"/>
              </w:rPr>
            </w:pPr>
            <w:r>
              <w:rPr>
                <w:sz w:val="20"/>
              </w:rPr>
              <w:t>0,11</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10000">
            <w:pPr>
              <w:ind/>
              <w:jc w:val="center"/>
              <w:rPr>
                <w:b w:val="1"/>
                <w:sz w:val="20"/>
              </w:rPr>
            </w:pPr>
            <w:r>
              <w:rPr>
                <w:b w:val="1"/>
                <w:sz w:val="20"/>
              </w:rPr>
              <w:t>Муниципальный район</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10000">
            <w:pPr>
              <w:rPr>
                <w:sz w:val="20"/>
              </w:rPr>
            </w:pPr>
            <w:r>
              <w:rPr>
                <w:sz w:val="20"/>
              </w:rPr>
              <w:t>Быстринский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10000">
            <w:pPr>
              <w:ind/>
              <w:jc w:val="center"/>
              <w:rPr>
                <w:sz w:val="20"/>
              </w:rPr>
            </w:pPr>
            <w:r>
              <w:rPr>
                <w:sz w:val="20"/>
              </w:rPr>
              <w:t>0,49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10000">
            <w:pPr>
              <w:ind/>
              <w:jc w:val="center"/>
              <w:rPr>
                <w:sz w:val="20"/>
              </w:rPr>
            </w:pPr>
            <w:r>
              <w:rPr>
                <w:sz w:val="20"/>
              </w:rPr>
              <w:t>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110000">
            <w:pPr>
              <w:ind/>
              <w:jc w:val="center"/>
              <w:rPr>
                <w:sz w:val="20"/>
              </w:rPr>
            </w:pPr>
            <w:r>
              <w:rPr>
                <w:sz w:val="20"/>
              </w:rPr>
              <w:t>0,10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10000">
            <w:pPr>
              <w:ind/>
              <w:jc w:val="center"/>
              <w:rPr>
                <w:sz w:val="20"/>
              </w:rPr>
            </w:pPr>
            <w:r>
              <w:rPr>
                <w:sz w:val="20"/>
              </w:rPr>
              <w:t>0,10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10000">
            <w:pPr>
              <w:ind/>
              <w:jc w:val="center"/>
              <w:rPr>
                <w:sz w:val="20"/>
              </w:rPr>
            </w:pPr>
            <w:r>
              <w:rPr>
                <w:sz w:val="20"/>
              </w:rPr>
              <w:t>0,10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10000">
            <w:pPr>
              <w:ind/>
              <w:jc w:val="center"/>
              <w:rPr>
                <w:sz w:val="20"/>
              </w:rPr>
            </w:pPr>
            <w:r>
              <w:rPr>
                <w:sz w:val="20"/>
              </w:rPr>
              <w:t>0,10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10000">
            <w:pPr>
              <w:rPr>
                <w:sz w:val="20"/>
              </w:rPr>
            </w:pPr>
            <w:r>
              <w:rPr>
                <w:sz w:val="20"/>
              </w:rPr>
              <w:t>Елизовский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10000">
            <w:pPr>
              <w:ind/>
              <w:jc w:val="center"/>
              <w:rPr>
                <w:sz w:val="20"/>
              </w:rPr>
            </w:pPr>
            <w:r>
              <w:rPr>
                <w:sz w:val="20"/>
              </w:rPr>
              <w:t>0,54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10000">
            <w:pPr>
              <w:ind/>
              <w:jc w:val="center"/>
              <w:rPr>
                <w:sz w:val="20"/>
              </w:rPr>
            </w:pPr>
            <w:r>
              <w:rPr>
                <w:sz w:val="20"/>
              </w:rPr>
              <w:t>0,61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10000">
            <w:pPr>
              <w:ind/>
              <w:jc w:val="center"/>
              <w:rPr>
                <w:sz w:val="20"/>
              </w:rPr>
            </w:pPr>
            <w:r>
              <w:rPr>
                <w:sz w:val="20"/>
              </w:rPr>
              <w:t>1,12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10000">
            <w:pPr>
              <w:ind/>
              <w:jc w:val="center"/>
              <w:rPr>
                <w:sz w:val="20"/>
              </w:rPr>
            </w:pPr>
            <w:r>
              <w:rPr>
                <w:sz w:val="20"/>
              </w:rPr>
              <w:t>0,57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10000">
            <w:pPr>
              <w:ind/>
              <w:jc w:val="center"/>
              <w:rPr>
                <w:sz w:val="20"/>
              </w:rPr>
            </w:pPr>
            <w:r>
              <w:rPr>
                <w:sz w:val="20"/>
              </w:rPr>
              <w:t>0,57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10000">
            <w:pPr>
              <w:ind/>
              <w:jc w:val="center"/>
              <w:rPr>
                <w:sz w:val="20"/>
              </w:rPr>
            </w:pPr>
            <w:r>
              <w:rPr>
                <w:sz w:val="20"/>
              </w:rPr>
              <w:t>0,57</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10000">
            <w:pPr>
              <w:rPr>
                <w:sz w:val="20"/>
              </w:rPr>
            </w:pPr>
            <w:r>
              <w:rPr>
                <w:sz w:val="20"/>
              </w:rPr>
              <w:t>Соболевский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1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10000">
            <w:pPr>
              <w:ind/>
              <w:jc w:val="center"/>
              <w:rPr>
                <w:sz w:val="20"/>
              </w:rPr>
            </w:pPr>
            <w:r>
              <w:rPr>
                <w:sz w:val="20"/>
              </w:rPr>
              <w:t>0,51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10000">
            <w:pPr>
              <w:ind/>
              <w:jc w:val="center"/>
              <w:rPr>
                <w:sz w:val="20"/>
              </w:rPr>
            </w:pPr>
            <w:r>
              <w:rPr>
                <w:sz w:val="20"/>
              </w:rPr>
              <w:t>0,13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1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2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20000">
            <w:pPr>
              <w:rPr>
                <w:sz w:val="20"/>
              </w:rPr>
            </w:pPr>
            <w:r>
              <w:rPr>
                <w:sz w:val="20"/>
              </w:rPr>
              <w:t>Усть</w:t>
            </w:r>
            <w:r>
              <w:rPr>
                <w:sz w:val="20"/>
              </w:rPr>
              <w:t>-Большерецкий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20000">
            <w:pPr>
              <w:ind/>
              <w:jc w:val="center"/>
              <w:rPr>
                <w:sz w:val="20"/>
              </w:rPr>
            </w:pPr>
            <w:r>
              <w:rPr>
                <w:sz w:val="20"/>
              </w:rPr>
              <w:t>0,07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20000">
            <w:pPr>
              <w:ind/>
              <w:jc w:val="center"/>
              <w:rPr>
                <w:sz w:val="20"/>
              </w:rPr>
            </w:pPr>
            <w:r>
              <w:rPr>
                <w:sz w:val="20"/>
              </w:rPr>
              <w:t>0,16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20000">
            <w:pPr>
              <w:ind/>
              <w:jc w:val="center"/>
              <w:rPr>
                <w:sz w:val="20"/>
              </w:rPr>
            </w:pPr>
            <w:r>
              <w:rPr>
                <w:sz w:val="20"/>
              </w:rPr>
              <w:t>0,19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20000">
            <w:pPr>
              <w:ind/>
              <w:jc w:val="center"/>
              <w:rPr>
                <w:sz w:val="20"/>
              </w:rPr>
            </w:pPr>
            <w:r>
              <w:rPr>
                <w:sz w:val="20"/>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20000">
            <w:pPr>
              <w:ind/>
              <w:jc w:val="center"/>
              <w:rPr>
                <w:sz w:val="20"/>
              </w:rPr>
            </w:pPr>
            <w:r>
              <w:rPr>
                <w:sz w:val="20"/>
              </w:rPr>
              <w:t>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20000">
            <w:pPr>
              <w:ind/>
              <w:jc w:val="center"/>
              <w:rPr>
                <w:sz w:val="20"/>
              </w:rPr>
            </w:pPr>
            <w:r>
              <w:rPr>
                <w:sz w:val="20"/>
              </w:rPr>
              <w:t>0,2</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20000">
            <w:pPr>
              <w:rPr>
                <w:sz w:val="20"/>
              </w:rPr>
            </w:pPr>
            <w:r>
              <w:rPr>
                <w:sz w:val="20"/>
              </w:rPr>
              <w:t>Усть</w:t>
            </w:r>
            <w:r>
              <w:rPr>
                <w:sz w:val="20"/>
              </w:rPr>
              <w:t>-Камчатский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20000">
            <w:pPr>
              <w:ind/>
              <w:jc w:val="center"/>
              <w:rPr>
                <w:sz w:val="20"/>
              </w:rPr>
            </w:pPr>
            <w:r>
              <w:rPr>
                <w:sz w:val="20"/>
              </w:rPr>
              <w:t>0,09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20000">
            <w:pPr>
              <w:ind/>
              <w:jc w:val="center"/>
              <w:rPr>
                <w:sz w:val="20"/>
              </w:rPr>
            </w:pPr>
            <w:r>
              <w:rPr>
                <w:sz w:val="20"/>
              </w:rPr>
              <w:t>0,04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20000">
            <w:pPr>
              <w:ind/>
              <w:jc w:val="center"/>
              <w:rPr>
                <w:sz w:val="20"/>
              </w:rPr>
            </w:pPr>
            <w:r>
              <w:rPr>
                <w:sz w:val="20"/>
              </w:rPr>
              <w:t>0,16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20000">
            <w:pPr>
              <w:ind/>
              <w:jc w:val="center"/>
              <w:rPr>
                <w:sz w:val="20"/>
              </w:rPr>
            </w:pPr>
            <w:r>
              <w:rPr>
                <w:sz w:val="20"/>
              </w:rPr>
              <w:t>0,27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20000">
            <w:pPr>
              <w:ind/>
              <w:jc w:val="center"/>
              <w:rPr>
                <w:sz w:val="20"/>
              </w:rPr>
            </w:pPr>
            <w:r>
              <w:rPr>
                <w:sz w:val="20"/>
              </w:rPr>
              <w:t>0,38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20000">
            <w:pPr>
              <w:ind/>
              <w:jc w:val="center"/>
              <w:rPr>
                <w:sz w:val="20"/>
              </w:rPr>
            </w:pPr>
            <w:r>
              <w:rPr>
                <w:sz w:val="20"/>
              </w:rPr>
              <w:t>0,38</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20000">
            <w:pPr>
              <w:rPr>
                <w:sz w:val="20"/>
              </w:rPr>
            </w:pPr>
            <w:r>
              <w:rPr>
                <w:sz w:val="20"/>
              </w:rPr>
              <w:t>Карагинский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20000">
            <w:pPr>
              <w:ind/>
              <w:jc w:val="center"/>
              <w:rPr>
                <w:sz w:val="20"/>
              </w:rPr>
            </w:pPr>
            <w:r>
              <w:rPr>
                <w:sz w:val="20"/>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20000">
            <w:pPr>
              <w:rPr>
                <w:sz w:val="20"/>
              </w:rPr>
            </w:pPr>
            <w:r>
              <w:rPr>
                <w:sz w:val="20"/>
              </w:rPr>
              <w:t>Олюторский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20000">
            <w:pPr>
              <w:ind/>
              <w:jc w:val="center"/>
              <w:rPr>
                <w:sz w:val="20"/>
              </w:rPr>
            </w:pPr>
            <w:r>
              <w:rPr>
                <w:sz w:val="20"/>
              </w:rPr>
              <w:t>0,18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20000">
            <w:pPr>
              <w:ind/>
              <w:jc w:val="center"/>
              <w:rPr>
                <w:sz w:val="20"/>
              </w:rPr>
            </w:pPr>
            <w:r>
              <w:rPr>
                <w:sz w:val="20"/>
              </w:rPr>
              <w:t>0,03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20000">
            <w:pPr>
              <w:ind/>
              <w:jc w:val="center"/>
              <w:rPr>
                <w:sz w:val="20"/>
              </w:rPr>
            </w:pPr>
            <w:r>
              <w:rPr>
                <w:sz w:val="20"/>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20000">
            <w:pPr>
              <w:ind/>
              <w:jc w:val="center"/>
              <w:rPr>
                <w:sz w:val="20"/>
              </w:rPr>
            </w:pPr>
            <w:r>
              <w:rPr>
                <w:sz w:val="20"/>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20000">
            <w:pPr>
              <w:ind/>
              <w:jc w:val="center"/>
              <w:rPr>
                <w:sz w:val="20"/>
              </w:rPr>
            </w:pPr>
            <w:r>
              <w:rPr>
                <w:sz w:val="20"/>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20000">
            <w:pPr>
              <w:ind/>
              <w:jc w:val="center"/>
              <w:rPr>
                <w:sz w:val="20"/>
              </w:rPr>
            </w:pPr>
            <w:r>
              <w:rPr>
                <w:sz w:val="20"/>
              </w:rPr>
              <w:t>0,02</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20000">
            <w:pPr>
              <w:rPr>
                <w:sz w:val="20"/>
              </w:rPr>
            </w:pPr>
            <w:r>
              <w:rPr>
                <w:sz w:val="20"/>
              </w:rPr>
              <w:t>Пенжинский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20000">
            <w:pPr>
              <w:ind/>
              <w:jc w:val="center"/>
              <w:rPr>
                <w:sz w:val="20"/>
              </w:rPr>
            </w:pPr>
            <w:r>
              <w:rPr>
                <w:sz w:val="20"/>
              </w:rPr>
              <w:t>25,2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20000">
            <w:pPr>
              <w:ind/>
              <w:jc w:val="center"/>
              <w:rPr>
                <w:sz w:val="20"/>
              </w:rPr>
            </w:pPr>
            <w:r>
              <w:rPr>
                <w:sz w:val="20"/>
              </w:rPr>
              <w:t>27,0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20000">
            <w:pPr>
              <w:ind/>
              <w:jc w:val="center"/>
              <w:rPr>
                <w:sz w:val="20"/>
              </w:rPr>
            </w:pPr>
            <w:r>
              <w:rPr>
                <w:sz w:val="20"/>
              </w:rPr>
              <w:t>27,0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20000">
            <w:pPr>
              <w:rPr>
                <w:sz w:val="20"/>
              </w:rPr>
            </w:pPr>
            <w:r>
              <w:rPr>
                <w:sz w:val="20"/>
              </w:rPr>
              <w:t>Тигильский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20000">
            <w:pPr>
              <w:ind/>
              <w:jc w:val="center"/>
              <w:rPr>
                <w:sz w:val="20"/>
              </w:rPr>
            </w:pPr>
            <w:r>
              <w:rPr>
                <w:sz w:val="20"/>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20000">
            <w:pPr>
              <w:ind/>
              <w:jc w:val="center"/>
              <w:rPr>
                <w:sz w:val="20"/>
              </w:rPr>
            </w:pPr>
            <w:r>
              <w:rPr>
                <w:sz w:val="20"/>
              </w:rPr>
              <w:t>0</w:t>
            </w:r>
          </w:p>
        </w:tc>
      </w:tr>
    </w:tbl>
    <w:p w14:paraId="2C120000">
      <w:pPr>
        <w:ind w:firstLine="709" w:left="0"/>
        <w:jc w:val="both"/>
        <w:rPr>
          <w:b w:val="1"/>
          <w:color w:val="C0504D"/>
          <w:sz w:val="20"/>
        </w:rPr>
      </w:pPr>
    </w:p>
    <w:p w14:paraId="2D120000">
      <w:pPr>
        <w:ind w:firstLine="709" w:left="0"/>
        <w:jc w:val="both"/>
        <w:rPr>
          <w:b w:val="1"/>
          <w:sz w:val="20"/>
        </w:rPr>
      </w:pPr>
      <w:r>
        <w:rPr>
          <w:b w:val="1"/>
          <w:sz w:val="20"/>
        </w:rPr>
        <w:t>Показатель 25 «Площадь земельных участков, предоставленных для строительства в расчете на 10 тыс. человек населения, - всего», га</w:t>
      </w: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39"/>
        <w:gridCol w:w="1334"/>
        <w:gridCol w:w="1134"/>
        <w:gridCol w:w="1134"/>
        <w:gridCol w:w="1276"/>
        <w:gridCol w:w="1134"/>
        <w:gridCol w:w="1276"/>
      </w:tblGrid>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20000">
            <w:pPr>
              <w:ind/>
              <w:jc w:val="center"/>
              <w:rPr>
                <w:b w:val="1"/>
                <w:sz w:val="20"/>
              </w:rPr>
            </w:pPr>
            <w:r>
              <w:rPr>
                <w:b w:val="1"/>
                <w:sz w:val="20"/>
              </w:rPr>
              <w:t>Муниципальное образование</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2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20000">
            <w:pPr>
              <w:ind/>
              <w:jc w:val="center"/>
              <w:rPr>
                <w:b w:val="1"/>
                <w:sz w:val="20"/>
              </w:rPr>
            </w:pPr>
            <w:r>
              <w:rPr>
                <w:b w:val="1"/>
                <w:sz w:val="20"/>
              </w:rPr>
              <w:t>2022</w:t>
            </w:r>
          </w:p>
          <w:p w14:paraId="3112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12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20000">
            <w:pPr>
              <w:ind/>
              <w:jc w:val="center"/>
              <w:rPr>
                <w:b w:val="1"/>
                <w:sz w:val="20"/>
              </w:rPr>
            </w:pPr>
            <w:r>
              <w:rPr>
                <w:b w:val="1"/>
                <w:sz w:val="20"/>
              </w:rPr>
              <w:t>2024</w:t>
            </w:r>
          </w:p>
          <w:p w14:paraId="3412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20000">
            <w:pPr>
              <w:ind/>
              <w:jc w:val="center"/>
              <w:rPr>
                <w:b w:val="1"/>
                <w:sz w:val="20"/>
              </w:rPr>
            </w:pPr>
            <w:r>
              <w:rPr>
                <w:b w:val="1"/>
                <w:sz w:val="20"/>
              </w:rPr>
              <w:t>2025</w:t>
            </w:r>
          </w:p>
          <w:p w14:paraId="3612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20000">
            <w:pPr>
              <w:ind/>
              <w:jc w:val="center"/>
              <w:rPr>
                <w:b w:val="1"/>
                <w:sz w:val="20"/>
              </w:rPr>
            </w:pPr>
            <w:r>
              <w:rPr>
                <w:b w:val="1"/>
                <w:sz w:val="20"/>
              </w:rPr>
              <w:t>2026</w:t>
            </w:r>
          </w:p>
          <w:p w14:paraId="38120000">
            <w:pPr>
              <w:ind/>
              <w:jc w:val="center"/>
              <w:rPr>
                <w:b w:val="1"/>
                <w:sz w:val="20"/>
              </w:rPr>
            </w:pPr>
            <w:r>
              <w:rPr>
                <w:b w:val="1"/>
                <w:sz w:val="20"/>
              </w:rPr>
              <w:t>(прогноз)</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20000">
            <w:pPr>
              <w:ind/>
              <w:jc w:val="center"/>
              <w:rPr>
                <w:b w:val="1"/>
                <w:sz w:val="20"/>
              </w:rPr>
            </w:pPr>
            <w:r>
              <w:rPr>
                <w:b w:val="1"/>
                <w:sz w:val="20"/>
              </w:rPr>
              <w:t>Городской округ</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20000">
            <w:pPr>
              <w:rPr>
                <w:sz w:val="20"/>
              </w:rPr>
            </w:pPr>
            <w:r>
              <w:rPr>
                <w:sz w:val="20"/>
              </w:rPr>
              <w:t>Петропавловск-Камчатский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20000">
            <w:pPr>
              <w:ind/>
              <w:jc w:val="center"/>
              <w:rPr>
                <w:sz w:val="20"/>
              </w:rPr>
            </w:pPr>
            <w:r>
              <w:rPr>
                <w:sz w:val="20"/>
              </w:rPr>
              <w:t>19,9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120000">
            <w:pPr>
              <w:ind/>
              <w:jc w:val="center"/>
              <w:rPr>
                <w:sz w:val="20"/>
              </w:rPr>
            </w:pPr>
            <w:r>
              <w:rPr>
                <w:sz w:val="20"/>
              </w:rPr>
              <w:t>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20000">
            <w:pPr>
              <w:ind/>
              <w:jc w:val="center"/>
              <w:rPr>
                <w:sz w:val="20"/>
              </w:rPr>
            </w:pPr>
            <w:r>
              <w:rPr>
                <w:sz w:val="20"/>
              </w:rPr>
              <w:t>6,5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20000">
            <w:pPr>
              <w:ind/>
              <w:jc w:val="center"/>
              <w:rPr>
                <w:sz w:val="20"/>
              </w:rPr>
            </w:pPr>
            <w:r>
              <w:rPr>
                <w:sz w:val="20"/>
              </w:rPr>
              <w:t>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20000">
            <w:pPr>
              <w:ind/>
              <w:jc w:val="center"/>
              <w:rPr>
                <w:sz w:val="20"/>
              </w:rPr>
            </w:pPr>
            <w:r>
              <w:rPr>
                <w:sz w:val="20"/>
              </w:rPr>
              <w:t>6,5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120000">
            <w:pPr>
              <w:ind/>
              <w:jc w:val="center"/>
              <w:rPr>
                <w:sz w:val="20"/>
              </w:rPr>
            </w:pPr>
            <w:r>
              <w:rPr>
                <w:sz w:val="20"/>
              </w:rPr>
              <w:t>6,5</w:t>
            </w:r>
          </w:p>
        </w:tc>
      </w:tr>
      <w:tr>
        <w:trPr>
          <w:trHeight w:hRule="atLeast" w:val="245"/>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20000">
            <w:pPr>
              <w:rPr>
                <w:sz w:val="20"/>
              </w:rPr>
            </w:pPr>
            <w:r>
              <w:rPr>
                <w:sz w:val="20"/>
              </w:rPr>
              <w:t>Вилючинский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20000">
            <w:pPr>
              <w:ind/>
              <w:jc w:val="center"/>
              <w:rPr>
                <w:sz w:val="20"/>
              </w:rPr>
            </w:pPr>
            <w:r>
              <w:rPr>
                <w:sz w:val="20"/>
              </w:rPr>
              <w:t>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2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20000">
            <w:pPr>
              <w:rPr>
                <w:sz w:val="20"/>
              </w:rPr>
            </w:pPr>
            <w:r>
              <w:rPr>
                <w:sz w:val="20"/>
              </w:rPr>
              <w:t>«пос. Палана»</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20000">
            <w:pPr>
              <w:ind/>
              <w:jc w:val="center"/>
              <w:rPr>
                <w:sz w:val="20"/>
              </w:rPr>
            </w:pPr>
            <w:r>
              <w:rPr>
                <w:sz w:val="20"/>
              </w:rPr>
              <w:t>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20000">
            <w:pPr>
              <w:ind/>
              <w:jc w:val="center"/>
              <w:rPr>
                <w:sz w:val="20"/>
              </w:rPr>
            </w:pPr>
            <w:r>
              <w:rPr>
                <w:sz w:val="20"/>
              </w:rPr>
              <w:t>7,2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20000">
            <w:pPr>
              <w:ind/>
              <w:jc w:val="center"/>
              <w:rPr>
                <w:sz w:val="20"/>
              </w:rPr>
            </w:pPr>
            <w:r>
              <w:rPr>
                <w:sz w:val="20"/>
              </w:rPr>
              <w:t>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20000">
            <w:pPr>
              <w:ind/>
              <w:jc w:val="center"/>
              <w:rPr>
                <w:sz w:val="20"/>
              </w:rPr>
            </w:pPr>
            <w:r>
              <w:rPr>
                <w:sz w:val="20"/>
              </w:rPr>
              <w:t>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20000">
            <w:pPr>
              <w:ind/>
              <w:jc w:val="center"/>
              <w:rPr>
                <w:sz w:val="20"/>
              </w:rPr>
            </w:pPr>
            <w:r>
              <w:rPr>
                <w:sz w:val="20"/>
              </w:rPr>
              <w:t>7,9</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20000">
            <w:pPr>
              <w:ind/>
              <w:jc w:val="center"/>
              <w:rPr>
                <w:sz w:val="20"/>
              </w:rPr>
            </w:pPr>
            <w:r>
              <w:rPr>
                <w:b w:val="1"/>
                <w:sz w:val="20"/>
              </w:rPr>
              <w:t>Муниципальный округ</w:t>
            </w:r>
          </w:p>
        </w:tc>
      </w:tr>
      <w:tr>
        <w:trPr>
          <w:trHeight w:hRule="atLeast" w:val="200"/>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20000">
            <w:pPr>
              <w:rPr>
                <w:sz w:val="20"/>
              </w:rPr>
            </w:pPr>
            <w:r>
              <w:rPr>
                <w:sz w:val="20"/>
              </w:rPr>
              <w:t>Алеутский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20000">
            <w:pPr>
              <w:ind/>
              <w:jc w:val="center"/>
              <w:rPr>
                <w:sz w:val="20"/>
              </w:rPr>
            </w:pPr>
            <w:r>
              <w:rPr>
                <w:sz w:val="20"/>
              </w:rPr>
              <w:t>39,6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20000">
            <w:pPr>
              <w:ind/>
              <w:jc w:val="center"/>
              <w:rPr>
                <w:sz w:val="20"/>
              </w:rPr>
            </w:pPr>
            <w:r>
              <w:rPr>
                <w:sz w:val="20"/>
              </w:rPr>
              <w:t>0,1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20000">
            <w:pPr>
              <w:ind/>
              <w:jc w:val="center"/>
              <w:rPr>
                <w:sz w:val="20"/>
              </w:rPr>
            </w:pPr>
            <w:r>
              <w:rPr>
                <w:sz w:val="20"/>
              </w:rPr>
              <w:t>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2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20000">
            <w:pPr>
              <w:rPr>
                <w:sz w:val="20"/>
              </w:rPr>
            </w:pPr>
            <w:r>
              <w:rPr>
                <w:sz w:val="20"/>
              </w:rPr>
              <w:t>Мильковский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20000">
            <w:pPr>
              <w:ind/>
              <w:jc w:val="center"/>
              <w:rPr>
                <w:sz w:val="20"/>
              </w:rPr>
            </w:pPr>
            <w:r>
              <w:rPr>
                <w:sz w:val="20"/>
              </w:rPr>
              <w:t>236,8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20000">
            <w:pPr>
              <w:ind/>
              <w:jc w:val="center"/>
              <w:rPr>
                <w:sz w:val="20"/>
              </w:rPr>
            </w:pPr>
            <w:r>
              <w:rPr>
                <w:sz w:val="20"/>
              </w:rPr>
              <w:t>14,8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20000">
            <w:pPr>
              <w:ind/>
              <w:jc w:val="center"/>
              <w:rPr>
                <w:sz w:val="20"/>
              </w:rPr>
            </w:pPr>
            <w:r>
              <w:rPr>
                <w:sz w:val="20"/>
              </w:rPr>
              <w:t>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120000">
            <w:pPr>
              <w:ind/>
              <w:jc w:val="center"/>
              <w:rPr>
                <w:sz w:val="20"/>
              </w:rPr>
            </w:pPr>
            <w:r>
              <w:rPr>
                <w:sz w:val="20"/>
              </w:rPr>
              <w:t>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20000">
            <w:pPr>
              <w:ind/>
              <w:jc w:val="center"/>
              <w:rPr>
                <w:sz w:val="20"/>
              </w:rPr>
            </w:pPr>
            <w:r>
              <w:rPr>
                <w:sz w:val="20"/>
              </w:rPr>
              <w:t>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20000">
            <w:pPr>
              <w:ind/>
              <w:jc w:val="center"/>
              <w:rPr>
                <w:sz w:val="20"/>
              </w:rPr>
            </w:pPr>
            <w:r>
              <w:rPr>
                <w:sz w:val="20"/>
              </w:rPr>
              <w:t>0,4</w:t>
            </w:r>
          </w:p>
        </w:tc>
      </w:tr>
      <w:tr>
        <w:trPr>
          <w:trHeight w:hRule="atLeast" w:val="260"/>
        </w:trP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20000">
            <w:pPr>
              <w:ind/>
              <w:jc w:val="center"/>
              <w:rPr>
                <w:b w:val="1"/>
                <w:sz w:val="20"/>
              </w:rPr>
            </w:pPr>
            <w:r>
              <w:rPr>
                <w:b w:val="1"/>
                <w:sz w:val="20"/>
              </w:rPr>
              <w:t>Муниципальный район</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20000">
            <w:pPr>
              <w:rPr>
                <w:sz w:val="20"/>
              </w:rPr>
            </w:pPr>
            <w:r>
              <w:rPr>
                <w:sz w:val="20"/>
              </w:rPr>
              <w:t>Быстринский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20000">
            <w:pPr>
              <w:ind/>
              <w:jc w:val="center"/>
              <w:rPr>
                <w:sz w:val="20"/>
              </w:rPr>
            </w:pPr>
            <w:r>
              <w:rPr>
                <w:sz w:val="20"/>
              </w:rPr>
              <w:t>11,1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20000">
            <w:pPr>
              <w:ind/>
              <w:jc w:val="center"/>
              <w:rPr>
                <w:sz w:val="20"/>
              </w:rPr>
            </w:pPr>
            <w:r>
              <w:rPr>
                <w:sz w:val="20"/>
              </w:rPr>
              <w:t>12,5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20000">
            <w:pPr>
              <w:ind/>
              <w:jc w:val="center"/>
              <w:rPr>
                <w:sz w:val="20"/>
              </w:rPr>
            </w:pPr>
            <w:r>
              <w:rPr>
                <w:sz w:val="20"/>
              </w:rPr>
              <w:t>6,4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20000">
            <w:pPr>
              <w:ind/>
              <w:jc w:val="center"/>
              <w:rPr>
                <w:sz w:val="20"/>
              </w:rPr>
            </w:pPr>
            <w:r>
              <w:rPr>
                <w:sz w:val="20"/>
              </w:rPr>
              <w:t>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20000">
            <w:pPr>
              <w:ind/>
              <w:jc w:val="center"/>
              <w:rPr>
                <w:sz w:val="20"/>
              </w:rPr>
            </w:pPr>
            <w:r>
              <w:rPr>
                <w:sz w:val="20"/>
              </w:rPr>
              <w:t>6,4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20000">
            <w:pPr>
              <w:ind/>
              <w:jc w:val="center"/>
              <w:rPr>
                <w:sz w:val="20"/>
              </w:rPr>
            </w:pPr>
            <w:r>
              <w:rPr>
                <w:sz w:val="20"/>
              </w:rPr>
              <w:t>6,4</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20000">
            <w:pPr>
              <w:rPr>
                <w:sz w:val="20"/>
              </w:rPr>
            </w:pPr>
            <w:r>
              <w:rPr>
                <w:sz w:val="20"/>
              </w:rPr>
              <w:t>Елизовский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20000">
            <w:pPr>
              <w:ind/>
              <w:jc w:val="center"/>
              <w:rPr>
                <w:sz w:val="20"/>
              </w:rPr>
            </w:pPr>
            <w:r>
              <w:rPr>
                <w:sz w:val="20"/>
              </w:rPr>
              <w:t>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20000">
            <w:pPr>
              <w:ind/>
              <w:jc w:val="center"/>
              <w:rPr>
                <w:sz w:val="20"/>
              </w:rPr>
            </w:pPr>
            <w:r>
              <w:rPr>
                <w:sz w:val="20"/>
              </w:rPr>
              <w:t>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20000">
            <w:pPr>
              <w:ind/>
              <w:jc w:val="center"/>
              <w:rPr>
                <w:sz w:val="20"/>
              </w:rPr>
            </w:pPr>
            <w:r>
              <w:rPr>
                <w:sz w:val="20"/>
              </w:rPr>
              <w:t>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20000">
            <w:pPr>
              <w:ind/>
              <w:jc w:val="center"/>
              <w:rPr>
                <w:sz w:val="20"/>
              </w:rPr>
            </w:pPr>
            <w:r>
              <w:rPr>
                <w:sz w:val="20"/>
              </w:rPr>
              <w:t>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20000">
            <w:pPr>
              <w:ind/>
              <w:jc w:val="center"/>
              <w:rPr>
                <w:sz w:val="20"/>
              </w:rPr>
            </w:pPr>
            <w:r>
              <w:rPr>
                <w:sz w:val="20"/>
              </w:rPr>
              <w:t>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20000">
            <w:pPr>
              <w:ind/>
              <w:jc w:val="center"/>
              <w:rPr>
                <w:sz w:val="20"/>
              </w:rPr>
            </w:pPr>
            <w:r>
              <w:rPr>
                <w:sz w:val="20"/>
              </w:rPr>
              <w:t>8,2</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20000">
            <w:pPr>
              <w:rPr>
                <w:sz w:val="20"/>
              </w:rPr>
            </w:pPr>
            <w:r>
              <w:rPr>
                <w:sz w:val="20"/>
              </w:rPr>
              <w:t>Соболевский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20000">
            <w:pPr>
              <w:ind/>
              <w:jc w:val="center"/>
              <w:rPr>
                <w:sz w:val="20"/>
              </w:rPr>
            </w:pPr>
            <w:r>
              <w:rPr>
                <w:sz w:val="20"/>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20000">
            <w:pPr>
              <w:ind/>
              <w:jc w:val="center"/>
              <w:rPr>
                <w:sz w:val="20"/>
              </w:rPr>
            </w:pPr>
            <w:r>
              <w:rPr>
                <w:sz w:val="20"/>
              </w:rPr>
              <w:t>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120000">
            <w:pPr>
              <w:ind/>
              <w:jc w:val="center"/>
              <w:rPr>
                <w:sz w:val="20"/>
              </w:rPr>
            </w:pPr>
            <w:r>
              <w:rPr>
                <w:sz w:val="20"/>
              </w:rPr>
              <w:t>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120000">
            <w:pPr>
              <w:ind/>
              <w:jc w:val="center"/>
              <w:rPr>
                <w:sz w:val="20"/>
              </w:rPr>
            </w:pPr>
            <w:r>
              <w:rPr>
                <w:sz w:val="20"/>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120000">
            <w:pPr>
              <w:ind/>
              <w:jc w:val="center"/>
              <w:rPr>
                <w:sz w:val="20"/>
              </w:rPr>
            </w:pPr>
            <w:r>
              <w:rPr>
                <w:sz w:val="20"/>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120000">
            <w:pPr>
              <w:ind/>
              <w:jc w:val="center"/>
              <w:rPr>
                <w:sz w:val="20"/>
              </w:rPr>
            </w:pPr>
            <w:r>
              <w:rPr>
                <w:sz w:val="20"/>
              </w:rPr>
              <w:t>10,0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20000">
            <w:pPr>
              <w:rPr>
                <w:sz w:val="20"/>
              </w:rPr>
            </w:pPr>
            <w:r>
              <w:rPr>
                <w:sz w:val="20"/>
              </w:rPr>
              <w:t>Усть</w:t>
            </w:r>
            <w:r>
              <w:rPr>
                <w:sz w:val="20"/>
              </w:rPr>
              <w:t>-Большерецкий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2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20000">
            <w:pPr>
              <w:rPr>
                <w:sz w:val="20"/>
              </w:rPr>
            </w:pPr>
            <w:r>
              <w:rPr>
                <w:sz w:val="20"/>
              </w:rPr>
              <w:t>Усть</w:t>
            </w:r>
            <w:r>
              <w:rPr>
                <w:sz w:val="20"/>
              </w:rPr>
              <w:t>-Камчатский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20000">
            <w:pPr>
              <w:ind/>
              <w:jc w:val="center"/>
              <w:rPr>
                <w:sz w:val="20"/>
              </w:rPr>
            </w:pPr>
            <w:r>
              <w:rPr>
                <w:sz w:val="20"/>
              </w:rPr>
              <w:t>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20000">
            <w:pPr>
              <w:ind/>
              <w:jc w:val="center"/>
              <w:rPr>
                <w:sz w:val="20"/>
              </w:rPr>
            </w:pPr>
            <w:r>
              <w:rPr>
                <w:sz w:val="20"/>
              </w:rPr>
              <w:t>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20000">
            <w:pPr>
              <w:ind/>
              <w:jc w:val="center"/>
              <w:rPr>
                <w:sz w:val="20"/>
              </w:rPr>
            </w:pPr>
            <w:r>
              <w:rPr>
                <w:sz w:val="20"/>
              </w:rPr>
              <w:t>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2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2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20000">
            <w:pPr>
              <w:ind/>
              <w:jc w:val="center"/>
              <w:rPr>
                <w:sz w:val="20"/>
              </w:rPr>
            </w:pPr>
            <w:r>
              <w:rPr>
                <w:sz w:val="20"/>
              </w:rPr>
              <w:t>10,0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20000">
            <w:pPr>
              <w:rPr>
                <w:sz w:val="20"/>
              </w:rPr>
            </w:pPr>
            <w:r>
              <w:rPr>
                <w:sz w:val="20"/>
              </w:rPr>
              <w:t>Карагинский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20000">
            <w:pPr>
              <w:ind/>
              <w:jc w:val="center"/>
              <w:rPr>
                <w:sz w:val="20"/>
              </w:rPr>
            </w:pPr>
            <w:r>
              <w:rPr>
                <w:sz w:val="20"/>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20000">
            <w:pPr>
              <w:ind/>
              <w:jc w:val="center"/>
              <w:rPr>
                <w:sz w:val="20"/>
              </w:rPr>
            </w:pPr>
            <w:r>
              <w:rPr>
                <w:sz w:val="20"/>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2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120000">
            <w:pPr>
              <w:rPr>
                <w:sz w:val="20"/>
              </w:rPr>
            </w:pPr>
            <w:r>
              <w:rPr>
                <w:sz w:val="20"/>
              </w:rPr>
              <w:t>Олюторский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20000">
            <w:pPr>
              <w:ind/>
              <w:jc w:val="center"/>
              <w:rPr>
                <w:sz w:val="20"/>
              </w:rPr>
            </w:pPr>
            <w:r>
              <w:rPr>
                <w:sz w:val="20"/>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20000">
            <w:pPr>
              <w:ind/>
              <w:jc w:val="center"/>
              <w:rPr>
                <w:sz w:val="20"/>
              </w:rPr>
            </w:pPr>
            <w:r>
              <w:rPr>
                <w:sz w:val="20"/>
              </w:rPr>
              <w:t>11,8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20000">
            <w:pPr>
              <w:ind/>
              <w:jc w:val="center"/>
              <w:rPr>
                <w:sz w:val="20"/>
              </w:rPr>
            </w:pPr>
            <w:r>
              <w:rPr>
                <w:sz w:val="20"/>
              </w:rPr>
              <w:t>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120000">
            <w:pPr>
              <w:ind/>
              <w:jc w:val="center"/>
              <w:rPr>
                <w:sz w:val="20"/>
              </w:rPr>
            </w:pPr>
            <w:r>
              <w:rPr>
                <w:sz w:val="20"/>
              </w:rPr>
              <w:t>0,08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20000">
            <w:pPr>
              <w:ind/>
              <w:jc w:val="center"/>
              <w:rPr>
                <w:sz w:val="20"/>
              </w:rPr>
            </w:pPr>
            <w:r>
              <w:rPr>
                <w:sz w:val="20"/>
              </w:rPr>
              <w:t>0,08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20000">
            <w:pPr>
              <w:ind/>
              <w:jc w:val="center"/>
              <w:rPr>
                <w:sz w:val="20"/>
              </w:rPr>
            </w:pPr>
            <w:r>
              <w:rPr>
                <w:sz w:val="20"/>
              </w:rPr>
              <w:t>0,08</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20000">
            <w:pPr>
              <w:rPr>
                <w:sz w:val="20"/>
              </w:rPr>
            </w:pPr>
            <w:r>
              <w:rPr>
                <w:sz w:val="20"/>
              </w:rPr>
              <w:t>Пенжинский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2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20000">
            <w:pPr>
              <w:rPr>
                <w:sz w:val="20"/>
              </w:rPr>
            </w:pPr>
            <w:r>
              <w:rPr>
                <w:sz w:val="20"/>
              </w:rPr>
              <w:t>Тигильский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120000">
            <w:pPr>
              <w:ind/>
              <w:jc w:val="center"/>
              <w:rPr>
                <w:sz w:val="20"/>
              </w:rPr>
            </w:pPr>
            <w:r>
              <w:rPr>
                <w:sz w:val="20"/>
              </w:rPr>
              <w:t>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20000">
            <w:pPr>
              <w:ind/>
              <w:jc w:val="center"/>
              <w:rPr>
                <w:sz w:val="20"/>
              </w:rPr>
            </w:pPr>
            <w:r>
              <w:rPr>
                <w:sz w:val="20"/>
              </w:rPr>
              <w:t>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20000">
            <w:pPr>
              <w:ind/>
              <w:jc w:val="center"/>
              <w:rPr>
                <w:sz w:val="20"/>
              </w:rPr>
            </w:pPr>
            <w:r>
              <w:rPr>
                <w:sz w:val="20"/>
              </w:rPr>
              <w:t>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120000">
            <w:pPr>
              <w:ind/>
              <w:jc w:val="center"/>
              <w:rPr>
                <w:sz w:val="20"/>
              </w:rPr>
            </w:pPr>
            <w:r>
              <w:rPr>
                <w:sz w:val="20"/>
              </w:rPr>
              <w:t>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20000">
            <w:pPr>
              <w:ind/>
              <w:jc w:val="center"/>
              <w:rPr>
                <w:sz w:val="20"/>
              </w:rPr>
            </w:pPr>
            <w:r>
              <w:rPr>
                <w:sz w:val="20"/>
              </w:rPr>
              <w:t>0,6</w:t>
            </w:r>
          </w:p>
        </w:tc>
      </w:tr>
    </w:tbl>
    <w:p w14:paraId="9E120000">
      <w:pPr>
        <w:ind w:firstLine="709" w:left="0"/>
        <w:jc w:val="both"/>
        <w:rPr>
          <w:b w:val="1"/>
          <w:sz w:val="20"/>
        </w:rPr>
      </w:pPr>
    </w:p>
    <w:p w14:paraId="9F120000">
      <w:pPr>
        <w:ind w:firstLine="709" w:left="0"/>
        <w:jc w:val="both"/>
        <w:rPr>
          <w:b w:val="1"/>
          <w:sz w:val="20"/>
        </w:rPr>
      </w:pPr>
      <w:r>
        <w:rPr>
          <w:b w:val="1"/>
          <w:sz w:val="20"/>
        </w:rPr>
        <w:t xml:space="preserve">- в том числе земельных участков, предоставленных для жилищного строительства, индивидуального строительства и комплексного освоения в целях жилищного </w:t>
      </w:r>
      <w:r>
        <w:rPr>
          <w:b w:val="1"/>
          <w:sz w:val="20"/>
        </w:rPr>
        <w:t>строительства, га</w:t>
      </w:r>
    </w:p>
    <w:p w14:paraId="A012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7"/>
        <w:gridCol w:w="1316"/>
        <w:gridCol w:w="1134"/>
        <w:gridCol w:w="1134"/>
        <w:gridCol w:w="1276"/>
        <w:gridCol w:w="1134"/>
        <w:gridCol w:w="1276"/>
      </w:tblGrid>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20000">
            <w:pPr>
              <w:ind/>
              <w:jc w:val="center"/>
              <w:rPr>
                <w:b w:val="1"/>
                <w:sz w:val="20"/>
              </w:rPr>
            </w:pPr>
            <w:r>
              <w:rPr>
                <w:b w:val="1"/>
                <w:sz w:val="20"/>
              </w:rPr>
              <w:t>Муниципальное образование</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2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120000">
            <w:pPr>
              <w:ind/>
              <w:jc w:val="center"/>
              <w:rPr>
                <w:b w:val="1"/>
                <w:sz w:val="20"/>
              </w:rPr>
            </w:pPr>
            <w:r>
              <w:rPr>
                <w:b w:val="1"/>
                <w:sz w:val="20"/>
              </w:rPr>
              <w:t>2022</w:t>
            </w:r>
          </w:p>
          <w:p w14:paraId="A412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12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120000">
            <w:pPr>
              <w:ind/>
              <w:jc w:val="center"/>
              <w:rPr>
                <w:b w:val="1"/>
                <w:sz w:val="20"/>
              </w:rPr>
            </w:pPr>
            <w:r>
              <w:rPr>
                <w:b w:val="1"/>
                <w:sz w:val="20"/>
              </w:rPr>
              <w:t>2024</w:t>
            </w:r>
          </w:p>
          <w:p w14:paraId="A712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20000">
            <w:pPr>
              <w:ind/>
              <w:jc w:val="center"/>
              <w:rPr>
                <w:b w:val="1"/>
                <w:sz w:val="20"/>
              </w:rPr>
            </w:pPr>
            <w:r>
              <w:rPr>
                <w:b w:val="1"/>
                <w:sz w:val="20"/>
              </w:rPr>
              <w:t>2025</w:t>
            </w:r>
          </w:p>
          <w:p w14:paraId="A912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120000">
            <w:pPr>
              <w:ind/>
              <w:jc w:val="center"/>
              <w:rPr>
                <w:b w:val="1"/>
                <w:sz w:val="20"/>
              </w:rPr>
            </w:pPr>
            <w:r>
              <w:rPr>
                <w:b w:val="1"/>
                <w:sz w:val="20"/>
              </w:rPr>
              <w:t>2026</w:t>
            </w:r>
          </w:p>
          <w:p w14:paraId="AB120000">
            <w:pPr>
              <w:ind/>
              <w:jc w:val="center"/>
              <w:rPr>
                <w:b w:val="1"/>
                <w:sz w:val="20"/>
              </w:rPr>
            </w:pPr>
            <w:r>
              <w:rPr>
                <w:b w:val="1"/>
                <w:sz w:val="20"/>
              </w:rPr>
              <w:t>(прогноз)</w:t>
            </w:r>
          </w:p>
        </w:tc>
      </w:tr>
      <w:tr>
        <w:trPr>
          <w:trHeight w:hRule="atLeast" w:val="245"/>
        </w:trP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20000">
            <w:pPr>
              <w:ind/>
              <w:jc w:val="center"/>
              <w:rPr>
                <w:b w:val="1"/>
                <w:sz w:val="20"/>
              </w:rPr>
            </w:pPr>
            <w:r>
              <w:rPr>
                <w:b w:val="1"/>
                <w:sz w:val="20"/>
              </w:rPr>
              <w:t>Городской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20000">
            <w:pPr>
              <w:rPr>
                <w:sz w:val="20"/>
              </w:rPr>
            </w:pPr>
            <w:r>
              <w:rPr>
                <w:sz w:val="20"/>
              </w:rPr>
              <w:t>Петропавловск-Камчатский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20000">
            <w:pPr>
              <w:ind/>
              <w:jc w:val="center"/>
              <w:rPr>
                <w:sz w:val="20"/>
              </w:rPr>
            </w:pPr>
            <w:r>
              <w:rPr>
                <w:sz w:val="20"/>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20000">
            <w:pPr>
              <w:ind/>
              <w:jc w:val="center"/>
              <w:rPr>
                <w:sz w:val="20"/>
              </w:rPr>
            </w:pPr>
            <w:r>
              <w:rPr>
                <w:sz w:val="20"/>
              </w:rPr>
              <w:t>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120000">
            <w:pPr>
              <w:ind/>
              <w:jc w:val="center"/>
              <w:rPr>
                <w:sz w:val="20"/>
              </w:rPr>
            </w:pPr>
            <w:r>
              <w:rPr>
                <w:sz w:val="20"/>
              </w:rPr>
              <w:t>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120000">
            <w:pPr>
              <w:ind/>
              <w:jc w:val="center"/>
              <w:rPr>
                <w:sz w:val="20"/>
              </w:rPr>
            </w:pPr>
            <w:r>
              <w:rPr>
                <w:sz w:val="20"/>
              </w:rPr>
              <w:t>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120000">
            <w:pPr>
              <w:ind/>
              <w:jc w:val="center"/>
              <w:rPr>
                <w:sz w:val="20"/>
              </w:rPr>
            </w:pPr>
            <w:r>
              <w:rPr>
                <w:sz w:val="20"/>
              </w:rPr>
              <w:t>0,7</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120000">
            <w:pPr>
              <w:rPr>
                <w:sz w:val="20"/>
              </w:rPr>
            </w:pPr>
            <w:r>
              <w:rPr>
                <w:sz w:val="20"/>
              </w:rPr>
              <w:t>Вилючинский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120000">
            <w:pPr>
              <w:ind/>
              <w:jc w:val="center"/>
              <w:rPr>
                <w:sz w:val="20"/>
              </w:rPr>
            </w:pPr>
            <w:r>
              <w:rPr>
                <w:sz w:val="20"/>
              </w:rPr>
              <w:t>0,04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2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20000">
            <w:pPr>
              <w:rPr>
                <w:sz w:val="20"/>
              </w:rPr>
            </w:pPr>
            <w:r>
              <w:rPr>
                <w:sz w:val="20"/>
              </w:rPr>
              <w:t>«пос. Палана»</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20000">
            <w:pPr>
              <w:ind/>
              <w:jc w:val="center"/>
              <w:rPr>
                <w:sz w:val="20"/>
              </w:rPr>
            </w:pPr>
            <w:r>
              <w:rPr>
                <w:sz w:val="20"/>
              </w:rPr>
              <w:t>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20000">
            <w:pPr>
              <w:ind/>
              <w:jc w:val="center"/>
              <w:rPr>
                <w:sz w:val="20"/>
              </w:rPr>
            </w:pPr>
            <w:r>
              <w:rPr>
                <w:sz w:val="20"/>
              </w:rPr>
              <w:t>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120000">
            <w:pPr>
              <w:ind/>
              <w:jc w:val="center"/>
              <w:rPr>
                <w:sz w:val="20"/>
              </w:rPr>
            </w:pPr>
            <w:r>
              <w:rPr>
                <w:sz w:val="20"/>
              </w:rPr>
              <w:t>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20000">
            <w:pPr>
              <w:ind/>
              <w:jc w:val="center"/>
              <w:rPr>
                <w:sz w:val="20"/>
              </w:rPr>
            </w:pPr>
            <w:r>
              <w:rPr>
                <w:sz w:val="20"/>
              </w:rPr>
              <w:t>6,9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20000">
            <w:pPr>
              <w:ind/>
              <w:jc w:val="center"/>
              <w:rPr>
                <w:sz w:val="20"/>
              </w:rPr>
            </w:pPr>
            <w:r>
              <w:rPr>
                <w:sz w:val="20"/>
              </w:rPr>
              <w:t>6,9</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20000">
            <w:pPr>
              <w:ind/>
              <w:jc w:val="center"/>
              <w:rPr>
                <w:sz w:val="20"/>
              </w:rPr>
            </w:pPr>
            <w:r>
              <w:rPr>
                <w:b w:val="1"/>
                <w:sz w:val="20"/>
              </w:rPr>
              <w:t>Муниципальный округ</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120000">
            <w:pPr>
              <w:rPr>
                <w:sz w:val="20"/>
              </w:rPr>
            </w:pPr>
            <w:r>
              <w:rPr>
                <w:sz w:val="20"/>
              </w:rPr>
              <w:t>Алеутский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20000">
            <w:pPr>
              <w:ind/>
              <w:jc w:val="center"/>
              <w:rPr>
                <w:sz w:val="20"/>
              </w:rPr>
            </w:pPr>
            <w:r>
              <w:rPr>
                <w:sz w:val="20"/>
              </w:rPr>
              <w:t>39,6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12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120000">
            <w:pPr>
              <w:rPr>
                <w:sz w:val="20"/>
              </w:rPr>
            </w:pPr>
            <w:r>
              <w:rPr>
                <w:sz w:val="20"/>
              </w:rPr>
              <w:t>Мильковский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120000">
            <w:pPr>
              <w:ind/>
              <w:jc w:val="center"/>
              <w:rPr>
                <w:sz w:val="20"/>
              </w:rPr>
            </w:pPr>
            <w:r>
              <w:rPr>
                <w:sz w:val="20"/>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20000">
            <w:pPr>
              <w:ind/>
              <w:jc w:val="center"/>
              <w:rPr>
                <w:sz w:val="20"/>
              </w:rPr>
            </w:pPr>
            <w:r>
              <w:rPr>
                <w:sz w:val="20"/>
              </w:rPr>
              <w:t>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120000">
            <w:pPr>
              <w:ind/>
              <w:jc w:val="center"/>
              <w:rPr>
                <w:sz w:val="20"/>
              </w:rPr>
            </w:pPr>
            <w:r>
              <w:rPr>
                <w:sz w:val="20"/>
              </w:rPr>
              <w:t>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120000">
            <w:pPr>
              <w:ind/>
              <w:jc w:val="center"/>
              <w:rPr>
                <w:sz w:val="20"/>
              </w:rPr>
            </w:pPr>
            <w:r>
              <w:rPr>
                <w:sz w:val="20"/>
              </w:rPr>
              <w:t>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120000">
            <w:pPr>
              <w:ind/>
              <w:jc w:val="center"/>
              <w:rPr>
                <w:sz w:val="20"/>
              </w:rPr>
            </w:pPr>
            <w:r>
              <w:rPr>
                <w:sz w:val="20"/>
              </w:rPr>
              <w:t>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120000">
            <w:pPr>
              <w:ind/>
              <w:jc w:val="center"/>
              <w:rPr>
                <w:sz w:val="20"/>
              </w:rPr>
            </w:pPr>
            <w:r>
              <w:rPr>
                <w:sz w:val="20"/>
              </w:rPr>
              <w:t>0,4</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120000">
            <w:pPr>
              <w:ind/>
              <w:jc w:val="center"/>
              <w:rPr>
                <w:b w:val="1"/>
                <w:sz w:val="20"/>
              </w:rPr>
            </w:pPr>
            <w:r>
              <w:rPr>
                <w:b w:val="1"/>
                <w:sz w:val="20"/>
              </w:rPr>
              <w:t>Муниципальный район</w:t>
            </w:r>
          </w:p>
        </w:tc>
      </w:tr>
      <w:tr>
        <w:trPr>
          <w:trHeight w:hRule="atLeast" w:val="210"/>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20000">
            <w:pPr>
              <w:rPr>
                <w:sz w:val="20"/>
              </w:rPr>
            </w:pPr>
            <w:r>
              <w:rPr>
                <w:sz w:val="20"/>
              </w:rPr>
              <w:t>Быстринский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120000">
            <w:pPr>
              <w:ind/>
              <w:jc w:val="center"/>
              <w:rPr>
                <w:sz w:val="20"/>
              </w:rPr>
            </w:pPr>
            <w:r>
              <w:rPr>
                <w:sz w:val="20"/>
              </w:rPr>
              <w:t>10,9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120000">
            <w:pPr>
              <w:ind/>
              <w:jc w:val="center"/>
              <w:rPr>
                <w:sz w:val="20"/>
              </w:rPr>
            </w:pPr>
            <w:r>
              <w:rPr>
                <w:sz w:val="20"/>
              </w:rPr>
              <w:t>11,5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120000">
            <w:pPr>
              <w:ind/>
              <w:jc w:val="center"/>
              <w:rPr>
                <w:sz w:val="20"/>
              </w:rPr>
            </w:pPr>
            <w:r>
              <w:rPr>
                <w:sz w:val="20"/>
              </w:rPr>
              <w:t>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20000">
            <w:pPr>
              <w:ind/>
              <w:jc w:val="center"/>
              <w:rPr>
                <w:sz w:val="20"/>
              </w:rPr>
            </w:pPr>
            <w:r>
              <w:rPr>
                <w:sz w:val="20"/>
              </w:rPr>
              <w:t>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120000">
            <w:pPr>
              <w:ind/>
              <w:jc w:val="center"/>
              <w:rPr>
                <w:sz w:val="20"/>
              </w:rPr>
            </w:pPr>
            <w:r>
              <w:rPr>
                <w:sz w:val="20"/>
              </w:rPr>
              <w:t>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120000">
            <w:pPr>
              <w:ind/>
              <w:jc w:val="center"/>
              <w:rPr>
                <w:sz w:val="20"/>
              </w:rPr>
            </w:pPr>
            <w:r>
              <w:rPr>
                <w:sz w:val="20"/>
              </w:rPr>
              <w:t>5,6</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120000">
            <w:pPr>
              <w:rPr>
                <w:sz w:val="20"/>
              </w:rPr>
            </w:pPr>
            <w:r>
              <w:rPr>
                <w:sz w:val="20"/>
              </w:rPr>
              <w:t>Елизовский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120000">
            <w:pPr>
              <w:ind/>
              <w:jc w:val="center"/>
              <w:rPr>
                <w:sz w:val="20"/>
              </w:rPr>
            </w:pPr>
            <w:r>
              <w:rPr>
                <w:sz w:val="20"/>
              </w:rPr>
              <w:t>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120000">
            <w:pPr>
              <w:ind/>
              <w:jc w:val="center"/>
              <w:rPr>
                <w:sz w:val="20"/>
              </w:rPr>
            </w:pPr>
            <w:r>
              <w:rPr>
                <w:sz w:val="20"/>
              </w:rPr>
              <w:t>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120000">
            <w:pPr>
              <w:ind/>
              <w:jc w:val="center"/>
              <w:rPr>
                <w:sz w:val="20"/>
              </w:rPr>
            </w:pPr>
            <w:r>
              <w:rPr>
                <w:sz w:val="20"/>
              </w:rPr>
              <w:t>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120000">
            <w:pPr>
              <w:ind/>
              <w:jc w:val="center"/>
              <w:rPr>
                <w:sz w:val="20"/>
              </w:rPr>
            </w:pPr>
            <w:r>
              <w:rPr>
                <w:sz w:val="20"/>
              </w:rPr>
              <w:t>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120000">
            <w:pPr>
              <w:ind/>
              <w:jc w:val="center"/>
              <w:rPr>
                <w:sz w:val="20"/>
              </w:rPr>
            </w:pPr>
            <w:r>
              <w:rPr>
                <w:sz w:val="20"/>
              </w:rPr>
              <w:t>8,2</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120000">
            <w:pPr>
              <w:rPr>
                <w:sz w:val="20"/>
              </w:rPr>
            </w:pPr>
            <w:r>
              <w:rPr>
                <w:sz w:val="20"/>
              </w:rPr>
              <w:t>Соболевский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120000">
            <w:pPr>
              <w:ind/>
              <w:jc w:val="center"/>
              <w:rPr>
                <w:sz w:val="20"/>
              </w:rPr>
            </w:pPr>
            <w:r>
              <w:rPr>
                <w:sz w:val="20"/>
              </w:rPr>
              <w:t>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12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120000">
            <w:pPr>
              <w:rPr>
                <w:sz w:val="20"/>
              </w:rPr>
            </w:pPr>
            <w:r>
              <w:rPr>
                <w:sz w:val="20"/>
              </w:rPr>
              <w:t>Усть</w:t>
            </w:r>
            <w:r>
              <w:rPr>
                <w:sz w:val="20"/>
              </w:rPr>
              <w:t>-Большерецкий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2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120000">
            <w:pPr>
              <w:rPr>
                <w:sz w:val="20"/>
              </w:rPr>
            </w:pPr>
            <w:r>
              <w:rPr>
                <w:sz w:val="20"/>
              </w:rPr>
              <w:t>Усть</w:t>
            </w:r>
            <w:r>
              <w:rPr>
                <w:sz w:val="20"/>
              </w:rPr>
              <w:t>-Камчатский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20000">
            <w:pPr>
              <w:ind/>
              <w:jc w:val="center"/>
              <w:rPr>
                <w:sz w:val="20"/>
              </w:rPr>
            </w:pPr>
            <w:r>
              <w:rPr>
                <w:sz w:val="20"/>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20000">
            <w:pPr>
              <w:ind/>
              <w:jc w:val="center"/>
              <w:rPr>
                <w:sz w:val="20"/>
              </w:rPr>
            </w:pPr>
            <w:r>
              <w:rPr>
                <w:sz w:val="20"/>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120000">
            <w:pPr>
              <w:ind/>
              <w:jc w:val="center"/>
              <w:rPr>
                <w:sz w:val="20"/>
              </w:rPr>
            </w:pPr>
            <w:r>
              <w:rPr>
                <w:sz w:val="20"/>
              </w:rPr>
              <w:t>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20000">
            <w:pPr>
              <w:ind/>
              <w:jc w:val="center"/>
              <w:rPr>
                <w:sz w:val="20"/>
              </w:rPr>
            </w:pPr>
            <w:r>
              <w:rPr>
                <w:sz w:val="20"/>
              </w:rPr>
              <w:t>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20000">
            <w:pPr>
              <w:ind/>
              <w:jc w:val="center"/>
              <w:rPr>
                <w:sz w:val="20"/>
              </w:rPr>
            </w:pPr>
            <w:r>
              <w:rPr>
                <w:sz w:val="20"/>
              </w:rPr>
              <w:t>0,4</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120000">
            <w:pPr>
              <w:rPr>
                <w:sz w:val="20"/>
              </w:rPr>
            </w:pPr>
            <w:r>
              <w:rPr>
                <w:sz w:val="20"/>
              </w:rPr>
              <w:t>Карагинский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12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2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120000">
            <w:pPr>
              <w:rPr>
                <w:sz w:val="20"/>
              </w:rPr>
            </w:pPr>
            <w:r>
              <w:rPr>
                <w:sz w:val="20"/>
              </w:rPr>
              <w:t>Олюторский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120000">
            <w:pPr>
              <w:ind/>
              <w:jc w:val="center"/>
              <w:rPr>
                <w:sz w:val="20"/>
              </w:rPr>
            </w:pPr>
            <w:r>
              <w:rPr>
                <w:sz w:val="20"/>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120000">
            <w:pPr>
              <w:ind/>
              <w:jc w:val="center"/>
              <w:rPr>
                <w:sz w:val="20"/>
              </w:rPr>
            </w:pPr>
            <w:r>
              <w:rPr>
                <w:sz w:val="20"/>
              </w:rPr>
              <w:t>11,8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12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130000">
            <w:pPr>
              <w:ind/>
              <w:jc w:val="center"/>
              <w:rPr>
                <w:sz w:val="20"/>
              </w:rPr>
            </w:pPr>
            <w:r>
              <w:rPr>
                <w:sz w:val="20"/>
              </w:rPr>
              <w:t>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30000">
            <w:pPr>
              <w:ind/>
              <w:jc w:val="center"/>
              <w:rPr>
                <w:sz w:val="20"/>
              </w:rPr>
            </w:pPr>
            <w:r>
              <w:rPr>
                <w:sz w:val="20"/>
              </w:rPr>
              <w:t>0,1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30000">
            <w:pPr>
              <w:ind/>
              <w:jc w:val="center"/>
              <w:rPr>
                <w:sz w:val="20"/>
              </w:rPr>
            </w:pPr>
            <w:r>
              <w:rPr>
                <w:sz w:val="20"/>
              </w:rPr>
              <w:t>0,1</w:t>
            </w:r>
          </w:p>
        </w:tc>
      </w:tr>
      <w:tr>
        <w:trPr>
          <w:trHeight w:hRule="atLeast" w:val="263"/>
        </w:trP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30000">
            <w:pPr>
              <w:rPr>
                <w:sz w:val="20"/>
              </w:rPr>
            </w:pPr>
            <w:r>
              <w:rPr>
                <w:sz w:val="20"/>
              </w:rPr>
              <w:t>Пенжинский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30000">
            <w:pPr>
              <w:ind/>
              <w:jc w:val="center"/>
              <w:rPr>
                <w:sz w:val="20"/>
              </w:rPr>
            </w:pPr>
            <w:r>
              <w:rPr>
                <w:sz w:val="20"/>
              </w:rPr>
              <w:t>0</w:t>
            </w:r>
          </w:p>
        </w:tc>
      </w:tr>
      <w:tr>
        <w:tc>
          <w:tcPr>
            <w:tcW w:type="dxa" w:w="33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30000">
            <w:pPr>
              <w:rPr>
                <w:sz w:val="20"/>
              </w:rPr>
            </w:pPr>
            <w:r>
              <w:rPr>
                <w:sz w:val="20"/>
              </w:rPr>
              <w:t>Тигильский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30000">
            <w:pPr>
              <w:ind/>
              <w:jc w:val="center"/>
              <w:rPr>
                <w:sz w:val="20"/>
              </w:rPr>
            </w:pPr>
            <w:r>
              <w:rPr>
                <w:sz w:val="20"/>
              </w:rPr>
              <w:t>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30000">
            <w:pPr>
              <w:ind/>
              <w:jc w:val="center"/>
              <w:rPr>
                <w:sz w:val="20"/>
              </w:rPr>
            </w:pPr>
            <w:r>
              <w:rPr>
                <w:sz w:val="20"/>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30000">
            <w:pPr>
              <w:ind/>
              <w:jc w:val="center"/>
              <w:rPr>
                <w:sz w:val="20"/>
              </w:rPr>
            </w:pPr>
            <w:r>
              <w:rPr>
                <w:sz w:val="20"/>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130000">
            <w:pPr>
              <w:ind/>
              <w:jc w:val="center"/>
              <w:rPr>
                <w:sz w:val="20"/>
              </w:rPr>
            </w:pPr>
            <w:r>
              <w:rPr>
                <w:sz w:val="20"/>
              </w:rPr>
              <w:t>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30000">
            <w:pPr>
              <w:ind/>
              <w:jc w:val="center"/>
              <w:rPr>
                <w:sz w:val="20"/>
              </w:rPr>
            </w:pPr>
            <w:r>
              <w:rPr>
                <w:sz w:val="20"/>
              </w:rPr>
              <w:t>0,21</w:t>
            </w:r>
          </w:p>
        </w:tc>
      </w:tr>
    </w:tbl>
    <w:p w14:paraId="11130000">
      <w:pPr>
        <w:ind w:firstLine="709" w:left="0"/>
        <w:jc w:val="both"/>
        <w:rPr>
          <w:b w:val="1"/>
          <w:color w:val="C0504D"/>
          <w:sz w:val="20"/>
        </w:rPr>
      </w:pPr>
    </w:p>
    <w:p w14:paraId="12130000">
      <w:pPr>
        <w:ind w:firstLine="709" w:left="0"/>
        <w:jc w:val="both"/>
        <w:rPr>
          <w:b w:val="1"/>
          <w:color w:val="C0504D"/>
          <w:sz w:val="20"/>
        </w:rPr>
      </w:pPr>
      <w:r>
        <w:rPr>
          <w:b w:val="1"/>
          <w:sz w:val="20"/>
        </w:rPr>
        <w:t xml:space="preserve">Показатель 26 «Площадь земельных участков, предоставленных для строительства, в отношении которых с даты принятия решения о </w:t>
      </w:r>
      <w:r>
        <w:rPr>
          <w:b w:val="1"/>
          <w:sz w:val="20"/>
        </w:rPr>
        <w:t>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кв. метро</w:t>
      </w:r>
      <w:r>
        <w:rPr>
          <w:b w:val="1"/>
          <w:color w:val="C0504D"/>
          <w:sz w:val="20"/>
        </w:rPr>
        <w:t>в</w:t>
      </w:r>
    </w:p>
    <w:p w14:paraId="1313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12"/>
        <w:gridCol w:w="1361"/>
        <w:gridCol w:w="1134"/>
        <w:gridCol w:w="1134"/>
        <w:gridCol w:w="1276"/>
        <w:gridCol w:w="1134"/>
        <w:gridCol w:w="1276"/>
      </w:tblGrid>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30000">
            <w:pPr>
              <w:ind/>
              <w:jc w:val="center"/>
              <w:rPr>
                <w:b w:val="1"/>
                <w:sz w:val="20"/>
              </w:rPr>
            </w:pPr>
            <w:r>
              <w:rPr>
                <w:b w:val="1"/>
                <w:sz w:val="20"/>
              </w:rPr>
              <w:t>Муниципальное образование</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3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130000">
            <w:pPr>
              <w:ind/>
              <w:jc w:val="center"/>
              <w:rPr>
                <w:b w:val="1"/>
                <w:sz w:val="20"/>
              </w:rPr>
            </w:pPr>
            <w:r>
              <w:rPr>
                <w:b w:val="1"/>
                <w:sz w:val="20"/>
              </w:rPr>
              <w:t>2022</w:t>
            </w:r>
          </w:p>
          <w:p w14:paraId="1713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3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130000">
            <w:pPr>
              <w:ind/>
              <w:jc w:val="center"/>
              <w:rPr>
                <w:b w:val="1"/>
                <w:sz w:val="20"/>
              </w:rPr>
            </w:pPr>
            <w:r>
              <w:rPr>
                <w:b w:val="1"/>
                <w:sz w:val="20"/>
              </w:rPr>
              <w:t>2024</w:t>
            </w:r>
          </w:p>
          <w:p w14:paraId="1A13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30000">
            <w:pPr>
              <w:ind/>
              <w:jc w:val="center"/>
              <w:rPr>
                <w:b w:val="1"/>
                <w:sz w:val="20"/>
              </w:rPr>
            </w:pPr>
            <w:r>
              <w:rPr>
                <w:b w:val="1"/>
                <w:sz w:val="20"/>
              </w:rPr>
              <w:t>2025</w:t>
            </w:r>
          </w:p>
          <w:p w14:paraId="1C13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130000">
            <w:pPr>
              <w:ind/>
              <w:jc w:val="center"/>
              <w:rPr>
                <w:b w:val="1"/>
                <w:sz w:val="20"/>
              </w:rPr>
            </w:pPr>
            <w:r>
              <w:rPr>
                <w:b w:val="1"/>
                <w:sz w:val="20"/>
              </w:rPr>
              <w:t>2026</w:t>
            </w:r>
          </w:p>
          <w:p w14:paraId="1E130000">
            <w:pPr>
              <w:ind/>
              <w:jc w:val="center"/>
              <w:rPr>
                <w:b w:val="1"/>
                <w:sz w:val="20"/>
              </w:rPr>
            </w:pPr>
            <w:r>
              <w:rPr>
                <w:b w:val="1"/>
                <w:sz w:val="20"/>
              </w:rPr>
              <w:t>(прогноз)</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30000">
            <w:pPr>
              <w:ind/>
              <w:jc w:val="center"/>
              <w:rPr>
                <w:b w:val="1"/>
                <w:sz w:val="20"/>
              </w:rPr>
            </w:pPr>
            <w:r>
              <w:rPr>
                <w:b w:val="1"/>
                <w:sz w:val="20"/>
              </w:rPr>
              <w:t>Городской округ</w:t>
            </w:r>
          </w:p>
        </w:tc>
      </w:tr>
      <w:tr>
        <w:tc>
          <w:tcPr>
            <w:tcW w:type="dxa" w:w="331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0130000">
            <w:pPr>
              <w:rPr>
                <w:sz w:val="20"/>
              </w:rPr>
            </w:pPr>
            <w:r>
              <w:rPr>
                <w:sz w:val="20"/>
              </w:rPr>
              <w:t>Петропавловск-Камчатский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30000">
            <w:pPr>
              <w:ind/>
              <w:jc w:val="center"/>
              <w:rPr>
                <w:sz w:val="20"/>
              </w:rPr>
            </w:pPr>
            <w:r>
              <w:rPr>
                <w:sz w:val="20"/>
              </w:rPr>
              <w:t>54812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30000">
            <w:pPr>
              <w:ind/>
              <w:jc w:val="center"/>
              <w:rPr>
                <w:sz w:val="20"/>
              </w:rPr>
            </w:pPr>
            <w:r>
              <w:rPr>
                <w:sz w:val="20"/>
              </w:rPr>
              <w:t>4573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30000">
            <w:pPr>
              <w:ind/>
              <w:jc w:val="center"/>
              <w:rPr>
                <w:sz w:val="20"/>
              </w:rPr>
            </w:pPr>
            <w:r>
              <w:rPr>
                <w:sz w:val="20"/>
              </w:rPr>
              <w:t>107154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130000">
            <w:pPr>
              <w:ind/>
              <w:jc w:val="center"/>
              <w:rPr>
                <w:sz w:val="20"/>
              </w:rPr>
            </w:pPr>
            <w:r>
              <w:rPr>
                <w:sz w:val="20"/>
              </w:rPr>
              <w:t>107154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30000">
            <w:pPr>
              <w:ind/>
              <w:jc w:val="center"/>
              <w:rPr>
                <w:sz w:val="20"/>
              </w:rPr>
            </w:pPr>
            <w:r>
              <w:rPr>
                <w:sz w:val="20"/>
              </w:rPr>
              <w:t>107154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30000">
            <w:pPr>
              <w:ind/>
              <w:jc w:val="center"/>
              <w:rPr>
                <w:sz w:val="20"/>
              </w:rPr>
            </w:pPr>
            <w:r>
              <w:rPr>
                <w:sz w:val="20"/>
              </w:rPr>
              <w:t>107154</w:t>
            </w:r>
          </w:p>
        </w:tc>
      </w:tr>
      <w:tr>
        <w:tc>
          <w:tcPr>
            <w:tcW w:type="dxa" w:w="331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7130000">
            <w:pPr>
              <w:rPr>
                <w:sz w:val="20"/>
              </w:rPr>
            </w:pPr>
            <w:r>
              <w:rPr>
                <w:sz w:val="20"/>
              </w:rPr>
              <w:t>Вилючинский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30000">
            <w:pPr>
              <w:ind/>
              <w:jc w:val="center"/>
              <w:rPr>
                <w:sz w:val="20"/>
              </w:rPr>
            </w:pPr>
            <w:r>
              <w:rPr>
                <w:sz w:val="20"/>
              </w:rPr>
              <w:t>26565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30000">
            <w:pPr>
              <w:ind/>
              <w:jc w:val="center"/>
              <w:rPr>
                <w:sz w:val="20"/>
              </w:rPr>
            </w:pPr>
            <w:r>
              <w:rPr>
                <w:sz w:val="20"/>
              </w:rPr>
              <w:t>0</w:t>
            </w:r>
          </w:p>
        </w:tc>
      </w:tr>
      <w:tr>
        <w:tc>
          <w:tcPr>
            <w:tcW w:type="dxa" w:w="331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E130000">
            <w:pPr>
              <w:rPr>
                <w:sz w:val="20"/>
              </w:rPr>
            </w:pPr>
            <w:r>
              <w:rPr>
                <w:sz w:val="20"/>
              </w:rPr>
              <w:t>«пос. Палана»</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30000">
            <w:pPr>
              <w:ind/>
              <w:jc w:val="center"/>
              <w:rPr>
                <w:b w:val="1"/>
                <w:sz w:val="20"/>
              </w:rPr>
            </w:pPr>
            <w:r>
              <w:rPr>
                <w:b w:val="1"/>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130000">
            <w:pPr>
              <w:ind/>
              <w:jc w:val="center"/>
              <w:rPr>
                <w:sz w:val="20"/>
              </w:rPr>
            </w:pPr>
            <w:r>
              <w:rPr>
                <w:sz w:val="20"/>
              </w:rPr>
              <w:t>0</w:t>
            </w:r>
          </w:p>
        </w:tc>
      </w:tr>
      <w:tr>
        <w:tc>
          <w:tcPr>
            <w:tcW w:type="dxa" w:w="10627"/>
            <w:gridSpan w:val="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5130000">
            <w:pPr>
              <w:ind/>
              <w:jc w:val="center"/>
              <w:rPr>
                <w:sz w:val="20"/>
              </w:rPr>
            </w:pPr>
            <w:r>
              <w:rPr>
                <w:b w:val="1"/>
                <w:sz w:val="20"/>
              </w:rPr>
              <w:t>Муниципальный округ</w:t>
            </w:r>
          </w:p>
        </w:tc>
      </w:tr>
      <w:tr>
        <w:tc>
          <w:tcPr>
            <w:tcW w:type="dxa" w:w="331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6130000">
            <w:pPr>
              <w:rPr>
                <w:sz w:val="20"/>
              </w:rPr>
            </w:pPr>
            <w:r>
              <w:rPr>
                <w:sz w:val="20"/>
              </w:rPr>
              <w:t>Алеутский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30000">
            <w:pPr>
              <w:ind/>
              <w:jc w:val="center"/>
              <w:rPr>
                <w:sz w:val="20"/>
              </w:rPr>
            </w:pPr>
            <w:r>
              <w:rPr>
                <w:sz w:val="20"/>
              </w:rPr>
              <w:t>2662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130000">
            <w:pPr>
              <w:ind/>
              <w:jc w:val="center"/>
              <w:rPr>
                <w:sz w:val="20"/>
              </w:rPr>
            </w:pPr>
            <w:r>
              <w:rPr>
                <w:sz w:val="20"/>
              </w:rPr>
              <w:t>0</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30000">
            <w:pPr>
              <w:rPr>
                <w:sz w:val="20"/>
              </w:rPr>
            </w:pPr>
            <w:r>
              <w:rPr>
                <w:sz w:val="20"/>
              </w:rPr>
              <w:t>Мильковский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30000">
            <w:pPr>
              <w:ind/>
              <w:jc w:val="center"/>
              <w:rPr>
                <w:sz w:val="20"/>
              </w:rPr>
            </w:pPr>
            <w:r>
              <w:rPr>
                <w:sz w:val="20"/>
              </w:rPr>
              <w:t>22499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30000">
            <w:pPr>
              <w:ind/>
              <w:jc w:val="center"/>
              <w:rPr>
                <w:sz w:val="20"/>
              </w:rPr>
            </w:pPr>
            <w:r>
              <w:rPr>
                <w:sz w:val="20"/>
              </w:rPr>
              <w:t>14057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130000">
            <w:pPr>
              <w:ind/>
              <w:jc w:val="center"/>
              <w:rPr>
                <w:sz w:val="20"/>
              </w:rPr>
            </w:pPr>
            <w:r>
              <w:rPr>
                <w:sz w:val="20"/>
              </w:rPr>
              <w:t>14057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30000">
            <w:pPr>
              <w:ind/>
              <w:jc w:val="center"/>
              <w:rPr>
                <w:sz w:val="20"/>
              </w:rPr>
            </w:pPr>
            <w:r>
              <w:rPr>
                <w:sz w:val="20"/>
              </w:rPr>
              <w:t>14057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30000">
            <w:pPr>
              <w:ind/>
              <w:jc w:val="center"/>
              <w:rPr>
                <w:sz w:val="20"/>
              </w:rPr>
            </w:pPr>
            <w:r>
              <w:rPr>
                <w:sz w:val="20"/>
              </w:rPr>
              <w:t>14057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130000">
            <w:pPr>
              <w:ind/>
              <w:jc w:val="center"/>
              <w:rPr>
                <w:sz w:val="20"/>
              </w:rPr>
            </w:pPr>
            <w:r>
              <w:rPr>
                <w:sz w:val="20"/>
              </w:rPr>
              <w:t>14057</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30000">
            <w:pPr>
              <w:ind/>
              <w:jc w:val="center"/>
              <w:rPr>
                <w:sz w:val="20"/>
              </w:rPr>
            </w:pPr>
            <w:r>
              <w:rPr>
                <w:sz w:val="20"/>
              </w:rPr>
              <w:t>Муниципальный район</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30000">
            <w:pPr>
              <w:rPr>
                <w:sz w:val="20"/>
              </w:rPr>
            </w:pPr>
            <w:r>
              <w:rPr>
                <w:sz w:val="20"/>
              </w:rPr>
              <w:t>Быстринский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30000">
            <w:pPr>
              <w:ind/>
              <w:jc w:val="center"/>
              <w:rPr>
                <w:sz w:val="20"/>
              </w:rPr>
            </w:pPr>
            <w:r>
              <w:rPr>
                <w:sz w:val="20"/>
              </w:rPr>
              <w:t>2177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30000">
            <w:pPr>
              <w:ind/>
              <w:jc w:val="center"/>
              <w:rPr>
                <w:sz w:val="20"/>
              </w:rPr>
            </w:pPr>
            <w:r>
              <w:rPr>
                <w:sz w:val="20"/>
              </w:rPr>
              <w:t>2177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30000">
            <w:pPr>
              <w:ind/>
              <w:jc w:val="center"/>
              <w:rPr>
                <w:sz w:val="20"/>
              </w:rPr>
            </w:pPr>
            <w:r>
              <w:rPr>
                <w:sz w:val="20"/>
              </w:rPr>
              <w:t>918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30000">
            <w:pPr>
              <w:ind/>
              <w:jc w:val="center"/>
              <w:rPr>
                <w:sz w:val="20"/>
              </w:rPr>
            </w:pPr>
            <w:r>
              <w:rPr>
                <w:sz w:val="20"/>
              </w:rPr>
              <w:t>918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30000">
            <w:pPr>
              <w:ind/>
              <w:jc w:val="center"/>
              <w:rPr>
                <w:sz w:val="20"/>
              </w:rPr>
            </w:pPr>
            <w:r>
              <w:rPr>
                <w:sz w:val="20"/>
              </w:rPr>
              <w:t>918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30000">
            <w:pPr>
              <w:ind/>
              <w:jc w:val="center"/>
              <w:rPr>
                <w:sz w:val="20"/>
              </w:rPr>
            </w:pPr>
            <w:r>
              <w:rPr>
                <w:sz w:val="20"/>
              </w:rPr>
              <w:t>918</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30000">
            <w:pPr>
              <w:rPr>
                <w:sz w:val="20"/>
              </w:rPr>
            </w:pPr>
            <w:r>
              <w:rPr>
                <w:sz w:val="20"/>
              </w:rPr>
              <w:t>Елизовский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30000">
            <w:pPr>
              <w:ind/>
              <w:jc w:val="center"/>
              <w:rPr>
                <w:sz w:val="20"/>
              </w:rPr>
            </w:pPr>
            <w:r>
              <w:rPr>
                <w:sz w:val="20"/>
              </w:rPr>
              <w:t>0</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30000">
            <w:pPr>
              <w:rPr>
                <w:sz w:val="20"/>
              </w:rPr>
            </w:pPr>
            <w:r>
              <w:rPr>
                <w:sz w:val="20"/>
              </w:rPr>
              <w:t>Соболевский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30000">
            <w:pPr>
              <w:ind/>
              <w:jc w:val="center"/>
              <w:rPr>
                <w:sz w:val="20"/>
              </w:rPr>
            </w:pPr>
            <w:r>
              <w:rPr>
                <w:sz w:val="20"/>
              </w:rPr>
              <w:t>0</w:t>
            </w:r>
          </w:p>
        </w:tc>
      </w:tr>
      <w:tr>
        <w:trPr>
          <w:trHeight w:hRule="atLeast" w:val="200"/>
        </w:trP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30000">
            <w:pPr>
              <w:rPr>
                <w:sz w:val="20"/>
              </w:rPr>
            </w:pPr>
            <w:r>
              <w:rPr>
                <w:sz w:val="20"/>
              </w:rPr>
              <w:t>Усть</w:t>
            </w:r>
            <w:r>
              <w:rPr>
                <w:sz w:val="20"/>
              </w:rPr>
              <w:t>-Большерецкий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30000">
            <w:pPr>
              <w:ind/>
              <w:jc w:val="center"/>
              <w:rPr>
                <w:sz w:val="20"/>
              </w:rPr>
            </w:pPr>
            <w:r>
              <w:rPr>
                <w:sz w:val="20"/>
              </w:rPr>
              <w:t>0</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30000">
            <w:pPr>
              <w:rPr>
                <w:sz w:val="20"/>
              </w:rPr>
            </w:pPr>
            <w:r>
              <w:rPr>
                <w:sz w:val="20"/>
              </w:rPr>
              <w:t>Усть</w:t>
            </w:r>
            <w:r>
              <w:rPr>
                <w:sz w:val="20"/>
              </w:rPr>
              <w:t>-Камчатский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30000">
            <w:pPr>
              <w:ind/>
              <w:jc w:val="center"/>
              <w:rPr>
                <w:sz w:val="20"/>
              </w:rPr>
            </w:pPr>
            <w:r>
              <w:rPr>
                <w:sz w:val="20"/>
              </w:rPr>
              <w:t>0</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30000">
            <w:pPr>
              <w:rPr>
                <w:sz w:val="20"/>
              </w:rPr>
            </w:pPr>
            <w:r>
              <w:rPr>
                <w:sz w:val="20"/>
              </w:rPr>
              <w:t>Карагинский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30000">
            <w:pPr>
              <w:ind/>
              <w:jc w:val="center"/>
              <w:rPr>
                <w:sz w:val="20"/>
              </w:rPr>
            </w:pPr>
            <w:r>
              <w:rPr>
                <w:sz w:val="20"/>
              </w:rPr>
              <w:t>0</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30000">
            <w:pPr>
              <w:rPr>
                <w:sz w:val="20"/>
              </w:rPr>
            </w:pPr>
            <w:r>
              <w:rPr>
                <w:sz w:val="20"/>
              </w:rPr>
              <w:t>Олюторский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30000">
            <w:pPr>
              <w:ind/>
              <w:jc w:val="center"/>
              <w:rPr>
                <w:sz w:val="20"/>
              </w:rPr>
            </w:pPr>
            <w:r>
              <w:rPr>
                <w:sz w:val="20"/>
              </w:rPr>
              <w:t>0</w:t>
            </w:r>
          </w:p>
        </w:tc>
      </w:tr>
      <w:tr>
        <w:trPr>
          <w:trHeight w:hRule="atLeast" w:val="198"/>
        </w:trP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30000">
            <w:pPr>
              <w:rPr>
                <w:sz w:val="20"/>
              </w:rPr>
            </w:pPr>
            <w:r>
              <w:rPr>
                <w:sz w:val="20"/>
              </w:rPr>
              <w:t>Пенжинский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30000">
            <w:pPr>
              <w:ind/>
              <w:jc w:val="center"/>
              <w:rPr>
                <w:sz w:val="20"/>
              </w:rPr>
            </w:pPr>
            <w:r>
              <w:rPr>
                <w:sz w:val="20"/>
              </w:rPr>
              <w:t>1078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30000">
            <w:pPr>
              <w:ind/>
              <w:jc w:val="center"/>
              <w:rPr>
                <w:sz w:val="20"/>
              </w:rPr>
            </w:pPr>
            <w:r>
              <w:rPr>
                <w:sz w:val="20"/>
              </w:rPr>
              <w:t>1078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30000">
            <w:pPr>
              <w:ind/>
              <w:jc w:val="center"/>
              <w:rPr>
                <w:sz w:val="20"/>
              </w:rPr>
            </w:pPr>
            <w:r>
              <w:rPr>
                <w:sz w:val="20"/>
              </w:rPr>
              <w:t>1078</w:t>
            </w:r>
          </w:p>
        </w:tc>
      </w:tr>
      <w:tr>
        <w:trPr>
          <w:trHeight w:hRule="atLeast" w:val="105"/>
        </w:trP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30000">
            <w:pPr>
              <w:rPr>
                <w:sz w:val="20"/>
              </w:rPr>
            </w:pPr>
            <w:r>
              <w:rPr>
                <w:sz w:val="20"/>
              </w:rPr>
              <w:t>Тигильский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30000">
            <w:pPr>
              <w:ind/>
              <w:jc w:val="center"/>
              <w:rPr>
                <w:sz w:val="20"/>
              </w:rPr>
            </w:pPr>
            <w:r>
              <w:rPr>
                <w:sz w:val="20"/>
              </w:rPr>
              <w:t>0</w:t>
            </w:r>
          </w:p>
        </w:tc>
      </w:tr>
    </w:tbl>
    <w:p w14:paraId="84130000">
      <w:pPr>
        <w:ind w:firstLine="709" w:left="0"/>
        <w:jc w:val="both"/>
        <w:rPr>
          <w:b w:val="1"/>
          <w:color w:val="C0504D"/>
          <w:sz w:val="20"/>
        </w:rPr>
      </w:pPr>
    </w:p>
    <w:p w14:paraId="85130000">
      <w:pPr>
        <w:ind w:firstLine="709" w:left="0"/>
        <w:jc w:val="both"/>
        <w:rPr>
          <w:b w:val="1"/>
          <w:sz w:val="20"/>
        </w:rPr>
      </w:pPr>
      <w:r>
        <w:rPr>
          <w:b w:val="1"/>
          <w:sz w:val="20"/>
        </w:rPr>
        <w:t>- иных объектов капитального строительства - в течение 5 лет, кв. метров</w:t>
      </w:r>
    </w:p>
    <w:p w14:paraId="8613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089"/>
        <w:gridCol w:w="1584"/>
        <w:gridCol w:w="1134"/>
        <w:gridCol w:w="1134"/>
        <w:gridCol w:w="1276"/>
        <w:gridCol w:w="1134"/>
        <w:gridCol w:w="1276"/>
      </w:tblGrid>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30000">
            <w:pPr>
              <w:ind/>
              <w:jc w:val="center"/>
              <w:rPr>
                <w:b w:val="1"/>
                <w:sz w:val="20"/>
              </w:rPr>
            </w:pPr>
            <w:r>
              <w:rPr>
                <w:b w:val="1"/>
                <w:sz w:val="20"/>
              </w:rPr>
              <w:t>Муниципальное образование</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30000">
            <w:pPr>
              <w:ind/>
              <w:jc w:val="center"/>
              <w:rPr>
                <w:b w:val="1"/>
                <w:sz w:val="20"/>
              </w:rPr>
            </w:pPr>
            <w:r>
              <w:rPr>
                <w:b w:val="1"/>
                <w:sz w:val="20"/>
              </w:rPr>
              <w:t>2021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130000">
            <w:pPr>
              <w:ind/>
              <w:jc w:val="center"/>
              <w:rPr>
                <w:b w:val="1"/>
                <w:sz w:val="20"/>
              </w:rPr>
            </w:pPr>
            <w:r>
              <w:rPr>
                <w:b w:val="1"/>
                <w:sz w:val="20"/>
              </w:rPr>
              <w:t>2022</w:t>
            </w:r>
          </w:p>
          <w:p w14:paraId="8A13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3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30000">
            <w:pPr>
              <w:ind/>
              <w:jc w:val="center"/>
              <w:rPr>
                <w:b w:val="1"/>
                <w:sz w:val="20"/>
              </w:rPr>
            </w:pPr>
            <w:r>
              <w:rPr>
                <w:b w:val="1"/>
                <w:sz w:val="20"/>
              </w:rPr>
              <w:t>2024</w:t>
            </w:r>
          </w:p>
          <w:p w14:paraId="8D13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30000">
            <w:pPr>
              <w:ind/>
              <w:jc w:val="center"/>
              <w:rPr>
                <w:b w:val="1"/>
                <w:sz w:val="20"/>
              </w:rPr>
            </w:pPr>
            <w:r>
              <w:rPr>
                <w:b w:val="1"/>
                <w:sz w:val="20"/>
              </w:rPr>
              <w:t>2025</w:t>
            </w:r>
          </w:p>
          <w:p w14:paraId="8F13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30000">
            <w:pPr>
              <w:ind/>
              <w:jc w:val="center"/>
              <w:rPr>
                <w:b w:val="1"/>
                <w:sz w:val="20"/>
              </w:rPr>
            </w:pPr>
            <w:r>
              <w:rPr>
                <w:b w:val="1"/>
                <w:sz w:val="20"/>
              </w:rPr>
              <w:t>2026</w:t>
            </w:r>
          </w:p>
          <w:p w14:paraId="91130000">
            <w:pPr>
              <w:ind/>
              <w:jc w:val="center"/>
              <w:rPr>
                <w:b w:val="1"/>
                <w:sz w:val="20"/>
              </w:rPr>
            </w:pPr>
            <w:r>
              <w:rPr>
                <w:b w:val="1"/>
                <w:sz w:val="20"/>
              </w:rPr>
              <w:t>(прогноз)</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30000">
            <w:pPr>
              <w:ind/>
              <w:jc w:val="center"/>
              <w:rPr>
                <w:b w:val="1"/>
                <w:sz w:val="20"/>
              </w:rPr>
            </w:pPr>
            <w:r>
              <w:rPr>
                <w:b w:val="1"/>
                <w:sz w:val="20"/>
              </w:rPr>
              <w:t>Городской округ</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30000">
            <w:pPr>
              <w:rPr>
                <w:sz w:val="20"/>
              </w:rPr>
            </w:pPr>
            <w:r>
              <w:rPr>
                <w:sz w:val="20"/>
              </w:rPr>
              <w:t>Петропавловск-Камчатский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30000">
            <w:pPr>
              <w:ind/>
              <w:jc w:val="center"/>
              <w:rPr>
                <w:sz w:val="20"/>
              </w:rPr>
            </w:pPr>
            <w:r>
              <w:rPr>
                <w:sz w:val="20"/>
              </w:rPr>
              <w:t>10696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30000">
            <w:pPr>
              <w:ind/>
              <w:jc w:val="center"/>
              <w:rPr>
                <w:sz w:val="20"/>
              </w:rPr>
            </w:pPr>
            <w:r>
              <w:rPr>
                <w:sz w:val="20"/>
              </w:rPr>
              <w:t>235688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30000">
            <w:pPr>
              <w:ind/>
              <w:jc w:val="center"/>
              <w:rPr>
                <w:sz w:val="20"/>
              </w:rPr>
            </w:pPr>
            <w:r>
              <w:rPr>
                <w:sz w:val="20"/>
              </w:rPr>
              <w:t>662945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30000">
            <w:pPr>
              <w:ind/>
              <w:jc w:val="center"/>
              <w:rPr>
                <w:sz w:val="20"/>
              </w:rPr>
            </w:pPr>
            <w:r>
              <w:rPr>
                <w:sz w:val="20"/>
              </w:rPr>
              <w:t>662945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130000">
            <w:pPr>
              <w:rPr>
                <w:sz w:val="20"/>
              </w:rPr>
            </w:pPr>
            <w:r>
              <w:rPr>
                <w:sz w:val="20"/>
              </w:rPr>
              <w:t>662945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30000">
            <w:pPr>
              <w:ind/>
              <w:jc w:val="center"/>
              <w:rPr>
                <w:sz w:val="20"/>
              </w:rPr>
            </w:pPr>
            <w:r>
              <w:rPr>
                <w:sz w:val="20"/>
              </w:rPr>
              <w:t>662945</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30000">
            <w:pPr>
              <w:rPr>
                <w:sz w:val="20"/>
              </w:rPr>
            </w:pPr>
            <w:r>
              <w:rPr>
                <w:sz w:val="20"/>
              </w:rPr>
              <w:t>Вилючинский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30000">
            <w:pPr>
              <w:ind/>
              <w:jc w:val="center"/>
              <w:rPr>
                <w:sz w:val="20"/>
              </w:rPr>
            </w:pPr>
            <w:r>
              <w:rPr>
                <w:sz w:val="20"/>
              </w:rPr>
              <w:t>3254743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130000">
            <w:pPr>
              <w:ind/>
              <w:jc w:val="center"/>
              <w:rPr>
                <w:sz w:val="20"/>
              </w:rPr>
            </w:pPr>
            <w:r>
              <w:rPr>
                <w:sz w:val="20"/>
              </w:rPr>
              <w:t>3271542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30000">
            <w:pPr>
              <w:ind/>
              <w:jc w:val="center"/>
              <w:rPr>
                <w:sz w:val="20"/>
              </w:rPr>
            </w:pPr>
            <w:r>
              <w:rPr>
                <w:sz w:val="20"/>
              </w:rPr>
              <w:t>3249961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30000">
            <w:pPr>
              <w:ind/>
              <w:jc w:val="center"/>
              <w:rPr>
                <w:sz w:val="20"/>
              </w:rPr>
            </w:pPr>
            <w:r>
              <w:rPr>
                <w:sz w:val="20"/>
              </w:rPr>
              <w:t>3249961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130000">
            <w:pPr>
              <w:ind/>
              <w:jc w:val="center"/>
              <w:rPr>
                <w:sz w:val="20"/>
              </w:rPr>
            </w:pPr>
            <w:r>
              <w:rPr>
                <w:sz w:val="20"/>
              </w:rPr>
              <w:t>3249961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30000">
            <w:pPr>
              <w:ind/>
              <w:jc w:val="center"/>
              <w:rPr>
                <w:sz w:val="20"/>
              </w:rPr>
            </w:pPr>
            <w:r>
              <w:rPr>
                <w:sz w:val="20"/>
              </w:rPr>
              <w:t>3249961</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30000">
            <w:pPr>
              <w:rPr>
                <w:sz w:val="20"/>
              </w:rPr>
            </w:pPr>
            <w:r>
              <w:rPr>
                <w:sz w:val="20"/>
              </w:rPr>
              <w:t>«пос. Палана»</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130000">
            <w:pPr>
              <w:ind/>
              <w:jc w:val="center"/>
              <w:rPr>
                <w:sz w:val="20"/>
              </w:rPr>
            </w:pPr>
            <w:r>
              <w:rPr>
                <w:sz w:val="20"/>
              </w:rPr>
              <w:t>0</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30000">
            <w:pPr>
              <w:ind/>
              <w:jc w:val="center"/>
              <w:rPr>
                <w:sz w:val="20"/>
              </w:rPr>
            </w:pPr>
            <w:r>
              <w:rPr>
                <w:b w:val="1"/>
                <w:sz w:val="20"/>
              </w:rPr>
              <w:t>Муниципальный округ</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30000">
            <w:pPr>
              <w:rPr>
                <w:sz w:val="20"/>
              </w:rPr>
            </w:pPr>
            <w:r>
              <w:rPr>
                <w:sz w:val="20"/>
              </w:rPr>
              <w:t>Алеутский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30000">
            <w:pPr>
              <w:ind/>
              <w:jc w:val="center"/>
              <w:rPr>
                <w:sz w:val="20"/>
              </w:rPr>
            </w:pPr>
            <w:r>
              <w:rPr>
                <w:sz w:val="20"/>
              </w:rPr>
              <w:t>0</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30000">
            <w:pPr>
              <w:rPr>
                <w:sz w:val="20"/>
              </w:rPr>
            </w:pPr>
            <w:r>
              <w:rPr>
                <w:sz w:val="20"/>
              </w:rPr>
              <w:t>Мильковский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30000">
            <w:pPr>
              <w:ind/>
              <w:jc w:val="center"/>
              <w:rPr>
                <w:sz w:val="20"/>
              </w:rPr>
            </w:pPr>
            <w:r>
              <w:rPr>
                <w:sz w:val="20"/>
              </w:rPr>
              <w:t>23192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30000">
            <w:pPr>
              <w:ind/>
              <w:jc w:val="center"/>
              <w:rPr>
                <w:sz w:val="20"/>
              </w:rPr>
            </w:pPr>
            <w:r>
              <w:rPr>
                <w:sz w:val="20"/>
              </w:rPr>
              <w:t>38257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30000">
            <w:pPr>
              <w:ind/>
              <w:jc w:val="center"/>
              <w:rPr>
                <w:sz w:val="20"/>
              </w:rPr>
            </w:pPr>
            <w:r>
              <w:rPr>
                <w:sz w:val="20"/>
              </w:rPr>
              <w:t>35728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30000">
            <w:pPr>
              <w:ind/>
              <w:jc w:val="center"/>
              <w:rPr>
                <w:sz w:val="20"/>
              </w:rPr>
            </w:pPr>
            <w:r>
              <w:rPr>
                <w:sz w:val="20"/>
              </w:rPr>
              <w:t>35728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30000">
            <w:pPr>
              <w:ind/>
              <w:jc w:val="center"/>
              <w:rPr>
                <w:sz w:val="20"/>
              </w:rPr>
            </w:pPr>
            <w:r>
              <w:rPr>
                <w:sz w:val="20"/>
              </w:rPr>
              <w:t>35728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130000">
            <w:pPr>
              <w:ind/>
              <w:jc w:val="center"/>
              <w:rPr>
                <w:sz w:val="20"/>
              </w:rPr>
            </w:pPr>
            <w:r>
              <w:rPr>
                <w:sz w:val="20"/>
              </w:rPr>
              <w:t>35728</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30000">
            <w:pPr>
              <w:ind/>
              <w:jc w:val="center"/>
              <w:rPr>
                <w:b w:val="1"/>
                <w:sz w:val="20"/>
              </w:rPr>
            </w:pPr>
            <w:r>
              <w:rPr>
                <w:b w:val="1"/>
                <w:sz w:val="20"/>
              </w:rPr>
              <w:t>Муниципальный район</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30000">
            <w:pPr>
              <w:rPr>
                <w:sz w:val="20"/>
              </w:rPr>
            </w:pPr>
            <w:r>
              <w:rPr>
                <w:sz w:val="20"/>
              </w:rPr>
              <w:t>Быстринский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130000">
            <w:pPr>
              <w:ind/>
              <w:jc w:val="center"/>
              <w:rPr>
                <w:sz w:val="20"/>
              </w:rPr>
            </w:pPr>
            <w:r>
              <w:rPr>
                <w:sz w:val="20"/>
              </w:rPr>
              <w:t>206512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30000">
            <w:pPr>
              <w:ind/>
              <w:jc w:val="center"/>
              <w:rPr>
                <w:sz w:val="20"/>
              </w:rPr>
            </w:pPr>
            <w:r>
              <w:rPr>
                <w:sz w:val="20"/>
              </w:rPr>
              <w:t>205240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30000">
            <w:pPr>
              <w:ind/>
              <w:jc w:val="center"/>
              <w:rPr>
                <w:sz w:val="20"/>
              </w:rPr>
            </w:pPr>
            <w:r>
              <w:rPr>
                <w:sz w:val="20"/>
              </w:rPr>
              <w:t>247018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30000">
            <w:pPr>
              <w:ind/>
              <w:jc w:val="center"/>
              <w:rPr>
                <w:sz w:val="20"/>
              </w:rPr>
            </w:pPr>
            <w:r>
              <w:rPr>
                <w:sz w:val="20"/>
              </w:rPr>
              <w:t>247018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30000">
            <w:pPr>
              <w:ind/>
              <w:jc w:val="center"/>
              <w:rPr>
                <w:sz w:val="20"/>
              </w:rPr>
            </w:pPr>
            <w:r>
              <w:rPr>
                <w:sz w:val="20"/>
              </w:rPr>
              <w:t>247018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30000">
            <w:pPr>
              <w:ind/>
              <w:jc w:val="center"/>
              <w:rPr>
                <w:sz w:val="20"/>
              </w:rPr>
            </w:pPr>
            <w:r>
              <w:rPr>
                <w:sz w:val="20"/>
              </w:rPr>
              <w:t>247018</w:t>
            </w:r>
          </w:p>
        </w:tc>
      </w:tr>
      <w:tr>
        <w:trPr>
          <w:trHeight w:hRule="atLeast" w:val="200"/>
        </w:trP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130000">
            <w:pPr>
              <w:rPr>
                <w:sz w:val="20"/>
              </w:rPr>
            </w:pPr>
            <w:r>
              <w:rPr>
                <w:sz w:val="20"/>
              </w:rPr>
              <w:t>Елизовский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30000">
            <w:pPr>
              <w:ind/>
              <w:jc w:val="center"/>
              <w:rPr>
                <w:sz w:val="20"/>
              </w:rPr>
            </w:pPr>
            <w:r>
              <w:rPr>
                <w:sz w:val="20"/>
              </w:rPr>
              <w:t>0</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130000">
            <w:pPr>
              <w:rPr>
                <w:sz w:val="20"/>
              </w:rPr>
            </w:pPr>
            <w:r>
              <w:rPr>
                <w:sz w:val="20"/>
              </w:rPr>
              <w:t>Соболевский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30000">
            <w:pPr>
              <w:ind/>
              <w:jc w:val="center"/>
              <w:rPr>
                <w:sz w:val="20"/>
              </w:rPr>
            </w:pPr>
            <w:r>
              <w:rPr>
                <w:sz w:val="20"/>
              </w:rPr>
              <w:t>0</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130000">
            <w:pPr>
              <w:rPr>
                <w:sz w:val="20"/>
              </w:rPr>
            </w:pPr>
            <w:r>
              <w:rPr>
                <w:sz w:val="20"/>
              </w:rPr>
              <w:t>Усть</w:t>
            </w:r>
            <w:r>
              <w:rPr>
                <w:sz w:val="20"/>
              </w:rPr>
              <w:t>-Большерецкий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130000">
            <w:pPr>
              <w:ind/>
              <w:jc w:val="center"/>
              <w:rPr>
                <w:sz w:val="20"/>
              </w:rPr>
            </w:pPr>
            <w:r>
              <w:rPr>
                <w:sz w:val="20"/>
              </w:rPr>
              <w:t>0</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130000">
            <w:pPr>
              <w:rPr>
                <w:sz w:val="20"/>
              </w:rPr>
            </w:pPr>
            <w:r>
              <w:rPr>
                <w:sz w:val="20"/>
              </w:rPr>
              <w:t>Усть</w:t>
            </w:r>
            <w:r>
              <w:rPr>
                <w:sz w:val="20"/>
              </w:rPr>
              <w:t>-Камчатский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130000">
            <w:pPr>
              <w:ind/>
              <w:jc w:val="center"/>
              <w:rPr>
                <w:sz w:val="20"/>
              </w:rPr>
            </w:pPr>
            <w:r>
              <w:rPr>
                <w:sz w:val="20"/>
              </w:rPr>
              <w:t>0</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130000">
            <w:pPr>
              <w:rPr>
                <w:sz w:val="20"/>
              </w:rPr>
            </w:pPr>
            <w:r>
              <w:rPr>
                <w:sz w:val="20"/>
              </w:rPr>
              <w:t>Карагинский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30000">
            <w:pPr>
              <w:ind/>
              <w:jc w:val="center"/>
              <w:rPr>
                <w:sz w:val="20"/>
              </w:rPr>
            </w:pPr>
            <w:r>
              <w:rPr>
                <w:sz w:val="20"/>
              </w:rPr>
              <w:t>0</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30000">
            <w:pPr>
              <w:rPr>
                <w:sz w:val="20"/>
              </w:rPr>
            </w:pPr>
            <w:r>
              <w:rPr>
                <w:sz w:val="20"/>
              </w:rPr>
              <w:t>Олюторский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130000">
            <w:pPr>
              <w:ind/>
              <w:jc w:val="center"/>
              <w:rPr>
                <w:sz w:val="20"/>
              </w:rPr>
            </w:pPr>
            <w:r>
              <w:rPr>
                <w:sz w:val="20"/>
              </w:rPr>
              <w:t>778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130000">
            <w:pPr>
              <w:ind/>
              <w:jc w:val="center"/>
              <w:rPr>
                <w:sz w:val="20"/>
              </w:rPr>
            </w:pPr>
            <w:r>
              <w:rPr>
                <w:sz w:val="20"/>
              </w:rPr>
              <w:t>0</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30000">
            <w:pPr>
              <w:rPr>
                <w:sz w:val="20"/>
              </w:rPr>
            </w:pPr>
            <w:r>
              <w:rPr>
                <w:sz w:val="20"/>
              </w:rPr>
              <w:t>Пенжинский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130000">
            <w:pPr>
              <w:ind/>
              <w:jc w:val="center"/>
              <w:rPr>
                <w:sz w:val="20"/>
              </w:rPr>
            </w:pPr>
            <w:r>
              <w:rPr>
                <w:sz w:val="20"/>
              </w:rPr>
              <w:t>4244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30000">
            <w:pPr>
              <w:ind/>
              <w:jc w:val="center"/>
              <w:rPr>
                <w:sz w:val="20"/>
              </w:rPr>
            </w:pPr>
            <w:r>
              <w:rPr>
                <w:sz w:val="20"/>
              </w:rPr>
              <w:t>959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130000">
            <w:pPr>
              <w:ind/>
              <w:jc w:val="center"/>
              <w:rPr>
                <w:sz w:val="20"/>
              </w:rPr>
            </w:pPr>
            <w:r>
              <w:rPr>
                <w:sz w:val="20"/>
              </w:rPr>
              <w:t>4244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30000">
            <w:pPr>
              <w:ind/>
              <w:jc w:val="center"/>
              <w:rPr>
                <w:sz w:val="20"/>
              </w:rPr>
            </w:pPr>
            <w:r>
              <w:rPr>
                <w:sz w:val="20"/>
              </w:rPr>
              <w:t>4244</w:t>
            </w:r>
          </w:p>
        </w:tc>
      </w:tr>
      <w:tr>
        <w:tc>
          <w:tcPr>
            <w:tcW w:type="dxa" w:w="30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30000">
            <w:pPr>
              <w:rPr>
                <w:sz w:val="20"/>
              </w:rPr>
            </w:pPr>
            <w:r>
              <w:rPr>
                <w:sz w:val="20"/>
              </w:rPr>
              <w:t>Тигильский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3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13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130000">
            <w:pPr>
              <w:ind/>
              <w:jc w:val="center"/>
              <w:rPr>
                <w:sz w:val="20"/>
              </w:rPr>
            </w:pPr>
            <w:r>
              <w:rPr>
                <w:sz w:val="20"/>
              </w:rPr>
              <w:t>0</w:t>
            </w:r>
          </w:p>
        </w:tc>
      </w:tr>
    </w:tbl>
    <w:p w14:paraId="F7130000">
      <w:pPr>
        <w:ind w:firstLine="709" w:left="0"/>
        <w:jc w:val="both"/>
        <w:rPr>
          <w:b w:val="1"/>
          <w:color w:val="C0504D"/>
          <w:sz w:val="20"/>
        </w:rPr>
      </w:pPr>
    </w:p>
    <w:p w14:paraId="F8130000">
      <w:pPr>
        <w:ind w:firstLine="709" w:left="0"/>
        <w:jc w:val="both"/>
        <w:rPr>
          <w:b w:val="1"/>
          <w:sz w:val="20"/>
        </w:rPr>
      </w:pPr>
      <w:r>
        <w:rPr>
          <w:b w:val="1"/>
          <w:sz w:val="20"/>
        </w:rPr>
        <w:t xml:space="preserve">Показатель 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w:t>
      </w:r>
      <w:r>
        <w:rPr>
          <w:b w:val="1"/>
          <w:sz w:val="20"/>
        </w:rPr>
        <w:t>помещений должны выбрать способ управления данными домами», процентов</w:t>
      </w:r>
    </w:p>
    <w:p w14:paraId="F913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39"/>
        <w:gridCol w:w="1099"/>
        <w:gridCol w:w="1369"/>
        <w:gridCol w:w="1134"/>
        <w:gridCol w:w="1276"/>
        <w:gridCol w:w="1134"/>
        <w:gridCol w:w="1134"/>
      </w:tblGrid>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130000">
            <w:pPr>
              <w:ind/>
              <w:jc w:val="center"/>
              <w:rPr>
                <w:b w:val="1"/>
                <w:sz w:val="20"/>
              </w:rPr>
            </w:pPr>
            <w:r>
              <w:rPr>
                <w:b w:val="1"/>
                <w:sz w:val="20"/>
              </w:rPr>
              <w:t>Муниципальное образование</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30000">
            <w:pPr>
              <w:ind/>
              <w:jc w:val="center"/>
              <w:rPr>
                <w:b w:val="1"/>
                <w:sz w:val="20"/>
              </w:rPr>
            </w:pPr>
            <w:r>
              <w:rPr>
                <w:b w:val="1"/>
                <w:sz w:val="20"/>
              </w:rPr>
              <w:t>2021</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130000">
            <w:pPr>
              <w:ind/>
              <w:jc w:val="center"/>
              <w:rPr>
                <w:b w:val="1"/>
                <w:sz w:val="20"/>
              </w:rPr>
            </w:pPr>
            <w:r>
              <w:rPr>
                <w:b w:val="1"/>
                <w:sz w:val="20"/>
              </w:rPr>
              <w:t>2022</w:t>
            </w:r>
          </w:p>
          <w:p w14:paraId="FD13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13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130000">
            <w:pPr>
              <w:ind/>
              <w:jc w:val="center"/>
              <w:rPr>
                <w:b w:val="1"/>
                <w:sz w:val="20"/>
              </w:rPr>
            </w:pPr>
            <w:r>
              <w:rPr>
                <w:b w:val="1"/>
                <w:sz w:val="20"/>
              </w:rPr>
              <w:t>2024</w:t>
            </w:r>
          </w:p>
          <w:p w14:paraId="0014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40000">
            <w:pPr>
              <w:ind/>
              <w:jc w:val="center"/>
              <w:rPr>
                <w:b w:val="1"/>
                <w:sz w:val="20"/>
              </w:rPr>
            </w:pPr>
            <w:r>
              <w:rPr>
                <w:b w:val="1"/>
                <w:sz w:val="20"/>
              </w:rPr>
              <w:t>2025</w:t>
            </w:r>
          </w:p>
          <w:p w14:paraId="0214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40000">
            <w:pPr>
              <w:ind/>
              <w:jc w:val="center"/>
              <w:rPr>
                <w:b w:val="1"/>
                <w:sz w:val="20"/>
              </w:rPr>
            </w:pPr>
            <w:r>
              <w:rPr>
                <w:b w:val="1"/>
                <w:sz w:val="20"/>
              </w:rPr>
              <w:t>2026</w:t>
            </w:r>
          </w:p>
          <w:p w14:paraId="0414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40000">
            <w:pPr>
              <w:ind/>
              <w:jc w:val="center"/>
              <w:rPr>
                <w:b w:val="1"/>
                <w:sz w:val="20"/>
              </w:rPr>
            </w:pPr>
            <w:r>
              <w:rPr>
                <w:b w:val="1"/>
                <w:sz w:val="20"/>
              </w:rPr>
              <w:t>Городской округ</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40000">
            <w:pPr>
              <w:rPr>
                <w:sz w:val="20"/>
              </w:rPr>
            </w:pPr>
            <w:r>
              <w:rPr>
                <w:sz w:val="20"/>
              </w:rPr>
              <w:t>Петропавловск-Камчатский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40000">
            <w:pPr>
              <w:ind/>
              <w:jc w:val="center"/>
              <w:rPr>
                <w:sz w:val="20"/>
              </w:rPr>
            </w:pPr>
            <w:r>
              <w:rPr>
                <w:sz w:val="20"/>
              </w:rPr>
              <w:t>100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40000">
            <w:pPr>
              <w:ind/>
              <w:jc w:val="center"/>
              <w:rPr>
                <w:sz w:val="20"/>
              </w:rPr>
            </w:pPr>
            <w:r>
              <w:rPr>
                <w:sz w:val="20"/>
              </w:rPr>
              <w:t>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40000">
            <w:pPr>
              <w:ind/>
              <w:jc w:val="center"/>
              <w:rPr>
                <w:sz w:val="20"/>
              </w:rPr>
            </w:pPr>
            <w:r>
              <w:rPr>
                <w:sz w:val="20"/>
              </w:rPr>
              <w:t>99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40000">
            <w:pPr>
              <w:ind/>
              <w:jc w:val="center"/>
              <w:rPr>
                <w:sz w:val="20"/>
              </w:rPr>
            </w:pPr>
            <w:r>
              <w:rPr>
                <w:sz w:val="20"/>
              </w:rPr>
              <w:t>100</w:t>
            </w:r>
          </w:p>
        </w:tc>
      </w:tr>
      <w:tr>
        <w:trPr>
          <w:trHeight w:hRule="atLeast" w:val="217"/>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40000">
            <w:pPr>
              <w:rPr>
                <w:sz w:val="20"/>
              </w:rPr>
            </w:pPr>
            <w:r>
              <w:rPr>
                <w:sz w:val="20"/>
              </w:rPr>
              <w:t>Вилючинский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40000">
            <w:pPr>
              <w:ind/>
              <w:jc w:val="center"/>
              <w:rPr>
                <w:sz w:val="20"/>
              </w:rPr>
            </w:pPr>
            <w:r>
              <w:rPr>
                <w:sz w:val="20"/>
              </w:rPr>
              <w:t>94,0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140000">
            <w:pPr>
              <w:ind/>
              <w:jc w:val="center"/>
              <w:rPr>
                <w:sz w:val="20"/>
              </w:rPr>
            </w:pPr>
            <w:r>
              <w:rPr>
                <w:sz w:val="20"/>
              </w:rPr>
              <w:t>65,0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40000">
            <w:pPr>
              <w:ind/>
              <w:jc w:val="center"/>
              <w:rPr>
                <w:sz w:val="20"/>
              </w:rPr>
            </w:pPr>
            <w:r>
              <w:rPr>
                <w:sz w:val="20"/>
              </w:rPr>
              <w:t>65,3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140000">
            <w:pPr>
              <w:ind/>
              <w:jc w:val="center"/>
              <w:rPr>
                <w:sz w:val="20"/>
              </w:rPr>
            </w:pPr>
            <w:r>
              <w:rPr>
                <w:sz w:val="20"/>
              </w:rPr>
              <w:t>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140000">
            <w:pPr>
              <w:ind/>
              <w:jc w:val="center"/>
              <w:rPr>
                <w:sz w:val="20"/>
              </w:rPr>
            </w:pPr>
            <w:r>
              <w:rPr>
                <w:sz w:val="20"/>
              </w:rPr>
              <w:t>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40000">
            <w:pPr>
              <w:ind/>
              <w:jc w:val="center"/>
              <w:rPr>
                <w:sz w:val="20"/>
              </w:rPr>
            </w:pPr>
            <w:r>
              <w:rPr>
                <w:sz w:val="20"/>
              </w:rPr>
              <w:t>65</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40000">
            <w:pPr>
              <w:rPr>
                <w:sz w:val="20"/>
              </w:rPr>
            </w:pPr>
            <w:r>
              <w:rPr>
                <w:sz w:val="20"/>
              </w:rPr>
              <w:t>«пос. Палана»</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40000">
            <w:pPr>
              <w:ind/>
              <w:jc w:val="center"/>
              <w:rPr>
                <w:sz w:val="20"/>
              </w:rPr>
            </w:pPr>
            <w:r>
              <w:rPr>
                <w:sz w:val="20"/>
              </w:rPr>
              <w:t>100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40000">
            <w:pPr>
              <w:ind/>
              <w:jc w:val="center"/>
              <w:rPr>
                <w:sz w:val="20"/>
              </w:rPr>
            </w:pPr>
            <w:r>
              <w:rPr>
                <w:sz w:val="20"/>
              </w:rPr>
              <w:t>73,1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40000">
            <w:pPr>
              <w:ind/>
              <w:jc w:val="center"/>
              <w:rPr>
                <w:sz w:val="20"/>
              </w:rPr>
            </w:pPr>
            <w:r>
              <w:rPr>
                <w:sz w:val="20"/>
              </w:rPr>
              <w:t>100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40000">
            <w:pPr>
              <w:ind/>
              <w:jc w:val="center"/>
              <w:rPr>
                <w:sz w:val="20"/>
              </w:rPr>
            </w:pPr>
            <w:r>
              <w:rPr>
                <w:b w:val="1"/>
                <w:sz w:val="20"/>
              </w:rPr>
              <w:t>Муниципальный округ</w:t>
            </w:r>
          </w:p>
        </w:tc>
      </w:tr>
      <w:tr>
        <w:trPr>
          <w:trHeight w:hRule="atLeast" w:val="200"/>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40000">
            <w:pPr>
              <w:rPr>
                <w:sz w:val="20"/>
              </w:rPr>
            </w:pPr>
            <w:r>
              <w:rPr>
                <w:sz w:val="20"/>
              </w:rPr>
              <w:t>Алеутский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140000">
            <w:pPr>
              <w:ind/>
              <w:jc w:val="center"/>
              <w:rPr>
                <w:sz w:val="20"/>
              </w:rPr>
            </w:pPr>
            <w:r>
              <w:rPr>
                <w:sz w:val="20"/>
              </w:rPr>
              <w:t>100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4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40000">
            <w:pPr>
              <w:ind/>
              <w:jc w:val="center"/>
              <w:rPr>
                <w:sz w:val="20"/>
              </w:rPr>
            </w:pPr>
            <w:r>
              <w:rPr>
                <w:sz w:val="20"/>
              </w:rPr>
              <w:t>100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40000">
            <w:pPr>
              <w:rPr>
                <w:sz w:val="20"/>
              </w:rPr>
            </w:pPr>
            <w:r>
              <w:rPr>
                <w:sz w:val="20"/>
              </w:rPr>
              <w:t>Мильковский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140000">
            <w:pPr>
              <w:ind/>
              <w:jc w:val="center"/>
              <w:rPr>
                <w:sz w:val="20"/>
              </w:rPr>
            </w:pPr>
            <w:r>
              <w:rPr>
                <w:sz w:val="20"/>
              </w:rPr>
              <w:t>99,4</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4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140000">
            <w:pPr>
              <w:ind/>
              <w:jc w:val="center"/>
              <w:rPr>
                <w:sz w:val="20"/>
              </w:rPr>
            </w:pPr>
            <w:r>
              <w:rPr>
                <w:sz w:val="20"/>
              </w:rPr>
              <w:t>100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40000">
            <w:pPr>
              <w:ind/>
              <w:jc w:val="center"/>
              <w:rPr>
                <w:b w:val="1"/>
                <w:sz w:val="20"/>
              </w:rPr>
            </w:pPr>
            <w:r>
              <w:rPr>
                <w:b w:val="1"/>
                <w:sz w:val="20"/>
              </w:rPr>
              <w:t>Муниципальный район</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140000">
            <w:pPr>
              <w:rPr>
                <w:sz w:val="20"/>
              </w:rPr>
            </w:pPr>
            <w:r>
              <w:rPr>
                <w:sz w:val="20"/>
              </w:rPr>
              <w:t>Быстринский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40000">
            <w:pPr>
              <w:ind/>
              <w:jc w:val="center"/>
              <w:rPr>
                <w:sz w:val="20"/>
              </w:rPr>
            </w:pPr>
            <w:r>
              <w:rPr>
                <w:sz w:val="20"/>
              </w:rPr>
              <w:t>73,3</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40000">
            <w:pPr>
              <w:ind/>
              <w:jc w:val="center"/>
              <w:rPr>
                <w:sz w:val="20"/>
              </w:rPr>
            </w:pPr>
            <w:r>
              <w:rPr>
                <w:sz w:val="20"/>
              </w:rPr>
              <w:t>73,3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40000">
            <w:pPr>
              <w:ind/>
              <w:jc w:val="center"/>
              <w:rPr>
                <w:sz w:val="20"/>
              </w:rPr>
            </w:pPr>
            <w:r>
              <w:rPr>
                <w:sz w:val="20"/>
              </w:rPr>
              <w:t>73,3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40000">
            <w:pPr>
              <w:ind/>
              <w:jc w:val="center"/>
              <w:rPr>
                <w:sz w:val="20"/>
              </w:rPr>
            </w:pPr>
            <w:r>
              <w:rPr>
                <w:sz w:val="20"/>
              </w:rPr>
              <w:t>71,4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40000">
            <w:pPr>
              <w:ind/>
              <w:jc w:val="center"/>
              <w:rPr>
                <w:sz w:val="20"/>
              </w:rPr>
            </w:pPr>
            <w:r>
              <w:rPr>
                <w:sz w:val="20"/>
              </w:rPr>
              <w:t>71,4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40000">
            <w:pPr>
              <w:ind/>
              <w:jc w:val="center"/>
              <w:rPr>
                <w:sz w:val="20"/>
              </w:rPr>
            </w:pPr>
            <w:r>
              <w:rPr>
                <w:sz w:val="20"/>
              </w:rPr>
              <w:t>71,4</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140000">
            <w:pPr>
              <w:rPr>
                <w:sz w:val="20"/>
              </w:rPr>
            </w:pPr>
            <w:r>
              <w:rPr>
                <w:sz w:val="20"/>
              </w:rPr>
              <w:t>Елизовский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40000">
            <w:pPr>
              <w:ind/>
              <w:jc w:val="center"/>
              <w:rPr>
                <w:sz w:val="20"/>
              </w:rPr>
            </w:pPr>
            <w:r>
              <w:rPr>
                <w:sz w:val="20"/>
              </w:rPr>
              <w:t>92,2</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140000">
            <w:pPr>
              <w:ind/>
              <w:jc w:val="center"/>
              <w:rPr>
                <w:sz w:val="20"/>
              </w:rPr>
            </w:pPr>
            <w:r>
              <w:rPr>
                <w:sz w:val="20"/>
              </w:rPr>
              <w:t>92,2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40000">
            <w:pPr>
              <w:ind/>
              <w:jc w:val="center"/>
              <w:rPr>
                <w:sz w:val="20"/>
              </w:rPr>
            </w:pPr>
            <w:r>
              <w:rPr>
                <w:sz w:val="20"/>
              </w:rPr>
              <w:t>87,1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140000">
            <w:pPr>
              <w:ind/>
              <w:jc w:val="center"/>
              <w:rPr>
                <w:sz w:val="20"/>
              </w:rPr>
            </w:pPr>
            <w:r>
              <w:rPr>
                <w:sz w:val="20"/>
              </w:rPr>
              <w:t>91,8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40000">
            <w:pPr>
              <w:ind/>
              <w:jc w:val="center"/>
              <w:rPr>
                <w:sz w:val="20"/>
              </w:rPr>
            </w:pPr>
            <w:r>
              <w:rPr>
                <w:sz w:val="20"/>
              </w:rPr>
              <w:t>91,8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40000">
            <w:pPr>
              <w:ind/>
              <w:jc w:val="center"/>
              <w:rPr>
                <w:sz w:val="20"/>
              </w:rPr>
            </w:pPr>
            <w:r>
              <w:rPr>
                <w:sz w:val="20"/>
              </w:rPr>
              <w:t>91,8</w:t>
            </w:r>
          </w:p>
        </w:tc>
      </w:tr>
      <w:tr>
        <w:trPr>
          <w:trHeight w:hRule="atLeast" w:val="200"/>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40000">
            <w:pPr>
              <w:rPr>
                <w:sz w:val="20"/>
              </w:rPr>
            </w:pPr>
            <w:r>
              <w:rPr>
                <w:sz w:val="20"/>
              </w:rPr>
              <w:t>Соболевский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40000">
            <w:pPr>
              <w:ind/>
              <w:jc w:val="center"/>
              <w:rPr>
                <w:sz w:val="20"/>
              </w:rPr>
            </w:pPr>
            <w:r>
              <w:rPr>
                <w:sz w:val="20"/>
              </w:rPr>
              <w:t>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14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4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140000">
            <w:pPr>
              <w:rPr>
                <w:sz w:val="20"/>
              </w:rPr>
            </w:pPr>
            <w:r>
              <w:rPr>
                <w:sz w:val="20"/>
              </w:rPr>
              <w:t>Усть</w:t>
            </w:r>
            <w:r>
              <w:rPr>
                <w:sz w:val="20"/>
              </w:rPr>
              <w:t>-Большерецкий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40000">
            <w:pPr>
              <w:ind/>
              <w:jc w:val="center"/>
              <w:rPr>
                <w:sz w:val="20"/>
              </w:rPr>
            </w:pPr>
            <w:r>
              <w:rPr>
                <w:sz w:val="20"/>
              </w:rPr>
              <w:t>20,4</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40000">
            <w:pPr>
              <w:ind/>
              <w:jc w:val="center"/>
              <w:rPr>
                <w:sz w:val="20"/>
              </w:rPr>
            </w:pPr>
            <w:r>
              <w:rPr>
                <w:sz w:val="20"/>
              </w:rPr>
              <w:t>45,9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140000">
            <w:pPr>
              <w:ind/>
              <w:jc w:val="center"/>
              <w:rPr>
                <w:sz w:val="20"/>
              </w:rPr>
            </w:pPr>
            <w:r>
              <w:rPr>
                <w:sz w:val="20"/>
              </w:rPr>
              <w:t>58,9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40000">
            <w:pPr>
              <w:ind/>
              <w:jc w:val="center"/>
              <w:rPr>
                <w:sz w:val="20"/>
              </w:rPr>
            </w:pPr>
            <w:r>
              <w:rPr>
                <w:sz w:val="20"/>
              </w:rPr>
              <w:t>29,8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40000">
            <w:pPr>
              <w:ind/>
              <w:jc w:val="center"/>
              <w:rPr>
                <w:sz w:val="20"/>
              </w:rPr>
            </w:pPr>
            <w:r>
              <w:rPr>
                <w:sz w:val="20"/>
              </w:rPr>
              <w:t>29,8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40000">
            <w:pPr>
              <w:ind/>
              <w:jc w:val="center"/>
              <w:rPr>
                <w:sz w:val="20"/>
              </w:rPr>
            </w:pPr>
            <w:r>
              <w:rPr>
                <w:sz w:val="20"/>
              </w:rPr>
              <w:t>29,8</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40000">
            <w:pPr>
              <w:rPr>
                <w:sz w:val="20"/>
              </w:rPr>
            </w:pPr>
            <w:r>
              <w:rPr>
                <w:sz w:val="20"/>
              </w:rPr>
              <w:t>Усть</w:t>
            </w:r>
            <w:r>
              <w:rPr>
                <w:sz w:val="20"/>
              </w:rPr>
              <w:t>-Камчатский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40000">
            <w:pPr>
              <w:ind/>
              <w:jc w:val="center"/>
              <w:rPr>
                <w:sz w:val="20"/>
              </w:rPr>
            </w:pPr>
            <w:r>
              <w:rPr>
                <w:sz w:val="20"/>
              </w:rPr>
              <w:t>100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40000">
            <w:pPr>
              <w:ind/>
              <w:jc w:val="center"/>
              <w:rPr>
                <w:sz w:val="20"/>
              </w:rPr>
            </w:pPr>
            <w:r>
              <w:rPr>
                <w:sz w:val="20"/>
              </w:rPr>
              <w:t>72,3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40000">
            <w:pPr>
              <w:ind/>
              <w:jc w:val="center"/>
              <w:rPr>
                <w:sz w:val="20"/>
              </w:rPr>
            </w:pPr>
            <w:r>
              <w:rPr>
                <w:sz w:val="20"/>
              </w:rPr>
              <w:t>100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40000">
            <w:pPr>
              <w:rPr>
                <w:sz w:val="20"/>
              </w:rPr>
            </w:pPr>
            <w:r>
              <w:rPr>
                <w:sz w:val="20"/>
              </w:rPr>
              <w:t>Карагинский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40000">
            <w:pPr>
              <w:ind/>
              <w:jc w:val="center"/>
              <w:rPr>
                <w:sz w:val="20"/>
              </w:rPr>
            </w:pPr>
            <w:r>
              <w:rPr>
                <w:sz w:val="20"/>
              </w:rPr>
              <w:t>5,6</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40000">
            <w:pPr>
              <w:ind/>
              <w:jc w:val="center"/>
              <w:rPr>
                <w:sz w:val="20"/>
              </w:rPr>
            </w:pPr>
            <w:r>
              <w:rPr>
                <w:sz w:val="20"/>
              </w:rPr>
              <w:t>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40000">
            <w:pPr>
              <w:ind/>
              <w:jc w:val="center"/>
              <w:rPr>
                <w:sz w:val="20"/>
              </w:rPr>
            </w:pPr>
            <w:r>
              <w:rPr>
                <w:sz w:val="20"/>
              </w:rPr>
              <w:t>55,5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40000">
            <w:pPr>
              <w:ind/>
              <w:jc w:val="center"/>
              <w:rPr>
                <w:sz w:val="20"/>
              </w:rPr>
            </w:pPr>
            <w:r>
              <w:rPr>
                <w:sz w:val="20"/>
              </w:rPr>
              <w:t>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40000">
            <w:pPr>
              <w:ind/>
              <w:jc w:val="center"/>
              <w:rPr>
                <w:sz w:val="20"/>
              </w:rPr>
            </w:pPr>
            <w:r>
              <w:rPr>
                <w:sz w:val="20"/>
              </w:rPr>
              <w:t>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40000">
            <w:pPr>
              <w:ind/>
              <w:jc w:val="center"/>
              <w:rPr>
                <w:sz w:val="20"/>
              </w:rPr>
            </w:pPr>
            <w:r>
              <w:rPr>
                <w:sz w:val="20"/>
              </w:rPr>
              <w:t>1,9</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40000">
            <w:pPr>
              <w:rPr>
                <w:sz w:val="20"/>
              </w:rPr>
            </w:pPr>
            <w:r>
              <w:rPr>
                <w:sz w:val="20"/>
              </w:rPr>
              <w:t>Олюторский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40000">
            <w:pPr>
              <w:ind/>
              <w:jc w:val="center"/>
              <w:rPr>
                <w:sz w:val="20"/>
              </w:rPr>
            </w:pPr>
            <w:r>
              <w:rPr>
                <w:sz w:val="20"/>
              </w:rPr>
              <w:t>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4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14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40000">
            <w:pPr>
              <w:rPr>
                <w:sz w:val="20"/>
              </w:rPr>
            </w:pPr>
            <w:r>
              <w:rPr>
                <w:sz w:val="20"/>
              </w:rPr>
              <w:t>Пенжинский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40000">
            <w:pPr>
              <w:ind/>
              <w:jc w:val="center"/>
              <w:rPr>
                <w:sz w:val="20"/>
              </w:rPr>
            </w:pPr>
            <w:r>
              <w:rPr>
                <w:sz w:val="20"/>
              </w:rPr>
              <w:t>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4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4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40000">
            <w:pPr>
              <w:rPr>
                <w:sz w:val="20"/>
              </w:rPr>
            </w:pPr>
            <w:r>
              <w:rPr>
                <w:sz w:val="20"/>
              </w:rPr>
              <w:t>Тигильский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40000">
            <w:pPr>
              <w:ind/>
              <w:jc w:val="center"/>
              <w:rPr>
                <w:sz w:val="20"/>
              </w:rPr>
            </w:pPr>
            <w:r>
              <w:rPr>
                <w:sz w:val="20"/>
              </w:rPr>
              <w:t>13,6</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40000">
            <w:pPr>
              <w:ind/>
              <w:jc w:val="center"/>
              <w:rPr>
                <w:sz w:val="20"/>
              </w:rPr>
            </w:pPr>
            <w:r>
              <w:rPr>
                <w:sz w:val="20"/>
              </w:rPr>
              <w:t>20,4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40000">
            <w:pPr>
              <w:ind/>
              <w:jc w:val="center"/>
              <w:rPr>
                <w:sz w:val="20"/>
              </w:rPr>
            </w:pPr>
            <w:r>
              <w:rPr>
                <w:sz w:val="20"/>
              </w:rPr>
              <w:t>23,5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40000">
            <w:pPr>
              <w:ind/>
              <w:jc w:val="center"/>
              <w:rPr>
                <w:sz w:val="20"/>
              </w:rPr>
            </w:pPr>
            <w:r>
              <w:rPr>
                <w:sz w:val="20"/>
              </w:rPr>
              <w:t>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40000">
            <w:pPr>
              <w:ind/>
              <w:jc w:val="center"/>
              <w:rPr>
                <w:sz w:val="20"/>
              </w:rPr>
            </w:pPr>
            <w:r>
              <w:rPr>
                <w:sz w:val="20"/>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40000">
            <w:pPr>
              <w:ind/>
              <w:jc w:val="center"/>
              <w:rPr>
                <w:sz w:val="20"/>
              </w:rPr>
            </w:pPr>
            <w:r>
              <w:rPr>
                <w:sz w:val="20"/>
              </w:rPr>
              <w:t>55,0</w:t>
            </w:r>
          </w:p>
        </w:tc>
      </w:tr>
    </w:tbl>
    <w:p w14:paraId="6A140000">
      <w:pPr>
        <w:ind w:firstLine="709" w:left="0"/>
        <w:jc w:val="both"/>
        <w:rPr>
          <w:b w:val="1"/>
          <w:color w:val="C0504D"/>
          <w:sz w:val="20"/>
        </w:rPr>
      </w:pPr>
    </w:p>
    <w:p w14:paraId="6B140000">
      <w:pPr>
        <w:ind w:firstLine="709" w:left="0"/>
        <w:jc w:val="both"/>
        <w:rPr>
          <w:b w:val="1"/>
          <w:sz w:val="20"/>
        </w:rPr>
      </w:pPr>
      <w:r>
        <w:rPr>
          <w:b w:val="1"/>
          <w:sz w:val="20"/>
        </w:rPr>
        <w:t xml:space="preserve">Показатель 28 «Доля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w:t>
      </w:r>
      <w:r>
        <w:rPr>
          <w:b w:val="1"/>
          <w:sz w:val="20"/>
        </w:rPr>
        <w:t>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w:t>
      </w:r>
      <w:r>
        <w:rPr>
          <w:b w:val="1"/>
          <w:sz w:val="20"/>
        </w:rPr>
        <w:t xml:space="preserve">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процентов</w:t>
      </w:r>
    </w:p>
    <w:p w14:paraId="6C14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39"/>
        <w:gridCol w:w="1099"/>
        <w:gridCol w:w="1369"/>
        <w:gridCol w:w="1134"/>
        <w:gridCol w:w="1276"/>
        <w:gridCol w:w="1134"/>
        <w:gridCol w:w="1276"/>
      </w:tblGrid>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40000">
            <w:pPr>
              <w:ind/>
              <w:jc w:val="center"/>
              <w:rPr>
                <w:b w:val="1"/>
                <w:sz w:val="20"/>
              </w:rPr>
            </w:pPr>
            <w:r>
              <w:rPr>
                <w:b w:val="1"/>
                <w:sz w:val="20"/>
              </w:rPr>
              <w:t>Муниципальное образование</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40000">
            <w:pPr>
              <w:ind/>
              <w:jc w:val="center"/>
              <w:rPr>
                <w:b w:val="1"/>
                <w:sz w:val="20"/>
              </w:rPr>
            </w:pPr>
            <w:r>
              <w:rPr>
                <w:b w:val="1"/>
                <w:sz w:val="20"/>
              </w:rPr>
              <w:t>2021</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40000">
            <w:pPr>
              <w:ind/>
              <w:jc w:val="center"/>
              <w:rPr>
                <w:b w:val="1"/>
                <w:sz w:val="20"/>
              </w:rPr>
            </w:pPr>
            <w:r>
              <w:rPr>
                <w:b w:val="1"/>
                <w:sz w:val="20"/>
              </w:rPr>
              <w:t>2022</w:t>
            </w:r>
          </w:p>
          <w:p w14:paraId="7014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14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140000">
            <w:pPr>
              <w:ind/>
              <w:jc w:val="center"/>
              <w:rPr>
                <w:b w:val="1"/>
                <w:sz w:val="20"/>
              </w:rPr>
            </w:pPr>
            <w:r>
              <w:rPr>
                <w:b w:val="1"/>
                <w:sz w:val="20"/>
              </w:rPr>
              <w:t>2024</w:t>
            </w:r>
          </w:p>
          <w:p w14:paraId="7314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40000">
            <w:pPr>
              <w:ind/>
              <w:jc w:val="center"/>
              <w:rPr>
                <w:b w:val="1"/>
                <w:sz w:val="20"/>
              </w:rPr>
            </w:pPr>
            <w:r>
              <w:rPr>
                <w:b w:val="1"/>
                <w:sz w:val="20"/>
              </w:rPr>
              <w:t>2025</w:t>
            </w:r>
          </w:p>
          <w:p w14:paraId="75140000">
            <w:pPr>
              <w:ind/>
              <w:jc w:val="center"/>
              <w:rPr>
                <w:b w:val="1"/>
                <w:sz w:val="20"/>
              </w:rPr>
            </w:pPr>
            <w:r>
              <w:rPr>
                <w:b w:val="1"/>
                <w:sz w:val="20"/>
              </w:rPr>
              <w:t>(прогн</w:t>
            </w:r>
            <w:r>
              <w:rPr>
                <w:b w:val="1"/>
                <w:sz w:val="20"/>
              </w:rPr>
              <w:t>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40000">
            <w:pPr>
              <w:ind/>
              <w:jc w:val="center"/>
              <w:rPr>
                <w:b w:val="1"/>
                <w:sz w:val="20"/>
              </w:rPr>
            </w:pPr>
            <w:r>
              <w:rPr>
                <w:b w:val="1"/>
                <w:sz w:val="20"/>
              </w:rPr>
              <w:t>2026</w:t>
            </w:r>
          </w:p>
          <w:p w14:paraId="77140000">
            <w:pPr>
              <w:ind/>
              <w:jc w:val="center"/>
              <w:rPr>
                <w:b w:val="1"/>
                <w:sz w:val="20"/>
              </w:rPr>
            </w:pPr>
            <w:r>
              <w:rPr>
                <w:b w:val="1"/>
                <w:sz w:val="20"/>
              </w:rPr>
              <w:t>(прогноз)</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40000">
            <w:pPr>
              <w:ind/>
              <w:jc w:val="center"/>
              <w:rPr>
                <w:b w:val="1"/>
                <w:sz w:val="20"/>
              </w:rPr>
            </w:pPr>
            <w:r>
              <w:rPr>
                <w:b w:val="1"/>
                <w:sz w:val="20"/>
              </w:rPr>
              <w:t>Городской округ</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40000">
            <w:pPr>
              <w:rPr>
                <w:sz w:val="20"/>
              </w:rPr>
            </w:pPr>
            <w:r>
              <w:rPr>
                <w:sz w:val="20"/>
              </w:rPr>
              <w:t>Петропавловск-Камчатский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40000">
            <w:pPr>
              <w:ind/>
              <w:jc w:val="center"/>
              <w:rPr>
                <w:sz w:val="20"/>
              </w:rPr>
            </w:pPr>
            <w:r>
              <w:rPr>
                <w:sz w:val="20"/>
              </w:rPr>
              <w:t>80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40000">
            <w:pPr>
              <w:ind/>
              <w:jc w:val="center"/>
              <w:rPr>
                <w:sz w:val="20"/>
              </w:rPr>
            </w:pPr>
            <w:r>
              <w:rPr>
                <w:sz w:val="20"/>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40000">
            <w:pPr>
              <w:ind/>
              <w:jc w:val="center"/>
              <w:rPr>
                <w:sz w:val="20"/>
              </w:rPr>
            </w:pPr>
            <w:r>
              <w:rPr>
                <w:sz w:val="20"/>
              </w:rPr>
              <w:t>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40000">
            <w:pPr>
              <w:ind/>
              <w:jc w:val="center"/>
              <w:rPr>
                <w:sz w:val="20"/>
              </w:rPr>
            </w:pPr>
            <w:r>
              <w:rPr>
                <w:sz w:val="20"/>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40000">
            <w:pPr>
              <w:ind/>
              <w:jc w:val="center"/>
              <w:rPr>
                <w:sz w:val="20"/>
              </w:rPr>
            </w:pPr>
            <w:r>
              <w:rPr>
                <w:sz w:val="20"/>
              </w:rPr>
              <w:t>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40000">
            <w:pPr>
              <w:ind/>
              <w:jc w:val="center"/>
              <w:rPr>
                <w:sz w:val="20"/>
              </w:rPr>
            </w:pPr>
            <w:r>
              <w:rPr>
                <w:sz w:val="20"/>
              </w:rPr>
              <w:t>80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40000">
            <w:pPr>
              <w:rPr>
                <w:sz w:val="20"/>
              </w:rPr>
            </w:pPr>
            <w:r>
              <w:rPr>
                <w:sz w:val="20"/>
              </w:rPr>
              <w:t>Вилючинский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40000">
            <w:pPr>
              <w:ind/>
              <w:jc w:val="center"/>
              <w:rPr>
                <w:sz w:val="20"/>
              </w:rPr>
            </w:pPr>
            <w:r>
              <w:rPr>
                <w:sz w:val="20"/>
              </w:rPr>
              <w:t>25</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4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40000">
            <w:pPr>
              <w:ind/>
              <w:jc w:val="center"/>
              <w:rPr>
                <w:sz w:val="20"/>
              </w:rPr>
            </w:pPr>
            <w:r>
              <w:rPr>
                <w:sz w:val="20"/>
              </w:rPr>
              <w:t>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40000">
            <w:pPr>
              <w:ind/>
              <w:jc w:val="center"/>
              <w:rPr>
                <w:sz w:val="20"/>
              </w:rPr>
            </w:pPr>
            <w:r>
              <w:rPr>
                <w:sz w:val="20"/>
              </w:rPr>
              <w:t>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40000">
            <w:pPr>
              <w:ind/>
              <w:jc w:val="center"/>
              <w:rPr>
                <w:sz w:val="20"/>
              </w:rPr>
            </w:pPr>
            <w:r>
              <w:rPr>
                <w:sz w:val="20"/>
              </w:rPr>
              <w:t>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40000">
            <w:pPr>
              <w:ind/>
              <w:jc w:val="center"/>
              <w:rPr>
                <w:sz w:val="20"/>
              </w:rPr>
            </w:pPr>
            <w:r>
              <w:rPr>
                <w:sz w:val="20"/>
              </w:rPr>
              <w:t>5</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40000">
            <w:pPr>
              <w:rPr>
                <w:sz w:val="20"/>
              </w:rPr>
            </w:pPr>
            <w:r>
              <w:rPr>
                <w:sz w:val="20"/>
              </w:rPr>
              <w:t>«пос. Палана»</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40000">
            <w:pPr>
              <w:ind/>
              <w:jc w:val="center"/>
              <w:rPr>
                <w:sz w:val="20"/>
              </w:rPr>
            </w:pPr>
            <w:r>
              <w:rPr>
                <w:sz w:val="20"/>
              </w:rPr>
              <w:t>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4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4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140000">
            <w:pPr>
              <w:ind/>
              <w:jc w:val="center"/>
              <w:rPr>
                <w:sz w:val="20"/>
              </w:rPr>
            </w:pPr>
            <w:r>
              <w:rPr>
                <w:sz w:val="20"/>
              </w:rPr>
              <w:t>0</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40000">
            <w:pPr>
              <w:ind/>
              <w:jc w:val="center"/>
              <w:rPr>
                <w:sz w:val="20"/>
              </w:rPr>
            </w:pPr>
            <w:r>
              <w:rPr>
                <w:b w:val="1"/>
                <w:sz w:val="20"/>
              </w:rPr>
              <w:t>Муниципальный округ</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40000">
            <w:pPr>
              <w:rPr>
                <w:sz w:val="20"/>
              </w:rPr>
            </w:pPr>
            <w:r>
              <w:rPr>
                <w:sz w:val="20"/>
              </w:rPr>
              <w:t>Алеутский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40000">
            <w:pPr>
              <w:ind/>
              <w:jc w:val="center"/>
              <w:rPr>
                <w:sz w:val="20"/>
              </w:rPr>
            </w:pPr>
            <w:r>
              <w:rPr>
                <w:sz w:val="20"/>
              </w:rPr>
              <w:t>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4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4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4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40000">
            <w:pPr>
              <w:rPr>
                <w:sz w:val="20"/>
              </w:rPr>
            </w:pPr>
            <w:r>
              <w:rPr>
                <w:sz w:val="20"/>
              </w:rPr>
              <w:t>Мильковский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40000">
            <w:pPr>
              <w:ind/>
              <w:jc w:val="center"/>
              <w:rPr>
                <w:sz w:val="20"/>
              </w:rPr>
            </w:pPr>
            <w:r>
              <w:rPr>
                <w:sz w:val="20"/>
              </w:rPr>
              <w:t>50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4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40000">
            <w:pPr>
              <w:ind/>
              <w:jc w:val="center"/>
              <w:rPr>
                <w:sz w:val="20"/>
              </w:rPr>
            </w:pPr>
            <w:r>
              <w:rPr>
                <w:sz w:val="20"/>
              </w:rPr>
              <w:t>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40000">
            <w:pPr>
              <w:ind/>
              <w:jc w:val="center"/>
              <w:rPr>
                <w:sz w:val="20"/>
              </w:rPr>
            </w:pPr>
            <w:r>
              <w:rPr>
                <w:sz w:val="20"/>
              </w:rPr>
              <w:t>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40000">
            <w:pPr>
              <w:ind/>
              <w:jc w:val="center"/>
              <w:rPr>
                <w:sz w:val="20"/>
              </w:rPr>
            </w:pPr>
            <w:r>
              <w:rPr>
                <w:sz w:val="20"/>
              </w:rPr>
              <w:t>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140000">
            <w:pPr>
              <w:ind/>
              <w:jc w:val="center"/>
              <w:rPr>
                <w:sz w:val="20"/>
              </w:rPr>
            </w:pPr>
            <w:r>
              <w:rPr>
                <w:sz w:val="20"/>
              </w:rPr>
              <w:t>38</w:t>
            </w:r>
          </w:p>
        </w:tc>
      </w:tr>
      <w:tr>
        <w:trPr>
          <w:trHeight w:hRule="atLeast" w:val="250"/>
        </w:trP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40000">
            <w:pPr>
              <w:ind/>
              <w:jc w:val="center"/>
              <w:rPr>
                <w:b w:val="1"/>
                <w:sz w:val="20"/>
              </w:rPr>
            </w:pPr>
            <w:r>
              <w:rPr>
                <w:b w:val="1"/>
                <w:sz w:val="20"/>
              </w:rPr>
              <w:t xml:space="preserve">Муниципальный </w:t>
            </w:r>
            <w:r>
              <w:rPr>
                <w:b w:val="1"/>
                <w:sz w:val="20"/>
              </w:rPr>
              <w:t>район</w:t>
            </w:r>
          </w:p>
        </w:tc>
      </w:tr>
      <w:tr>
        <w:trPr>
          <w:trHeight w:hRule="atLeast" w:val="200"/>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40000">
            <w:pPr>
              <w:rPr>
                <w:sz w:val="20"/>
              </w:rPr>
            </w:pPr>
            <w:r>
              <w:rPr>
                <w:sz w:val="20"/>
              </w:rPr>
              <w:t>Быстринский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140000">
            <w:pPr>
              <w:ind/>
              <w:jc w:val="center"/>
              <w:rPr>
                <w:sz w:val="20"/>
              </w:rPr>
            </w:pPr>
            <w:r>
              <w:rPr>
                <w:sz w:val="20"/>
              </w:rPr>
              <w:t>50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40000">
            <w:pPr>
              <w:ind/>
              <w:jc w:val="center"/>
              <w:rPr>
                <w:sz w:val="20"/>
              </w:rPr>
            </w:pPr>
            <w:r>
              <w:rPr>
                <w:sz w:val="20"/>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40000">
            <w:pPr>
              <w:ind/>
              <w:jc w:val="center"/>
              <w:rPr>
                <w:sz w:val="20"/>
              </w:rPr>
            </w:pPr>
            <w:r>
              <w:rPr>
                <w:sz w:val="20"/>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4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140000">
            <w:pPr>
              <w:ind/>
              <w:jc w:val="center"/>
              <w:rPr>
                <w:sz w:val="20"/>
              </w:rPr>
            </w:pPr>
            <w:r>
              <w:rPr>
                <w:sz w:val="20"/>
              </w:rPr>
              <w:t>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140000">
            <w:pPr>
              <w:ind/>
              <w:jc w:val="center"/>
              <w:rPr>
                <w:sz w:val="20"/>
              </w:rPr>
            </w:pPr>
            <w:r>
              <w:rPr>
                <w:sz w:val="20"/>
              </w:rPr>
              <w:t>25</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140000">
            <w:pPr>
              <w:rPr>
                <w:sz w:val="20"/>
              </w:rPr>
            </w:pPr>
            <w:r>
              <w:rPr>
                <w:sz w:val="20"/>
              </w:rPr>
              <w:t>Елизовский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140000">
            <w:pPr>
              <w:ind/>
              <w:jc w:val="center"/>
              <w:rPr>
                <w:sz w:val="20"/>
              </w:rPr>
            </w:pPr>
            <w:r>
              <w:rPr>
                <w:sz w:val="20"/>
              </w:rPr>
              <w:t>53,9</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140000">
            <w:pPr>
              <w:ind/>
              <w:jc w:val="center"/>
              <w:rPr>
                <w:sz w:val="20"/>
              </w:rPr>
            </w:pPr>
            <w:r>
              <w:rPr>
                <w:sz w:val="20"/>
              </w:rPr>
              <w:t>57,3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40000">
            <w:pPr>
              <w:ind/>
              <w:jc w:val="center"/>
              <w:rPr>
                <w:sz w:val="20"/>
              </w:rPr>
            </w:pPr>
            <w:r>
              <w:rPr>
                <w:sz w:val="20"/>
              </w:rPr>
              <w:t>45,2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40000">
            <w:pPr>
              <w:ind/>
              <w:jc w:val="center"/>
              <w:rPr>
                <w:sz w:val="20"/>
              </w:rPr>
            </w:pPr>
            <w:r>
              <w:rPr>
                <w:sz w:val="20"/>
              </w:rPr>
              <w:t>53,9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140000">
            <w:pPr>
              <w:ind/>
              <w:jc w:val="center"/>
              <w:rPr>
                <w:sz w:val="20"/>
              </w:rPr>
            </w:pPr>
            <w:r>
              <w:rPr>
                <w:sz w:val="20"/>
              </w:rPr>
              <w:t>53,9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140000">
            <w:pPr>
              <w:ind/>
              <w:jc w:val="center"/>
              <w:rPr>
                <w:sz w:val="20"/>
              </w:rPr>
            </w:pPr>
            <w:r>
              <w:rPr>
                <w:sz w:val="20"/>
              </w:rPr>
              <w:t>53,9</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40000">
            <w:pPr>
              <w:rPr>
                <w:sz w:val="20"/>
              </w:rPr>
            </w:pPr>
            <w:r>
              <w:rPr>
                <w:sz w:val="20"/>
              </w:rPr>
              <w:t>Соболевский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40000">
            <w:pPr>
              <w:ind/>
              <w:jc w:val="center"/>
              <w:rPr>
                <w:sz w:val="20"/>
              </w:rPr>
            </w:pPr>
            <w:r>
              <w:rPr>
                <w:sz w:val="20"/>
              </w:rPr>
              <w:t>87,5</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40000">
            <w:pPr>
              <w:ind/>
              <w:jc w:val="center"/>
              <w:rPr>
                <w:sz w:val="20"/>
              </w:rPr>
            </w:pPr>
            <w:r>
              <w:rPr>
                <w:sz w:val="20"/>
              </w:rPr>
              <w:t>87,5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40000">
            <w:pPr>
              <w:ind/>
              <w:jc w:val="center"/>
              <w:rPr>
                <w:sz w:val="20"/>
              </w:rPr>
            </w:pPr>
            <w:r>
              <w:rPr>
                <w:sz w:val="20"/>
              </w:rPr>
              <w:t>87,5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14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140000">
            <w:pPr>
              <w:ind/>
              <w:jc w:val="center"/>
              <w:rPr>
                <w:sz w:val="20"/>
              </w:rPr>
            </w:pPr>
            <w:r>
              <w:rPr>
                <w:sz w:val="20"/>
              </w:rPr>
              <w:t>100</w:t>
            </w:r>
          </w:p>
        </w:tc>
      </w:tr>
      <w:tr>
        <w:trPr>
          <w:trHeight w:hRule="atLeast" w:val="200"/>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140000">
            <w:pPr>
              <w:rPr>
                <w:sz w:val="20"/>
              </w:rPr>
            </w:pPr>
            <w:r>
              <w:rPr>
                <w:sz w:val="20"/>
              </w:rPr>
              <w:t>Усть</w:t>
            </w:r>
            <w:r>
              <w:rPr>
                <w:sz w:val="20"/>
              </w:rPr>
              <w:t>-Большерецкий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140000">
            <w:pPr>
              <w:ind/>
              <w:jc w:val="center"/>
              <w:rPr>
                <w:sz w:val="20"/>
              </w:rPr>
            </w:pPr>
            <w:r>
              <w:rPr>
                <w:sz w:val="20"/>
              </w:rPr>
              <w:t>72,7</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140000">
            <w:pPr>
              <w:ind/>
              <w:jc w:val="center"/>
              <w:rPr>
                <w:sz w:val="20"/>
              </w:rPr>
            </w:pPr>
            <w:r>
              <w:rPr>
                <w:sz w:val="20"/>
              </w:rPr>
              <w:t>64,0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140000">
            <w:pPr>
              <w:ind/>
              <w:jc w:val="center"/>
              <w:rPr>
                <w:sz w:val="20"/>
              </w:rPr>
            </w:pPr>
            <w:r>
              <w:rPr>
                <w:sz w:val="20"/>
              </w:rPr>
              <w:t>72,7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40000">
            <w:pPr>
              <w:ind/>
              <w:jc w:val="center"/>
              <w:rPr>
                <w:sz w:val="20"/>
              </w:rPr>
            </w:pPr>
            <w:r>
              <w:rPr>
                <w:sz w:val="20"/>
              </w:rPr>
              <w:t>69,2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40000">
            <w:pPr>
              <w:ind/>
              <w:jc w:val="center"/>
              <w:rPr>
                <w:sz w:val="20"/>
              </w:rPr>
            </w:pPr>
            <w:r>
              <w:rPr>
                <w:sz w:val="20"/>
              </w:rPr>
              <w:t>69,2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140000">
            <w:pPr>
              <w:ind/>
              <w:jc w:val="center"/>
              <w:rPr>
                <w:sz w:val="20"/>
              </w:rPr>
            </w:pPr>
            <w:r>
              <w:rPr>
                <w:sz w:val="20"/>
              </w:rPr>
              <w:t>69,2</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40000">
            <w:pPr>
              <w:rPr>
                <w:sz w:val="20"/>
              </w:rPr>
            </w:pPr>
            <w:r>
              <w:rPr>
                <w:sz w:val="20"/>
              </w:rPr>
              <w:t>Усть</w:t>
            </w:r>
            <w:r>
              <w:rPr>
                <w:sz w:val="20"/>
              </w:rPr>
              <w:t>-Камчатский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40000">
            <w:pPr>
              <w:ind/>
              <w:jc w:val="center"/>
              <w:rPr>
                <w:sz w:val="20"/>
              </w:rPr>
            </w:pPr>
            <w:r>
              <w:rPr>
                <w:sz w:val="20"/>
              </w:rPr>
              <w:t>90,9</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40000">
            <w:pPr>
              <w:ind/>
              <w:jc w:val="center"/>
              <w:rPr>
                <w:sz w:val="20"/>
              </w:rPr>
            </w:pPr>
            <w:r>
              <w:rPr>
                <w:sz w:val="20"/>
              </w:rPr>
              <w:t>91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40000">
            <w:pPr>
              <w:ind/>
              <w:jc w:val="center"/>
              <w:rPr>
                <w:sz w:val="20"/>
              </w:rPr>
            </w:pPr>
            <w:r>
              <w:rPr>
                <w:sz w:val="20"/>
              </w:rPr>
              <w:t>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40000">
            <w:pPr>
              <w:ind/>
              <w:jc w:val="center"/>
              <w:rPr>
                <w:sz w:val="20"/>
              </w:rPr>
            </w:pPr>
            <w:r>
              <w:rPr>
                <w:sz w:val="20"/>
              </w:rPr>
              <w:t>91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140000">
            <w:pPr>
              <w:ind/>
              <w:jc w:val="center"/>
              <w:rPr>
                <w:sz w:val="20"/>
              </w:rPr>
            </w:pPr>
            <w:r>
              <w:rPr>
                <w:sz w:val="20"/>
              </w:rPr>
              <w:t>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40000">
            <w:pPr>
              <w:ind/>
              <w:jc w:val="center"/>
              <w:rPr>
                <w:sz w:val="20"/>
              </w:rPr>
            </w:pPr>
            <w:r>
              <w:rPr>
                <w:sz w:val="20"/>
              </w:rPr>
              <w:t>91</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40000">
            <w:pPr>
              <w:rPr>
                <w:sz w:val="20"/>
              </w:rPr>
            </w:pPr>
            <w:r>
              <w:rPr>
                <w:sz w:val="20"/>
              </w:rPr>
              <w:t>Карагинский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40000">
            <w:pPr>
              <w:ind/>
              <w:jc w:val="center"/>
              <w:rPr>
                <w:sz w:val="20"/>
              </w:rPr>
            </w:pPr>
            <w:r>
              <w:rPr>
                <w:sz w:val="20"/>
              </w:rPr>
              <w:t>100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4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4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14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140000">
            <w:pPr>
              <w:ind/>
              <w:jc w:val="center"/>
              <w:rPr>
                <w:sz w:val="20"/>
              </w:rPr>
            </w:pPr>
            <w:r>
              <w:rPr>
                <w:sz w:val="20"/>
              </w:rPr>
              <w:t>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40000">
            <w:pPr>
              <w:rPr>
                <w:sz w:val="20"/>
              </w:rPr>
            </w:pPr>
            <w:r>
              <w:rPr>
                <w:sz w:val="20"/>
              </w:rPr>
              <w:t>Олюторский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140000">
            <w:pPr>
              <w:ind/>
              <w:jc w:val="center"/>
              <w:rPr>
                <w:sz w:val="20"/>
              </w:rPr>
            </w:pPr>
            <w:r>
              <w:rPr>
                <w:sz w:val="20"/>
              </w:rPr>
              <w:t>100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140000">
            <w:pPr>
              <w:ind/>
              <w:jc w:val="center"/>
              <w:rPr>
                <w:sz w:val="20"/>
              </w:rPr>
            </w:pPr>
            <w:r>
              <w:rPr>
                <w:sz w:val="20"/>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40000">
            <w:pPr>
              <w:ind/>
              <w:jc w:val="center"/>
              <w:rPr>
                <w:sz w:val="20"/>
              </w:rPr>
            </w:pPr>
            <w:r>
              <w:rPr>
                <w:sz w:val="20"/>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140000">
            <w:pPr>
              <w:ind/>
              <w:jc w:val="center"/>
              <w:rPr>
                <w:sz w:val="20"/>
              </w:rPr>
            </w:pPr>
            <w:r>
              <w:rPr>
                <w:sz w:val="20"/>
              </w:rPr>
              <w:t>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140000">
            <w:pPr>
              <w:ind/>
              <w:jc w:val="center"/>
              <w:rPr>
                <w:sz w:val="20"/>
              </w:rPr>
            </w:pPr>
            <w:r>
              <w:rPr>
                <w:sz w:val="20"/>
              </w:rPr>
              <w:t>40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140000">
            <w:pPr>
              <w:rPr>
                <w:sz w:val="20"/>
              </w:rPr>
            </w:pPr>
            <w:r>
              <w:rPr>
                <w:sz w:val="20"/>
              </w:rPr>
              <w:t>Пенжинский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140000">
            <w:pPr>
              <w:ind/>
              <w:jc w:val="center"/>
              <w:rPr>
                <w:sz w:val="20"/>
              </w:rPr>
            </w:pPr>
            <w:r>
              <w:rPr>
                <w:sz w:val="20"/>
              </w:rPr>
              <w:t>100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4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14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140000">
            <w:pPr>
              <w:ind/>
              <w:jc w:val="center"/>
              <w:rPr>
                <w:sz w:val="20"/>
              </w:rPr>
            </w:pPr>
            <w:r>
              <w:rPr>
                <w:sz w:val="20"/>
              </w:rPr>
              <w:t>100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40000">
            <w:pPr>
              <w:rPr>
                <w:sz w:val="20"/>
              </w:rPr>
            </w:pPr>
            <w:r>
              <w:rPr>
                <w:sz w:val="20"/>
              </w:rPr>
              <w:t>Тигильский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140000">
            <w:pPr>
              <w:ind/>
              <w:jc w:val="center"/>
              <w:rPr>
                <w:sz w:val="20"/>
              </w:rPr>
            </w:pPr>
            <w:r>
              <w:rPr>
                <w:sz w:val="20"/>
              </w:rPr>
              <w:t>100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14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14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14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140000">
            <w:pPr>
              <w:ind/>
              <w:jc w:val="center"/>
              <w:rPr>
                <w:sz w:val="20"/>
              </w:rPr>
            </w:pPr>
            <w:r>
              <w:rPr>
                <w:sz w:val="20"/>
              </w:rPr>
              <w:t>100</w:t>
            </w:r>
          </w:p>
        </w:tc>
      </w:tr>
    </w:tbl>
    <w:p w14:paraId="DD140000">
      <w:pPr>
        <w:ind w:firstLine="709" w:left="0"/>
        <w:jc w:val="both"/>
        <w:rPr>
          <w:b w:val="1"/>
          <w:color w:val="C0504D"/>
          <w:sz w:val="20"/>
        </w:rPr>
      </w:pPr>
    </w:p>
    <w:p w14:paraId="DE140000">
      <w:pPr>
        <w:ind w:firstLine="709" w:left="0"/>
        <w:jc w:val="both"/>
        <w:rPr>
          <w:b w:val="1"/>
          <w:sz w:val="20"/>
        </w:rPr>
      </w:pPr>
      <w:r>
        <w:rPr>
          <w:b w:val="1"/>
          <w:sz w:val="20"/>
        </w:rPr>
        <w:t xml:space="preserve">Показатель 29 «Доля многоквартирных домов, расположенных на земельных участках, в отношении </w:t>
      </w:r>
      <w:r>
        <w:rPr>
          <w:b w:val="1"/>
          <w:sz w:val="20"/>
        </w:rPr>
        <w:t>которых осуществлен государственный кадастровый учет», процентов</w:t>
      </w:r>
    </w:p>
    <w:p w14:paraId="DF14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39"/>
        <w:gridCol w:w="1192"/>
        <w:gridCol w:w="1276"/>
        <w:gridCol w:w="1134"/>
        <w:gridCol w:w="1276"/>
        <w:gridCol w:w="1134"/>
        <w:gridCol w:w="1276"/>
      </w:tblGrid>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140000">
            <w:pPr>
              <w:ind/>
              <w:jc w:val="center"/>
              <w:rPr>
                <w:b w:val="1"/>
                <w:sz w:val="20"/>
              </w:rPr>
            </w:pPr>
            <w:r>
              <w:rPr>
                <w:b w:val="1"/>
                <w:sz w:val="20"/>
              </w:rPr>
              <w:t>Муниципальное образование</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40000">
            <w:pPr>
              <w:ind/>
              <w:jc w:val="center"/>
              <w:rPr>
                <w:b w:val="1"/>
                <w:sz w:val="20"/>
              </w:rPr>
            </w:pPr>
            <w:r>
              <w:rPr>
                <w:b w:val="1"/>
                <w:sz w:val="20"/>
              </w:rPr>
              <w:t>2021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40000">
            <w:pPr>
              <w:ind/>
              <w:jc w:val="center"/>
              <w:rPr>
                <w:b w:val="1"/>
                <w:sz w:val="20"/>
              </w:rPr>
            </w:pPr>
            <w:r>
              <w:rPr>
                <w:b w:val="1"/>
                <w:sz w:val="20"/>
              </w:rPr>
              <w:t>2022</w:t>
            </w:r>
          </w:p>
          <w:p w14:paraId="E314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14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140000">
            <w:pPr>
              <w:ind/>
              <w:jc w:val="center"/>
              <w:rPr>
                <w:b w:val="1"/>
                <w:sz w:val="20"/>
              </w:rPr>
            </w:pPr>
            <w:r>
              <w:rPr>
                <w:b w:val="1"/>
                <w:sz w:val="20"/>
              </w:rPr>
              <w:t>2024</w:t>
            </w:r>
          </w:p>
          <w:p w14:paraId="E614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140000">
            <w:pPr>
              <w:ind/>
              <w:jc w:val="center"/>
              <w:rPr>
                <w:b w:val="1"/>
                <w:sz w:val="20"/>
              </w:rPr>
            </w:pPr>
            <w:r>
              <w:rPr>
                <w:b w:val="1"/>
                <w:sz w:val="20"/>
              </w:rPr>
              <w:t>2025</w:t>
            </w:r>
          </w:p>
          <w:p w14:paraId="E814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40000">
            <w:pPr>
              <w:ind/>
              <w:jc w:val="center"/>
              <w:rPr>
                <w:b w:val="1"/>
                <w:sz w:val="20"/>
              </w:rPr>
            </w:pPr>
            <w:r>
              <w:rPr>
                <w:b w:val="1"/>
                <w:sz w:val="20"/>
              </w:rPr>
              <w:t>2026</w:t>
            </w:r>
          </w:p>
          <w:p w14:paraId="EA140000">
            <w:pPr>
              <w:ind/>
              <w:jc w:val="center"/>
              <w:rPr>
                <w:b w:val="1"/>
                <w:sz w:val="20"/>
              </w:rPr>
            </w:pPr>
            <w:r>
              <w:rPr>
                <w:b w:val="1"/>
                <w:sz w:val="20"/>
              </w:rPr>
              <w:t>(прогноз)</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40000">
            <w:pPr>
              <w:ind/>
              <w:jc w:val="center"/>
              <w:rPr>
                <w:b w:val="1"/>
                <w:sz w:val="20"/>
              </w:rPr>
            </w:pPr>
            <w:r>
              <w:rPr>
                <w:b w:val="1"/>
                <w:sz w:val="20"/>
              </w:rPr>
              <w:t>Городской округ</w:t>
            </w:r>
          </w:p>
        </w:tc>
      </w:tr>
      <w:tr>
        <w:trPr>
          <w:trHeight w:hRule="atLeast" w:val="200"/>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40000">
            <w:pPr>
              <w:rPr>
                <w:sz w:val="20"/>
              </w:rPr>
            </w:pPr>
            <w:r>
              <w:rPr>
                <w:sz w:val="20"/>
              </w:rPr>
              <w:t>Петропавловск-Камчатский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40000">
            <w:pPr>
              <w:ind/>
              <w:jc w:val="center"/>
              <w:rPr>
                <w:sz w:val="20"/>
              </w:rPr>
            </w:pPr>
            <w:r>
              <w:rPr>
                <w:sz w:val="20"/>
              </w:rPr>
              <w:t>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40000">
            <w:pPr>
              <w:ind/>
              <w:jc w:val="center"/>
              <w:rPr>
                <w:sz w:val="20"/>
              </w:rPr>
            </w:pPr>
            <w:r>
              <w:rPr>
                <w:sz w:val="20"/>
              </w:rPr>
              <w:t>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40000">
            <w:pPr>
              <w:ind/>
              <w:jc w:val="center"/>
              <w:rPr>
                <w:sz w:val="20"/>
              </w:rPr>
            </w:pPr>
            <w:r>
              <w:rPr>
                <w:sz w:val="20"/>
              </w:rPr>
              <w:t>87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140000">
            <w:pPr>
              <w:ind/>
              <w:jc w:val="center"/>
              <w:rPr>
                <w:sz w:val="20"/>
              </w:rPr>
            </w:pPr>
            <w:r>
              <w:rPr>
                <w:sz w:val="20"/>
              </w:rPr>
              <w:t>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40000">
            <w:pPr>
              <w:ind/>
              <w:jc w:val="center"/>
              <w:rPr>
                <w:sz w:val="20"/>
              </w:rPr>
            </w:pPr>
            <w:r>
              <w:rPr>
                <w:sz w:val="20"/>
              </w:rPr>
              <w:t>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140000">
            <w:pPr>
              <w:ind/>
              <w:jc w:val="center"/>
              <w:rPr>
                <w:sz w:val="20"/>
              </w:rPr>
            </w:pPr>
            <w:r>
              <w:rPr>
                <w:sz w:val="20"/>
              </w:rPr>
              <w:t>100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40000">
            <w:pPr>
              <w:rPr>
                <w:sz w:val="20"/>
              </w:rPr>
            </w:pPr>
            <w:r>
              <w:rPr>
                <w:sz w:val="20"/>
              </w:rPr>
              <w:t>Вилючинский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40000">
            <w:pPr>
              <w:ind/>
              <w:jc w:val="center"/>
              <w:rPr>
                <w:sz w:val="20"/>
              </w:rPr>
            </w:pPr>
            <w:r>
              <w:rPr>
                <w:sz w:val="20"/>
              </w:rPr>
              <w:t>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40000">
            <w:pPr>
              <w:ind/>
              <w:jc w:val="center"/>
              <w:rPr>
                <w:sz w:val="20"/>
              </w:rPr>
            </w:pPr>
            <w:r>
              <w:rPr>
                <w:sz w:val="20"/>
              </w:rPr>
              <w:t>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40000">
            <w:pPr>
              <w:ind/>
              <w:jc w:val="center"/>
              <w:rPr>
                <w:sz w:val="20"/>
              </w:rPr>
            </w:pPr>
            <w:r>
              <w:rPr>
                <w:sz w:val="20"/>
              </w:rPr>
              <w:t>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40000">
            <w:pPr>
              <w:ind/>
              <w:jc w:val="center"/>
              <w:rPr>
                <w:sz w:val="20"/>
              </w:rPr>
            </w:pPr>
            <w:r>
              <w:rPr>
                <w:sz w:val="20"/>
              </w:rPr>
              <w:t>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40000">
            <w:pPr>
              <w:ind/>
              <w:jc w:val="center"/>
              <w:rPr>
                <w:sz w:val="20"/>
              </w:rPr>
            </w:pPr>
            <w:r>
              <w:rPr>
                <w:sz w:val="20"/>
              </w:rPr>
              <w:t>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140000">
            <w:pPr>
              <w:ind/>
              <w:jc w:val="center"/>
              <w:rPr>
                <w:sz w:val="20"/>
              </w:rPr>
            </w:pPr>
            <w:r>
              <w:rPr>
                <w:sz w:val="20"/>
              </w:rPr>
              <w:t>95</w:t>
            </w:r>
          </w:p>
        </w:tc>
      </w:tr>
      <w:tr>
        <w:trPr>
          <w:trHeight w:hRule="atLeast" w:val="200"/>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140000">
            <w:pPr>
              <w:rPr>
                <w:sz w:val="20"/>
              </w:rPr>
            </w:pPr>
            <w:r>
              <w:rPr>
                <w:sz w:val="20"/>
              </w:rPr>
              <w:t xml:space="preserve">«пос. </w:t>
            </w:r>
            <w:r>
              <w:rPr>
                <w:sz w:val="20"/>
              </w:rPr>
              <w:t>Палана»</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40000">
            <w:pPr>
              <w:ind/>
              <w:jc w:val="center"/>
              <w:rPr>
                <w:sz w:val="20"/>
              </w:rPr>
            </w:pPr>
            <w:r>
              <w:rPr>
                <w:sz w:val="20"/>
              </w:rPr>
              <w:t>65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40000">
            <w:pPr>
              <w:ind/>
              <w:jc w:val="center"/>
              <w:rPr>
                <w:sz w:val="20"/>
              </w:rPr>
            </w:pPr>
            <w:r>
              <w:rPr>
                <w:sz w:val="20"/>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40000">
            <w:pPr>
              <w:ind/>
              <w:jc w:val="center"/>
              <w:rPr>
                <w:sz w:val="20"/>
              </w:rPr>
            </w:pPr>
            <w:r>
              <w:rPr>
                <w:sz w:val="20"/>
              </w:rPr>
              <w:t>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40000">
            <w:pPr>
              <w:ind/>
              <w:jc w:val="center"/>
              <w:rPr>
                <w:sz w:val="20"/>
              </w:rPr>
            </w:pPr>
            <w:r>
              <w:rPr>
                <w:sz w:val="20"/>
              </w:rPr>
              <w:t>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40000">
            <w:pPr>
              <w:ind/>
              <w:jc w:val="center"/>
              <w:rPr>
                <w:sz w:val="20"/>
              </w:rPr>
            </w:pPr>
            <w:r>
              <w:rPr>
                <w:sz w:val="20"/>
              </w:rPr>
              <w:t>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150000">
            <w:pPr>
              <w:ind/>
              <w:jc w:val="center"/>
              <w:rPr>
                <w:sz w:val="20"/>
              </w:rPr>
            </w:pPr>
            <w:r>
              <w:rPr>
                <w:sz w:val="20"/>
              </w:rPr>
              <w:t>100</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50000">
            <w:pPr>
              <w:ind/>
              <w:jc w:val="center"/>
              <w:rPr>
                <w:sz w:val="20"/>
              </w:rPr>
            </w:pPr>
            <w:r>
              <w:rPr>
                <w:b w:val="1"/>
                <w:sz w:val="20"/>
              </w:rPr>
              <w:t>Муниципальный округ</w:t>
            </w:r>
          </w:p>
        </w:tc>
      </w:tr>
      <w:tr>
        <w:trPr>
          <w:trHeight w:hRule="atLeast" w:val="200"/>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50000">
            <w:pPr>
              <w:rPr>
                <w:sz w:val="20"/>
              </w:rPr>
            </w:pPr>
            <w:r>
              <w:rPr>
                <w:sz w:val="20"/>
              </w:rPr>
              <w:t>Алеутский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1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50000">
            <w:pPr>
              <w:ind/>
              <w:jc w:val="center"/>
              <w:rPr>
                <w:sz w:val="20"/>
              </w:rPr>
            </w:pPr>
            <w:r>
              <w:rPr>
                <w:sz w:val="20"/>
              </w:rPr>
              <w:t>100</w:t>
            </w:r>
          </w:p>
        </w:tc>
      </w:tr>
      <w:tr>
        <w:trPr>
          <w:trHeight w:hRule="atLeast" w:val="239"/>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50000">
            <w:pPr>
              <w:rPr>
                <w:sz w:val="20"/>
              </w:rPr>
            </w:pPr>
            <w:r>
              <w:rPr>
                <w:sz w:val="20"/>
              </w:rPr>
              <w:t>Мильковский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50000">
            <w:pPr>
              <w:ind/>
              <w:jc w:val="center"/>
              <w:rPr>
                <w:sz w:val="20"/>
              </w:rPr>
            </w:pPr>
            <w:r>
              <w:rPr>
                <w:sz w:val="20"/>
              </w:rPr>
              <w:t>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50000">
            <w:pPr>
              <w:ind/>
              <w:jc w:val="center"/>
              <w:rPr>
                <w:sz w:val="20"/>
              </w:rPr>
            </w:pPr>
            <w:r>
              <w:rPr>
                <w:sz w:val="20"/>
              </w:rPr>
              <w:t>91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50000">
            <w:pPr>
              <w:ind/>
              <w:jc w:val="center"/>
              <w:rPr>
                <w:sz w:val="20"/>
              </w:rPr>
            </w:pPr>
            <w:r>
              <w:rPr>
                <w:sz w:val="20"/>
              </w:rPr>
              <w:t>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50000">
            <w:pPr>
              <w:ind/>
              <w:jc w:val="center"/>
              <w:rPr>
                <w:sz w:val="20"/>
              </w:rPr>
            </w:pPr>
            <w:r>
              <w:rPr>
                <w:sz w:val="20"/>
              </w:rPr>
              <w:t>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50000">
            <w:pPr>
              <w:ind/>
              <w:jc w:val="center"/>
              <w:rPr>
                <w:sz w:val="20"/>
              </w:rPr>
            </w:pPr>
            <w:r>
              <w:rPr>
                <w:sz w:val="20"/>
              </w:rPr>
              <w:t>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150000">
            <w:pPr>
              <w:ind/>
              <w:jc w:val="center"/>
              <w:rPr>
                <w:sz w:val="20"/>
              </w:rPr>
            </w:pPr>
            <w:r>
              <w:rPr>
                <w:sz w:val="20"/>
              </w:rPr>
              <w:t>93</w:t>
            </w:r>
          </w:p>
        </w:tc>
      </w:tr>
      <w:tr>
        <w:trPr>
          <w:trHeight w:hRule="atLeast" w:val="114"/>
        </w:trP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50000">
            <w:pPr>
              <w:ind/>
              <w:jc w:val="center"/>
              <w:rPr>
                <w:b w:val="1"/>
                <w:sz w:val="20"/>
              </w:rPr>
            </w:pPr>
            <w:r>
              <w:rPr>
                <w:b w:val="1"/>
                <w:sz w:val="20"/>
              </w:rPr>
              <w:t>Муниципальный район</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150000">
            <w:pPr>
              <w:rPr>
                <w:sz w:val="20"/>
              </w:rPr>
            </w:pPr>
            <w:r>
              <w:rPr>
                <w:sz w:val="20"/>
              </w:rPr>
              <w:t>Быстринский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50000">
            <w:pPr>
              <w:ind/>
              <w:jc w:val="center"/>
              <w:rPr>
                <w:sz w:val="20"/>
              </w:rPr>
            </w:pPr>
            <w:r>
              <w:rPr>
                <w:sz w:val="20"/>
              </w:rPr>
              <w:t>100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50000">
            <w:pPr>
              <w:rPr>
                <w:sz w:val="20"/>
              </w:rPr>
            </w:pPr>
            <w:r>
              <w:rPr>
                <w:sz w:val="20"/>
              </w:rPr>
              <w:t>Елизовский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50000">
            <w:pPr>
              <w:ind/>
              <w:jc w:val="center"/>
              <w:rPr>
                <w:sz w:val="20"/>
              </w:rPr>
            </w:pPr>
            <w:r>
              <w:rPr>
                <w:sz w:val="20"/>
              </w:rPr>
              <w:t>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50000">
            <w:pPr>
              <w:ind/>
              <w:jc w:val="center"/>
              <w:rPr>
                <w:sz w:val="20"/>
              </w:rPr>
            </w:pPr>
            <w:r>
              <w:rPr>
                <w:sz w:val="20"/>
              </w:rPr>
              <w:t>72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50000">
            <w:pPr>
              <w:ind/>
              <w:jc w:val="center"/>
              <w:rPr>
                <w:sz w:val="20"/>
              </w:rPr>
            </w:pPr>
            <w:r>
              <w:rPr>
                <w:sz w:val="20"/>
              </w:rPr>
              <w:t>76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50000">
            <w:pPr>
              <w:ind/>
              <w:jc w:val="center"/>
              <w:rPr>
                <w:sz w:val="20"/>
              </w:rPr>
            </w:pPr>
            <w:r>
              <w:rPr>
                <w:sz w:val="20"/>
              </w:rPr>
              <w:t>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50000">
            <w:pPr>
              <w:ind/>
              <w:jc w:val="center"/>
              <w:rPr>
                <w:sz w:val="20"/>
              </w:rPr>
            </w:pPr>
            <w:r>
              <w:rPr>
                <w:sz w:val="20"/>
              </w:rPr>
              <w:t>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50000">
            <w:pPr>
              <w:ind/>
              <w:jc w:val="center"/>
              <w:rPr>
                <w:sz w:val="20"/>
              </w:rPr>
            </w:pPr>
            <w:r>
              <w:rPr>
                <w:sz w:val="20"/>
              </w:rPr>
              <w:t>90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50000">
            <w:pPr>
              <w:rPr>
                <w:sz w:val="20"/>
              </w:rPr>
            </w:pPr>
            <w:r>
              <w:rPr>
                <w:sz w:val="20"/>
              </w:rPr>
              <w:t>Соболевский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50000">
            <w:pPr>
              <w:ind/>
              <w:jc w:val="center"/>
              <w:rPr>
                <w:sz w:val="20"/>
              </w:rPr>
            </w:pPr>
            <w:r>
              <w:rPr>
                <w:sz w:val="20"/>
              </w:rPr>
              <w:t>100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50000">
            <w:pPr>
              <w:rPr>
                <w:sz w:val="20"/>
              </w:rPr>
            </w:pPr>
            <w:r>
              <w:rPr>
                <w:sz w:val="20"/>
              </w:rPr>
              <w:t>Усть</w:t>
            </w:r>
            <w:r>
              <w:rPr>
                <w:sz w:val="20"/>
              </w:rPr>
              <w:t>-Большерецкий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50000">
            <w:pPr>
              <w:ind/>
              <w:jc w:val="center"/>
              <w:rPr>
                <w:sz w:val="20"/>
              </w:rPr>
            </w:pPr>
            <w:r>
              <w:rPr>
                <w:sz w:val="20"/>
              </w:rPr>
              <w:t>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50000">
            <w:pPr>
              <w:ind/>
              <w:jc w:val="center"/>
              <w:rPr>
                <w:sz w:val="20"/>
              </w:rPr>
            </w:pPr>
            <w:r>
              <w:rPr>
                <w:sz w:val="20"/>
              </w:rPr>
              <w:t>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50000">
            <w:pPr>
              <w:ind/>
              <w:jc w:val="center"/>
              <w:rPr>
                <w:sz w:val="20"/>
              </w:rPr>
            </w:pPr>
            <w:r>
              <w:rPr>
                <w:sz w:val="20"/>
              </w:rPr>
              <w:t>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50000">
            <w:pPr>
              <w:ind/>
              <w:jc w:val="center"/>
              <w:rPr>
                <w:sz w:val="20"/>
              </w:rPr>
            </w:pPr>
            <w:r>
              <w:rPr>
                <w:sz w:val="20"/>
              </w:rPr>
              <w:t>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50000">
            <w:pPr>
              <w:ind/>
              <w:jc w:val="center"/>
              <w:rPr>
                <w:sz w:val="20"/>
              </w:rPr>
            </w:pPr>
            <w:r>
              <w:rPr>
                <w:sz w:val="20"/>
              </w:rPr>
              <w:t>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50000">
            <w:pPr>
              <w:ind/>
              <w:jc w:val="center"/>
              <w:rPr>
                <w:sz w:val="20"/>
              </w:rPr>
            </w:pPr>
            <w:r>
              <w:rPr>
                <w:sz w:val="20"/>
              </w:rPr>
              <w:t>48</w:t>
            </w:r>
          </w:p>
        </w:tc>
      </w:tr>
      <w:tr>
        <w:trPr>
          <w:trHeight w:hRule="atLeast" w:val="244"/>
        </w:trP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50000">
            <w:pPr>
              <w:rPr>
                <w:sz w:val="20"/>
              </w:rPr>
            </w:pPr>
            <w:r>
              <w:rPr>
                <w:sz w:val="20"/>
              </w:rPr>
              <w:t>Усть</w:t>
            </w:r>
            <w:r>
              <w:rPr>
                <w:sz w:val="20"/>
              </w:rPr>
              <w:t>-Камчатский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50000">
            <w:pPr>
              <w:ind/>
              <w:jc w:val="center"/>
              <w:rPr>
                <w:sz w:val="20"/>
              </w:rPr>
            </w:pPr>
            <w:r>
              <w:rPr>
                <w:sz w:val="20"/>
              </w:rPr>
              <w:t>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50000">
            <w:pPr>
              <w:ind/>
              <w:jc w:val="center"/>
              <w:rPr>
                <w:sz w:val="20"/>
              </w:rPr>
            </w:pPr>
            <w:r>
              <w:rPr>
                <w:sz w:val="20"/>
              </w:rPr>
              <w:t>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50000">
            <w:pPr>
              <w:ind/>
              <w:jc w:val="center"/>
              <w:rPr>
                <w:sz w:val="20"/>
              </w:rPr>
            </w:pPr>
            <w:r>
              <w:rPr>
                <w:sz w:val="20"/>
              </w:rPr>
              <w:t>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50000">
            <w:pPr>
              <w:ind/>
              <w:jc w:val="center"/>
              <w:rPr>
                <w:sz w:val="20"/>
              </w:rPr>
            </w:pPr>
            <w:r>
              <w:rPr>
                <w:sz w:val="20"/>
              </w:rPr>
              <w:t>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50000">
            <w:pPr>
              <w:ind/>
              <w:jc w:val="center"/>
              <w:rPr>
                <w:sz w:val="20"/>
              </w:rPr>
            </w:pPr>
            <w:r>
              <w:rPr>
                <w:sz w:val="20"/>
              </w:rPr>
              <w:t>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50000">
            <w:pPr>
              <w:ind/>
              <w:jc w:val="center"/>
              <w:rPr>
                <w:sz w:val="20"/>
              </w:rPr>
            </w:pPr>
            <w:r>
              <w:rPr>
                <w:sz w:val="20"/>
              </w:rPr>
              <w:t>57</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150000">
            <w:pPr>
              <w:rPr>
                <w:sz w:val="20"/>
              </w:rPr>
            </w:pPr>
            <w:r>
              <w:rPr>
                <w:sz w:val="20"/>
              </w:rPr>
              <w:t>Карагинский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50000">
            <w:pPr>
              <w:ind/>
              <w:jc w:val="center"/>
              <w:rPr>
                <w:sz w:val="20"/>
              </w:rPr>
            </w:pPr>
            <w:r>
              <w:rPr>
                <w:sz w:val="20"/>
              </w:rPr>
              <w:t>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50000">
            <w:pPr>
              <w:ind/>
              <w:jc w:val="center"/>
              <w:rPr>
                <w:sz w:val="20"/>
              </w:rPr>
            </w:pPr>
            <w:r>
              <w:rPr>
                <w:sz w:val="20"/>
              </w:rPr>
              <w:t>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50000">
            <w:pPr>
              <w:ind/>
              <w:jc w:val="center"/>
              <w:rPr>
                <w:sz w:val="20"/>
              </w:rPr>
            </w:pPr>
            <w:r>
              <w:rPr>
                <w:sz w:val="20"/>
              </w:rPr>
              <w:t>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50000">
            <w:pPr>
              <w:ind/>
              <w:jc w:val="center"/>
              <w:rPr>
                <w:sz w:val="20"/>
              </w:rPr>
            </w:pPr>
            <w:r>
              <w:rPr>
                <w:sz w:val="20"/>
              </w:rPr>
              <w:t>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50000">
            <w:pPr>
              <w:ind/>
              <w:jc w:val="center"/>
              <w:rPr>
                <w:sz w:val="20"/>
              </w:rPr>
            </w:pPr>
            <w:r>
              <w:rPr>
                <w:sz w:val="20"/>
              </w:rPr>
              <w:t>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50000">
            <w:pPr>
              <w:ind/>
              <w:jc w:val="center"/>
              <w:rPr>
                <w:sz w:val="20"/>
              </w:rPr>
            </w:pPr>
            <w:r>
              <w:rPr>
                <w:sz w:val="20"/>
              </w:rPr>
              <w:t>3</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50000">
            <w:pPr>
              <w:rPr>
                <w:sz w:val="20"/>
              </w:rPr>
            </w:pPr>
            <w:r>
              <w:rPr>
                <w:sz w:val="20"/>
              </w:rPr>
              <w:t>Олюторский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50000">
            <w:pPr>
              <w:ind/>
              <w:jc w:val="center"/>
              <w:rPr>
                <w:sz w:val="20"/>
              </w:rPr>
            </w:pPr>
            <w:r>
              <w:rPr>
                <w:sz w:val="20"/>
              </w:rPr>
              <w:t>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50000">
            <w:pPr>
              <w:ind/>
              <w:jc w:val="center"/>
              <w:rPr>
                <w:sz w:val="20"/>
              </w:rPr>
            </w:pPr>
            <w:r>
              <w:rPr>
                <w:sz w:val="20"/>
              </w:rPr>
              <w:t>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50000">
            <w:pPr>
              <w:ind/>
              <w:jc w:val="center"/>
              <w:rPr>
                <w:sz w:val="20"/>
              </w:rPr>
            </w:pPr>
            <w:r>
              <w:rPr>
                <w:sz w:val="20"/>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50000">
            <w:pPr>
              <w:ind/>
              <w:jc w:val="center"/>
              <w:rPr>
                <w:sz w:val="20"/>
              </w:rPr>
            </w:pPr>
            <w:r>
              <w:rPr>
                <w:sz w:val="20"/>
              </w:rPr>
              <w:t>100</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50000">
            <w:pPr>
              <w:rPr>
                <w:sz w:val="20"/>
              </w:rPr>
            </w:pPr>
            <w:r>
              <w:rPr>
                <w:sz w:val="20"/>
              </w:rPr>
              <w:t>Пенжинский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50000">
            <w:pPr>
              <w:ind/>
              <w:jc w:val="center"/>
              <w:rPr>
                <w:sz w:val="20"/>
              </w:rPr>
            </w:pPr>
            <w:r>
              <w:rPr>
                <w:sz w:val="20"/>
              </w:rPr>
              <w:t>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50000">
            <w:pPr>
              <w:ind/>
              <w:jc w:val="center"/>
              <w:rPr>
                <w:sz w:val="20"/>
              </w:rPr>
            </w:pPr>
            <w:r>
              <w:rPr>
                <w:sz w:val="20"/>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50000">
            <w:pPr>
              <w:ind/>
              <w:jc w:val="center"/>
              <w:rPr>
                <w:sz w:val="20"/>
              </w:rPr>
            </w:pPr>
            <w:r>
              <w:rPr>
                <w:sz w:val="20"/>
              </w:rPr>
              <w:t>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150000">
            <w:pPr>
              <w:ind/>
              <w:jc w:val="center"/>
              <w:rPr>
                <w:sz w:val="20"/>
              </w:rPr>
            </w:pPr>
            <w:r>
              <w:rPr>
                <w:sz w:val="20"/>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50000">
            <w:pPr>
              <w:ind/>
              <w:jc w:val="center"/>
              <w:rPr>
                <w:sz w:val="20"/>
              </w:rPr>
            </w:pPr>
            <w:r>
              <w:rPr>
                <w:sz w:val="20"/>
              </w:rPr>
              <w:t>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50000">
            <w:pPr>
              <w:ind/>
              <w:jc w:val="center"/>
              <w:rPr>
                <w:sz w:val="20"/>
              </w:rPr>
            </w:pPr>
            <w:r>
              <w:rPr>
                <w:sz w:val="20"/>
              </w:rPr>
              <w:t>25</w:t>
            </w:r>
          </w:p>
        </w:tc>
      </w:tr>
      <w:tr>
        <w:tc>
          <w:tcPr>
            <w:tcW w:type="dxa" w:w="33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50000">
            <w:pPr>
              <w:rPr>
                <w:sz w:val="20"/>
              </w:rPr>
            </w:pPr>
            <w:r>
              <w:rPr>
                <w:sz w:val="20"/>
              </w:rPr>
              <w:t>Тигильский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50000">
            <w:pPr>
              <w:ind/>
              <w:jc w:val="center"/>
              <w:rPr>
                <w:sz w:val="20"/>
              </w:rPr>
            </w:pPr>
            <w:r>
              <w:rPr>
                <w:sz w:val="20"/>
              </w:rPr>
              <w:t>69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150000">
            <w:pPr>
              <w:ind/>
              <w:jc w:val="center"/>
              <w:rPr>
                <w:sz w:val="20"/>
              </w:rPr>
            </w:pPr>
            <w:r>
              <w:rPr>
                <w:sz w:val="20"/>
              </w:rPr>
              <w:t>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50000">
            <w:pPr>
              <w:ind/>
              <w:jc w:val="center"/>
              <w:rPr>
                <w:sz w:val="20"/>
              </w:rPr>
            </w:pPr>
            <w:r>
              <w:rPr>
                <w:sz w:val="20"/>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50000">
            <w:pPr>
              <w:ind/>
              <w:jc w:val="center"/>
              <w:rPr>
                <w:sz w:val="20"/>
              </w:rPr>
            </w:pPr>
            <w:r>
              <w:rPr>
                <w:sz w:val="20"/>
              </w:rPr>
              <w:t>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50000">
            <w:pPr>
              <w:ind/>
              <w:jc w:val="center"/>
              <w:rPr>
                <w:sz w:val="20"/>
              </w:rPr>
            </w:pPr>
            <w:r>
              <w:rPr>
                <w:sz w:val="20"/>
              </w:rPr>
              <w:t>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50000">
            <w:pPr>
              <w:ind/>
              <w:jc w:val="center"/>
              <w:rPr>
                <w:sz w:val="20"/>
              </w:rPr>
            </w:pPr>
            <w:r>
              <w:rPr>
                <w:sz w:val="20"/>
              </w:rPr>
              <w:t>82</w:t>
            </w:r>
          </w:p>
        </w:tc>
      </w:tr>
    </w:tbl>
    <w:p w14:paraId="50150000">
      <w:pPr>
        <w:ind w:firstLine="709" w:left="0"/>
        <w:jc w:val="both"/>
        <w:rPr>
          <w:b w:val="1"/>
          <w:color w:val="C0504D"/>
          <w:sz w:val="20"/>
        </w:rPr>
      </w:pPr>
    </w:p>
    <w:p w14:paraId="51150000">
      <w:pPr>
        <w:ind w:firstLine="709" w:left="0"/>
        <w:jc w:val="both"/>
        <w:rPr>
          <w:b w:val="1"/>
          <w:sz w:val="20"/>
        </w:rPr>
      </w:pPr>
      <w:r>
        <w:rPr>
          <w:b w:val="1"/>
          <w:sz w:val="20"/>
        </w:rPr>
        <w:t xml:space="preserve">Показатель 30 «Доля населения, получившего жилые помещения и </w:t>
      </w:r>
      <w:r>
        <w:rPr>
          <w:b w:val="1"/>
          <w:sz w:val="20"/>
        </w:rPr>
        <w:t>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
    <w:p w14:paraId="5215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8"/>
        <w:gridCol w:w="1094"/>
        <w:gridCol w:w="1355"/>
        <w:gridCol w:w="1134"/>
        <w:gridCol w:w="1134"/>
        <w:gridCol w:w="1276"/>
        <w:gridCol w:w="1276"/>
      </w:tblGrid>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50000">
            <w:pPr>
              <w:ind/>
              <w:jc w:val="center"/>
              <w:rPr>
                <w:b w:val="1"/>
                <w:sz w:val="20"/>
              </w:rPr>
            </w:pPr>
            <w:r>
              <w:rPr>
                <w:b w:val="1"/>
                <w:sz w:val="20"/>
              </w:rPr>
              <w:t>Муниципальное образование</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50000">
            <w:pPr>
              <w:ind/>
              <w:jc w:val="center"/>
              <w:rPr>
                <w:b w:val="1"/>
                <w:sz w:val="20"/>
              </w:rPr>
            </w:pPr>
            <w:r>
              <w:rPr>
                <w:b w:val="1"/>
                <w:sz w:val="20"/>
              </w:rPr>
              <w:t>2021</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50000">
            <w:pPr>
              <w:ind/>
              <w:jc w:val="center"/>
              <w:rPr>
                <w:b w:val="1"/>
                <w:sz w:val="20"/>
              </w:rPr>
            </w:pPr>
            <w:r>
              <w:rPr>
                <w:b w:val="1"/>
                <w:sz w:val="20"/>
              </w:rPr>
              <w:t>2022</w:t>
            </w:r>
          </w:p>
          <w:p w14:paraId="5615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5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50000">
            <w:pPr>
              <w:ind/>
              <w:jc w:val="center"/>
              <w:rPr>
                <w:b w:val="1"/>
                <w:sz w:val="20"/>
              </w:rPr>
            </w:pPr>
            <w:r>
              <w:rPr>
                <w:b w:val="1"/>
                <w:sz w:val="20"/>
              </w:rPr>
              <w:t>2024</w:t>
            </w:r>
          </w:p>
          <w:p w14:paraId="5915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50000">
            <w:pPr>
              <w:ind/>
              <w:jc w:val="center"/>
              <w:rPr>
                <w:b w:val="1"/>
                <w:sz w:val="20"/>
              </w:rPr>
            </w:pPr>
            <w:r>
              <w:rPr>
                <w:b w:val="1"/>
                <w:sz w:val="20"/>
              </w:rPr>
              <w:t>2025</w:t>
            </w:r>
          </w:p>
          <w:p w14:paraId="5B15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50000">
            <w:pPr>
              <w:ind/>
              <w:jc w:val="center"/>
              <w:rPr>
                <w:b w:val="1"/>
                <w:sz w:val="20"/>
              </w:rPr>
            </w:pPr>
            <w:r>
              <w:rPr>
                <w:b w:val="1"/>
                <w:sz w:val="20"/>
              </w:rPr>
              <w:t>2026</w:t>
            </w:r>
          </w:p>
          <w:p w14:paraId="5D150000">
            <w:pPr>
              <w:ind/>
              <w:jc w:val="center"/>
              <w:rPr>
                <w:b w:val="1"/>
                <w:sz w:val="20"/>
              </w:rPr>
            </w:pPr>
            <w:r>
              <w:rPr>
                <w:b w:val="1"/>
                <w:sz w:val="20"/>
              </w:rPr>
              <w:t>(прогноз)</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50000">
            <w:pPr>
              <w:ind/>
              <w:jc w:val="center"/>
              <w:rPr>
                <w:b w:val="1"/>
                <w:sz w:val="20"/>
              </w:rPr>
            </w:pPr>
            <w:r>
              <w:rPr>
                <w:b w:val="1"/>
                <w:sz w:val="20"/>
              </w:rPr>
              <w:t>Городской округ</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50000">
            <w:pPr>
              <w:rPr>
                <w:sz w:val="20"/>
              </w:rPr>
            </w:pPr>
            <w:r>
              <w:rPr>
                <w:sz w:val="20"/>
              </w:rPr>
              <w:t>Петропавловск-Камчатский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50000">
            <w:pPr>
              <w:ind/>
              <w:jc w:val="center"/>
              <w:rPr>
                <w:sz w:val="18"/>
              </w:rPr>
            </w:pPr>
            <w:r>
              <w:rPr>
                <w:sz w:val="18"/>
              </w:rPr>
              <w:t>12,7</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50000">
            <w:pPr>
              <w:ind/>
              <w:jc w:val="center"/>
              <w:rPr>
                <w:sz w:val="18"/>
              </w:rPr>
            </w:pPr>
            <w:r>
              <w:rPr>
                <w:sz w:val="18"/>
              </w:rPr>
              <w:t>13,9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50000">
            <w:pPr>
              <w:ind/>
              <w:jc w:val="center"/>
              <w:rPr>
                <w:sz w:val="18"/>
              </w:rPr>
            </w:pPr>
            <w:r>
              <w:rPr>
                <w:sz w:val="18"/>
              </w:rPr>
              <w:t>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150000">
            <w:pPr>
              <w:ind/>
              <w:jc w:val="center"/>
              <w:rPr>
                <w:sz w:val="18"/>
              </w:rPr>
            </w:pPr>
            <w:r>
              <w:rPr>
                <w:sz w:val="18"/>
              </w:rPr>
              <w:t>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50000">
            <w:pPr>
              <w:ind/>
              <w:jc w:val="center"/>
              <w:rPr>
                <w:sz w:val="18"/>
              </w:rPr>
            </w:pPr>
            <w:r>
              <w:rPr>
                <w:sz w:val="18"/>
              </w:rPr>
              <w:t>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50000">
            <w:pPr>
              <w:ind/>
              <w:jc w:val="center"/>
              <w:rPr>
                <w:sz w:val="18"/>
              </w:rPr>
            </w:pPr>
            <w:r>
              <w:rPr>
                <w:sz w:val="18"/>
              </w:rPr>
              <w:t>5,7</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50000">
            <w:pPr>
              <w:rPr>
                <w:sz w:val="20"/>
              </w:rPr>
            </w:pPr>
            <w:r>
              <w:rPr>
                <w:sz w:val="20"/>
              </w:rPr>
              <w:t>Вилючинский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50000">
            <w:pPr>
              <w:ind/>
              <w:jc w:val="center"/>
              <w:rPr>
                <w:sz w:val="18"/>
              </w:rPr>
            </w:pPr>
            <w:r>
              <w:rPr>
                <w:sz w:val="18"/>
              </w:rPr>
              <w:t>18,1</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50000">
            <w:pPr>
              <w:ind/>
              <w:jc w:val="center"/>
              <w:rPr>
                <w:sz w:val="18"/>
              </w:rPr>
            </w:pPr>
            <w:r>
              <w:rPr>
                <w:sz w:val="18"/>
              </w:rPr>
              <w:t>13,3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50000">
            <w:pPr>
              <w:ind/>
              <w:jc w:val="center"/>
              <w:rPr>
                <w:sz w:val="18"/>
              </w:rPr>
            </w:pPr>
            <w:r>
              <w:rPr>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50000">
            <w:pPr>
              <w:ind/>
              <w:jc w:val="center"/>
              <w:rPr>
                <w:sz w:val="18"/>
              </w:rPr>
            </w:pPr>
            <w:r>
              <w:rPr>
                <w:sz w:val="18"/>
              </w:rPr>
              <w:t>15,3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50000">
            <w:pPr>
              <w:ind/>
              <w:jc w:val="center"/>
              <w:rPr>
                <w:sz w:val="18"/>
              </w:rPr>
            </w:pPr>
            <w:r>
              <w:rPr>
                <w:sz w:val="18"/>
              </w:rPr>
              <w:t>15,3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50000">
            <w:pPr>
              <w:ind/>
              <w:jc w:val="center"/>
              <w:rPr>
                <w:sz w:val="18"/>
              </w:rPr>
            </w:pPr>
            <w:r>
              <w:rPr>
                <w:sz w:val="18"/>
              </w:rPr>
              <w:t>15,3</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50000">
            <w:pPr>
              <w:rPr>
                <w:sz w:val="20"/>
              </w:rPr>
            </w:pPr>
            <w:r>
              <w:rPr>
                <w:sz w:val="20"/>
              </w:rPr>
              <w:t>«пос. Палана»</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50000">
            <w:pPr>
              <w:ind/>
              <w:jc w:val="center"/>
              <w:rPr>
                <w:sz w:val="18"/>
              </w:rPr>
            </w:pPr>
            <w:r>
              <w:rPr>
                <w:sz w:val="18"/>
              </w:rPr>
              <w:t>37,5</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50000">
            <w:pPr>
              <w:ind/>
              <w:jc w:val="center"/>
              <w:rPr>
                <w:sz w:val="18"/>
              </w:rPr>
            </w:pPr>
            <w:r>
              <w:rPr>
                <w:sz w:val="18"/>
              </w:rPr>
              <w:t>22,7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50000">
            <w:pPr>
              <w:ind/>
              <w:jc w:val="center"/>
              <w:rPr>
                <w:sz w:val="18"/>
              </w:rPr>
            </w:pPr>
            <w:r>
              <w:rPr>
                <w:sz w:val="18"/>
              </w:rPr>
              <w:t>15,0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5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5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150000">
            <w:pPr>
              <w:ind/>
              <w:jc w:val="center"/>
              <w:rPr>
                <w:sz w:val="18"/>
              </w:rPr>
            </w:pPr>
            <w:r>
              <w:rPr>
                <w:sz w:val="18"/>
              </w:rPr>
              <w:t>0</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50000">
            <w:pPr>
              <w:ind/>
              <w:jc w:val="center"/>
              <w:rPr>
                <w:sz w:val="18"/>
              </w:rPr>
            </w:pPr>
            <w:r>
              <w:rPr>
                <w:b w:val="1"/>
                <w:sz w:val="20"/>
              </w:rPr>
              <w:t>Муниципальный округ</w:t>
            </w:r>
          </w:p>
        </w:tc>
      </w:tr>
      <w:tr>
        <w:trPr>
          <w:trHeight w:hRule="atLeast" w:val="240"/>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50000">
            <w:pPr>
              <w:rPr>
                <w:sz w:val="20"/>
              </w:rPr>
            </w:pPr>
            <w:r>
              <w:rPr>
                <w:sz w:val="20"/>
              </w:rPr>
              <w:t>Алеутский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50000">
            <w:pPr>
              <w:ind/>
              <w:jc w:val="center"/>
              <w:rPr>
                <w:sz w:val="18"/>
              </w:rPr>
            </w:pPr>
            <w:r>
              <w:rPr>
                <w:sz w:val="18"/>
              </w:rPr>
              <w:t>16,0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50000">
            <w:pPr>
              <w:ind/>
              <w:jc w:val="center"/>
              <w:rPr>
                <w:sz w:val="18"/>
              </w:rPr>
            </w:pPr>
            <w:r>
              <w:rPr>
                <w:sz w:val="18"/>
              </w:rPr>
              <w:t>42,0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50000">
            <w:pPr>
              <w:ind/>
              <w:jc w:val="center"/>
              <w:rPr>
                <w:sz w:val="18"/>
              </w:rPr>
            </w:pPr>
            <w:r>
              <w:rPr>
                <w:sz w:val="18"/>
              </w:rPr>
              <w:t>43,8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50000">
            <w:pPr>
              <w:ind/>
              <w:jc w:val="center"/>
              <w:rPr>
                <w:sz w:val="18"/>
              </w:rPr>
            </w:pPr>
            <w:r>
              <w:rPr>
                <w:sz w:val="18"/>
              </w:rPr>
              <w:t>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50000">
            <w:pPr>
              <w:ind/>
              <w:jc w:val="center"/>
              <w:rPr>
                <w:sz w:val="18"/>
              </w:rPr>
            </w:pPr>
            <w:r>
              <w:rPr>
                <w:sz w:val="18"/>
              </w:rPr>
              <w:t>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50000">
            <w:pPr>
              <w:ind/>
              <w:jc w:val="center"/>
              <w:rPr>
                <w:sz w:val="18"/>
              </w:rPr>
            </w:pPr>
            <w:r>
              <w:rPr>
                <w:sz w:val="18"/>
              </w:rPr>
              <w:t>20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50000">
            <w:pPr>
              <w:rPr>
                <w:sz w:val="20"/>
              </w:rPr>
            </w:pPr>
            <w:r>
              <w:rPr>
                <w:sz w:val="20"/>
              </w:rPr>
              <w:t>Мильковский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50000">
            <w:pPr>
              <w:ind/>
              <w:jc w:val="center"/>
              <w:rPr>
                <w:sz w:val="18"/>
              </w:rPr>
            </w:pPr>
            <w:r>
              <w:rPr>
                <w:sz w:val="18"/>
              </w:rPr>
              <w:t>9,9</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50000">
            <w:pPr>
              <w:ind/>
              <w:jc w:val="center"/>
              <w:rPr>
                <w:sz w:val="18"/>
              </w:rPr>
            </w:pPr>
            <w:r>
              <w:rPr>
                <w:sz w:val="18"/>
              </w:rPr>
              <w:t>18,3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50000">
            <w:pPr>
              <w:ind/>
              <w:jc w:val="center"/>
              <w:rPr>
                <w:sz w:val="18"/>
              </w:rPr>
            </w:pPr>
            <w:r>
              <w:rPr>
                <w:sz w:val="18"/>
              </w:rPr>
              <w:t>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50000">
            <w:pPr>
              <w:ind/>
              <w:jc w:val="center"/>
              <w:rPr>
                <w:sz w:val="18"/>
              </w:rPr>
            </w:pPr>
            <w:r>
              <w:rPr>
                <w:sz w:val="18"/>
              </w:rPr>
              <w:t>6,9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50000">
            <w:pPr>
              <w:ind/>
              <w:jc w:val="center"/>
              <w:rPr>
                <w:sz w:val="18"/>
              </w:rPr>
            </w:pPr>
            <w:r>
              <w:rPr>
                <w:sz w:val="18"/>
              </w:rPr>
              <w:t>6,9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50000">
            <w:pPr>
              <w:ind/>
              <w:jc w:val="center"/>
              <w:rPr>
                <w:sz w:val="18"/>
              </w:rPr>
            </w:pPr>
            <w:r>
              <w:rPr>
                <w:sz w:val="18"/>
              </w:rPr>
              <w:t>6,9</w:t>
            </w:r>
          </w:p>
        </w:tc>
      </w:tr>
      <w:tr>
        <w:tc>
          <w:tcPr>
            <w:tcW w:type="dxa" w:w="1062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50000">
            <w:pPr>
              <w:ind/>
              <w:jc w:val="center"/>
              <w:rPr>
                <w:b w:val="1"/>
                <w:sz w:val="20"/>
              </w:rPr>
            </w:pPr>
            <w:r>
              <w:rPr>
                <w:b w:val="1"/>
                <w:sz w:val="20"/>
              </w:rPr>
              <w:t>Муниципальный район</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50000">
            <w:pPr>
              <w:tabs>
                <w:tab w:leader="none" w:pos="1548" w:val="left"/>
              </w:tabs>
              <w:ind/>
              <w:rPr>
                <w:sz w:val="20"/>
              </w:rPr>
            </w:pPr>
            <w:r>
              <w:rPr>
                <w:sz w:val="20"/>
              </w:rPr>
              <w:t>Быстринский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50000">
            <w:pPr>
              <w:ind/>
              <w:jc w:val="center"/>
              <w:rPr>
                <w:sz w:val="18"/>
              </w:rPr>
            </w:pPr>
            <w:r>
              <w:rPr>
                <w:sz w:val="18"/>
              </w:rPr>
              <w:t>3,0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5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5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5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15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50000">
            <w:pPr>
              <w:ind/>
              <w:jc w:val="center"/>
              <w:rPr>
                <w:sz w:val="18"/>
              </w:rPr>
            </w:pPr>
            <w:r>
              <w:rPr>
                <w:sz w:val="18"/>
              </w:rPr>
              <w:t>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50000">
            <w:pPr>
              <w:rPr>
                <w:sz w:val="20"/>
              </w:rPr>
            </w:pPr>
            <w:r>
              <w:rPr>
                <w:sz w:val="20"/>
              </w:rPr>
              <w:t>Елизовский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50000">
            <w:pPr>
              <w:ind/>
              <w:jc w:val="center"/>
              <w:rPr>
                <w:sz w:val="18"/>
              </w:rPr>
            </w:pPr>
            <w:r>
              <w:rPr>
                <w:sz w:val="18"/>
              </w:rPr>
              <w:t>6,8</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50000">
            <w:pPr>
              <w:ind/>
              <w:jc w:val="center"/>
              <w:rPr>
                <w:sz w:val="18"/>
              </w:rPr>
            </w:pPr>
            <w:r>
              <w:rPr>
                <w:sz w:val="18"/>
              </w:rPr>
              <w:t>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50000">
            <w:pPr>
              <w:ind/>
              <w:jc w:val="center"/>
              <w:rPr>
                <w:sz w:val="18"/>
              </w:rPr>
            </w:pPr>
            <w:r>
              <w:rPr>
                <w:sz w:val="18"/>
              </w:rPr>
              <w:t>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50000">
            <w:pPr>
              <w:ind/>
              <w:jc w:val="center"/>
              <w:rPr>
                <w:sz w:val="18"/>
              </w:rPr>
            </w:pPr>
            <w:r>
              <w:rPr>
                <w:sz w:val="18"/>
              </w:rPr>
              <w:t>3,5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50000">
            <w:pPr>
              <w:ind/>
              <w:jc w:val="center"/>
              <w:rPr>
                <w:sz w:val="18"/>
              </w:rPr>
            </w:pPr>
            <w:r>
              <w:rPr>
                <w:sz w:val="18"/>
              </w:rPr>
              <w:t>3,5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150000">
            <w:pPr>
              <w:ind/>
              <w:jc w:val="center"/>
              <w:rPr>
                <w:sz w:val="18"/>
              </w:rPr>
            </w:pPr>
            <w:r>
              <w:rPr>
                <w:sz w:val="18"/>
              </w:rPr>
              <w:t>3,5</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50000">
            <w:pPr>
              <w:tabs>
                <w:tab w:leader="none" w:pos="1536" w:val="left"/>
              </w:tabs>
              <w:ind/>
              <w:rPr>
                <w:sz w:val="20"/>
              </w:rPr>
            </w:pPr>
            <w:r>
              <w:rPr>
                <w:sz w:val="20"/>
              </w:rPr>
              <w:t>Соболевский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50000">
            <w:pPr>
              <w:ind/>
              <w:jc w:val="center"/>
              <w:rPr>
                <w:sz w:val="18"/>
              </w:rPr>
            </w:pPr>
            <w:r>
              <w:rPr>
                <w:sz w:val="18"/>
              </w:rPr>
              <w:t>66,0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50000">
            <w:pPr>
              <w:ind/>
              <w:jc w:val="center"/>
              <w:rPr>
                <w:sz w:val="18"/>
              </w:rPr>
            </w:pPr>
            <w:r>
              <w:rPr>
                <w:sz w:val="18"/>
              </w:rPr>
              <w:t>73,3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50000">
            <w:pPr>
              <w:ind/>
              <w:jc w:val="center"/>
              <w:rPr>
                <w:sz w:val="18"/>
              </w:rPr>
            </w:pPr>
            <w:r>
              <w:rPr>
                <w:sz w:val="18"/>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50000">
            <w:pPr>
              <w:ind/>
              <w:jc w:val="center"/>
              <w:rPr>
                <w:sz w:val="18"/>
              </w:rPr>
            </w:pPr>
            <w:r>
              <w:rPr>
                <w:sz w:val="18"/>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50000">
            <w:pPr>
              <w:ind/>
              <w:jc w:val="center"/>
              <w:rPr>
                <w:sz w:val="18"/>
              </w:rPr>
            </w:pPr>
            <w:r>
              <w:rPr>
                <w:sz w:val="18"/>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150000">
            <w:pPr>
              <w:ind/>
              <w:jc w:val="center"/>
              <w:rPr>
                <w:sz w:val="18"/>
              </w:rPr>
            </w:pPr>
            <w:r>
              <w:rPr>
                <w:sz w:val="18"/>
              </w:rPr>
              <w:t>100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50000">
            <w:pPr>
              <w:rPr>
                <w:sz w:val="20"/>
              </w:rPr>
            </w:pPr>
            <w:r>
              <w:rPr>
                <w:sz w:val="20"/>
              </w:rPr>
              <w:t>Усть</w:t>
            </w:r>
            <w:r>
              <w:rPr>
                <w:sz w:val="20"/>
              </w:rPr>
              <w:t>-Большерецкий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50000">
            <w:pPr>
              <w:ind/>
              <w:jc w:val="center"/>
              <w:rPr>
                <w:sz w:val="18"/>
              </w:rPr>
            </w:pPr>
            <w:r>
              <w:rPr>
                <w:sz w:val="18"/>
              </w:rPr>
              <w:t>28</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50000">
            <w:pPr>
              <w:ind/>
              <w:jc w:val="center"/>
              <w:rPr>
                <w:sz w:val="18"/>
              </w:rPr>
            </w:pPr>
            <w:r>
              <w:rPr>
                <w:sz w:val="18"/>
              </w:rPr>
              <w:t>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150000">
            <w:pPr>
              <w:ind/>
              <w:jc w:val="center"/>
              <w:rPr>
                <w:sz w:val="18"/>
              </w:rPr>
            </w:pPr>
            <w:r>
              <w:rPr>
                <w:sz w:val="18"/>
              </w:rPr>
              <w:t>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50000">
            <w:pPr>
              <w:ind/>
              <w:jc w:val="center"/>
              <w:rPr>
                <w:sz w:val="18"/>
              </w:rPr>
            </w:pPr>
            <w:r>
              <w:rPr>
                <w:sz w:val="18"/>
              </w:rPr>
              <w:t>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50000">
            <w:pPr>
              <w:ind/>
              <w:jc w:val="center"/>
              <w:rPr>
                <w:sz w:val="18"/>
              </w:rPr>
            </w:pPr>
            <w:r>
              <w:rPr>
                <w:sz w:val="18"/>
              </w:rPr>
              <w:t>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150000">
            <w:pPr>
              <w:ind/>
              <w:jc w:val="center"/>
              <w:rPr>
                <w:sz w:val="18"/>
              </w:rPr>
            </w:pPr>
            <w:r>
              <w:rPr>
                <w:sz w:val="18"/>
              </w:rPr>
              <w:t>25</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50000">
            <w:pPr>
              <w:rPr>
                <w:sz w:val="20"/>
              </w:rPr>
            </w:pPr>
            <w:r>
              <w:rPr>
                <w:sz w:val="20"/>
              </w:rPr>
              <w:t>Усть</w:t>
            </w:r>
            <w:r>
              <w:rPr>
                <w:sz w:val="20"/>
              </w:rPr>
              <w:t>-Камчатский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50000">
            <w:pPr>
              <w:ind/>
              <w:jc w:val="center"/>
              <w:rPr>
                <w:sz w:val="18"/>
              </w:rPr>
            </w:pPr>
            <w:r>
              <w:rPr>
                <w:sz w:val="18"/>
              </w:rPr>
              <w:t>16,8</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50000">
            <w:pPr>
              <w:ind/>
              <w:jc w:val="center"/>
              <w:rPr>
                <w:sz w:val="18"/>
              </w:rPr>
            </w:pPr>
            <w:r>
              <w:rPr>
                <w:sz w:val="18"/>
              </w:rPr>
              <w:t>16,6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150000">
            <w:pPr>
              <w:ind/>
              <w:jc w:val="center"/>
              <w:rPr>
                <w:sz w:val="18"/>
              </w:rPr>
            </w:pPr>
            <w:r>
              <w:rPr>
                <w:sz w:val="18"/>
              </w:rPr>
              <w:t>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150000">
            <w:pPr>
              <w:ind/>
              <w:jc w:val="center"/>
              <w:rPr>
                <w:sz w:val="18"/>
              </w:rPr>
            </w:pPr>
            <w:r>
              <w:rPr>
                <w:sz w:val="18"/>
              </w:rPr>
              <w:t>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150000">
            <w:pPr>
              <w:ind/>
              <w:jc w:val="center"/>
              <w:rPr>
                <w:sz w:val="18"/>
              </w:rPr>
            </w:pPr>
            <w:r>
              <w:rPr>
                <w:sz w:val="18"/>
              </w:rPr>
              <w:t>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150000">
            <w:pPr>
              <w:ind/>
              <w:jc w:val="center"/>
              <w:rPr>
                <w:sz w:val="18"/>
              </w:rPr>
            </w:pPr>
            <w:r>
              <w:rPr>
                <w:sz w:val="18"/>
              </w:rPr>
              <w:t>20</w:t>
            </w:r>
          </w:p>
        </w:tc>
      </w:tr>
      <w:tr>
        <w:trPr>
          <w:trHeight w:hRule="atLeast" w:val="200"/>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150000">
            <w:pPr>
              <w:rPr>
                <w:sz w:val="20"/>
              </w:rPr>
            </w:pPr>
            <w:r>
              <w:rPr>
                <w:sz w:val="20"/>
              </w:rPr>
              <w:t>Карагинский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50000">
            <w:pPr>
              <w:ind/>
              <w:jc w:val="center"/>
              <w:rPr>
                <w:sz w:val="18"/>
              </w:rPr>
            </w:pPr>
            <w:r>
              <w:rPr>
                <w:sz w:val="18"/>
              </w:rPr>
              <w:t>0,4</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50000">
            <w:pPr>
              <w:ind/>
              <w:jc w:val="center"/>
              <w:rPr>
                <w:sz w:val="18"/>
              </w:rPr>
            </w:pPr>
            <w:r>
              <w:rPr>
                <w:sz w:val="18"/>
              </w:rPr>
              <w:t>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150000">
            <w:pPr>
              <w:ind/>
              <w:jc w:val="center"/>
              <w:rPr>
                <w:sz w:val="18"/>
              </w:rPr>
            </w:pPr>
            <w:r>
              <w:rPr>
                <w:sz w:val="18"/>
              </w:rPr>
              <w:t>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150000">
            <w:pPr>
              <w:ind/>
              <w:jc w:val="center"/>
              <w:rPr>
                <w:sz w:val="18"/>
              </w:rPr>
            </w:pPr>
            <w:r>
              <w:rPr>
                <w:sz w:val="18"/>
              </w:rPr>
              <w:t>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50000">
            <w:pPr>
              <w:ind/>
              <w:jc w:val="center"/>
              <w:rPr>
                <w:sz w:val="18"/>
              </w:rPr>
            </w:pPr>
            <w:r>
              <w:rPr>
                <w:sz w:val="18"/>
              </w:rPr>
              <w:t>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50000">
            <w:pPr>
              <w:ind/>
              <w:jc w:val="center"/>
              <w:rPr>
                <w:sz w:val="18"/>
              </w:rPr>
            </w:pPr>
            <w:r>
              <w:rPr>
                <w:sz w:val="18"/>
              </w:rPr>
              <w:t>1</w:t>
            </w:r>
          </w:p>
        </w:tc>
      </w:tr>
      <w:tr>
        <w:trPr>
          <w:trHeight w:hRule="atLeast" w:val="200"/>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50000">
            <w:pPr>
              <w:rPr>
                <w:sz w:val="20"/>
              </w:rPr>
            </w:pPr>
            <w:r>
              <w:rPr>
                <w:sz w:val="20"/>
              </w:rPr>
              <w:t>Олюторский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50000">
            <w:pPr>
              <w:ind/>
              <w:jc w:val="center"/>
              <w:rPr>
                <w:sz w:val="18"/>
              </w:rPr>
            </w:pPr>
            <w:r>
              <w:rPr>
                <w:sz w:val="18"/>
              </w:rPr>
              <w:t>13,8</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50000">
            <w:pPr>
              <w:ind/>
              <w:jc w:val="center"/>
              <w:rPr>
                <w:sz w:val="18"/>
              </w:rPr>
            </w:pPr>
            <w:r>
              <w:rPr>
                <w:sz w:val="18"/>
              </w:rPr>
              <w:t>11,8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50000">
            <w:pPr>
              <w:ind/>
              <w:jc w:val="center"/>
              <w:rPr>
                <w:sz w:val="18"/>
              </w:rPr>
            </w:pPr>
            <w:r>
              <w:rPr>
                <w:sz w:val="18"/>
              </w:rPr>
              <w:t>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5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5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150000">
            <w:pPr>
              <w:ind/>
              <w:jc w:val="center"/>
              <w:rPr>
                <w:sz w:val="18"/>
              </w:rPr>
            </w:pPr>
            <w:r>
              <w:rPr>
                <w:sz w:val="18"/>
              </w:rPr>
              <w:t>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150000">
            <w:pPr>
              <w:rPr>
                <w:sz w:val="20"/>
              </w:rPr>
            </w:pPr>
            <w:r>
              <w:rPr>
                <w:sz w:val="20"/>
              </w:rPr>
              <w:t>Пенжинский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150000">
            <w:pPr>
              <w:ind/>
              <w:jc w:val="center"/>
              <w:rPr>
                <w:sz w:val="18"/>
              </w:rPr>
            </w:pPr>
            <w:r>
              <w:rPr>
                <w:sz w:val="18"/>
              </w:rPr>
              <w:t>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5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5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15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5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50000">
            <w:pPr>
              <w:ind/>
              <w:jc w:val="center"/>
              <w:rPr>
                <w:sz w:val="18"/>
              </w:rPr>
            </w:pPr>
            <w:r>
              <w:rPr>
                <w:sz w:val="18"/>
              </w:rPr>
              <w:t>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50000">
            <w:pPr>
              <w:rPr>
                <w:sz w:val="20"/>
              </w:rPr>
            </w:pPr>
            <w:r>
              <w:rPr>
                <w:sz w:val="20"/>
              </w:rPr>
              <w:t>Тигильский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50000">
            <w:pPr>
              <w:ind/>
              <w:jc w:val="center"/>
              <w:rPr>
                <w:sz w:val="18"/>
              </w:rPr>
            </w:pPr>
            <w:r>
              <w:rPr>
                <w:sz w:val="18"/>
              </w:rPr>
              <w:t>7,3</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50000">
            <w:pPr>
              <w:ind/>
              <w:jc w:val="center"/>
              <w:rPr>
                <w:sz w:val="18"/>
              </w:rPr>
            </w:pPr>
            <w:r>
              <w:rPr>
                <w:sz w:val="18"/>
              </w:rPr>
              <w:t>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150000">
            <w:pPr>
              <w:ind/>
              <w:jc w:val="center"/>
              <w:rPr>
                <w:sz w:val="18"/>
              </w:rPr>
            </w:pPr>
            <w:r>
              <w:rPr>
                <w:sz w:val="18"/>
              </w:rPr>
              <w:t>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50000">
            <w:pPr>
              <w:ind/>
              <w:jc w:val="center"/>
              <w:rPr>
                <w:sz w:val="18"/>
              </w:rPr>
            </w:pPr>
            <w:r>
              <w:rPr>
                <w:sz w:val="18"/>
              </w:rPr>
              <w:t>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50000">
            <w:pPr>
              <w:ind/>
              <w:jc w:val="center"/>
              <w:rPr>
                <w:sz w:val="18"/>
              </w:rPr>
            </w:pPr>
            <w:r>
              <w:rPr>
                <w:sz w:val="18"/>
              </w:rPr>
              <w:t>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50000">
            <w:pPr>
              <w:ind/>
              <w:jc w:val="center"/>
              <w:rPr>
                <w:sz w:val="18"/>
              </w:rPr>
            </w:pPr>
            <w:r>
              <w:rPr>
                <w:sz w:val="18"/>
              </w:rPr>
              <w:t>7,0</w:t>
            </w:r>
          </w:p>
        </w:tc>
      </w:tr>
    </w:tbl>
    <w:p w14:paraId="C3150000">
      <w:pPr>
        <w:ind w:firstLine="709" w:left="0"/>
        <w:jc w:val="both"/>
        <w:rPr>
          <w:b w:val="1"/>
          <w:color w:val="C0504D"/>
          <w:sz w:val="20"/>
        </w:rPr>
      </w:pPr>
    </w:p>
    <w:p w14:paraId="C4150000">
      <w:pPr>
        <w:ind w:firstLine="709" w:left="0"/>
        <w:jc w:val="both"/>
        <w:rPr>
          <w:b w:val="1"/>
          <w:sz w:val="20"/>
        </w:rPr>
      </w:pPr>
      <w:r>
        <w:rPr>
          <w:b w:val="1"/>
          <w:sz w:val="20"/>
        </w:rPr>
        <w:t xml:space="preserve">Показатель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w:t>
      </w:r>
      <w:r>
        <w:rPr>
          <w:b w:val="1"/>
          <w:sz w:val="20"/>
        </w:rPr>
        <w:t>объеме собственных доходов бюджета муниципального образования (без учета субвенций)», процентов</w:t>
      </w:r>
    </w:p>
    <w:p w14:paraId="C515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510"/>
        <w:gridCol w:w="1024"/>
        <w:gridCol w:w="1276"/>
        <w:gridCol w:w="1134"/>
        <w:gridCol w:w="1134"/>
        <w:gridCol w:w="1276"/>
        <w:gridCol w:w="1134"/>
      </w:tblGrid>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150000">
            <w:pPr>
              <w:ind/>
              <w:jc w:val="center"/>
              <w:rPr>
                <w:b w:val="1"/>
                <w:sz w:val="20"/>
              </w:rPr>
            </w:pPr>
            <w:r>
              <w:rPr>
                <w:b w:val="1"/>
                <w:sz w:val="20"/>
              </w:rPr>
              <w:t>Муниципальное образование</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150000">
            <w:pPr>
              <w:ind/>
              <w:jc w:val="center"/>
              <w:rPr>
                <w:b w:val="1"/>
                <w:sz w:val="20"/>
              </w:rPr>
            </w:pPr>
            <w:r>
              <w:rPr>
                <w:b w:val="1"/>
                <w:sz w:val="20"/>
              </w:rPr>
              <w:t>2021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50000">
            <w:pPr>
              <w:ind/>
              <w:jc w:val="center"/>
              <w:rPr>
                <w:b w:val="1"/>
                <w:sz w:val="20"/>
              </w:rPr>
            </w:pPr>
            <w:r>
              <w:rPr>
                <w:b w:val="1"/>
                <w:sz w:val="20"/>
              </w:rPr>
              <w:t>2022</w:t>
            </w:r>
          </w:p>
          <w:p w14:paraId="C915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15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150000">
            <w:pPr>
              <w:ind/>
              <w:jc w:val="center"/>
              <w:rPr>
                <w:b w:val="1"/>
                <w:sz w:val="20"/>
              </w:rPr>
            </w:pPr>
            <w:r>
              <w:rPr>
                <w:b w:val="1"/>
                <w:sz w:val="20"/>
              </w:rPr>
              <w:t>2024</w:t>
            </w:r>
          </w:p>
          <w:p w14:paraId="CC15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150000">
            <w:pPr>
              <w:ind/>
              <w:jc w:val="center"/>
              <w:rPr>
                <w:b w:val="1"/>
                <w:sz w:val="20"/>
              </w:rPr>
            </w:pPr>
            <w:r>
              <w:rPr>
                <w:b w:val="1"/>
                <w:sz w:val="20"/>
              </w:rPr>
              <w:t>2025</w:t>
            </w:r>
          </w:p>
          <w:p w14:paraId="CE15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150000">
            <w:pPr>
              <w:ind/>
              <w:jc w:val="center"/>
              <w:rPr>
                <w:b w:val="1"/>
                <w:sz w:val="20"/>
              </w:rPr>
            </w:pPr>
            <w:r>
              <w:rPr>
                <w:b w:val="1"/>
                <w:sz w:val="20"/>
              </w:rPr>
              <w:t>2026</w:t>
            </w:r>
          </w:p>
          <w:p w14:paraId="D0150000">
            <w:pPr>
              <w:ind/>
              <w:jc w:val="center"/>
              <w:rPr>
                <w:b w:val="1"/>
                <w:sz w:val="20"/>
              </w:rPr>
            </w:pPr>
            <w:r>
              <w:rPr>
                <w:b w:val="1"/>
                <w:sz w:val="20"/>
              </w:rPr>
              <w:t>(прогноз)</w:t>
            </w:r>
          </w:p>
        </w:tc>
      </w:tr>
      <w:tr>
        <w:tc>
          <w:tcPr>
            <w:tcW w:type="dxa" w:w="10488"/>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150000">
            <w:pPr>
              <w:ind/>
              <w:jc w:val="center"/>
              <w:rPr>
                <w:b w:val="1"/>
                <w:sz w:val="20"/>
              </w:rPr>
            </w:pPr>
            <w:r>
              <w:rPr>
                <w:b w:val="1"/>
                <w:sz w:val="20"/>
              </w:rPr>
              <w:t>Городской округ</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50000">
            <w:pPr>
              <w:rPr>
                <w:sz w:val="20"/>
              </w:rPr>
            </w:pPr>
            <w:r>
              <w:rPr>
                <w:sz w:val="20"/>
              </w:rPr>
              <w:t>Петропавловск-Камчатский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150000">
            <w:pPr>
              <w:ind/>
              <w:jc w:val="center"/>
              <w:rPr>
                <w:sz w:val="20"/>
              </w:rPr>
            </w:pPr>
            <w:r>
              <w:rPr>
                <w:sz w:val="20"/>
              </w:rPr>
              <w:t>78,7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150000">
            <w:pPr>
              <w:ind/>
              <w:jc w:val="center"/>
              <w:rPr>
                <w:sz w:val="20"/>
              </w:rPr>
            </w:pPr>
            <w:r>
              <w:rPr>
                <w:sz w:val="20"/>
              </w:rPr>
              <w:t>72,5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150000">
            <w:pPr>
              <w:ind/>
              <w:jc w:val="center"/>
              <w:rPr>
                <w:sz w:val="20"/>
              </w:rPr>
            </w:pPr>
            <w:r>
              <w:rPr>
                <w:sz w:val="20"/>
              </w:rPr>
              <w:t>55,1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50000">
            <w:pPr>
              <w:ind/>
              <w:jc w:val="center"/>
              <w:rPr>
                <w:sz w:val="20"/>
              </w:rPr>
            </w:pPr>
            <w:r>
              <w:rPr>
                <w:sz w:val="20"/>
              </w:rPr>
              <w:t>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150000">
            <w:pPr>
              <w:ind/>
              <w:jc w:val="center"/>
              <w:rPr>
                <w:sz w:val="20"/>
              </w:rPr>
            </w:pPr>
            <w:r>
              <w:rPr>
                <w:sz w:val="20"/>
              </w:rPr>
              <w:t>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150000">
            <w:pPr>
              <w:ind/>
              <w:jc w:val="center"/>
              <w:rPr>
                <w:sz w:val="20"/>
              </w:rPr>
            </w:pPr>
            <w:r>
              <w:rPr>
                <w:sz w:val="20"/>
              </w:rPr>
              <w:t>73</w:t>
            </w:r>
          </w:p>
        </w:tc>
      </w:tr>
      <w:tr>
        <w:trPr>
          <w:trHeight w:hRule="atLeast" w:val="279"/>
        </w:trP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150000">
            <w:pPr>
              <w:rPr>
                <w:sz w:val="20"/>
              </w:rPr>
            </w:pPr>
            <w:r>
              <w:rPr>
                <w:sz w:val="20"/>
              </w:rPr>
              <w:t>Вилючинский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150000">
            <w:pPr>
              <w:ind/>
              <w:jc w:val="center"/>
              <w:rPr>
                <w:sz w:val="20"/>
              </w:rPr>
            </w:pPr>
            <w:r>
              <w:rPr>
                <w:sz w:val="20"/>
              </w:rPr>
              <w:t>28,6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150000">
            <w:pPr>
              <w:ind/>
              <w:jc w:val="center"/>
              <w:rPr>
                <w:sz w:val="20"/>
              </w:rPr>
            </w:pPr>
            <w:r>
              <w:rPr>
                <w:sz w:val="20"/>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150000">
            <w:pPr>
              <w:ind/>
              <w:jc w:val="center"/>
              <w:rPr>
                <w:sz w:val="20"/>
              </w:rPr>
            </w:pPr>
            <w:r>
              <w:rPr>
                <w:sz w:val="20"/>
              </w:rPr>
              <w:t>36,5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150000">
            <w:pPr>
              <w:ind/>
              <w:jc w:val="center"/>
              <w:rPr>
                <w:sz w:val="20"/>
              </w:rPr>
            </w:pPr>
            <w:r>
              <w:rPr>
                <w:sz w:val="20"/>
              </w:rPr>
              <w:t>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150000">
            <w:pPr>
              <w:ind/>
              <w:jc w:val="center"/>
              <w:rPr>
                <w:sz w:val="20"/>
              </w:rPr>
            </w:pPr>
            <w:r>
              <w:rPr>
                <w:sz w:val="20"/>
              </w:rPr>
              <w:t>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150000">
            <w:pPr>
              <w:ind/>
              <w:jc w:val="center"/>
              <w:rPr>
                <w:sz w:val="20"/>
              </w:rPr>
            </w:pPr>
            <w:r>
              <w:rPr>
                <w:sz w:val="20"/>
              </w:rPr>
              <w:t>44</w:t>
            </w:r>
          </w:p>
        </w:tc>
      </w:tr>
      <w:tr>
        <w:trPr>
          <w:trHeight w:hRule="atLeast" w:val="200"/>
        </w:trP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150000">
            <w:pPr>
              <w:rPr>
                <w:sz w:val="20"/>
              </w:rPr>
            </w:pPr>
            <w:r>
              <w:rPr>
                <w:sz w:val="20"/>
              </w:rPr>
              <w:t>«пос. Палана»</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50000">
            <w:pPr>
              <w:ind/>
              <w:jc w:val="center"/>
              <w:rPr>
                <w:sz w:val="20"/>
              </w:rPr>
            </w:pPr>
            <w:r>
              <w:rPr>
                <w:sz w:val="20"/>
              </w:rPr>
              <w:t>23,6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50000">
            <w:pPr>
              <w:ind/>
              <w:jc w:val="center"/>
              <w:rPr>
                <w:sz w:val="20"/>
              </w:rPr>
            </w:pPr>
            <w:r>
              <w:rPr>
                <w:sz w:val="20"/>
              </w:rPr>
              <w:t>23,3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150000">
            <w:pPr>
              <w:ind/>
              <w:jc w:val="center"/>
              <w:rPr>
                <w:sz w:val="20"/>
              </w:rPr>
            </w:pPr>
            <w:r>
              <w:rPr>
                <w:sz w:val="20"/>
              </w:rPr>
              <w:t>18,0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150000">
            <w:pPr>
              <w:ind/>
              <w:jc w:val="center"/>
              <w:rPr>
                <w:sz w:val="20"/>
              </w:rPr>
            </w:pPr>
            <w:r>
              <w:rPr>
                <w:sz w:val="20"/>
              </w:rPr>
              <w:t>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150000">
            <w:pPr>
              <w:ind/>
              <w:jc w:val="center"/>
              <w:rPr>
                <w:sz w:val="20"/>
              </w:rPr>
            </w:pPr>
            <w:r>
              <w:rPr>
                <w:sz w:val="20"/>
              </w:rPr>
              <w:t>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150000">
            <w:pPr>
              <w:ind/>
              <w:jc w:val="center"/>
              <w:rPr>
                <w:sz w:val="20"/>
              </w:rPr>
            </w:pPr>
            <w:r>
              <w:rPr>
                <w:sz w:val="20"/>
              </w:rPr>
              <w:t>38</w:t>
            </w:r>
          </w:p>
        </w:tc>
      </w:tr>
      <w:tr>
        <w:tc>
          <w:tcPr>
            <w:tcW w:type="dxa" w:w="10488"/>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150000">
            <w:pPr>
              <w:ind/>
              <w:jc w:val="center"/>
              <w:rPr>
                <w:sz w:val="20"/>
              </w:rPr>
            </w:pPr>
            <w:r>
              <w:rPr>
                <w:b w:val="1"/>
                <w:sz w:val="20"/>
              </w:rPr>
              <w:t>Муниципальный округ</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150000">
            <w:pPr>
              <w:rPr>
                <w:sz w:val="20"/>
              </w:rPr>
            </w:pPr>
            <w:r>
              <w:rPr>
                <w:sz w:val="20"/>
              </w:rPr>
              <w:t>Алеутский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50000">
            <w:pPr>
              <w:ind/>
              <w:jc w:val="center"/>
              <w:rPr>
                <w:sz w:val="20"/>
              </w:rPr>
            </w:pPr>
            <w:r>
              <w:rPr>
                <w:sz w:val="20"/>
              </w:rPr>
              <w:t>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150000">
            <w:pPr>
              <w:ind/>
              <w:jc w:val="center"/>
              <w:rPr>
                <w:sz w:val="20"/>
              </w:rPr>
            </w:pPr>
            <w:r>
              <w:rPr>
                <w:sz w:val="20"/>
              </w:rPr>
              <w:t>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50000">
            <w:pPr>
              <w:ind/>
              <w:jc w:val="center"/>
              <w:rPr>
                <w:sz w:val="20"/>
              </w:rPr>
            </w:pPr>
            <w:r>
              <w:rPr>
                <w:sz w:val="20"/>
              </w:rPr>
              <w:t>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50000">
            <w:pPr>
              <w:ind/>
              <w:jc w:val="center"/>
              <w:rPr>
                <w:sz w:val="20"/>
              </w:rPr>
            </w:pPr>
            <w:r>
              <w:rPr>
                <w:sz w:val="20"/>
              </w:rPr>
              <w:t>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50000">
            <w:pPr>
              <w:ind/>
              <w:jc w:val="center"/>
              <w:rPr>
                <w:sz w:val="20"/>
              </w:rPr>
            </w:pPr>
            <w:r>
              <w:rPr>
                <w:sz w:val="20"/>
              </w:rPr>
              <w:t>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150000">
            <w:pPr>
              <w:ind/>
              <w:jc w:val="center"/>
              <w:rPr>
                <w:sz w:val="20"/>
              </w:rPr>
            </w:pPr>
            <w:r>
              <w:rPr>
                <w:sz w:val="20"/>
              </w:rPr>
              <w:t>24</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50000">
            <w:pPr>
              <w:rPr>
                <w:sz w:val="20"/>
              </w:rPr>
            </w:pPr>
            <w:r>
              <w:rPr>
                <w:sz w:val="20"/>
              </w:rPr>
              <w:t>Мильковский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50000">
            <w:pPr>
              <w:ind/>
              <w:jc w:val="center"/>
              <w:rPr>
                <w:sz w:val="20"/>
              </w:rPr>
            </w:pPr>
            <w:r>
              <w:rPr>
                <w:sz w:val="20"/>
              </w:rPr>
              <w:t>15,4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150000">
            <w:pPr>
              <w:ind/>
              <w:jc w:val="center"/>
              <w:rPr>
                <w:sz w:val="20"/>
              </w:rPr>
            </w:pPr>
            <w:r>
              <w:rPr>
                <w:sz w:val="20"/>
              </w:rPr>
              <w:t>23,0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150000">
            <w:pPr>
              <w:ind/>
              <w:jc w:val="center"/>
              <w:rPr>
                <w:sz w:val="20"/>
              </w:rPr>
            </w:pPr>
            <w:r>
              <w:rPr>
                <w:sz w:val="20"/>
              </w:rPr>
              <w:t>23,1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50000">
            <w:pPr>
              <w:ind/>
              <w:jc w:val="center"/>
              <w:rPr>
                <w:sz w:val="20"/>
              </w:rPr>
            </w:pPr>
            <w:r>
              <w:rPr>
                <w:sz w:val="20"/>
              </w:rPr>
              <w:t>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50000">
            <w:pPr>
              <w:ind/>
              <w:jc w:val="center"/>
              <w:rPr>
                <w:sz w:val="20"/>
              </w:rPr>
            </w:pPr>
            <w:r>
              <w:rPr>
                <w:sz w:val="20"/>
              </w:rPr>
              <w:t>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150000">
            <w:pPr>
              <w:ind/>
              <w:jc w:val="center"/>
              <w:rPr>
                <w:sz w:val="20"/>
              </w:rPr>
            </w:pPr>
            <w:r>
              <w:rPr>
                <w:sz w:val="20"/>
              </w:rPr>
              <w:t>21</w:t>
            </w:r>
          </w:p>
        </w:tc>
      </w:tr>
      <w:tr>
        <w:tc>
          <w:tcPr>
            <w:tcW w:type="dxa" w:w="10488"/>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150000">
            <w:pPr>
              <w:ind/>
              <w:jc w:val="center"/>
              <w:rPr>
                <w:b w:val="1"/>
                <w:sz w:val="20"/>
              </w:rPr>
            </w:pPr>
            <w:r>
              <w:rPr>
                <w:b w:val="1"/>
                <w:sz w:val="20"/>
              </w:rPr>
              <w:t>Муниципальный район</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150000">
            <w:pPr>
              <w:rPr>
                <w:sz w:val="20"/>
              </w:rPr>
            </w:pPr>
            <w:r>
              <w:rPr>
                <w:sz w:val="20"/>
              </w:rPr>
              <w:t>Быстринский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150000">
            <w:pPr>
              <w:ind/>
              <w:jc w:val="center"/>
              <w:rPr>
                <w:sz w:val="20"/>
              </w:rPr>
            </w:pPr>
            <w:r>
              <w:rPr>
                <w:sz w:val="20"/>
              </w:rPr>
              <w:t>31,9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150000">
            <w:pPr>
              <w:ind/>
              <w:jc w:val="center"/>
              <w:rPr>
                <w:sz w:val="20"/>
              </w:rPr>
            </w:pPr>
            <w:r>
              <w:rPr>
                <w:sz w:val="20"/>
              </w:rPr>
              <w:t>25,3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150000">
            <w:pPr>
              <w:ind/>
              <w:jc w:val="center"/>
              <w:rPr>
                <w:sz w:val="20"/>
              </w:rPr>
            </w:pPr>
            <w:r>
              <w:rPr>
                <w:sz w:val="20"/>
              </w:rPr>
              <w:t>31,0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50000">
            <w:pPr>
              <w:ind/>
              <w:jc w:val="center"/>
              <w:rPr>
                <w:sz w:val="20"/>
              </w:rPr>
            </w:pPr>
            <w:r>
              <w:rPr>
                <w:sz w:val="20"/>
              </w:rPr>
              <w:t>33,9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150000">
            <w:pPr>
              <w:ind/>
              <w:jc w:val="center"/>
              <w:rPr>
                <w:sz w:val="20"/>
              </w:rPr>
            </w:pPr>
            <w:r>
              <w:rPr>
                <w:sz w:val="20"/>
              </w:rPr>
              <w:t>38,1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150000">
            <w:pPr>
              <w:ind/>
              <w:jc w:val="center"/>
              <w:rPr>
                <w:sz w:val="20"/>
              </w:rPr>
            </w:pPr>
            <w:r>
              <w:rPr>
                <w:sz w:val="20"/>
              </w:rPr>
              <w:t>39,3</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150000">
            <w:pPr>
              <w:rPr>
                <w:sz w:val="20"/>
              </w:rPr>
            </w:pPr>
            <w:r>
              <w:rPr>
                <w:sz w:val="20"/>
              </w:rPr>
              <w:t>Елизовский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150000">
            <w:pPr>
              <w:ind/>
              <w:jc w:val="center"/>
              <w:rPr>
                <w:sz w:val="20"/>
              </w:rPr>
            </w:pPr>
            <w:r>
              <w:rPr>
                <w:sz w:val="20"/>
              </w:rPr>
              <w:t>51,6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160000">
            <w:pPr>
              <w:ind/>
              <w:jc w:val="center"/>
              <w:rPr>
                <w:sz w:val="20"/>
              </w:rPr>
            </w:pPr>
            <w:r>
              <w:rPr>
                <w:sz w:val="20"/>
              </w:rPr>
              <w:t>46,6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60000">
            <w:pPr>
              <w:ind/>
              <w:jc w:val="center"/>
              <w:rPr>
                <w:sz w:val="20"/>
              </w:rPr>
            </w:pPr>
            <w:r>
              <w:rPr>
                <w:sz w:val="20"/>
              </w:rPr>
              <w:t>64,0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60000">
            <w:pPr>
              <w:ind/>
              <w:jc w:val="center"/>
              <w:rPr>
                <w:sz w:val="20"/>
              </w:rPr>
            </w:pPr>
            <w:r>
              <w:rPr>
                <w:sz w:val="20"/>
              </w:rPr>
              <w:t>69,1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60000">
            <w:pPr>
              <w:ind/>
              <w:jc w:val="center"/>
              <w:rPr>
                <w:sz w:val="20"/>
              </w:rPr>
            </w:pPr>
            <w:r>
              <w:rPr>
                <w:sz w:val="20"/>
              </w:rPr>
              <w:t>69,7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160000">
            <w:pPr>
              <w:ind/>
              <w:jc w:val="center"/>
              <w:rPr>
                <w:sz w:val="20"/>
              </w:rPr>
            </w:pPr>
            <w:r>
              <w:rPr>
                <w:sz w:val="20"/>
              </w:rPr>
              <w:t>70,0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60000">
            <w:pPr>
              <w:rPr>
                <w:sz w:val="20"/>
              </w:rPr>
            </w:pPr>
            <w:r>
              <w:rPr>
                <w:sz w:val="20"/>
              </w:rPr>
              <w:t>Соболевский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60000">
            <w:pPr>
              <w:ind/>
              <w:jc w:val="center"/>
              <w:rPr>
                <w:sz w:val="20"/>
              </w:rPr>
            </w:pPr>
            <w:r>
              <w:rPr>
                <w:sz w:val="20"/>
              </w:rPr>
              <w:t>31,5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60000">
            <w:pPr>
              <w:ind/>
              <w:jc w:val="center"/>
              <w:rPr>
                <w:sz w:val="20"/>
              </w:rPr>
            </w:pPr>
            <w:r>
              <w:rPr>
                <w:sz w:val="20"/>
              </w:rPr>
              <w:t>88,0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60000">
            <w:pPr>
              <w:ind/>
              <w:jc w:val="center"/>
              <w:rPr>
                <w:sz w:val="20"/>
              </w:rPr>
            </w:pPr>
            <w:r>
              <w:rPr>
                <w:sz w:val="20"/>
              </w:rPr>
              <w:t>80,2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60000">
            <w:pPr>
              <w:ind/>
              <w:jc w:val="center"/>
              <w:rPr>
                <w:sz w:val="20"/>
              </w:rPr>
            </w:pPr>
            <w:r>
              <w:rPr>
                <w:sz w:val="20"/>
              </w:rPr>
              <w:t>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60000">
            <w:pPr>
              <w:ind/>
              <w:jc w:val="center"/>
              <w:rPr>
                <w:sz w:val="20"/>
              </w:rPr>
            </w:pPr>
            <w:r>
              <w:rPr>
                <w:sz w:val="20"/>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60000">
            <w:pPr>
              <w:ind/>
              <w:jc w:val="center"/>
              <w:rPr>
                <w:sz w:val="20"/>
              </w:rPr>
            </w:pPr>
            <w:r>
              <w:rPr>
                <w:sz w:val="20"/>
              </w:rPr>
              <w:t>90,0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60000">
            <w:pPr>
              <w:rPr>
                <w:sz w:val="20"/>
              </w:rPr>
            </w:pPr>
            <w:r>
              <w:rPr>
                <w:sz w:val="20"/>
              </w:rPr>
              <w:t>Усть</w:t>
            </w:r>
            <w:r>
              <w:rPr>
                <w:sz w:val="20"/>
              </w:rPr>
              <w:t>-Большерецкий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60000">
            <w:pPr>
              <w:ind/>
              <w:jc w:val="center"/>
              <w:rPr>
                <w:sz w:val="20"/>
              </w:rPr>
            </w:pPr>
            <w:r>
              <w:rPr>
                <w:sz w:val="20"/>
              </w:rPr>
              <w:t>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60000">
            <w:pPr>
              <w:ind/>
              <w:jc w:val="center"/>
              <w:rPr>
                <w:sz w:val="20"/>
              </w:rPr>
            </w:pPr>
            <w:r>
              <w:rPr>
                <w:sz w:val="20"/>
              </w:rPr>
              <w:t>54,4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160000">
            <w:pPr>
              <w:ind/>
              <w:jc w:val="center"/>
              <w:rPr>
                <w:sz w:val="20"/>
              </w:rPr>
            </w:pPr>
            <w:r>
              <w:rPr>
                <w:sz w:val="20"/>
              </w:rPr>
              <w:t>63,5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60000">
            <w:pPr>
              <w:ind/>
              <w:jc w:val="center"/>
              <w:rPr>
                <w:sz w:val="20"/>
              </w:rPr>
            </w:pPr>
            <w:r>
              <w:rPr>
                <w:sz w:val="20"/>
              </w:rPr>
              <w:t>78,7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160000">
            <w:pPr>
              <w:ind/>
              <w:jc w:val="center"/>
              <w:rPr>
                <w:sz w:val="20"/>
              </w:rPr>
            </w:pPr>
            <w:r>
              <w:rPr>
                <w:sz w:val="20"/>
              </w:rPr>
              <w:t>79,0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160000">
            <w:pPr>
              <w:ind/>
              <w:jc w:val="center"/>
              <w:rPr>
                <w:sz w:val="20"/>
              </w:rPr>
            </w:pPr>
            <w:r>
              <w:rPr>
                <w:sz w:val="20"/>
              </w:rPr>
              <w:t>79,6</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60000">
            <w:pPr>
              <w:rPr>
                <w:sz w:val="20"/>
              </w:rPr>
            </w:pPr>
            <w:r>
              <w:rPr>
                <w:sz w:val="20"/>
              </w:rPr>
              <w:t>Усть</w:t>
            </w:r>
            <w:r>
              <w:rPr>
                <w:sz w:val="20"/>
              </w:rPr>
              <w:t>-Камчатский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60000">
            <w:pPr>
              <w:ind/>
              <w:jc w:val="center"/>
              <w:rPr>
                <w:sz w:val="20"/>
              </w:rPr>
            </w:pPr>
            <w:r>
              <w:rPr>
                <w:sz w:val="20"/>
              </w:rPr>
              <w:t>38,8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60000">
            <w:pPr>
              <w:ind/>
              <w:jc w:val="center"/>
              <w:rPr>
                <w:sz w:val="20"/>
              </w:rPr>
            </w:pPr>
            <w:r>
              <w:rPr>
                <w:sz w:val="20"/>
              </w:rPr>
              <w:t>44,7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160000">
            <w:pPr>
              <w:ind/>
              <w:jc w:val="center"/>
              <w:rPr>
                <w:sz w:val="20"/>
              </w:rPr>
            </w:pPr>
            <w:r>
              <w:rPr>
                <w:sz w:val="20"/>
              </w:rPr>
              <w:t>44,9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60000">
            <w:pPr>
              <w:ind/>
              <w:jc w:val="center"/>
              <w:rPr>
                <w:sz w:val="20"/>
              </w:rPr>
            </w:pPr>
            <w:r>
              <w:rPr>
                <w:sz w:val="20"/>
              </w:rPr>
              <w:t>47,0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60000">
            <w:pPr>
              <w:ind/>
              <w:jc w:val="center"/>
              <w:rPr>
                <w:sz w:val="20"/>
              </w:rPr>
            </w:pPr>
            <w:r>
              <w:rPr>
                <w:sz w:val="20"/>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160000">
            <w:pPr>
              <w:ind/>
              <w:jc w:val="center"/>
              <w:rPr>
                <w:sz w:val="20"/>
              </w:rPr>
            </w:pPr>
            <w:r>
              <w:rPr>
                <w:sz w:val="20"/>
              </w:rPr>
              <w:t>51,0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60000">
            <w:pPr>
              <w:rPr>
                <w:sz w:val="20"/>
              </w:rPr>
            </w:pPr>
            <w:r>
              <w:rPr>
                <w:sz w:val="20"/>
              </w:rPr>
              <w:t>Карагинский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60000">
            <w:pPr>
              <w:ind/>
              <w:jc w:val="center"/>
              <w:rPr>
                <w:sz w:val="20"/>
              </w:rPr>
            </w:pPr>
            <w:r>
              <w:rPr>
                <w:sz w:val="20"/>
              </w:rPr>
              <w:t>81,0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60000">
            <w:pPr>
              <w:ind/>
              <w:jc w:val="center"/>
              <w:rPr>
                <w:sz w:val="20"/>
              </w:rPr>
            </w:pPr>
            <w:r>
              <w:rPr>
                <w:sz w:val="20"/>
              </w:rPr>
              <w:t>81,0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160000">
            <w:pPr>
              <w:ind/>
              <w:jc w:val="center"/>
              <w:rPr>
                <w:sz w:val="20"/>
              </w:rPr>
            </w:pPr>
            <w:r>
              <w:rPr>
                <w:sz w:val="20"/>
              </w:rPr>
              <w:t>73,0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60000">
            <w:pPr>
              <w:ind/>
              <w:jc w:val="center"/>
              <w:rPr>
                <w:sz w:val="20"/>
              </w:rPr>
            </w:pPr>
            <w:r>
              <w:rPr>
                <w:sz w:val="20"/>
              </w:rPr>
              <w:t>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60000">
            <w:pPr>
              <w:ind/>
              <w:jc w:val="center"/>
              <w:rPr>
                <w:sz w:val="20"/>
              </w:rPr>
            </w:pPr>
            <w:r>
              <w:rPr>
                <w:sz w:val="20"/>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60000">
            <w:pPr>
              <w:ind/>
              <w:jc w:val="center"/>
              <w:rPr>
                <w:sz w:val="20"/>
              </w:rPr>
            </w:pPr>
            <w:r>
              <w:rPr>
                <w:sz w:val="20"/>
              </w:rPr>
              <w:t>80,0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60000">
            <w:pPr>
              <w:rPr>
                <w:sz w:val="20"/>
              </w:rPr>
            </w:pPr>
            <w:r>
              <w:rPr>
                <w:sz w:val="20"/>
              </w:rPr>
              <w:t>Олюторский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60000">
            <w:pPr>
              <w:ind/>
              <w:jc w:val="center"/>
              <w:rPr>
                <w:sz w:val="20"/>
              </w:rPr>
            </w:pPr>
            <w:r>
              <w:rPr>
                <w:sz w:val="20"/>
              </w:rPr>
              <w:t>39,1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60000">
            <w:pPr>
              <w:ind/>
              <w:jc w:val="center"/>
              <w:rPr>
                <w:sz w:val="20"/>
              </w:rPr>
            </w:pPr>
            <w:r>
              <w:rPr>
                <w:sz w:val="20"/>
              </w:rPr>
              <w:t>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160000">
            <w:pPr>
              <w:ind/>
              <w:jc w:val="center"/>
              <w:rPr>
                <w:sz w:val="20"/>
              </w:rPr>
            </w:pPr>
            <w:r>
              <w:rPr>
                <w:sz w:val="20"/>
              </w:rPr>
              <w:t>31,3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60000">
            <w:pPr>
              <w:ind/>
              <w:jc w:val="center"/>
              <w:rPr>
                <w:sz w:val="20"/>
              </w:rPr>
            </w:pPr>
            <w:r>
              <w:rPr>
                <w:sz w:val="20"/>
              </w:rPr>
              <w:t>31,3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60000">
            <w:pPr>
              <w:ind/>
              <w:jc w:val="center"/>
              <w:rPr>
                <w:sz w:val="20"/>
              </w:rPr>
            </w:pPr>
            <w:r>
              <w:rPr>
                <w:sz w:val="20"/>
              </w:rPr>
              <w:t>31,3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160000">
            <w:pPr>
              <w:ind/>
              <w:jc w:val="center"/>
              <w:rPr>
                <w:sz w:val="20"/>
              </w:rPr>
            </w:pPr>
            <w:r>
              <w:rPr>
                <w:sz w:val="20"/>
              </w:rPr>
              <w:t>31,3</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60000">
            <w:pPr>
              <w:rPr>
                <w:sz w:val="20"/>
              </w:rPr>
            </w:pPr>
            <w:r>
              <w:rPr>
                <w:sz w:val="20"/>
              </w:rPr>
              <w:t>Пенжинский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160000">
            <w:pPr>
              <w:ind/>
              <w:jc w:val="center"/>
              <w:rPr>
                <w:sz w:val="20"/>
              </w:rPr>
            </w:pPr>
            <w:r>
              <w:rPr>
                <w:sz w:val="20"/>
              </w:rPr>
              <w:t>31,0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60000">
            <w:pPr>
              <w:ind/>
              <w:jc w:val="center"/>
              <w:rPr>
                <w:sz w:val="20"/>
              </w:rPr>
            </w:pPr>
            <w:r>
              <w:rPr>
                <w:sz w:val="20"/>
              </w:rPr>
              <w:t>31,0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160000">
            <w:pPr>
              <w:ind/>
              <w:jc w:val="center"/>
              <w:rPr>
                <w:sz w:val="20"/>
              </w:rPr>
            </w:pPr>
            <w:r>
              <w:rPr>
                <w:sz w:val="20"/>
              </w:rPr>
              <w:t>31,0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60000">
            <w:pPr>
              <w:ind/>
              <w:jc w:val="center"/>
              <w:rPr>
                <w:sz w:val="20"/>
              </w:rPr>
            </w:pPr>
            <w:r>
              <w:rPr>
                <w:sz w:val="20"/>
              </w:rPr>
              <w:t>34,0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60000">
            <w:pPr>
              <w:ind/>
              <w:jc w:val="center"/>
              <w:rPr>
                <w:sz w:val="20"/>
              </w:rPr>
            </w:pPr>
            <w:r>
              <w:rPr>
                <w:sz w:val="20"/>
              </w:rPr>
              <w:t>36,0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60000">
            <w:pPr>
              <w:ind/>
              <w:jc w:val="center"/>
              <w:rPr>
                <w:sz w:val="20"/>
              </w:rPr>
            </w:pPr>
            <w:r>
              <w:rPr>
                <w:sz w:val="20"/>
              </w:rPr>
              <w:t>39,0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60000">
            <w:pPr>
              <w:rPr>
                <w:sz w:val="20"/>
              </w:rPr>
            </w:pPr>
            <w:r>
              <w:rPr>
                <w:sz w:val="20"/>
              </w:rPr>
              <w:t>Тигильский</w:t>
            </w:r>
          </w:p>
        </w:tc>
        <w:tc>
          <w:tcPr>
            <w:tcW w:type="dxa" w:w="10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60000">
            <w:pPr>
              <w:ind/>
              <w:jc w:val="center"/>
              <w:rPr>
                <w:sz w:val="20"/>
              </w:rPr>
            </w:pPr>
            <w:r>
              <w:rPr>
                <w:sz w:val="20"/>
              </w:rPr>
              <w:t>28,0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60000">
            <w:pPr>
              <w:ind/>
              <w:jc w:val="center"/>
              <w:rPr>
                <w:sz w:val="20"/>
              </w:rPr>
            </w:pPr>
            <w:r>
              <w:rPr>
                <w:sz w:val="20"/>
              </w:rPr>
              <w:t>24,1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160000">
            <w:pPr>
              <w:ind/>
              <w:jc w:val="center"/>
              <w:rPr>
                <w:sz w:val="20"/>
              </w:rPr>
            </w:pPr>
            <w:r>
              <w:rPr>
                <w:sz w:val="20"/>
              </w:rPr>
              <w:t>48,9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60000">
            <w:pPr>
              <w:ind/>
              <w:jc w:val="center"/>
              <w:rPr>
                <w:sz w:val="20"/>
              </w:rPr>
            </w:pPr>
            <w:r>
              <w:rPr>
                <w:sz w:val="20"/>
              </w:rPr>
              <w:t>29,3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160000">
            <w:pPr>
              <w:ind/>
              <w:jc w:val="center"/>
              <w:rPr>
                <w:sz w:val="20"/>
              </w:rPr>
            </w:pPr>
            <w:r>
              <w:rPr>
                <w:sz w:val="20"/>
              </w:rPr>
              <w:t>29,3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60000">
            <w:pPr>
              <w:ind/>
              <w:jc w:val="center"/>
              <w:rPr>
                <w:sz w:val="20"/>
              </w:rPr>
            </w:pPr>
            <w:r>
              <w:rPr>
                <w:sz w:val="20"/>
              </w:rPr>
              <w:t>29,3</w:t>
            </w:r>
          </w:p>
        </w:tc>
      </w:tr>
    </w:tbl>
    <w:p w14:paraId="36160000">
      <w:pPr>
        <w:ind w:firstLine="709" w:left="0"/>
        <w:jc w:val="both"/>
        <w:rPr>
          <w:b w:val="1"/>
          <w:sz w:val="20"/>
        </w:rPr>
      </w:pPr>
    </w:p>
    <w:p w14:paraId="37160000">
      <w:pPr>
        <w:ind w:firstLine="709" w:left="0"/>
        <w:jc w:val="both"/>
        <w:rPr>
          <w:b w:val="1"/>
          <w:sz w:val="20"/>
        </w:rPr>
      </w:pPr>
      <w:r>
        <w:rPr>
          <w:b w:val="1"/>
          <w:sz w:val="20"/>
        </w:rPr>
        <w:t>Показатель 32 «Доля основных фондов организаций муниципальной формы собственности, находящихся в стадии банкротства, в основных фондах организаций муниципальной</w:t>
      </w:r>
      <w:r>
        <w:rPr>
          <w:b w:val="1"/>
          <w:sz w:val="20"/>
        </w:rPr>
        <w:t xml:space="preserve"> формы собственности (на конец года по полной учетной стоимости)», процентов</w:t>
      </w:r>
    </w:p>
    <w:p w14:paraId="3816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8"/>
        <w:gridCol w:w="1173"/>
        <w:gridCol w:w="1276"/>
        <w:gridCol w:w="1134"/>
        <w:gridCol w:w="1086"/>
        <w:gridCol w:w="1276"/>
        <w:gridCol w:w="1134"/>
      </w:tblGrid>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60000">
            <w:pPr>
              <w:ind/>
              <w:jc w:val="center"/>
              <w:rPr>
                <w:b w:val="1"/>
                <w:sz w:val="20"/>
              </w:rPr>
            </w:pPr>
            <w:r>
              <w:rPr>
                <w:b w:val="1"/>
                <w:sz w:val="20"/>
              </w:rPr>
              <w:t>Муниципальное образование</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60000">
            <w:pPr>
              <w:ind/>
              <w:jc w:val="center"/>
              <w:rPr>
                <w:b w:val="1"/>
                <w:sz w:val="20"/>
              </w:rPr>
            </w:pPr>
            <w:r>
              <w:rPr>
                <w:b w:val="1"/>
                <w:sz w:val="20"/>
              </w:rPr>
              <w:t>2021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60000">
            <w:pPr>
              <w:ind/>
              <w:jc w:val="center"/>
              <w:rPr>
                <w:b w:val="1"/>
                <w:sz w:val="20"/>
              </w:rPr>
            </w:pPr>
            <w:r>
              <w:rPr>
                <w:b w:val="1"/>
                <w:sz w:val="20"/>
              </w:rPr>
              <w:t>2022</w:t>
            </w:r>
          </w:p>
          <w:p w14:paraId="3C16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60000">
            <w:pPr>
              <w:ind/>
              <w:jc w:val="center"/>
              <w:rPr>
                <w:b w:val="1"/>
                <w:sz w:val="20"/>
              </w:rPr>
            </w:pPr>
            <w:r>
              <w:rPr>
                <w:b w:val="1"/>
                <w:sz w:val="20"/>
              </w:rPr>
              <w:t>2023</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60000">
            <w:pPr>
              <w:ind/>
              <w:jc w:val="center"/>
              <w:rPr>
                <w:b w:val="1"/>
                <w:sz w:val="20"/>
              </w:rPr>
            </w:pPr>
            <w:r>
              <w:rPr>
                <w:b w:val="1"/>
                <w:sz w:val="20"/>
              </w:rPr>
              <w:t>2024</w:t>
            </w:r>
          </w:p>
          <w:p w14:paraId="3F16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160000">
            <w:pPr>
              <w:ind/>
              <w:jc w:val="center"/>
              <w:rPr>
                <w:b w:val="1"/>
                <w:sz w:val="20"/>
              </w:rPr>
            </w:pPr>
            <w:r>
              <w:rPr>
                <w:b w:val="1"/>
                <w:sz w:val="20"/>
              </w:rPr>
              <w:t>2025</w:t>
            </w:r>
          </w:p>
          <w:p w14:paraId="4116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60000">
            <w:pPr>
              <w:ind/>
              <w:jc w:val="center"/>
              <w:rPr>
                <w:b w:val="1"/>
                <w:sz w:val="20"/>
              </w:rPr>
            </w:pPr>
            <w:r>
              <w:rPr>
                <w:b w:val="1"/>
                <w:sz w:val="20"/>
              </w:rPr>
              <w:t>2026</w:t>
            </w:r>
          </w:p>
          <w:p w14:paraId="43160000">
            <w:pPr>
              <w:ind/>
              <w:jc w:val="center"/>
              <w:rPr>
                <w:b w:val="1"/>
                <w:sz w:val="20"/>
              </w:rPr>
            </w:pPr>
            <w:r>
              <w:rPr>
                <w:b w:val="1"/>
                <w:sz w:val="20"/>
              </w:rPr>
              <w:t>(прогноз)</w:t>
            </w:r>
          </w:p>
        </w:tc>
      </w:tr>
      <w:tr>
        <w:trPr>
          <w:trHeight w:hRule="atLeast" w:val="207"/>
        </w:trPr>
        <w:tc>
          <w:tcPr>
            <w:tcW w:type="dxa" w:w="1043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60000">
            <w:pPr>
              <w:ind/>
              <w:jc w:val="center"/>
              <w:rPr>
                <w:b w:val="1"/>
                <w:sz w:val="20"/>
              </w:rPr>
            </w:pPr>
            <w:r>
              <w:rPr>
                <w:b w:val="1"/>
                <w:sz w:val="20"/>
              </w:rPr>
              <w:t>Городской округ</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60000">
            <w:pPr>
              <w:rPr>
                <w:sz w:val="20"/>
              </w:rPr>
            </w:pPr>
            <w:r>
              <w:rPr>
                <w:sz w:val="20"/>
              </w:rPr>
              <w:t>Петропавловск-Камчатский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60000">
            <w:pPr>
              <w:ind/>
              <w:jc w:val="center"/>
              <w:rPr>
                <w:sz w:val="20"/>
              </w:rPr>
            </w:pPr>
            <w:r>
              <w:rPr>
                <w:sz w:val="20"/>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60000">
            <w:pPr>
              <w:ind/>
              <w:jc w:val="center"/>
              <w:rPr>
                <w:sz w:val="20"/>
              </w:rPr>
            </w:pPr>
            <w:r>
              <w:rPr>
                <w:sz w:val="20"/>
              </w:rPr>
              <w:t>0</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60000">
            <w:pPr>
              <w:rPr>
                <w:sz w:val="20"/>
              </w:rPr>
            </w:pPr>
            <w:r>
              <w:rPr>
                <w:sz w:val="20"/>
              </w:rPr>
              <w:t>Вилючинский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60000">
            <w:pPr>
              <w:tabs>
                <w:tab w:leader="none" w:pos="315" w:val="left"/>
                <w:tab w:leader="none" w:pos="374" w:val="center"/>
              </w:tabs>
              <w:ind/>
              <w:jc w:val="center"/>
              <w:rPr>
                <w:sz w:val="20"/>
              </w:rPr>
            </w:pPr>
            <w:r>
              <w:rPr>
                <w:sz w:val="20"/>
              </w:rPr>
              <w:t>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60000">
            <w:pPr>
              <w:tabs>
                <w:tab w:leader="none" w:pos="315" w:val="left"/>
                <w:tab w:leader="none" w:pos="374" w:val="center"/>
              </w:tabs>
              <w:ind/>
              <w:jc w:val="center"/>
              <w:rPr>
                <w:sz w:val="20"/>
              </w:rPr>
            </w:pPr>
            <w:r>
              <w:rPr>
                <w:sz w:val="20"/>
              </w:rPr>
              <w:t>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60000">
            <w:pPr>
              <w:ind/>
              <w:jc w:val="center"/>
              <w:rPr>
                <w:sz w:val="20"/>
              </w:rPr>
            </w:pPr>
            <w:r>
              <w:rPr>
                <w:sz w:val="20"/>
              </w:rPr>
              <w:t>2</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60000">
            <w:pPr>
              <w:ind/>
              <w:jc w:val="center"/>
              <w:rPr>
                <w:sz w:val="20"/>
              </w:rPr>
            </w:pPr>
            <w:r>
              <w:rPr>
                <w:sz w:val="20"/>
              </w:rPr>
              <w:t>0</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60000">
            <w:pPr>
              <w:rPr>
                <w:sz w:val="20"/>
              </w:rPr>
            </w:pPr>
            <w:r>
              <w:rPr>
                <w:sz w:val="20"/>
              </w:rPr>
              <w:t>«пос. Палана»</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60000">
            <w:pPr>
              <w:ind/>
              <w:jc w:val="center"/>
              <w:rPr>
                <w:sz w:val="20"/>
              </w:rPr>
            </w:pPr>
            <w:r>
              <w:rPr>
                <w:sz w:val="20"/>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60000">
            <w:pPr>
              <w:ind/>
              <w:jc w:val="center"/>
              <w:rPr>
                <w:sz w:val="20"/>
              </w:rPr>
            </w:pPr>
            <w:r>
              <w:rPr>
                <w:sz w:val="20"/>
              </w:rPr>
              <w:t>0</w:t>
            </w:r>
          </w:p>
        </w:tc>
      </w:tr>
      <w:tr>
        <w:trPr>
          <w:trHeight w:hRule="atLeast" w:val="207"/>
        </w:trPr>
        <w:tc>
          <w:tcPr>
            <w:tcW w:type="dxa" w:w="1043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60000">
            <w:pPr>
              <w:ind/>
              <w:jc w:val="center"/>
              <w:rPr>
                <w:sz w:val="18"/>
              </w:rPr>
            </w:pPr>
            <w:r>
              <w:rPr>
                <w:b w:val="1"/>
                <w:sz w:val="20"/>
              </w:rPr>
              <w:t>Муниципальный округ</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160000">
            <w:pPr>
              <w:rPr>
                <w:sz w:val="20"/>
              </w:rPr>
            </w:pPr>
            <w:r>
              <w:rPr>
                <w:sz w:val="20"/>
              </w:rPr>
              <w:t>Алеутский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60000">
            <w:pPr>
              <w:ind/>
              <w:jc w:val="center"/>
              <w:rPr>
                <w:sz w:val="18"/>
              </w:rPr>
            </w:pPr>
            <w:r>
              <w:rPr>
                <w:sz w:val="18"/>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60000">
            <w:pPr>
              <w:ind/>
              <w:jc w:val="center"/>
              <w:rPr>
                <w:sz w:val="18"/>
              </w:rPr>
            </w:pPr>
            <w:r>
              <w:rPr>
                <w:sz w:val="18"/>
              </w:rPr>
              <w:t>0</w:t>
            </w:r>
          </w:p>
        </w:tc>
      </w:tr>
      <w:tr>
        <w:trPr>
          <w:trHeight w:hRule="atLeast" w:val="246"/>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60000">
            <w:pPr>
              <w:rPr>
                <w:sz w:val="20"/>
              </w:rPr>
            </w:pPr>
            <w:r>
              <w:rPr>
                <w:sz w:val="20"/>
              </w:rPr>
              <w:t>Мильковский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60000">
            <w:pPr>
              <w:ind/>
              <w:jc w:val="center"/>
              <w:rPr>
                <w:sz w:val="18"/>
              </w:rPr>
            </w:pPr>
            <w:r>
              <w:rPr>
                <w:sz w:val="18"/>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60000">
            <w:pPr>
              <w:ind/>
              <w:jc w:val="center"/>
              <w:rPr>
                <w:sz w:val="18"/>
              </w:rPr>
            </w:pPr>
            <w:r>
              <w:rPr>
                <w:sz w:val="18"/>
              </w:rPr>
              <w:t>0</w:t>
            </w:r>
          </w:p>
        </w:tc>
      </w:tr>
      <w:tr>
        <w:trPr>
          <w:trHeight w:hRule="atLeast" w:val="207"/>
        </w:trPr>
        <w:tc>
          <w:tcPr>
            <w:tcW w:type="dxa" w:w="10437"/>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60000">
            <w:pPr>
              <w:ind/>
              <w:jc w:val="center"/>
              <w:rPr>
                <w:b w:val="1"/>
                <w:sz w:val="20"/>
              </w:rPr>
            </w:pPr>
            <w:r>
              <w:rPr>
                <w:b w:val="1"/>
                <w:sz w:val="20"/>
              </w:rPr>
              <w:t>Муниципальный район</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60000">
            <w:pPr>
              <w:rPr>
                <w:sz w:val="20"/>
              </w:rPr>
            </w:pPr>
            <w:r>
              <w:rPr>
                <w:sz w:val="20"/>
              </w:rPr>
              <w:t>Быстринский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60000">
            <w:pPr>
              <w:ind/>
              <w:jc w:val="center"/>
              <w:rPr>
                <w:sz w:val="18"/>
              </w:rPr>
            </w:pPr>
            <w:r>
              <w:rPr>
                <w:sz w:val="18"/>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160000">
            <w:pPr>
              <w:ind/>
              <w:jc w:val="center"/>
              <w:rPr>
                <w:sz w:val="18"/>
              </w:rPr>
            </w:pPr>
            <w:r>
              <w:rPr>
                <w:sz w:val="18"/>
              </w:rPr>
              <w:t>0</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160000">
            <w:pPr>
              <w:rPr>
                <w:sz w:val="20"/>
              </w:rPr>
            </w:pPr>
            <w:r>
              <w:rPr>
                <w:sz w:val="20"/>
              </w:rPr>
              <w:t>Елизовский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60000">
            <w:pPr>
              <w:ind/>
              <w:jc w:val="center"/>
              <w:rPr>
                <w:sz w:val="18"/>
              </w:rPr>
            </w:pPr>
            <w:r>
              <w:rPr>
                <w:sz w:val="18"/>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60000">
            <w:pPr>
              <w:ind/>
              <w:jc w:val="center"/>
              <w:rPr>
                <w:sz w:val="18"/>
              </w:rPr>
            </w:pPr>
            <w:r>
              <w:rPr>
                <w:sz w:val="18"/>
              </w:rPr>
              <w:t>0</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60000">
            <w:pPr>
              <w:rPr>
                <w:sz w:val="20"/>
              </w:rPr>
            </w:pPr>
            <w:r>
              <w:rPr>
                <w:sz w:val="20"/>
              </w:rPr>
              <w:t>Соболевский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60000">
            <w:pPr>
              <w:ind/>
              <w:jc w:val="center"/>
              <w:rPr>
                <w:sz w:val="18"/>
              </w:rPr>
            </w:pPr>
            <w:r>
              <w:rPr>
                <w:sz w:val="18"/>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60000">
            <w:pPr>
              <w:ind/>
              <w:jc w:val="center"/>
              <w:rPr>
                <w:sz w:val="18"/>
              </w:rPr>
            </w:pPr>
            <w:r>
              <w:rPr>
                <w:sz w:val="18"/>
              </w:rPr>
              <w:t>0</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60000">
            <w:pPr>
              <w:rPr>
                <w:sz w:val="20"/>
              </w:rPr>
            </w:pPr>
            <w:r>
              <w:rPr>
                <w:sz w:val="20"/>
              </w:rPr>
              <w:t>Усть</w:t>
            </w:r>
            <w:r>
              <w:rPr>
                <w:sz w:val="20"/>
              </w:rPr>
              <w:t>-Большерецкий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60000">
            <w:pPr>
              <w:ind/>
              <w:jc w:val="center"/>
              <w:rPr>
                <w:sz w:val="18"/>
              </w:rPr>
            </w:pPr>
            <w:r>
              <w:rPr>
                <w:sz w:val="18"/>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60000">
            <w:pPr>
              <w:ind/>
              <w:jc w:val="center"/>
              <w:rPr>
                <w:sz w:val="18"/>
              </w:rPr>
            </w:pPr>
            <w:r>
              <w:rPr>
                <w:sz w:val="18"/>
              </w:rPr>
              <w:t>0</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60000">
            <w:pPr>
              <w:rPr>
                <w:sz w:val="20"/>
              </w:rPr>
            </w:pPr>
            <w:r>
              <w:rPr>
                <w:sz w:val="20"/>
              </w:rPr>
              <w:t>Усть</w:t>
            </w:r>
            <w:r>
              <w:rPr>
                <w:sz w:val="20"/>
              </w:rPr>
              <w:t>-Камчатский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160000">
            <w:pPr>
              <w:ind/>
              <w:jc w:val="center"/>
              <w:rPr>
                <w:sz w:val="18"/>
              </w:rPr>
            </w:pPr>
            <w:r>
              <w:rPr>
                <w:sz w:val="18"/>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60000">
            <w:pPr>
              <w:ind/>
              <w:jc w:val="center"/>
              <w:rPr>
                <w:sz w:val="18"/>
              </w:rPr>
            </w:pPr>
            <w:r>
              <w:rPr>
                <w:sz w:val="18"/>
              </w:rPr>
              <w:t>0</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160000">
            <w:pPr>
              <w:rPr>
                <w:sz w:val="20"/>
              </w:rPr>
            </w:pPr>
            <w:r>
              <w:rPr>
                <w:sz w:val="20"/>
              </w:rPr>
              <w:t>Карагинский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60000">
            <w:pPr>
              <w:ind/>
              <w:jc w:val="center"/>
              <w:rPr>
                <w:sz w:val="18"/>
              </w:rPr>
            </w:pPr>
            <w:r>
              <w:rPr>
                <w:sz w:val="18"/>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60000">
            <w:pPr>
              <w:ind/>
              <w:jc w:val="center"/>
              <w:rPr>
                <w:sz w:val="18"/>
              </w:rPr>
            </w:pPr>
            <w:r>
              <w:rPr>
                <w:sz w:val="18"/>
              </w:rPr>
              <w:t>0</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60000">
            <w:pPr>
              <w:rPr>
                <w:sz w:val="20"/>
              </w:rPr>
            </w:pPr>
            <w:r>
              <w:rPr>
                <w:sz w:val="20"/>
              </w:rPr>
              <w:t>Олюторский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60000">
            <w:pPr>
              <w:ind/>
              <w:jc w:val="center"/>
              <w:rPr>
                <w:sz w:val="18"/>
              </w:rPr>
            </w:pPr>
            <w:r>
              <w:rPr>
                <w:sz w:val="18"/>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60000">
            <w:pPr>
              <w:ind/>
              <w:jc w:val="center"/>
              <w:rPr>
                <w:sz w:val="18"/>
              </w:rPr>
            </w:pPr>
            <w:r>
              <w:rPr>
                <w:sz w:val="18"/>
              </w:rPr>
              <w:t>0</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60000">
            <w:pPr>
              <w:rPr>
                <w:sz w:val="20"/>
              </w:rPr>
            </w:pPr>
            <w:r>
              <w:rPr>
                <w:sz w:val="20"/>
              </w:rPr>
              <w:t>Пенжинский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60000">
            <w:pPr>
              <w:ind/>
              <w:jc w:val="center"/>
              <w:rPr>
                <w:sz w:val="18"/>
              </w:rPr>
            </w:pPr>
            <w:r>
              <w:rPr>
                <w:sz w:val="18"/>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60000">
            <w:pPr>
              <w:ind/>
              <w:jc w:val="center"/>
              <w:rPr>
                <w:sz w:val="18"/>
              </w:rPr>
            </w:pPr>
            <w:r>
              <w:rPr>
                <w:sz w:val="18"/>
              </w:rPr>
              <w:t>0</w:t>
            </w:r>
          </w:p>
        </w:tc>
      </w:tr>
      <w:tr>
        <w:trPr>
          <w:trHeight w:hRule="atLeast" w:val="207"/>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60000">
            <w:pPr>
              <w:rPr>
                <w:sz w:val="20"/>
              </w:rPr>
            </w:pPr>
            <w:r>
              <w:rPr>
                <w:sz w:val="20"/>
              </w:rPr>
              <w:t>Тигильский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160000">
            <w:pPr>
              <w:ind/>
              <w:jc w:val="center"/>
              <w:rPr>
                <w:sz w:val="18"/>
              </w:rPr>
            </w:pPr>
            <w:r>
              <w:rPr>
                <w:sz w:val="18"/>
              </w:rPr>
              <w:t>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16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16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60000">
            <w:pPr>
              <w:ind/>
              <w:jc w:val="center"/>
              <w:rPr>
                <w:sz w:val="18"/>
              </w:rPr>
            </w:pPr>
            <w:r>
              <w:rPr>
                <w:sz w:val="18"/>
              </w:rPr>
              <w:t>0</w:t>
            </w:r>
          </w:p>
        </w:tc>
      </w:tr>
    </w:tbl>
    <w:p w14:paraId="A9160000">
      <w:pPr>
        <w:ind w:firstLine="709" w:left="0"/>
        <w:jc w:val="both"/>
        <w:rPr>
          <w:b w:val="1"/>
          <w:color w:val="C0504D"/>
          <w:sz w:val="20"/>
        </w:rPr>
      </w:pPr>
    </w:p>
    <w:p w14:paraId="AA160000">
      <w:pPr>
        <w:ind w:firstLine="709" w:left="0"/>
        <w:jc w:val="both"/>
        <w:rPr>
          <w:b w:val="1"/>
          <w:sz w:val="20"/>
        </w:rPr>
      </w:pPr>
      <w:r>
        <w:rPr>
          <w:b w:val="1"/>
          <w:sz w:val="20"/>
        </w:rPr>
        <w:t xml:space="preserve">Показатель 33 «Объем не завершенного в установленные сроки строительства, осуществляемого за счет средств бюджета городского округа (муниципального района)», </w:t>
      </w:r>
      <w:r>
        <w:rPr>
          <w:b w:val="1"/>
          <w:sz w:val="20"/>
        </w:rPr>
        <w:t>тыс. рублей</w:t>
      </w:r>
    </w:p>
    <w:p w14:paraId="AB16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97"/>
        <w:gridCol w:w="1134"/>
        <w:gridCol w:w="1276"/>
        <w:gridCol w:w="1134"/>
        <w:gridCol w:w="1134"/>
        <w:gridCol w:w="1276"/>
        <w:gridCol w:w="1134"/>
      </w:tblGrid>
      <w:tr>
        <w:trPr>
          <w:trHeight w:hRule="atLeast" w:val="485"/>
        </w:trP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6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60000">
            <w:pPr>
              <w:ind/>
              <w:jc w:val="center"/>
              <w:rPr>
                <w:b w:val="1"/>
                <w:sz w:val="20"/>
              </w:rPr>
            </w:pPr>
            <w:r>
              <w:rPr>
                <w:b w:val="1"/>
                <w:sz w:val="20"/>
              </w:rPr>
              <w:t>2021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60000">
            <w:pPr>
              <w:ind/>
              <w:jc w:val="center"/>
              <w:rPr>
                <w:b w:val="1"/>
                <w:sz w:val="20"/>
              </w:rPr>
            </w:pPr>
            <w:r>
              <w:rPr>
                <w:b w:val="1"/>
                <w:sz w:val="20"/>
              </w:rPr>
              <w:t>2022</w:t>
            </w:r>
          </w:p>
          <w:p w14:paraId="AF16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6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160000">
            <w:pPr>
              <w:ind/>
              <w:jc w:val="center"/>
              <w:rPr>
                <w:b w:val="1"/>
                <w:sz w:val="20"/>
              </w:rPr>
            </w:pPr>
            <w:r>
              <w:rPr>
                <w:b w:val="1"/>
                <w:sz w:val="20"/>
              </w:rPr>
              <w:t>2024</w:t>
            </w:r>
          </w:p>
          <w:p w14:paraId="B216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160000">
            <w:pPr>
              <w:ind/>
              <w:jc w:val="center"/>
              <w:rPr>
                <w:b w:val="1"/>
                <w:sz w:val="20"/>
              </w:rPr>
            </w:pPr>
            <w:r>
              <w:rPr>
                <w:b w:val="1"/>
                <w:sz w:val="20"/>
              </w:rPr>
              <w:t>2025</w:t>
            </w:r>
          </w:p>
          <w:p w14:paraId="B416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160000">
            <w:pPr>
              <w:ind/>
              <w:jc w:val="center"/>
              <w:rPr>
                <w:b w:val="1"/>
                <w:sz w:val="20"/>
              </w:rPr>
            </w:pPr>
            <w:r>
              <w:rPr>
                <w:b w:val="1"/>
                <w:sz w:val="20"/>
              </w:rPr>
              <w:t>2026</w:t>
            </w:r>
          </w:p>
          <w:p w14:paraId="B616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60000">
            <w:pPr>
              <w:ind/>
              <w:jc w:val="center"/>
              <w:rPr>
                <w:b w:val="1"/>
                <w:sz w:val="20"/>
              </w:rPr>
            </w:pPr>
            <w:r>
              <w:rPr>
                <w:b w:val="1"/>
                <w:sz w:val="20"/>
              </w:rPr>
              <w:t>Городской округ</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60000">
            <w:pPr>
              <w:rPr>
                <w:sz w:val="20"/>
              </w:rPr>
            </w:pPr>
            <w:r>
              <w:rPr>
                <w:sz w:val="20"/>
              </w:rPr>
              <w:t>Петропавловск-Камчатский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160000">
            <w:pPr>
              <w:ind/>
              <w:jc w:val="center"/>
              <w:rPr>
                <w:sz w:val="20"/>
              </w:rPr>
            </w:pPr>
            <w:r>
              <w:rPr>
                <w:sz w:val="20"/>
              </w:rPr>
              <w:t>17068,1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60000">
            <w:pPr>
              <w:ind/>
              <w:jc w:val="center"/>
              <w:rPr>
                <w:sz w:val="20"/>
              </w:rPr>
            </w:pPr>
            <w:r>
              <w:rPr>
                <w:sz w:val="20"/>
              </w:rPr>
              <w:t>3821,1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60000">
            <w:pPr>
              <w:ind/>
              <w:jc w:val="center"/>
              <w:rPr>
                <w:sz w:val="20"/>
              </w:rPr>
            </w:pPr>
            <w:r>
              <w:rPr>
                <w:sz w:val="20"/>
              </w:rPr>
              <w:t>51467,9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60000">
            <w:pPr>
              <w:ind/>
              <w:jc w:val="center"/>
              <w:rPr>
                <w:sz w:val="20"/>
              </w:rPr>
            </w:pPr>
            <w:r>
              <w:rPr>
                <w:sz w:val="20"/>
              </w:rPr>
              <w:t>157049,1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60000">
            <w:pPr>
              <w:ind/>
              <w:jc w:val="center"/>
              <w:rPr>
                <w:sz w:val="20"/>
              </w:rPr>
            </w:pPr>
            <w:r>
              <w:rPr>
                <w:sz w:val="20"/>
              </w:rPr>
              <w:t>530128,4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60000">
            <w:pPr>
              <w:ind/>
              <w:jc w:val="center"/>
              <w:rPr>
                <w:sz w:val="20"/>
              </w:rPr>
            </w:pPr>
            <w:r>
              <w:rPr>
                <w:sz w:val="20"/>
              </w:rPr>
              <w:t>500538,9</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160000">
            <w:pPr>
              <w:rPr>
                <w:sz w:val="20"/>
              </w:rPr>
            </w:pPr>
            <w:r>
              <w:rPr>
                <w:sz w:val="20"/>
              </w:rPr>
              <w:t>Вилючинский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60000">
            <w:pPr>
              <w:ind/>
              <w:jc w:val="center"/>
              <w:rPr>
                <w:sz w:val="20"/>
              </w:rPr>
            </w:pPr>
            <w:r>
              <w:rPr>
                <w:sz w:val="20"/>
              </w:rPr>
              <w:t>139737,9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60000">
            <w:pPr>
              <w:ind/>
              <w:jc w:val="center"/>
              <w:rPr>
                <w:sz w:val="20"/>
              </w:rPr>
            </w:pPr>
            <w:r>
              <w:rPr>
                <w:sz w:val="20"/>
              </w:rPr>
              <w:t>978678,0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60000">
            <w:pPr>
              <w:ind/>
              <w:jc w:val="center"/>
              <w:rPr>
                <w:sz w:val="20"/>
              </w:rPr>
            </w:pPr>
            <w:r>
              <w:rPr>
                <w:sz w:val="20"/>
              </w:rPr>
              <w:t>139737,0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60000">
            <w:pPr>
              <w:ind/>
              <w:jc w:val="center"/>
              <w:rPr>
                <w:sz w:val="20"/>
              </w:rPr>
            </w:pPr>
            <w:r>
              <w:rPr>
                <w:sz w:val="20"/>
              </w:rPr>
              <w:t>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160000">
            <w:pPr>
              <w:rPr>
                <w:sz w:val="20"/>
              </w:rPr>
            </w:pPr>
            <w:r>
              <w:rPr>
                <w:sz w:val="20"/>
              </w:rPr>
              <w:t>«пос. Палана»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6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160000">
            <w:pPr>
              <w:ind/>
              <w:jc w:val="center"/>
              <w:rPr>
                <w:sz w:val="20"/>
              </w:rPr>
            </w:pPr>
            <w:r>
              <w:rPr>
                <w:b w:val="1"/>
                <w:sz w:val="20"/>
              </w:rPr>
              <w:t>Муниципальный округ</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160000">
            <w:pPr>
              <w:rPr>
                <w:sz w:val="20"/>
              </w:rPr>
            </w:pPr>
            <w:r>
              <w:rPr>
                <w:sz w:val="20"/>
              </w:rPr>
              <w:t>Алеутский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160000">
            <w:pPr>
              <w:ind/>
              <w:jc w:val="center"/>
              <w:rPr>
                <w:sz w:val="20"/>
              </w:rPr>
            </w:pPr>
            <w:r>
              <w:rPr>
                <w:sz w:val="20"/>
              </w:rPr>
              <w:t>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160000">
            <w:pPr>
              <w:rPr>
                <w:sz w:val="20"/>
              </w:rPr>
            </w:pPr>
            <w:r>
              <w:rPr>
                <w:sz w:val="20"/>
              </w:rPr>
              <w:t>Мильковский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160000">
            <w:pPr>
              <w:ind/>
              <w:jc w:val="center"/>
              <w:rPr>
                <w:sz w:val="20"/>
              </w:rPr>
            </w:pPr>
            <w:r>
              <w:rPr>
                <w:sz w:val="20"/>
              </w:rPr>
              <w:t>9905,3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16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160000">
            <w:pPr>
              <w:ind/>
              <w:jc w:val="center"/>
              <w:rPr>
                <w:b w:val="1"/>
                <w:sz w:val="20"/>
              </w:rPr>
            </w:pPr>
            <w:r>
              <w:rPr>
                <w:b w:val="1"/>
                <w:sz w:val="20"/>
              </w:rPr>
              <w:t>Муниципальный район</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160000">
            <w:pPr>
              <w:rPr>
                <w:sz w:val="20"/>
              </w:rPr>
            </w:pPr>
            <w:r>
              <w:rPr>
                <w:sz w:val="20"/>
              </w:rPr>
              <w:t>Быстринский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160000">
            <w:pPr>
              <w:ind/>
              <w:jc w:val="center"/>
              <w:rPr>
                <w:sz w:val="20"/>
              </w:rPr>
            </w:pPr>
            <w:r>
              <w:rPr>
                <w:sz w:val="20"/>
              </w:rPr>
              <w:t>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160000">
            <w:pPr>
              <w:rPr>
                <w:sz w:val="20"/>
              </w:rPr>
            </w:pPr>
            <w:r>
              <w:rPr>
                <w:sz w:val="20"/>
              </w:rPr>
              <w:t>Елизовский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160000">
            <w:pPr>
              <w:ind/>
              <w:jc w:val="center"/>
              <w:rPr>
                <w:sz w:val="20"/>
              </w:rPr>
            </w:pPr>
            <w:r>
              <w:rPr>
                <w:sz w:val="20"/>
              </w:rPr>
              <w:t>0</w:t>
            </w:r>
          </w:p>
        </w:tc>
      </w:tr>
      <w:tr>
        <w:trPr>
          <w:trHeight w:hRule="atLeast" w:val="258"/>
        </w:trP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60000">
            <w:pPr>
              <w:rPr>
                <w:sz w:val="20"/>
              </w:rPr>
            </w:pPr>
            <w:r>
              <w:rPr>
                <w:sz w:val="20"/>
              </w:rPr>
              <w:t>Соболевский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160000">
            <w:pPr>
              <w:ind/>
              <w:jc w:val="center"/>
              <w:rPr>
                <w:sz w:val="20"/>
              </w:rPr>
            </w:pPr>
            <w:r>
              <w:rPr>
                <w:sz w:val="20"/>
              </w:rPr>
              <w:t>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160000">
            <w:pPr>
              <w:rPr>
                <w:sz w:val="20"/>
              </w:rPr>
            </w:pPr>
            <w:r>
              <w:rPr>
                <w:sz w:val="20"/>
              </w:rPr>
              <w:t>Усть</w:t>
            </w:r>
            <w:r>
              <w:rPr>
                <w:sz w:val="20"/>
              </w:rPr>
              <w:t>-Большерецкий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160000">
            <w:pPr>
              <w:ind/>
              <w:jc w:val="center"/>
              <w:rPr>
                <w:sz w:val="20"/>
              </w:rPr>
            </w:pPr>
            <w:r>
              <w:rPr>
                <w:sz w:val="20"/>
              </w:rPr>
              <w:t>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160000">
            <w:pPr>
              <w:rPr>
                <w:sz w:val="20"/>
              </w:rPr>
            </w:pPr>
            <w:r>
              <w:rPr>
                <w:sz w:val="20"/>
              </w:rPr>
              <w:t>Усть</w:t>
            </w:r>
            <w:r>
              <w:rPr>
                <w:sz w:val="20"/>
              </w:rPr>
              <w:t>-Камчатский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16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16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160000">
            <w:pPr>
              <w:ind/>
              <w:jc w:val="center"/>
              <w:rPr>
                <w:sz w:val="20"/>
              </w:rPr>
            </w:pPr>
            <w:r>
              <w:rPr>
                <w:sz w:val="20"/>
              </w:rPr>
              <w:t>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170000">
            <w:pPr>
              <w:rPr>
                <w:sz w:val="20"/>
              </w:rPr>
            </w:pPr>
            <w:r>
              <w:rPr>
                <w:sz w:val="20"/>
              </w:rPr>
              <w:t>Карагинский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7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17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70000">
            <w:pPr>
              <w:ind/>
              <w:jc w:val="center"/>
              <w:rPr>
                <w:sz w:val="20"/>
              </w:rPr>
            </w:pPr>
            <w:r>
              <w:rPr>
                <w:sz w:val="20"/>
              </w:rPr>
              <w:t>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70000">
            <w:pPr>
              <w:rPr>
                <w:sz w:val="20"/>
              </w:rPr>
            </w:pPr>
            <w:r>
              <w:rPr>
                <w:sz w:val="20"/>
              </w:rPr>
              <w:t>Олюторский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7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7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70000">
            <w:pPr>
              <w:ind/>
              <w:jc w:val="center"/>
              <w:rPr>
                <w:sz w:val="20"/>
              </w:rPr>
            </w:pPr>
            <w:r>
              <w:rPr>
                <w:sz w:val="20"/>
              </w:rPr>
              <w:t>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70000">
            <w:pPr>
              <w:rPr>
                <w:sz w:val="20"/>
              </w:rPr>
            </w:pPr>
            <w:r>
              <w:rPr>
                <w:sz w:val="20"/>
              </w:rPr>
              <w:t>Пенжинский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17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17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70000">
            <w:pPr>
              <w:ind/>
              <w:jc w:val="center"/>
              <w:rPr>
                <w:sz w:val="20"/>
              </w:rPr>
            </w:pPr>
            <w:r>
              <w:rPr>
                <w:sz w:val="20"/>
              </w:rPr>
              <w:t>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70000">
            <w:pPr>
              <w:rPr>
                <w:sz w:val="20"/>
              </w:rPr>
            </w:pPr>
            <w:r>
              <w:rPr>
                <w:sz w:val="20"/>
              </w:rPr>
              <w:t>Тигильский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17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17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7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70000">
            <w:pPr>
              <w:ind/>
              <w:jc w:val="center"/>
              <w:rPr>
                <w:sz w:val="20"/>
              </w:rPr>
            </w:pPr>
            <w:r>
              <w:rPr>
                <w:sz w:val="20"/>
              </w:rPr>
              <w:t>0</w:t>
            </w:r>
          </w:p>
        </w:tc>
      </w:tr>
    </w:tbl>
    <w:p w14:paraId="1C170000">
      <w:pPr>
        <w:ind w:firstLine="709" w:left="0"/>
        <w:jc w:val="both"/>
        <w:rPr>
          <w:b w:val="1"/>
          <w:color w:val="C0504D"/>
          <w:sz w:val="20"/>
        </w:rPr>
      </w:pPr>
    </w:p>
    <w:p w14:paraId="1D170000">
      <w:pPr>
        <w:ind w:firstLine="709" w:left="0"/>
        <w:jc w:val="both"/>
        <w:rPr>
          <w:b w:val="1"/>
          <w:sz w:val="20"/>
        </w:rPr>
      </w:pPr>
      <w:r>
        <w:rPr>
          <w:b w:val="1"/>
          <w:sz w:val="20"/>
        </w:rPr>
        <w:t xml:space="preserve">Показатель 34 «Доля просроченной кредиторской задолженности по оплате труда (включая начисления на оплату труда) муниципальных учреждений в общем объеме расходов </w:t>
      </w:r>
      <w:r>
        <w:rPr>
          <w:b w:val="1"/>
          <w:sz w:val="20"/>
        </w:rPr>
        <w:t>муниципального образования на оплату труда (включая начисления на оплату труда)», процентов</w:t>
      </w:r>
    </w:p>
    <w:p w14:paraId="1E17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64"/>
        <w:gridCol w:w="1167"/>
        <w:gridCol w:w="1276"/>
        <w:gridCol w:w="1134"/>
        <w:gridCol w:w="1134"/>
        <w:gridCol w:w="1276"/>
        <w:gridCol w:w="1134"/>
      </w:tblGrid>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70000">
            <w:pPr>
              <w:ind/>
              <w:jc w:val="center"/>
              <w:rPr>
                <w:b w:val="1"/>
                <w:sz w:val="20"/>
              </w:rPr>
            </w:pPr>
            <w:r>
              <w:rPr>
                <w:b w:val="1"/>
                <w:sz w:val="20"/>
              </w:rPr>
              <w:t>Муниципальное образование</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70000">
            <w:pPr>
              <w:ind/>
              <w:jc w:val="center"/>
              <w:rPr>
                <w:b w:val="1"/>
                <w:sz w:val="20"/>
              </w:rPr>
            </w:pPr>
            <w:r>
              <w:rPr>
                <w:b w:val="1"/>
                <w:sz w:val="20"/>
              </w:rPr>
              <w:t>2021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70000">
            <w:pPr>
              <w:ind/>
              <w:jc w:val="center"/>
              <w:rPr>
                <w:b w:val="1"/>
                <w:sz w:val="20"/>
              </w:rPr>
            </w:pPr>
            <w:r>
              <w:rPr>
                <w:b w:val="1"/>
                <w:sz w:val="20"/>
              </w:rPr>
              <w:t>2022</w:t>
            </w:r>
          </w:p>
          <w:p w14:paraId="2217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7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170000">
            <w:pPr>
              <w:ind/>
              <w:jc w:val="center"/>
              <w:rPr>
                <w:b w:val="1"/>
                <w:sz w:val="20"/>
              </w:rPr>
            </w:pPr>
            <w:r>
              <w:rPr>
                <w:b w:val="1"/>
                <w:sz w:val="20"/>
              </w:rPr>
              <w:t>2024</w:t>
            </w:r>
          </w:p>
          <w:p w14:paraId="2517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70000">
            <w:pPr>
              <w:ind/>
              <w:jc w:val="center"/>
              <w:rPr>
                <w:b w:val="1"/>
                <w:sz w:val="20"/>
              </w:rPr>
            </w:pPr>
            <w:r>
              <w:rPr>
                <w:b w:val="1"/>
                <w:sz w:val="20"/>
              </w:rPr>
              <w:t>2025</w:t>
            </w:r>
          </w:p>
          <w:p w14:paraId="2717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70000">
            <w:pPr>
              <w:ind/>
              <w:jc w:val="center"/>
              <w:rPr>
                <w:b w:val="1"/>
                <w:sz w:val="20"/>
              </w:rPr>
            </w:pPr>
            <w:r>
              <w:rPr>
                <w:b w:val="1"/>
                <w:sz w:val="20"/>
              </w:rPr>
              <w:t>2026</w:t>
            </w:r>
          </w:p>
          <w:p w14:paraId="2917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70000">
            <w:pPr>
              <w:ind/>
              <w:jc w:val="center"/>
              <w:rPr>
                <w:b w:val="1"/>
                <w:sz w:val="20"/>
              </w:rPr>
            </w:pPr>
            <w:r>
              <w:rPr>
                <w:b w:val="1"/>
                <w:sz w:val="20"/>
              </w:rPr>
              <w:t>Городской округ</w:t>
            </w:r>
          </w:p>
        </w:tc>
      </w:tr>
      <w:tr>
        <w:tc>
          <w:tcPr>
            <w:tcW w:type="dxa" w:w="336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B170000">
            <w:pPr>
              <w:rPr>
                <w:sz w:val="20"/>
              </w:rPr>
            </w:pPr>
            <w:r>
              <w:rPr>
                <w:sz w:val="20"/>
              </w:rPr>
              <w:t>Петропавловск-Камчатский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70000">
            <w:pPr>
              <w:ind/>
              <w:jc w:val="center"/>
              <w:rPr>
                <w:sz w:val="18"/>
              </w:rPr>
            </w:pPr>
            <w:r>
              <w:rPr>
                <w:sz w:val="18"/>
              </w:rPr>
              <w:t>0</w:t>
            </w:r>
          </w:p>
        </w:tc>
      </w:tr>
      <w:tr>
        <w:tc>
          <w:tcPr>
            <w:tcW w:type="dxa" w:w="336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2170000">
            <w:pPr>
              <w:rPr>
                <w:sz w:val="20"/>
              </w:rPr>
            </w:pPr>
            <w:r>
              <w:rPr>
                <w:sz w:val="20"/>
              </w:rPr>
              <w:t>Вилючинский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70000">
            <w:pPr>
              <w:ind/>
              <w:jc w:val="center"/>
              <w:rPr>
                <w:sz w:val="18"/>
              </w:rPr>
            </w:pPr>
            <w:r>
              <w:rPr>
                <w:sz w:val="18"/>
              </w:rPr>
              <w:t>0</w:t>
            </w:r>
          </w:p>
        </w:tc>
      </w:tr>
      <w:tr>
        <w:tc>
          <w:tcPr>
            <w:tcW w:type="dxa" w:w="336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9170000">
            <w:pPr>
              <w:rPr>
                <w:sz w:val="20"/>
              </w:rPr>
            </w:pPr>
            <w:r>
              <w:rPr>
                <w:sz w:val="20"/>
              </w:rPr>
              <w:t>«пос. Палана»</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70000">
            <w:pPr>
              <w:ind/>
              <w:jc w:val="center"/>
              <w:rPr>
                <w:sz w:val="18"/>
              </w:rPr>
            </w:pPr>
            <w:r>
              <w:rPr>
                <w:sz w:val="18"/>
              </w:rPr>
              <w:t>0</w:t>
            </w:r>
          </w:p>
        </w:tc>
      </w:tr>
      <w:tr>
        <w:tc>
          <w:tcPr>
            <w:tcW w:type="dxa" w:w="10485"/>
            <w:gridSpan w:val="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40170000">
            <w:pPr>
              <w:ind/>
              <w:jc w:val="center"/>
              <w:rPr>
                <w:sz w:val="18"/>
              </w:rPr>
            </w:pPr>
            <w:r>
              <w:rPr>
                <w:b w:val="1"/>
                <w:sz w:val="20"/>
              </w:rPr>
              <w:t>Муниципальный округ</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70000">
            <w:pPr>
              <w:rPr>
                <w:sz w:val="20"/>
              </w:rPr>
            </w:pPr>
            <w:r>
              <w:rPr>
                <w:sz w:val="20"/>
              </w:rPr>
              <w:t>Алеутский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70000">
            <w:pPr>
              <w:ind/>
              <w:jc w:val="center"/>
              <w:rPr>
                <w:sz w:val="18"/>
              </w:rPr>
            </w:pPr>
            <w:r>
              <w:rPr>
                <w:sz w:val="18"/>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70000">
            <w:pPr>
              <w:rPr>
                <w:sz w:val="20"/>
              </w:rPr>
            </w:pPr>
            <w:r>
              <w:rPr>
                <w:sz w:val="20"/>
              </w:rPr>
              <w:t>Мильковский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70000">
            <w:pPr>
              <w:ind/>
              <w:jc w:val="center"/>
              <w:rPr>
                <w:sz w:val="18"/>
              </w:rPr>
            </w:pPr>
            <w:r>
              <w:rPr>
                <w:sz w:val="18"/>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70000">
            <w:pPr>
              <w:ind/>
              <w:jc w:val="center"/>
              <w:rPr>
                <w:b w:val="1"/>
                <w:sz w:val="20"/>
              </w:rPr>
            </w:pPr>
            <w:r>
              <w:rPr>
                <w:b w:val="1"/>
                <w:sz w:val="20"/>
              </w:rPr>
              <w:t>Муниципальный район</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70000">
            <w:pPr>
              <w:rPr>
                <w:sz w:val="20"/>
              </w:rPr>
            </w:pPr>
            <w:r>
              <w:rPr>
                <w:sz w:val="20"/>
              </w:rPr>
              <w:t>Быстринский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70000">
            <w:pPr>
              <w:ind/>
              <w:jc w:val="center"/>
              <w:rPr>
                <w:sz w:val="18"/>
              </w:rPr>
            </w:pPr>
            <w:r>
              <w:rPr>
                <w:sz w:val="18"/>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70000">
            <w:pPr>
              <w:rPr>
                <w:sz w:val="20"/>
              </w:rPr>
            </w:pPr>
            <w:r>
              <w:rPr>
                <w:sz w:val="20"/>
              </w:rPr>
              <w:t>Елизовский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70000">
            <w:pPr>
              <w:ind/>
              <w:jc w:val="center"/>
              <w:rPr>
                <w:sz w:val="18"/>
              </w:rPr>
            </w:pPr>
            <w:r>
              <w:rPr>
                <w:sz w:val="18"/>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70000">
            <w:pPr>
              <w:rPr>
                <w:sz w:val="20"/>
              </w:rPr>
            </w:pPr>
            <w:r>
              <w:rPr>
                <w:sz w:val="20"/>
              </w:rPr>
              <w:t>Соболевский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70000">
            <w:pPr>
              <w:ind/>
              <w:jc w:val="center"/>
              <w:rPr>
                <w:sz w:val="18"/>
              </w:rPr>
            </w:pPr>
            <w:r>
              <w:rPr>
                <w:sz w:val="18"/>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70000">
            <w:pPr>
              <w:rPr>
                <w:sz w:val="20"/>
              </w:rPr>
            </w:pPr>
            <w:r>
              <w:rPr>
                <w:sz w:val="20"/>
              </w:rPr>
              <w:t>Усть</w:t>
            </w:r>
            <w:r>
              <w:rPr>
                <w:sz w:val="20"/>
              </w:rPr>
              <w:t>-Большерецкий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70000">
            <w:pPr>
              <w:ind/>
              <w:jc w:val="center"/>
              <w:rPr>
                <w:sz w:val="18"/>
              </w:rPr>
            </w:pPr>
            <w:r>
              <w:rPr>
                <w:sz w:val="18"/>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70000">
            <w:pPr>
              <w:rPr>
                <w:sz w:val="20"/>
              </w:rPr>
            </w:pPr>
            <w:r>
              <w:rPr>
                <w:sz w:val="20"/>
              </w:rPr>
              <w:t>Усть</w:t>
            </w:r>
            <w:r>
              <w:rPr>
                <w:sz w:val="20"/>
              </w:rPr>
              <w:t>-Камчатский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170000">
            <w:pPr>
              <w:ind/>
              <w:jc w:val="center"/>
              <w:rPr>
                <w:sz w:val="18"/>
              </w:rPr>
            </w:pPr>
            <w:r>
              <w:rPr>
                <w:sz w:val="18"/>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170000">
            <w:pPr>
              <w:rPr>
                <w:sz w:val="20"/>
              </w:rPr>
            </w:pPr>
            <w:r>
              <w:rPr>
                <w:sz w:val="20"/>
              </w:rPr>
              <w:t>Карагинский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70000">
            <w:pPr>
              <w:ind/>
              <w:jc w:val="center"/>
              <w:rPr>
                <w:sz w:val="18"/>
              </w:rPr>
            </w:pPr>
            <w:r>
              <w:rPr>
                <w:sz w:val="18"/>
              </w:rPr>
              <w:t>0</w:t>
            </w:r>
          </w:p>
        </w:tc>
      </w:tr>
      <w:tr>
        <w:tc>
          <w:tcPr>
            <w:tcW w:type="dxa" w:w="33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70000">
            <w:pPr>
              <w:rPr>
                <w:sz w:val="20"/>
              </w:rPr>
            </w:pPr>
            <w:r>
              <w:rPr>
                <w:sz w:val="20"/>
              </w:rPr>
              <w:t>Олюторский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70000">
            <w:pPr>
              <w:ind/>
              <w:jc w:val="center"/>
              <w:rPr>
                <w:sz w:val="18"/>
              </w:rPr>
            </w:pPr>
            <w:r>
              <w:rPr>
                <w:sz w:val="18"/>
              </w:rPr>
              <w:t>0</w:t>
            </w:r>
          </w:p>
        </w:tc>
      </w:tr>
      <w:tr>
        <w:tc>
          <w:tcPr>
            <w:tcW w:type="dxa" w:w="336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1170000">
            <w:pPr>
              <w:rPr>
                <w:sz w:val="20"/>
              </w:rPr>
            </w:pPr>
            <w:r>
              <w:rPr>
                <w:sz w:val="20"/>
              </w:rPr>
              <w:t>Пенжинский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70000">
            <w:pPr>
              <w:ind/>
              <w:jc w:val="center"/>
              <w:rPr>
                <w:sz w:val="18"/>
              </w:rPr>
            </w:pPr>
            <w:r>
              <w:rPr>
                <w:sz w:val="18"/>
              </w:rPr>
              <w:t>0</w:t>
            </w:r>
          </w:p>
        </w:tc>
      </w:tr>
      <w:tr>
        <w:tc>
          <w:tcPr>
            <w:tcW w:type="dxa" w:w="336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8170000">
            <w:pPr>
              <w:rPr>
                <w:sz w:val="20"/>
              </w:rPr>
            </w:pPr>
            <w:r>
              <w:rPr>
                <w:sz w:val="20"/>
              </w:rPr>
              <w:t>Тигильский</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70000">
            <w:pPr>
              <w:ind/>
              <w:jc w:val="center"/>
              <w:rPr>
                <w:b w:val="0"/>
                <w:sz w:val="18"/>
              </w:rPr>
            </w:pPr>
            <w:r>
              <w:rPr>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7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17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70000">
            <w:pPr>
              <w:ind/>
              <w:jc w:val="center"/>
              <w:rPr>
                <w:sz w:val="18"/>
              </w:rPr>
            </w:pPr>
            <w:r>
              <w:rPr>
                <w:sz w:val="18"/>
              </w:rPr>
              <w:t>0</w:t>
            </w:r>
          </w:p>
        </w:tc>
      </w:tr>
    </w:tbl>
    <w:p w14:paraId="8F170000">
      <w:pPr>
        <w:ind w:firstLine="709" w:left="0"/>
        <w:jc w:val="both"/>
        <w:rPr>
          <w:b w:val="1"/>
          <w:color w:val="C0504D"/>
          <w:sz w:val="20"/>
        </w:rPr>
      </w:pPr>
    </w:p>
    <w:p w14:paraId="90170000">
      <w:pPr>
        <w:ind w:firstLine="709" w:left="0"/>
        <w:jc w:val="both"/>
        <w:rPr>
          <w:b w:val="1"/>
          <w:sz w:val="20"/>
        </w:rPr>
      </w:pPr>
      <w:r>
        <w:rPr>
          <w:b w:val="1"/>
          <w:sz w:val="20"/>
        </w:rPr>
        <w:t xml:space="preserve">Показатель 35 «Расходы бюджета муниципального образования на содержание работников органов местного самоуправления в расчете на одного жителя муниципального </w:t>
      </w:r>
      <w:r>
        <w:rPr>
          <w:b w:val="1"/>
          <w:sz w:val="20"/>
        </w:rPr>
        <w:t>образования», рублей</w:t>
      </w:r>
    </w:p>
    <w:p w14:paraId="9117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067"/>
        <w:gridCol w:w="1464"/>
        <w:gridCol w:w="1276"/>
        <w:gridCol w:w="1134"/>
        <w:gridCol w:w="1134"/>
        <w:gridCol w:w="1276"/>
        <w:gridCol w:w="1134"/>
      </w:tblGrid>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70000">
            <w:pPr>
              <w:ind/>
              <w:jc w:val="center"/>
              <w:rPr>
                <w:b w:val="1"/>
                <w:sz w:val="20"/>
              </w:rPr>
            </w:pPr>
            <w:r>
              <w:rPr>
                <w:b w:val="1"/>
                <w:sz w:val="20"/>
              </w:rPr>
              <w:t>Муниципальное образование</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70000">
            <w:pPr>
              <w:ind/>
              <w:jc w:val="center"/>
              <w:rPr>
                <w:b w:val="1"/>
                <w:sz w:val="20"/>
              </w:rPr>
            </w:pPr>
            <w:r>
              <w:rPr>
                <w:b w:val="1"/>
                <w:sz w:val="20"/>
              </w:rPr>
              <w:t>2021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70000">
            <w:pPr>
              <w:ind/>
              <w:jc w:val="center"/>
              <w:rPr>
                <w:b w:val="1"/>
                <w:sz w:val="20"/>
              </w:rPr>
            </w:pPr>
            <w:r>
              <w:rPr>
                <w:b w:val="1"/>
                <w:sz w:val="20"/>
              </w:rPr>
              <w:t>2022</w:t>
            </w:r>
          </w:p>
          <w:p w14:paraId="9517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7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70000">
            <w:pPr>
              <w:ind/>
              <w:jc w:val="center"/>
              <w:rPr>
                <w:b w:val="1"/>
                <w:sz w:val="20"/>
              </w:rPr>
            </w:pPr>
            <w:r>
              <w:rPr>
                <w:b w:val="1"/>
                <w:sz w:val="20"/>
              </w:rPr>
              <w:t>2024</w:t>
            </w:r>
          </w:p>
          <w:p w14:paraId="9817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70000">
            <w:pPr>
              <w:ind/>
              <w:jc w:val="center"/>
              <w:rPr>
                <w:b w:val="1"/>
                <w:sz w:val="20"/>
              </w:rPr>
            </w:pPr>
            <w:r>
              <w:rPr>
                <w:b w:val="1"/>
                <w:sz w:val="20"/>
              </w:rPr>
              <w:t>2025</w:t>
            </w:r>
          </w:p>
          <w:p w14:paraId="9A17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70000">
            <w:pPr>
              <w:ind/>
              <w:jc w:val="center"/>
              <w:rPr>
                <w:b w:val="1"/>
                <w:sz w:val="20"/>
              </w:rPr>
            </w:pPr>
            <w:r>
              <w:rPr>
                <w:b w:val="1"/>
                <w:sz w:val="20"/>
              </w:rPr>
              <w:t>2026</w:t>
            </w:r>
          </w:p>
          <w:p w14:paraId="9C17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70000">
            <w:pPr>
              <w:ind/>
              <w:jc w:val="center"/>
              <w:rPr>
                <w:b w:val="1"/>
                <w:sz w:val="20"/>
              </w:rPr>
            </w:pPr>
            <w:r>
              <w:rPr>
                <w:b w:val="1"/>
                <w:sz w:val="20"/>
              </w:rPr>
              <w:t>Городской округ</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70000">
            <w:pPr>
              <w:rPr>
                <w:sz w:val="20"/>
              </w:rPr>
            </w:pPr>
            <w:r>
              <w:rPr>
                <w:sz w:val="20"/>
              </w:rPr>
              <w:t>Петропавловск-Камчатский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70000">
            <w:pPr>
              <w:ind/>
              <w:jc w:val="center"/>
              <w:rPr>
                <w:sz w:val="20"/>
              </w:rPr>
            </w:pPr>
            <w:r>
              <w:rPr>
                <w:sz w:val="20"/>
              </w:rPr>
              <w:t>4356,3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70000">
            <w:pPr>
              <w:ind/>
              <w:jc w:val="center"/>
              <w:rPr>
                <w:sz w:val="20"/>
              </w:rPr>
            </w:pPr>
            <w:r>
              <w:rPr>
                <w:sz w:val="20"/>
              </w:rPr>
              <w:t>4897,3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70000">
            <w:pPr>
              <w:ind/>
              <w:jc w:val="center"/>
              <w:rPr>
                <w:sz w:val="20"/>
              </w:rPr>
            </w:pPr>
            <w:r>
              <w:rPr>
                <w:sz w:val="20"/>
              </w:rPr>
              <w:t>6659,5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70000">
            <w:pPr>
              <w:ind/>
              <w:jc w:val="center"/>
              <w:rPr>
                <w:sz w:val="20"/>
              </w:rPr>
            </w:pPr>
            <w:r>
              <w:rPr>
                <w:sz w:val="20"/>
              </w:rPr>
              <w:t>7185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70000">
            <w:pPr>
              <w:ind/>
              <w:jc w:val="center"/>
              <w:rPr>
                <w:sz w:val="20"/>
              </w:rPr>
            </w:pPr>
            <w:r>
              <w:rPr>
                <w:sz w:val="20"/>
              </w:rPr>
              <w:t>7170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170000">
            <w:pPr>
              <w:ind/>
              <w:jc w:val="center"/>
              <w:rPr>
                <w:sz w:val="20"/>
              </w:rPr>
            </w:pPr>
            <w:r>
              <w:rPr>
                <w:sz w:val="20"/>
              </w:rPr>
              <w:t>7141</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170000">
            <w:pPr>
              <w:rPr>
                <w:sz w:val="20"/>
              </w:rPr>
            </w:pPr>
            <w:r>
              <w:rPr>
                <w:sz w:val="20"/>
              </w:rPr>
              <w:t>Вилючинский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170000">
            <w:pPr>
              <w:ind/>
              <w:jc w:val="center"/>
              <w:rPr>
                <w:sz w:val="20"/>
              </w:rPr>
            </w:pPr>
            <w:r>
              <w:rPr>
                <w:sz w:val="20"/>
              </w:rPr>
              <w:t>5581,6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170000">
            <w:pPr>
              <w:ind/>
              <w:jc w:val="center"/>
              <w:rPr>
                <w:sz w:val="20"/>
              </w:rPr>
            </w:pPr>
            <w:r>
              <w:rPr>
                <w:sz w:val="20"/>
              </w:rPr>
              <w:t>5374,5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70000">
            <w:pPr>
              <w:ind/>
              <w:jc w:val="center"/>
              <w:rPr>
                <w:sz w:val="20"/>
              </w:rPr>
            </w:pPr>
            <w:r>
              <w:rPr>
                <w:sz w:val="20"/>
              </w:rPr>
              <w:t>5104,9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70000">
            <w:pPr>
              <w:ind/>
              <w:jc w:val="center"/>
              <w:rPr>
                <w:sz w:val="20"/>
              </w:rPr>
            </w:pPr>
            <w:r>
              <w:rPr>
                <w:sz w:val="20"/>
              </w:rPr>
              <w:t>6950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170000">
            <w:pPr>
              <w:ind/>
              <w:jc w:val="center"/>
              <w:rPr>
                <w:sz w:val="20"/>
              </w:rPr>
            </w:pPr>
            <w:r>
              <w:rPr>
                <w:sz w:val="20"/>
              </w:rPr>
              <w:t>6909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170000">
            <w:pPr>
              <w:ind/>
              <w:jc w:val="center"/>
              <w:rPr>
                <w:sz w:val="20"/>
              </w:rPr>
            </w:pPr>
            <w:r>
              <w:rPr>
                <w:sz w:val="20"/>
              </w:rPr>
              <w:t>6913</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70000">
            <w:pPr>
              <w:rPr>
                <w:sz w:val="20"/>
              </w:rPr>
            </w:pPr>
            <w:r>
              <w:rPr>
                <w:sz w:val="20"/>
              </w:rPr>
              <w:t xml:space="preserve">«пос. </w:t>
            </w:r>
            <w:r>
              <w:rPr>
                <w:sz w:val="20"/>
              </w:rPr>
              <w:t>Палана»</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70000">
            <w:pPr>
              <w:ind/>
              <w:jc w:val="center"/>
              <w:rPr>
                <w:sz w:val="20"/>
              </w:rPr>
            </w:pPr>
            <w:r>
              <w:rPr>
                <w:sz w:val="20"/>
              </w:rPr>
              <w:t>18457,4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70000">
            <w:pPr>
              <w:ind/>
              <w:jc w:val="center"/>
              <w:rPr>
                <w:sz w:val="20"/>
              </w:rPr>
            </w:pPr>
            <w:r>
              <w:rPr>
                <w:sz w:val="20"/>
              </w:rPr>
              <w:t>23493,3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70000">
            <w:pPr>
              <w:ind/>
              <w:jc w:val="center"/>
              <w:rPr>
                <w:sz w:val="20"/>
              </w:rPr>
            </w:pPr>
            <w:r>
              <w:rPr>
                <w:sz w:val="20"/>
              </w:rPr>
              <w:t>23493,3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70000">
            <w:pPr>
              <w:ind/>
              <w:jc w:val="center"/>
              <w:rPr>
                <w:sz w:val="20"/>
              </w:rPr>
            </w:pPr>
            <w:r>
              <w:rPr>
                <w:sz w:val="20"/>
              </w:rPr>
              <w:t>28621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70000">
            <w:pPr>
              <w:ind/>
              <w:jc w:val="center"/>
              <w:rPr>
                <w:sz w:val="20"/>
              </w:rPr>
            </w:pPr>
            <w:r>
              <w:rPr>
                <w:sz w:val="20"/>
              </w:rPr>
              <w:t>29183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170000">
            <w:pPr>
              <w:ind/>
              <w:jc w:val="center"/>
              <w:rPr>
                <w:sz w:val="20"/>
              </w:rPr>
            </w:pPr>
            <w:r>
              <w:rPr>
                <w:sz w:val="20"/>
              </w:rPr>
              <w:t>29007</w:t>
            </w:r>
          </w:p>
        </w:tc>
      </w:tr>
      <w:tr>
        <w:trPr>
          <w:trHeight w:hRule="atLeast" w:val="200"/>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170000">
            <w:pPr>
              <w:ind/>
              <w:jc w:val="center"/>
              <w:rPr>
                <w:sz w:val="20"/>
              </w:rPr>
            </w:pPr>
            <w:r>
              <w:rPr>
                <w:b w:val="1"/>
                <w:sz w:val="20"/>
              </w:rPr>
              <w:t>Муниципальный округ</w:t>
            </w:r>
          </w:p>
        </w:tc>
      </w:tr>
      <w:tr>
        <w:trPr>
          <w:trHeight w:hRule="atLeast" w:val="200"/>
        </w:trP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170000">
            <w:pPr>
              <w:rPr>
                <w:sz w:val="20"/>
              </w:rPr>
            </w:pPr>
            <w:r>
              <w:rPr>
                <w:sz w:val="20"/>
              </w:rPr>
              <w:t>Алеутский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70000">
            <w:pPr>
              <w:ind/>
              <w:jc w:val="center"/>
              <w:rPr>
                <w:sz w:val="20"/>
              </w:rPr>
            </w:pPr>
            <w:r>
              <w:rPr>
                <w:sz w:val="20"/>
              </w:rPr>
              <w:t>79323,3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70000">
            <w:pPr>
              <w:ind/>
              <w:jc w:val="center"/>
              <w:rPr>
                <w:sz w:val="20"/>
              </w:rPr>
            </w:pPr>
            <w:r>
              <w:rPr>
                <w:sz w:val="20"/>
              </w:rPr>
              <w:t>80409,6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170000">
            <w:pPr>
              <w:ind/>
              <w:jc w:val="center"/>
              <w:rPr>
                <w:sz w:val="20"/>
              </w:rPr>
            </w:pPr>
            <w:r>
              <w:rPr>
                <w:sz w:val="20"/>
              </w:rPr>
              <w:t>96151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70000">
            <w:pPr>
              <w:ind/>
              <w:jc w:val="center"/>
              <w:rPr>
                <w:sz w:val="20"/>
              </w:rPr>
            </w:pPr>
            <w:r>
              <w:rPr>
                <w:sz w:val="20"/>
              </w:rPr>
              <w:t>96151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70000">
            <w:pPr>
              <w:ind/>
              <w:jc w:val="center"/>
              <w:rPr>
                <w:sz w:val="20"/>
              </w:rPr>
            </w:pPr>
            <w:r>
              <w:rPr>
                <w:sz w:val="20"/>
              </w:rPr>
              <w:t>96151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70000">
            <w:pPr>
              <w:ind/>
              <w:jc w:val="center"/>
              <w:rPr>
                <w:sz w:val="20"/>
              </w:rPr>
            </w:pPr>
            <w:r>
              <w:rPr>
                <w:sz w:val="20"/>
              </w:rPr>
              <w:t>96151</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70000">
            <w:pPr>
              <w:rPr>
                <w:sz w:val="20"/>
              </w:rPr>
            </w:pPr>
            <w:r>
              <w:rPr>
                <w:sz w:val="20"/>
              </w:rPr>
              <w:t>Мильковский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70000">
            <w:pPr>
              <w:ind/>
              <w:jc w:val="center"/>
              <w:rPr>
                <w:sz w:val="20"/>
              </w:rPr>
            </w:pPr>
            <w:r>
              <w:rPr>
                <w:sz w:val="20"/>
              </w:rPr>
              <w:t>23996,0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70000">
            <w:pPr>
              <w:ind/>
              <w:jc w:val="center"/>
              <w:rPr>
                <w:sz w:val="20"/>
              </w:rPr>
            </w:pPr>
            <w:r>
              <w:rPr>
                <w:sz w:val="20"/>
              </w:rPr>
              <w:t>15572,0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70000">
            <w:pPr>
              <w:ind/>
              <w:jc w:val="center"/>
              <w:rPr>
                <w:sz w:val="20"/>
              </w:rPr>
            </w:pPr>
            <w:r>
              <w:rPr>
                <w:sz w:val="20"/>
              </w:rPr>
              <w:t>24540,8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70000">
            <w:pPr>
              <w:ind/>
              <w:jc w:val="center"/>
              <w:rPr>
                <w:sz w:val="20"/>
              </w:rPr>
            </w:pPr>
            <w:r>
              <w:rPr>
                <w:sz w:val="20"/>
              </w:rPr>
              <w:t>20750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70000">
            <w:pPr>
              <w:ind/>
              <w:jc w:val="center"/>
              <w:rPr>
                <w:sz w:val="20"/>
              </w:rPr>
            </w:pPr>
            <w:r>
              <w:rPr>
                <w:sz w:val="20"/>
              </w:rPr>
              <w:t>20750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70000">
            <w:pPr>
              <w:ind/>
              <w:jc w:val="center"/>
              <w:rPr>
                <w:sz w:val="20"/>
              </w:rPr>
            </w:pPr>
            <w:r>
              <w:rPr>
                <w:sz w:val="20"/>
              </w:rPr>
              <w:t>20750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70000">
            <w:pPr>
              <w:ind/>
              <w:jc w:val="center"/>
              <w:rPr>
                <w:b w:val="1"/>
                <w:sz w:val="20"/>
              </w:rPr>
            </w:pPr>
            <w:r>
              <w:rPr>
                <w:b w:val="1"/>
                <w:sz w:val="20"/>
              </w:rPr>
              <w:t>Муниципальный район</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170000">
            <w:pPr>
              <w:rPr>
                <w:sz w:val="20"/>
              </w:rPr>
            </w:pPr>
            <w:r>
              <w:rPr>
                <w:sz w:val="20"/>
              </w:rPr>
              <w:t>Быстринский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70000">
            <w:pPr>
              <w:ind/>
              <w:jc w:val="center"/>
              <w:rPr>
                <w:sz w:val="20"/>
              </w:rPr>
            </w:pPr>
            <w:r>
              <w:rPr>
                <w:sz w:val="20"/>
              </w:rPr>
              <w:t>18600,0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70000">
            <w:pPr>
              <w:ind/>
              <w:jc w:val="center"/>
              <w:rPr>
                <w:sz w:val="20"/>
              </w:rPr>
            </w:pPr>
            <w:r>
              <w:rPr>
                <w:sz w:val="20"/>
              </w:rPr>
              <w:t>18980,0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70000">
            <w:pPr>
              <w:ind/>
              <w:jc w:val="center"/>
              <w:rPr>
                <w:sz w:val="20"/>
              </w:rPr>
            </w:pPr>
            <w:r>
              <w:rPr>
                <w:sz w:val="20"/>
              </w:rPr>
              <w:t>32345,0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70000">
            <w:pPr>
              <w:ind/>
              <w:jc w:val="center"/>
              <w:rPr>
                <w:sz w:val="20"/>
              </w:rPr>
            </w:pPr>
            <w:r>
              <w:rPr>
                <w:sz w:val="20"/>
              </w:rPr>
              <w:t>19213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70000">
            <w:pPr>
              <w:ind/>
              <w:jc w:val="center"/>
              <w:rPr>
                <w:sz w:val="20"/>
              </w:rPr>
            </w:pPr>
            <w:r>
              <w:rPr>
                <w:sz w:val="20"/>
              </w:rPr>
              <w:t>19213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170000">
            <w:pPr>
              <w:ind/>
              <w:jc w:val="center"/>
              <w:rPr>
                <w:sz w:val="20"/>
              </w:rPr>
            </w:pPr>
            <w:r>
              <w:rPr>
                <w:sz w:val="20"/>
              </w:rPr>
              <w:t>19213</w:t>
            </w:r>
          </w:p>
        </w:tc>
      </w:tr>
      <w:tr>
        <w:trPr>
          <w:trHeight w:hRule="atLeast" w:val="218"/>
        </w:trP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170000">
            <w:pPr>
              <w:rPr>
                <w:sz w:val="20"/>
              </w:rPr>
            </w:pPr>
            <w:r>
              <w:rPr>
                <w:sz w:val="20"/>
              </w:rPr>
              <w:t>Елизовский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70000">
            <w:pPr>
              <w:ind/>
              <w:jc w:val="center"/>
              <w:rPr>
                <w:sz w:val="20"/>
              </w:rPr>
            </w:pPr>
            <w:r>
              <w:rPr>
                <w:sz w:val="20"/>
              </w:rPr>
              <w:t>4903,8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70000">
            <w:pPr>
              <w:ind/>
              <w:jc w:val="center"/>
              <w:rPr>
                <w:sz w:val="20"/>
              </w:rPr>
            </w:pPr>
            <w:r>
              <w:rPr>
                <w:sz w:val="20"/>
              </w:rPr>
              <w:t>5427,8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70000">
            <w:pPr>
              <w:ind/>
              <w:jc w:val="center"/>
              <w:rPr>
                <w:sz w:val="20"/>
              </w:rPr>
            </w:pPr>
            <w:r>
              <w:rPr>
                <w:sz w:val="20"/>
              </w:rPr>
              <w:t>7403,7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70000">
            <w:pPr>
              <w:ind/>
              <w:jc w:val="center"/>
              <w:rPr>
                <w:sz w:val="20"/>
              </w:rPr>
            </w:pPr>
            <w:r>
              <w:rPr>
                <w:sz w:val="20"/>
              </w:rPr>
              <w:t>7691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70000">
            <w:pPr>
              <w:ind/>
              <w:jc w:val="center"/>
              <w:rPr>
                <w:sz w:val="20"/>
              </w:rPr>
            </w:pPr>
            <w:r>
              <w:rPr>
                <w:sz w:val="20"/>
              </w:rPr>
              <w:t>7701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170000">
            <w:pPr>
              <w:ind/>
              <w:jc w:val="center"/>
              <w:rPr>
                <w:sz w:val="20"/>
              </w:rPr>
            </w:pPr>
            <w:r>
              <w:rPr>
                <w:sz w:val="20"/>
              </w:rPr>
              <w:t>7689</w:t>
            </w:r>
          </w:p>
        </w:tc>
      </w:tr>
      <w:tr>
        <w:trPr>
          <w:trHeight w:hRule="atLeast" w:val="258"/>
        </w:trP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170000">
            <w:pPr>
              <w:rPr>
                <w:sz w:val="20"/>
              </w:rPr>
            </w:pPr>
            <w:r>
              <w:rPr>
                <w:sz w:val="20"/>
              </w:rPr>
              <w:t>Соболевский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70000">
            <w:pPr>
              <w:ind/>
              <w:jc w:val="center"/>
              <w:rPr>
                <w:sz w:val="20"/>
              </w:rPr>
            </w:pPr>
            <w:r>
              <w:rPr>
                <w:sz w:val="20"/>
              </w:rPr>
              <w:t>21863,0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70000">
            <w:pPr>
              <w:ind/>
              <w:jc w:val="center"/>
              <w:rPr>
                <w:sz w:val="20"/>
              </w:rPr>
            </w:pPr>
            <w:r>
              <w:rPr>
                <w:sz w:val="20"/>
              </w:rPr>
              <w:t>27170,0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70000">
            <w:pPr>
              <w:ind/>
              <w:jc w:val="center"/>
              <w:rPr>
                <w:sz w:val="20"/>
              </w:rPr>
            </w:pPr>
            <w:r>
              <w:rPr>
                <w:sz w:val="20"/>
              </w:rPr>
              <w:t>48375,0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70000">
            <w:pPr>
              <w:ind/>
              <w:jc w:val="center"/>
              <w:rPr>
                <w:sz w:val="20"/>
              </w:rPr>
            </w:pPr>
            <w:r>
              <w:rPr>
                <w:sz w:val="20"/>
              </w:rPr>
              <w:t>48375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70000">
            <w:pPr>
              <w:ind/>
              <w:jc w:val="center"/>
              <w:rPr>
                <w:sz w:val="20"/>
              </w:rPr>
            </w:pPr>
            <w:r>
              <w:rPr>
                <w:sz w:val="20"/>
              </w:rPr>
              <w:t>48375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170000">
            <w:pPr>
              <w:ind/>
              <w:jc w:val="center"/>
              <w:rPr>
                <w:sz w:val="20"/>
              </w:rPr>
            </w:pPr>
            <w:r>
              <w:rPr>
                <w:sz w:val="20"/>
              </w:rPr>
              <w:t>48375</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170000">
            <w:pPr>
              <w:rPr>
                <w:sz w:val="20"/>
              </w:rPr>
            </w:pPr>
            <w:r>
              <w:rPr>
                <w:sz w:val="20"/>
              </w:rPr>
              <w:t>Усть</w:t>
            </w:r>
            <w:r>
              <w:rPr>
                <w:sz w:val="20"/>
              </w:rPr>
              <w:t>-Большерецкий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70000">
            <w:pPr>
              <w:ind/>
              <w:jc w:val="center"/>
              <w:rPr>
                <w:sz w:val="20"/>
              </w:rPr>
            </w:pPr>
            <w:r>
              <w:rPr>
                <w:sz w:val="20"/>
              </w:rPr>
              <w:t>16504,4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70000">
            <w:pPr>
              <w:ind/>
              <w:jc w:val="center"/>
              <w:rPr>
                <w:sz w:val="20"/>
              </w:rPr>
            </w:pPr>
            <w:r>
              <w:rPr>
                <w:sz w:val="20"/>
              </w:rPr>
              <w:t>14195,9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70000">
            <w:pPr>
              <w:ind/>
              <w:jc w:val="center"/>
              <w:rPr>
                <w:sz w:val="20"/>
              </w:rPr>
            </w:pPr>
            <w:r>
              <w:rPr>
                <w:sz w:val="20"/>
              </w:rPr>
              <w:t>20149,0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70000">
            <w:pPr>
              <w:ind/>
              <w:jc w:val="center"/>
              <w:rPr>
                <w:sz w:val="20"/>
              </w:rPr>
            </w:pPr>
            <w:r>
              <w:rPr>
                <w:sz w:val="20"/>
              </w:rPr>
              <w:t>14235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70000">
            <w:pPr>
              <w:ind/>
              <w:jc w:val="center"/>
              <w:rPr>
                <w:sz w:val="20"/>
              </w:rPr>
            </w:pPr>
            <w:r>
              <w:rPr>
                <w:sz w:val="20"/>
              </w:rPr>
              <w:t>14471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170000">
            <w:pPr>
              <w:ind/>
              <w:jc w:val="center"/>
              <w:rPr>
                <w:sz w:val="20"/>
              </w:rPr>
            </w:pPr>
            <w:r>
              <w:rPr>
                <w:sz w:val="20"/>
              </w:rPr>
              <w:t>14689</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170000">
            <w:pPr>
              <w:rPr>
                <w:sz w:val="20"/>
              </w:rPr>
            </w:pPr>
            <w:r>
              <w:rPr>
                <w:sz w:val="20"/>
              </w:rPr>
              <w:t>Усть</w:t>
            </w:r>
            <w:r>
              <w:rPr>
                <w:sz w:val="20"/>
              </w:rPr>
              <w:t>-Камчатский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70000">
            <w:pPr>
              <w:ind/>
              <w:jc w:val="center"/>
              <w:rPr>
                <w:sz w:val="20"/>
              </w:rPr>
            </w:pPr>
            <w:r>
              <w:rPr>
                <w:sz w:val="20"/>
              </w:rPr>
              <w:t>15904,0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70000">
            <w:pPr>
              <w:ind/>
              <w:jc w:val="center"/>
              <w:rPr>
                <w:sz w:val="20"/>
              </w:rPr>
            </w:pPr>
            <w:r>
              <w:rPr>
                <w:sz w:val="20"/>
              </w:rPr>
              <w:t>13009,0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70000">
            <w:pPr>
              <w:ind/>
              <w:jc w:val="center"/>
              <w:rPr>
                <w:sz w:val="20"/>
              </w:rPr>
            </w:pPr>
            <w:r>
              <w:rPr>
                <w:sz w:val="20"/>
              </w:rPr>
              <w:t>38306,9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70000">
            <w:pPr>
              <w:ind/>
              <w:jc w:val="center"/>
              <w:rPr>
                <w:sz w:val="20"/>
              </w:rPr>
            </w:pPr>
            <w:r>
              <w:rPr>
                <w:sz w:val="20"/>
              </w:rPr>
              <w:t>17190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70000">
            <w:pPr>
              <w:ind/>
              <w:jc w:val="center"/>
              <w:rPr>
                <w:sz w:val="20"/>
              </w:rPr>
            </w:pPr>
            <w:r>
              <w:rPr>
                <w:sz w:val="20"/>
              </w:rPr>
              <w:t>17190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170000">
            <w:pPr>
              <w:ind/>
              <w:jc w:val="center"/>
              <w:rPr>
                <w:sz w:val="20"/>
              </w:rPr>
            </w:pPr>
            <w:r>
              <w:rPr>
                <w:sz w:val="20"/>
              </w:rPr>
              <w:t>17190</w:t>
            </w:r>
          </w:p>
        </w:tc>
      </w:tr>
      <w:tr>
        <w:trPr>
          <w:trHeight w:hRule="atLeast" w:val="70"/>
        </w:trP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170000">
            <w:pPr>
              <w:rPr>
                <w:sz w:val="20"/>
              </w:rPr>
            </w:pPr>
            <w:r>
              <w:rPr>
                <w:sz w:val="20"/>
              </w:rPr>
              <w:t>Карагинский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70000">
            <w:pPr>
              <w:ind/>
              <w:jc w:val="center"/>
              <w:rPr>
                <w:sz w:val="20"/>
              </w:rPr>
            </w:pPr>
            <w:r>
              <w:rPr>
                <w:sz w:val="20"/>
              </w:rPr>
              <w:t>35000,0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70000">
            <w:pPr>
              <w:ind/>
              <w:jc w:val="center"/>
              <w:rPr>
                <w:sz w:val="20"/>
              </w:rPr>
            </w:pPr>
            <w:r>
              <w:rPr>
                <w:sz w:val="20"/>
              </w:rPr>
              <w:t>35000,0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170000">
            <w:pPr>
              <w:ind/>
              <w:jc w:val="center"/>
              <w:rPr>
                <w:sz w:val="20"/>
              </w:rPr>
            </w:pPr>
            <w:r>
              <w:rPr>
                <w:sz w:val="20"/>
              </w:rPr>
              <w:t>34944,0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70000">
            <w:pPr>
              <w:ind/>
              <w:jc w:val="center"/>
              <w:rPr>
                <w:sz w:val="20"/>
              </w:rPr>
            </w:pPr>
            <w:r>
              <w:rPr>
                <w:sz w:val="20"/>
              </w:rPr>
              <w:t>34944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70000">
            <w:pPr>
              <w:ind/>
              <w:jc w:val="center"/>
              <w:rPr>
                <w:sz w:val="20"/>
              </w:rPr>
            </w:pPr>
            <w:r>
              <w:rPr>
                <w:sz w:val="20"/>
              </w:rPr>
              <w:t>31861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70000">
            <w:pPr>
              <w:ind/>
              <w:jc w:val="center"/>
              <w:rPr>
                <w:sz w:val="20"/>
              </w:rPr>
            </w:pPr>
            <w:r>
              <w:rPr>
                <w:sz w:val="20"/>
              </w:rPr>
              <w:t>34715</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70000">
            <w:pPr>
              <w:rPr>
                <w:sz w:val="20"/>
              </w:rPr>
            </w:pPr>
            <w:r>
              <w:rPr>
                <w:sz w:val="20"/>
              </w:rPr>
              <w:t>Олюторский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70000">
            <w:pPr>
              <w:ind/>
              <w:jc w:val="center"/>
              <w:rPr>
                <w:sz w:val="20"/>
              </w:rPr>
            </w:pPr>
            <w:r>
              <w:rPr>
                <w:sz w:val="20"/>
              </w:rPr>
              <w:t xml:space="preserve">34850,4 </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70000">
            <w:pPr>
              <w:ind/>
              <w:jc w:val="center"/>
              <w:rPr>
                <w:sz w:val="20"/>
              </w:rPr>
            </w:pPr>
            <w:r>
              <w:rPr>
                <w:sz w:val="20"/>
              </w:rPr>
              <w:t>35284,5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170000">
            <w:pPr>
              <w:ind/>
              <w:jc w:val="center"/>
              <w:rPr>
                <w:sz w:val="20"/>
              </w:rPr>
            </w:pPr>
            <w:r>
              <w:rPr>
                <w:sz w:val="20"/>
              </w:rPr>
              <w:t>34146,0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70000">
            <w:pPr>
              <w:ind/>
              <w:jc w:val="center"/>
              <w:rPr>
                <w:sz w:val="20"/>
              </w:rPr>
            </w:pPr>
            <w:r>
              <w:rPr>
                <w:sz w:val="20"/>
              </w:rPr>
              <w:t>34146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70000">
            <w:pPr>
              <w:ind/>
              <w:jc w:val="center"/>
              <w:rPr>
                <w:sz w:val="20"/>
              </w:rPr>
            </w:pPr>
            <w:r>
              <w:rPr>
                <w:sz w:val="20"/>
              </w:rPr>
              <w:t>34146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70000">
            <w:pPr>
              <w:ind/>
              <w:jc w:val="center"/>
              <w:rPr>
                <w:sz w:val="20"/>
              </w:rPr>
            </w:pPr>
            <w:r>
              <w:rPr>
                <w:sz w:val="20"/>
              </w:rPr>
              <w:t>34146</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70000">
            <w:pPr>
              <w:rPr>
                <w:sz w:val="20"/>
              </w:rPr>
            </w:pPr>
            <w:r>
              <w:rPr>
                <w:sz w:val="20"/>
              </w:rPr>
              <w:t>Пенжинский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70000">
            <w:pPr>
              <w:ind/>
              <w:jc w:val="center"/>
              <w:rPr>
                <w:sz w:val="20"/>
              </w:rPr>
            </w:pPr>
            <w:r>
              <w:rPr>
                <w:sz w:val="20"/>
              </w:rPr>
              <w:t>61492,2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70000">
            <w:pPr>
              <w:ind/>
              <w:jc w:val="center"/>
              <w:rPr>
                <w:sz w:val="20"/>
              </w:rPr>
            </w:pPr>
            <w:r>
              <w:rPr>
                <w:sz w:val="20"/>
              </w:rPr>
              <w:t>62234,5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70000">
            <w:pPr>
              <w:ind/>
              <w:jc w:val="center"/>
              <w:rPr>
                <w:sz w:val="20"/>
              </w:rPr>
            </w:pPr>
            <w:r>
              <w:rPr>
                <w:sz w:val="20"/>
              </w:rPr>
              <w:t>69133,2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70000">
            <w:pPr>
              <w:ind/>
              <w:jc w:val="center"/>
              <w:rPr>
                <w:sz w:val="20"/>
              </w:rPr>
            </w:pPr>
            <w:r>
              <w:rPr>
                <w:sz w:val="20"/>
              </w:rPr>
              <w:t>81182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70000">
            <w:pPr>
              <w:ind/>
              <w:jc w:val="center"/>
              <w:rPr>
                <w:sz w:val="20"/>
              </w:rPr>
            </w:pPr>
            <w:r>
              <w:rPr>
                <w:sz w:val="20"/>
              </w:rPr>
              <w:t>81182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70000">
            <w:pPr>
              <w:ind/>
              <w:jc w:val="center"/>
              <w:rPr>
                <w:sz w:val="20"/>
              </w:rPr>
            </w:pPr>
            <w:r>
              <w:rPr>
                <w:sz w:val="20"/>
              </w:rPr>
              <w:t>81182</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70000">
            <w:pPr>
              <w:rPr>
                <w:sz w:val="20"/>
              </w:rPr>
            </w:pPr>
            <w:r>
              <w:rPr>
                <w:sz w:val="20"/>
              </w:rPr>
              <w:t>Тигильский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70000">
            <w:pPr>
              <w:ind/>
              <w:jc w:val="center"/>
              <w:rPr>
                <w:sz w:val="20"/>
              </w:rPr>
            </w:pPr>
            <w:r>
              <w:rPr>
                <w:sz w:val="20"/>
              </w:rPr>
              <w:t>35628,3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70000">
            <w:pPr>
              <w:ind/>
              <w:jc w:val="center"/>
              <w:rPr>
                <w:sz w:val="20"/>
              </w:rPr>
            </w:pPr>
            <w:r>
              <w:rPr>
                <w:sz w:val="20"/>
              </w:rPr>
              <w:t>35000,0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70000">
            <w:pPr>
              <w:ind/>
              <w:jc w:val="center"/>
              <w:rPr>
                <w:sz w:val="20"/>
              </w:rPr>
            </w:pPr>
            <w:r>
              <w:rPr>
                <w:sz w:val="20"/>
              </w:rPr>
              <w:t>37140,2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70000">
            <w:pPr>
              <w:ind/>
              <w:jc w:val="center"/>
              <w:rPr>
                <w:sz w:val="20"/>
              </w:rPr>
            </w:pPr>
            <w:r>
              <w:rPr>
                <w:sz w:val="20"/>
              </w:rPr>
              <w:t>38000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80000">
            <w:pPr>
              <w:ind/>
              <w:jc w:val="center"/>
              <w:rPr>
                <w:sz w:val="20"/>
              </w:rPr>
            </w:pPr>
            <w:r>
              <w:rPr>
                <w:sz w:val="20"/>
              </w:rPr>
              <w:t>39000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80000">
            <w:pPr>
              <w:ind/>
              <w:jc w:val="center"/>
              <w:rPr>
                <w:sz w:val="20"/>
              </w:rPr>
            </w:pPr>
            <w:r>
              <w:rPr>
                <w:sz w:val="20"/>
              </w:rPr>
              <w:t>40000</w:t>
            </w:r>
          </w:p>
        </w:tc>
      </w:tr>
    </w:tbl>
    <w:p w14:paraId="02180000">
      <w:pPr>
        <w:ind w:firstLine="709" w:left="0"/>
        <w:jc w:val="both"/>
        <w:rPr>
          <w:b w:val="1"/>
          <w:color w:val="C0504D"/>
          <w:sz w:val="20"/>
        </w:rPr>
      </w:pPr>
    </w:p>
    <w:p w14:paraId="03180000">
      <w:pPr>
        <w:ind w:firstLine="709" w:left="0"/>
        <w:jc w:val="both"/>
        <w:rPr>
          <w:b w:val="1"/>
          <w:sz w:val="20"/>
        </w:rPr>
      </w:pPr>
      <w:r>
        <w:rPr>
          <w:b w:val="1"/>
          <w:sz w:val="20"/>
        </w:rPr>
        <w:t>Показатель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да/нет</w:t>
      </w:r>
    </w:p>
    <w:p w14:paraId="0418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510"/>
        <w:gridCol w:w="1021"/>
        <w:gridCol w:w="1276"/>
        <w:gridCol w:w="1134"/>
        <w:gridCol w:w="1101"/>
        <w:gridCol w:w="1276"/>
        <w:gridCol w:w="1134"/>
      </w:tblGrid>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80000">
            <w:pPr>
              <w:ind/>
              <w:jc w:val="center"/>
              <w:rPr>
                <w:b w:val="1"/>
                <w:sz w:val="20"/>
              </w:rPr>
            </w:pPr>
            <w:r>
              <w:rPr>
                <w:b w:val="1"/>
                <w:sz w:val="20"/>
              </w:rPr>
              <w:t>Муниципальное образование</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80000">
            <w:pPr>
              <w:ind/>
              <w:jc w:val="center"/>
              <w:rPr>
                <w:b w:val="1"/>
                <w:sz w:val="20"/>
              </w:rPr>
            </w:pPr>
            <w:r>
              <w:rPr>
                <w:b w:val="1"/>
                <w:sz w:val="20"/>
              </w:rPr>
              <w:t>2021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80000">
            <w:pPr>
              <w:ind/>
              <w:jc w:val="center"/>
              <w:rPr>
                <w:b w:val="1"/>
                <w:sz w:val="20"/>
              </w:rPr>
            </w:pPr>
            <w:r>
              <w:rPr>
                <w:b w:val="1"/>
                <w:sz w:val="20"/>
              </w:rPr>
              <w:t>2022</w:t>
            </w:r>
          </w:p>
          <w:p w14:paraId="0818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80000">
            <w:pPr>
              <w:ind/>
              <w:jc w:val="center"/>
              <w:rPr>
                <w:b w:val="1"/>
                <w:sz w:val="20"/>
              </w:rPr>
            </w:pPr>
            <w:r>
              <w:rPr>
                <w:b w:val="1"/>
                <w:sz w:val="20"/>
              </w:rPr>
              <w:t>2023</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80000">
            <w:pPr>
              <w:ind/>
              <w:jc w:val="center"/>
              <w:rPr>
                <w:b w:val="1"/>
                <w:sz w:val="20"/>
              </w:rPr>
            </w:pPr>
            <w:r>
              <w:rPr>
                <w:b w:val="1"/>
                <w:sz w:val="20"/>
              </w:rPr>
              <w:t>2024</w:t>
            </w:r>
          </w:p>
          <w:p w14:paraId="0B18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80000">
            <w:pPr>
              <w:ind/>
              <w:jc w:val="center"/>
              <w:rPr>
                <w:b w:val="1"/>
                <w:sz w:val="20"/>
              </w:rPr>
            </w:pPr>
            <w:r>
              <w:rPr>
                <w:b w:val="1"/>
                <w:sz w:val="20"/>
              </w:rPr>
              <w:t>2025</w:t>
            </w:r>
          </w:p>
          <w:p w14:paraId="0D180000">
            <w:pPr>
              <w:ind/>
              <w:jc w:val="center"/>
              <w:rPr>
                <w:b w:val="1"/>
                <w:sz w:val="20"/>
              </w:rPr>
            </w:pPr>
            <w:r>
              <w:rPr>
                <w:b w:val="1"/>
                <w:sz w:val="20"/>
              </w:rPr>
              <w:t>(прогноз</w:t>
            </w:r>
            <w:r>
              <w:rPr>
                <w:b w:val="1"/>
                <w:sz w:val="20"/>
              </w:rPr>
              <w:t>)</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80000">
            <w:pPr>
              <w:ind/>
              <w:jc w:val="center"/>
              <w:rPr>
                <w:b w:val="1"/>
                <w:sz w:val="20"/>
              </w:rPr>
            </w:pPr>
            <w:r>
              <w:rPr>
                <w:b w:val="1"/>
                <w:sz w:val="20"/>
              </w:rPr>
              <w:t>2026</w:t>
            </w:r>
          </w:p>
          <w:p w14:paraId="0F180000">
            <w:pPr>
              <w:ind/>
              <w:jc w:val="center"/>
              <w:rPr>
                <w:b w:val="1"/>
                <w:sz w:val="20"/>
              </w:rPr>
            </w:pPr>
            <w:r>
              <w:rPr>
                <w:b w:val="1"/>
                <w:sz w:val="20"/>
              </w:rPr>
              <w:t>(прогноз)</w:t>
            </w:r>
          </w:p>
        </w:tc>
      </w:tr>
      <w:tr>
        <w:tc>
          <w:tcPr>
            <w:tcW w:type="dxa" w:w="10452"/>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80000">
            <w:pPr>
              <w:ind/>
              <w:jc w:val="center"/>
              <w:rPr>
                <w:b w:val="1"/>
                <w:sz w:val="20"/>
              </w:rPr>
            </w:pPr>
            <w:r>
              <w:rPr>
                <w:b w:val="1"/>
                <w:sz w:val="20"/>
              </w:rPr>
              <w:t>Городской округ</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180000">
            <w:pPr>
              <w:rPr>
                <w:sz w:val="20"/>
              </w:rPr>
            </w:pPr>
            <w:r>
              <w:rPr>
                <w:sz w:val="20"/>
              </w:rPr>
              <w:t>Петропавловск-Камчатский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80000">
            <w:pPr>
              <w:ind/>
              <w:jc w:val="center"/>
              <w:rPr>
                <w:sz w:val="20"/>
              </w:rPr>
            </w:pPr>
            <w:r>
              <w:rPr>
                <w:sz w:val="20"/>
              </w:rPr>
              <w:t>да</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80000">
            <w:pPr>
              <w:rPr>
                <w:sz w:val="20"/>
              </w:rPr>
            </w:pPr>
            <w:r>
              <w:rPr>
                <w:sz w:val="20"/>
              </w:rPr>
              <w:t>Вилючинский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80000">
            <w:pPr>
              <w:ind/>
              <w:jc w:val="center"/>
              <w:rPr>
                <w:sz w:val="20"/>
              </w:rPr>
            </w:pPr>
            <w:r>
              <w:rPr>
                <w:sz w:val="20"/>
              </w:rPr>
              <w:t>да</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80000">
            <w:pPr>
              <w:rPr>
                <w:sz w:val="20"/>
              </w:rPr>
            </w:pPr>
            <w:r>
              <w:rPr>
                <w:sz w:val="20"/>
              </w:rPr>
              <w:t>«пос. Палана»</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80000">
            <w:pPr>
              <w:ind/>
              <w:jc w:val="center"/>
              <w:rPr>
                <w:sz w:val="20"/>
              </w:rPr>
            </w:pPr>
            <w:r>
              <w:rPr>
                <w:sz w:val="20"/>
              </w:rPr>
              <w:t>да</w:t>
            </w:r>
          </w:p>
        </w:tc>
      </w:tr>
      <w:tr>
        <w:tc>
          <w:tcPr>
            <w:tcW w:type="dxa" w:w="10452"/>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80000">
            <w:pPr>
              <w:ind/>
              <w:jc w:val="center"/>
              <w:rPr>
                <w:sz w:val="20"/>
              </w:rPr>
            </w:pPr>
            <w:r>
              <w:rPr>
                <w:b w:val="1"/>
                <w:sz w:val="20"/>
              </w:rPr>
              <w:t>Муниципальный округ</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180000">
            <w:pPr>
              <w:rPr>
                <w:sz w:val="20"/>
              </w:rPr>
            </w:pPr>
            <w:r>
              <w:rPr>
                <w:sz w:val="20"/>
              </w:rPr>
              <w:t>Алеутский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80000">
            <w:pPr>
              <w:ind/>
              <w:jc w:val="center"/>
              <w:rPr>
                <w:sz w:val="20"/>
              </w:rPr>
            </w:pPr>
            <w:r>
              <w:rPr>
                <w:sz w:val="20"/>
              </w:rPr>
              <w:t>да</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80000">
            <w:pPr>
              <w:rPr>
                <w:sz w:val="20"/>
              </w:rPr>
            </w:pPr>
            <w:r>
              <w:rPr>
                <w:sz w:val="20"/>
              </w:rPr>
              <w:t>Мильковский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180000">
            <w:pPr>
              <w:ind/>
              <w:jc w:val="center"/>
              <w:rPr>
                <w:sz w:val="20"/>
              </w:rPr>
            </w:pPr>
            <w:r>
              <w:rPr>
                <w:sz w:val="20"/>
              </w:rPr>
              <w:t>да</w:t>
            </w:r>
          </w:p>
        </w:tc>
      </w:tr>
      <w:tr>
        <w:trPr>
          <w:trHeight w:hRule="atLeast" w:val="253"/>
        </w:trPr>
        <w:tc>
          <w:tcPr>
            <w:tcW w:type="dxa" w:w="10452"/>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80000">
            <w:pPr>
              <w:ind/>
              <w:jc w:val="center"/>
              <w:rPr>
                <w:b w:val="1"/>
                <w:sz w:val="20"/>
              </w:rPr>
            </w:pPr>
            <w:r>
              <w:rPr>
                <w:b w:val="1"/>
                <w:sz w:val="20"/>
              </w:rPr>
              <w:t>Муниципальный район</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180000">
            <w:pPr>
              <w:rPr>
                <w:sz w:val="20"/>
              </w:rPr>
            </w:pPr>
            <w:r>
              <w:rPr>
                <w:sz w:val="20"/>
              </w:rPr>
              <w:t>Быстринский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180000">
            <w:pPr>
              <w:ind/>
              <w:jc w:val="center"/>
              <w:rPr>
                <w:sz w:val="20"/>
              </w:rPr>
            </w:pPr>
            <w:r>
              <w:rPr>
                <w:sz w:val="20"/>
              </w:rPr>
              <w:t>да</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80000">
            <w:pPr>
              <w:rPr>
                <w:sz w:val="20"/>
              </w:rPr>
            </w:pPr>
            <w:r>
              <w:rPr>
                <w:sz w:val="20"/>
              </w:rPr>
              <w:t>Елизовский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180000">
            <w:pPr>
              <w:ind/>
              <w:jc w:val="center"/>
              <w:rPr>
                <w:sz w:val="20"/>
              </w:rPr>
            </w:pPr>
            <w:r>
              <w:rPr>
                <w:sz w:val="20"/>
              </w:rPr>
              <w:t>да</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80000">
            <w:pPr>
              <w:rPr>
                <w:sz w:val="20"/>
              </w:rPr>
            </w:pPr>
            <w:r>
              <w:rPr>
                <w:sz w:val="20"/>
              </w:rPr>
              <w:t>Соболевский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80000">
            <w:pPr>
              <w:ind/>
              <w:jc w:val="center"/>
              <w:rPr>
                <w:sz w:val="20"/>
              </w:rPr>
            </w:pPr>
            <w:r>
              <w:rPr>
                <w:sz w:val="20"/>
              </w:rPr>
              <w:t>да</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80000">
            <w:pPr>
              <w:rPr>
                <w:sz w:val="20"/>
              </w:rPr>
            </w:pPr>
            <w:r>
              <w:rPr>
                <w:sz w:val="20"/>
              </w:rPr>
              <w:t>Усть</w:t>
            </w:r>
            <w:r>
              <w:rPr>
                <w:sz w:val="20"/>
              </w:rPr>
              <w:t>-Большерецкий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80000">
            <w:pPr>
              <w:ind/>
              <w:jc w:val="center"/>
              <w:rPr>
                <w:sz w:val="20"/>
              </w:rPr>
            </w:pPr>
            <w:r>
              <w:rPr>
                <w:sz w:val="20"/>
              </w:rPr>
              <w:t>да</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80000">
            <w:pPr>
              <w:rPr>
                <w:sz w:val="20"/>
              </w:rPr>
            </w:pPr>
            <w:r>
              <w:rPr>
                <w:sz w:val="20"/>
              </w:rPr>
              <w:t>Усть</w:t>
            </w:r>
            <w:r>
              <w:rPr>
                <w:sz w:val="20"/>
              </w:rPr>
              <w:t>-Камчатский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80000">
            <w:pPr>
              <w:ind/>
              <w:jc w:val="center"/>
              <w:rPr>
                <w:sz w:val="20"/>
              </w:rPr>
            </w:pPr>
            <w:r>
              <w:rPr>
                <w:sz w:val="20"/>
              </w:rPr>
              <w:t>да</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80000">
            <w:pPr>
              <w:rPr>
                <w:sz w:val="20"/>
              </w:rPr>
            </w:pPr>
            <w:r>
              <w:rPr>
                <w:sz w:val="20"/>
              </w:rPr>
              <w:t>Карагинский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80000">
            <w:pPr>
              <w:ind/>
              <w:jc w:val="center"/>
              <w:rPr>
                <w:sz w:val="20"/>
              </w:rPr>
            </w:pPr>
            <w:r>
              <w:rPr>
                <w:sz w:val="20"/>
              </w:rPr>
              <w:t>да</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80000">
            <w:pPr>
              <w:rPr>
                <w:sz w:val="20"/>
              </w:rPr>
            </w:pPr>
            <w:r>
              <w:rPr>
                <w:sz w:val="20"/>
              </w:rPr>
              <w:t>Олюторский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80000">
            <w:pPr>
              <w:ind/>
              <w:jc w:val="center"/>
              <w:rPr>
                <w:sz w:val="20"/>
              </w:rPr>
            </w:pPr>
            <w:r>
              <w:rPr>
                <w:sz w:val="20"/>
              </w:rPr>
              <w:t>да</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80000">
            <w:pPr>
              <w:rPr>
                <w:sz w:val="20"/>
              </w:rPr>
            </w:pPr>
            <w:r>
              <w:rPr>
                <w:sz w:val="20"/>
              </w:rPr>
              <w:t>Пенжинский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80000">
            <w:pPr>
              <w:ind/>
              <w:jc w:val="center"/>
              <w:rPr>
                <w:sz w:val="20"/>
              </w:rPr>
            </w:pPr>
            <w:r>
              <w:rPr>
                <w:sz w:val="20"/>
              </w:rPr>
              <w:t>да</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80000">
            <w:pPr>
              <w:rPr>
                <w:sz w:val="20"/>
              </w:rPr>
            </w:pPr>
            <w:r>
              <w:rPr>
                <w:sz w:val="20"/>
              </w:rPr>
              <w:t>Тигильский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180000">
            <w:pPr>
              <w:ind/>
              <w:jc w:val="center"/>
              <w:rPr>
                <w:sz w:val="20"/>
              </w:rPr>
            </w:pPr>
            <w:r>
              <w:rPr>
                <w:sz w:val="20"/>
              </w:rPr>
              <w:t>да</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180000">
            <w:pPr>
              <w:ind/>
              <w:jc w:val="center"/>
              <w:rPr>
                <w:sz w:val="20"/>
              </w:rPr>
            </w:pPr>
            <w:r>
              <w:rPr>
                <w:sz w:val="20"/>
              </w:rPr>
              <w:t>да</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180000">
            <w:pPr>
              <w:ind/>
              <w:jc w:val="center"/>
              <w:rPr>
                <w:sz w:val="20"/>
              </w:rPr>
            </w:pPr>
            <w:r>
              <w:rPr>
                <w:sz w:val="20"/>
              </w:rPr>
              <w:t>да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80000">
            <w:pPr>
              <w:ind/>
              <w:jc w:val="center"/>
              <w:rPr>
                <w:sz w:val="20"/>
              </w:rPr>
            </w:pPr>
            <w:r>
              <w:rPr>
                <w:sz w:val="20"/>
              </w:rPr>
              <w:t>да</w:t>
            </w:r>
          </w:p>
        </w:tc>
      </w:tr>
    </w:tbl>
    <w:p w14:paraId="75180000">
      <w:pPr>
        <w:ind w:firstLine="709" w:left="0"/>
        <w:jc w:val="both"/>
        <w:rPr>
          <w:b w:val="1"/>
          <w:color w:val="C0504D"/>
          <w:sz w:val="20"/>
        </w:rPr>
      </w:pPr>
    </w:p>
    <w:p w14:paraId="76180000">
      <w:pPr>
        <w:ind w:firstLine="709" w:left="0"/>
        <w:jc w:val="both"/>
        <w:rPr>
          <w:b w:val="1"/>
          <w:sz w:val="20"/>
        </w:rPr>
      </w:pPr>
      <w:r>
        <w:rPr>
          <w:b w:val="1"/>
          <w:sz w:val="20"/>
        </w:rPr>
        <w:t>Показатель 37 «Удовлетворенность населения деятельностью органов местного самоуправления городского округа (муниципального района)», процентов</w:t>
      </w:r>
    </w:p>
    <w:p w14:paraId="7718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067"/>
        <w:gridCol w:w="1464"/>
        <w:gridCol w:w="1276"/>
        <w:gridCol w:w="1134"/>
        <w:gridCol w:w="1134"/>
        <w:gridCol w:w="1276"/>
        <w:gridCol w:w="1134"/>
      </w:tblGrid>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80000">
            <w:pPr>
              <w:ind/>
              <w:jc w:val="center"/>
              <w:rPr>
                <w:b w:val="1"/>
                <w:sz w:val="20"/>
              </w:rPr>
            </w:pPr>
            <w:r>
              <w:rPr>
                <w:b w:val="1"/>
                <w:sz w:val="20"/>
              </w:rPr>
              <w:t>Муниципальное образование</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80000">
            <w:pPr>
              <w:ind/>
              <w:jc w:val="center"/>
              <w:rPr>
                <w:b w:val="1"/>
                <w:sz w:val="20"/>
              </w:rPr>
            </w:pPr>
            <w:r>
              <w:rPr>
                <w:b w:val="1"/>
                <w:sz w:val="20"/>
              </w:rPr>
              <w:t>2021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80000">
            <w:pPr>
              <w:ind/>
              <w:jc w:val="center"/>
              <w:rPr>
                <w:b w:val="1"/>
                <w:sz w:val="20"/>
              </w:rPr>
            </w:pPr>
            <w:r>
              <w:rPr>
                <w:b w:val="1"/>
                <w:sz w:val="20"/>
              </w:rPr>
              <w:t>2022</w:t>
            </w:r>
          </w:p>
          <w:p w14:paraId="7B18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8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80000">
            <w:pPr>
              <w:ind/>
              <w:jc w:val="center"/>
              <w:rPr>
                <w:b w:val="1"/>
                <w:sz w:val="20"/>
              </w:rPr>
            </w:pPr>
            <w:r>
              <w:rPr>
                <w:b w:val="1"/>
                <w:sz w:val="20"/>
              </w:rPr>
              <w:t>2024</w:t>
            </w:r>
          </w:p>
          <w:p w14:paraId="7E18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80000">
            <w:pPr>
              <w:ind/>
              <w:jc w:val="center"/>
              <w:rPr>
                <w:b w:val="1"/>
                <w:sz w:val="20"/>
              </w:rPr>
            </w:pPr>
            <w:r>
              <w:rPr>
                <w:b w:val="1"/>
                <w:sz w:val="20"/>
              </w:rPr>
              <w:t>2025</w:t>
            </w:r>
          </w:p>
          <w:p w14:paraId="8018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80000">
            <w:pPr>
              <w:ind/>
              <w:jc w:val="center"/>
              <w:rPr>
                <w:b w:val="1"/>
                <w:sz w:val="20"/>
              </w:rPr>
            </w:pPr>
            <w:r>
              <w:rPr>
                <w:b w:val="1"/>
                <w:sz w:val="20"/>
              </w:rPr>
              <w:t>2026</w:t>
            </w:r>
          </w:p>
          <w:p w14:paraId="8218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80000">
            <w:pPr>
              <w:ind/>
              <w:jc w:val="center"/>
              <w:rPr>
                <w:b w:val="1"/>
                <w:sz w:val="20"/>
              </w:rPr>
            </w:pPr>
            <w:r>
              <w:rPr>
                <w:b w:val="1"/>
                <w:sz w:val="20"/>
              </w:rPr>
              <w:t>Городской округ</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80000">
            <w:pPr>
              <w:rPr>
                <w:sz w:val="20"/>
              </w:rPr>
            </w:pPr>
            <w:r>
              <w:rPr>
                <w:sz w:val="20"/>
              </w:rPr>
              <w:t>Петропавловск-Камчатский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80000">
            <w:pPr>
              <w:ind/>
              <w:jc w:val="center"/>
              <w:rPr>
                <w:sz w:val="20"/>
              </w:rPr>
            </w:pPr>
            <w:r>
              <w:rPr>
                <w:sz w:val="20"/>
              </w:rPr>
              <w:t>26,30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80000">
            <w:pPr>
              <w:ind/>
              <w:jc w:val="center"/>
              <w:rPr>
                <w:sz w:val="20"/>
              </w:rPr>
            </w:pPr>
            <w:r>
              <w:rPr>
                <w:sz w:val="20"/>
              </w:rPr>
              <w:t>43,80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80000">
            <w:pPr>
              <w:ind/>
              <w:jc w:val="center"/>
              <w:rPr>
                <w:sz w:val="20"/>
              </w:rPr>
            </w:pPr>
            <w:r>
              <w:rPr>
                <w:sz w:val="20"/>
              </w:rPr>
              <w:t>51,40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80000">
            <w:pPr>
              <w:ind/>
              <w:jc w:val="center"/>
              <w:rPr>
                <w:sz w:val="20"/>
              </w:rPr>
            </w:pPr>
            <w:r>
              <w:rPr>
                <w:sz w:val="20"/>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80000">
            <w:pPr>
              <w:ind/>
              <w:jc w:val="center"/>
              <w:rPr>
                <w:sz w:val="20"/>
              </w:rPr>
            </w:pPr>
            <w:r>
              <w:rPr>
                <w:sz w:val="20"/>
              </w:rPr>
              <w:t>–</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80000">
            <w:pPr>
              <w:ind/>
              <w:jc w:val="center"/>
              <w:rPr>
                <w:sz w:val="20"/>
              </w:rPr>
            </w:pPr>
            <w:r>
              <w:rPr>
                <w:sz w:val="20"/>
              </w:rPr>
              <w:t>–</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80000">
            <w:pPr>
              <w:rPr>
                <w:sz w:val="20"/>
              </w:rPr>
            </w:pPr>
            <w:r>
              <w:rPr>
                <w:sz w:val="20"/>
              </w:rPr>
              <w:t>Вилючинский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80000">
            <w:pPr>
              <w:ind/>
              <w:jc w:val="center"/>
              <w:rPr>
                <w:sz w:val="20"/>
              </w:rPr>
            </w:pPr>
            <w:r>
              <w:rPr>
                <w:sz w:val="20"/>
              </w:rPr>
              <w:t>24,20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180000">
            <w:pPr>
              <w:ind/>
              <w:jc w:val="center"/>
              <w:rPr>
                <w:sz w:val="20"/>
              </w:rPr>
            </w:pPr>
            <w:r>
              <w:rPr>
                <w:sz w:val="20"/>
              </w:rPr>
              <w:t>45,50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80000">
            <w:pPr>
              <w:ind/>
              <w:jc w:val="center"/>
              <w:rPr>
                <w:sz w:val="20"/>
              </w:rPr>
            </w:pPr>
            <w:r>
              <w:rPr>
                <w:sz w:val="20"/>
              </w:rPr>
              <w:t>44,50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80000">
            <w:pPr>
              <w:ind/>
              <w:jc w:val="center"/>
              <w:rPr>
                <w:sz w:val="20"/>
              </w:rPr>
            </w:pPr>
            <w:r>
              <w:rPr>
                <w:sz w:val="20"/>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80000">
            <w:pPr>
              <w:ind/>
              <w:jc w:val="center"/>
              <w:rPr>
                <w:sz w:val="20"/>
              </w:rPr>
            </w:pPr>
            <w:r>
              <w:rPr>
                <w:sz w:val="20"/>
              </w:rPr>
              <w:t>–</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180000">
            <w:pPr>
              <w:ind/>
              <w:jc w:val="center"/>
              <w:rPr>
                <w:sz w:val="20"/>
              </w:rPr>
            </w:pPr>
            <w:r>
              <w:rPr>
                <w:sz w:val="20"/>
              </w:rPr>
              <w:t>–</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80000">
            <w:pPr>
              <w:rPr>
                <w:sz w:val="20"/>
              </w:rPr>
            </w:pPr>
            <w:r>
              <w:rPr>
                <w:sz w:val="20"/>
              </w:rPr>
              <w:t>«пос. Палана»</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80000">
            <w:pPr>
              <w:ind/>
              <w:jc w:val="center"/>
              <w:rPr>
                <w:sz w:val="20"/>
              </w:rPr>
            </w:pPr>
            <w:r>
              <w:rPr>
                <w:sz w:val="20"/>
              </w:rPr>
              <w:t>32,30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80000">
            <w:pPr>
              <w:ind/>
              <w:jc w:val="center"/>
              <w:rPr>
                <w:sz w:val="20"/>
              </w:rPr>
            </w:pPr>
            <w:r>
              <w:rPr>
                <w:sz w:val="20"/>
              </w:rPr>
              <w:t>54,60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80000">
            <w:pPr>
              <w:ind/>
              <w:jc w:val="center"/>
              <w:rPr>
                <w:sz w:val="20"/>
              </w:rPr>
            </w:pPr>
            <w:r>
              <w:rPr>
                <w:sz w:val="20"/>
              </w:rPr>
              <w:t>50,70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80000">
            <w:pPr>
              <w:ind/>
              <w:jc w:val="center"/>
              <w:rPr>
                <w:sz w:val="20"/>
              </w:rPr>
            </w:pPr>
            <w:r>
              <w:rPr>
                <w:sz w:val="20"/>
              </w:rPr>
              <w:t>55,10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80000">
            <w:pPr>
              <w:ind/>
              <w:jc w:val="center"/>
              <w:rPr>
                <w:sz w:val="20"/>
              </w:rPr>
            </w:pPr>
            <w:r>
              <w:rPr>
                <w:sz w:val="20"/>
              </w:rPr>
              <w:t>55,30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180000">
            <w:pPr>
              <w:ind/>
              <w:jc w:val="center"/>
              <w:rPr>
                <w:sz w:val="20"/>
              </w:rPr>
            </w:pPr>
            <w:r>
              <w:rPr>
                <w:sz w:val="20"/>
              </w:rPr>
              <w:t>55,40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80000">
            <w:pPr>
              <w:ind/>
              <w:jc w:val="center"/>
              <w:rPr>
                <w:sz w:val="20"/>
              </w:rPr>
            </w:pPr>
            <w:r>
              <w:rPr>
                <w:b w:val="1"/>
                <w:sz w:val="20"/>
              </w:rPr>
              <w:t>Муниципальный округ</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80000">
            <w:pPr>
              <w:rPr>
                <w:sz w:val="20"/>
              </w:rPr>
            </w:pPr>
            <w:r>
              <w:rPr>
                <w:sz w:val="20"/>
              </w:rPr>
              <w:t>Алеутский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80000">
            <w:pPr>
              <w:ind/>
              <w:jc w:val="center"/>
              <w:rPr>
                <w:sz w:val="20"/>
              </w:rPr>
            </w:pPr>
            <w:r>
              <w:rPr>
                <w:sz w:val="20"/>
              </w:rPr>
              <w:t>35,30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80000">
            <w:pPr>
              <w:ind/>
              <w:jc w:val="center"/>
              <w:rPr>
                <w:sz w:val="20"/>
              </w:rPr>
            </w:pPr>
            <w:r>
              <w:rPr>
                <w:sz w:val="20"/>
              </w:rPr>
              <w:t>36,00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80000">
            <w:pPr>
              <w:ind/>
              <w:jc w:val="center"/>
              <w:rPr>
                <w:sz w:val="20"/>
              </w:rPr>
            </w:pPr>
            <w:r>
              <w:rPr>
                <w:sz w:val="20"/>
              </w:rPr>
              <w:t>62,00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80000">
            <w:pPr>
              <w:ind/>
              <w:jc w:val="center"/>
              <w:rPr>
                <w:sz w:val="20"/>
              </w:rPr>
            </w:pPr>
            <w:r>
              <w:rPr>
                <w:sz w:val="20"/>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80000">
            <w:pPr>
              <w:ind/>
              <w:jc w:val="center"/>
              <w:rPr>
                <w:sz w:val="20"/>
              </w:rPr>
            </w:pPr>
            <w:r>
              <w:rPr>
                <w:sz w:val="20"/>
              </w:rPr>
              <w:t>–</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80000">
            <w:pPr>
              <w:ind/>
              <w:jc w:val="center"/>
              <w:rPr>
                <w:sz w:val="20"/>
              </w:rPr>
            </w:pPr>
            <w:r>
              <w:rPr>
                <w:sz w:val="20"/>
              </w:rPr>
              <w:t>–</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80000">
            <w:pPr>
              <w:rPr>
                <w:sz w:val="20"/>
              </w:rPr>
            </w:pPr>
            <w:r>
              <w:rPr>
                <w:sz w:val="20"/>
              </w:rPr>
              <w:t>Мильковский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80000">
            <w:pPr>
              <w:ind/>
              <w:jc w:val="center"/>
              <w:rPr>
                <w:sz w:val="20"/>
              </w:rPr>
            </w:pPr>
            <w:r>
              <w:rPr>
                <w:sz w:val="20"/>
              </w:rPr>
              <w:t>25,20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80000">
            <w:pPr>
              <w:ind/>
              <w:jc w:val="center"/>
              <w:rPr>
                <w:sz w:val="20"/>
              </w:rPr>
            </w:pPr>
            <w:r>
              <w:rPr>
                <w:sz w:val="20"/>
              </w:rPr>
              <w:t>55,30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80000">
            <w:pPr>
              <w:ind/>
              <w:jc w:val="center"/>
              <w:rPr>
                <w:sz w:val="20"/>
              </w:rPr>
            </w:pPr>
            <w:r>
              <w:rPr>
                <w:sz w:val="20"/>
              </w:rPr>
              <w:t>46,70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80000">
            <w:pPr>
              <w:ind/>
              <w:jc w:val="center"/>
              <w:rPr>
                <w:sz w:val="20"/>
              </w:rPr>
            </w:pPr>
            <w:r>
              <w:rPr>
                <w:sz w:val="20"/>
              </w:rPr>
              <w:t>55,00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80000">
            <w:pPr>
              <w:ind/>
              <w:jc w:val="center"/>
              <w:rPr>
                <w:sz w:val="20"/>
              </w:rPr>
            </w:pPr>
            <w:r>
              <w:rPr>
                <w:sz w:val="20"/>
              </w:rPr>
              <w:t>60,00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180000">
            <w:pPr>
              <w:ind/>
              <w:jc w:val="center"/>
              <w:rPr>
                <w:sz w:val="20"/>
              </w:rPr>
            </w:pPr>
            <w:r>
              <w:rPr>
                <w:sz w:val="20"/>
              </w:rPr>
              <w:t>62,00</w:t>
            </w:r>
          </w:p>
        </w:tc>
      </w:tr>
      <w:tr>
        <w:trPr>
          <w:trHeight w:hRule="atLeast" w:val="250"/>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80000">
            <w:pPr>
              <w:ind/>
              <w:jc w:val="center"/>
              <w:rPr>
                <w:b w:val="1"/>
                <w:sz w:val="20"/>
              </w:rPr>
            </w:pPr>
            <w:r>
              <w:rPr>
                <w:b w:val="1"/>
                <w:sz w:val="20"/>
              </w:rPr>
              <w:t>Муниципальный район</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80000">
            <w:pPr>
              <w:rPr>
                <w:sz w:val="20"/>
              </w:rPr>
            </w:pPr>
            <w:r>
              <w:rPr>
                <w:sz w:val="20"/>
              </w:rPr>
              <w:t>Быстринский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80000">
            <w:pPr>
              <w:ind/>
              <w:jc w:val="center"/>
              <w:rPr>
                <w:sz w:val="20"/>
              </w:rPr>
            </w:pPr>
            <w:r>
              <w:rPr>
                <w:sz w:val="20"/>
              </w:rPr>
              <w:t>29,40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80000">
            <w:pPr>
              <w:ind/>
              <w:jc w:val="center"/>
              <w:rPr>
                <w:sz w:val="20"/>
              </w:rPr>
            </w:pPr>
            <w:r>
              <w:rPr>
                <w:sz w:val="20"/>
              </w:rPr>
              <w:t>32,00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80000">
            <w:pPr>
              <w:ind/>
              <w:jc w:val="center"/>
              <w:rPr>
                <w:sz w:val="20"/>
              </w:rPr>
            </w:pPr>
            <w:r>
              <w:rPr>
                <w:sz w:val="20"/>
              </w:rPr>
              <w:t>42,00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80000">
            <w:pPr>
              <w:ind/>
              <w:jc w:val="center"/>
              <w:rPr>
                <w:sz w:val="20"/>
              </w:rPr>
            </w:pPr>
            <w:r>
              <w:rPr>
                <w:sz w:val="20"/>
              </w:rPr>
              <w:t>60,00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80000">
            <w:pPr>
              <w:ind/>
              <w:jc w:val="center"/>
              <w:rPr>
                <w:sz w:val="20"/>
              </w:rPr>
            </w:pPr>
            <w:r>
              <w:rPr>
                <w:sz w:val="20"/>
              </w:rPr>
              <w:t>60,00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80000">
            <w:pPr>
              <w:ind/>
              <w:jc w:val="center"/>
              <w:rPr>
                <w:sz w:val="20"/>
              </w:rPr>
            </w:pPr>
            <w:r>
              <w:rPr>
                <w:sz w:val="20"/>
              </w:rPr>
              <w:t>60,00</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80000">
            <w:pPr>
              <w:rPr>
                <w:sz w:val="20"/>
              </w:rPr>
            </w:pPr>
            <w:r>
              <w:rPr>
                <w:sz w:val="20"/>
              </w:rPr>
              <w:t>Елизовский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80000">
            <w:pPr>
              <w:ind/>
              <w:jc w:val="center"/>
              <w:rPr>
                <w:sz w:val="20"/>
              </w:rPr>
            </w:pPr>
            <w:r>
              <w:rPr>
                <w:sz w:val="20"/>
              </w:rPr>
              <w:t>28,70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80000">
            <w:pPr>
              <w:ind/>
              <w:jc w:val="center"/>
              <w:rPr>
                <w:sz w:val="20"/>
              </w:rPr>
            </w:pPr>
            <w:r>
              <w:rPr>
                <w:sz w:val="20"/>
              </w:rPr>
              <w:t>51,30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80000">
            <w:pPr>
              <w:ind/>
              <w:jc w:val="center"/>
              <w:rPr>
                <w:sz w:val="20"/>
              </w:rPr>
            </w:pPr>
            <w:r>
              <w:rPr>
                <w:sz w:val="20"/>
              </w:rPr>
              <w:t>47,40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80000">
            <w:pPr>
              <w:ind/>
              <w:jc w:val="center"/>
              <w:rPr>
                <w:sz w:val="20"/>
              </w:rPr>
            </w:pPr>
            <w:r>
              <w:rPr>
                <w:sz w:val="20"/>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80000">
            <w:pPr>
              <w:ind/>
              <w:jc w:val="center"/>
              <w:rPr>
                <w:sz w:val="20"/>
              </w:rPr>
            </w:pPr>
            <w:r>
              <w:rPr>
                <w:sz w:val="20"/>
              </w:rPr>
              <w:t>–</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180000">
            <w:pPr>
              <w:ind/>
              <w:jc w:val="center"/>
              <w:rPr>
                <w:sz w:val="20"/>
              </w:rPr>
            </w:pPr>
            <w:r>
              <w:rPr>
                <w:sz w:val="20"/>
              </w:rPr>
              <w:t>–</w:t>
            </w:r>
          </w:p>
        </w:tc>
      </w:tr>
      <w:tr>
        <w:trPr>
          <w:trHeight w:hRule="atLeast" w:val="225"/>
        </w:trP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80000">
            <w:pPr>
              <w:rPr>
                <w:sz w:val="20"/>
              </w:rPr>
            </w:pPr>
            <w:r>
              <w:rPr>
                <w:sz w:val="20"/>
              </w:rPr>
              <w:t>Соболевский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80000">
            <w:pPr>
              <w:ind/>
              <w:jc w:val="center"/>
              <w:rPr>
                <w:sz w:val="20"/>
              </w:rPr>
            </w:pPr>
            <w:r>
              <w:rPr>
                <w:sz w:val="20"/>
              </w:rPr>
              <w:t>27,40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80000">
            <w:pPr>
              <w:ind/>
              <w:jc w:val="center"/>
              <w:rPr>
                <w:sz w:val="20"/>
              </w:rPr>
            </w:pPr>
            <w:r>
              <w:rPr>
                <w:sz w:val="20"/>
              </w:rPr>
              <w:t>40,00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80000">
            <w:pPr>
              <w:ind/>
              <w:jc w:val="center"/>
              <w:rPr>
                <w:sz w:val="20"/>
              </w:rPr>
            </w:pPr>
            <w:r>
              <w:rPr>
                <w:sz w:val="20"/>
              </w:rPr>
              <w:t>53,00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80000">
            <w:pPr>
              <w:ind/>
              <w:jc w:val="center"/>
              <w:rPr>
                <w:sz w:val="20"/>
              </w:rPr>
            </w:pPr>
            <w:r>
              <w:rPr>
                <w:sz w:val="20"/>
              </w:rPr>
              <w:t>60,00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80000">
            <w:pPr>
              <w:ind/>
              <w:jc w:val="center"/>
              <w:rPr>
                <w:sz w:val="20"/>
              </w:rPr>
            </w:pPr>
            <w:r>
              <w:rPr>
                <w:sz w:val="20"/>
              </w:rPr>
              <w:t>70,00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80000">
            <w:pPr>
              <w:ind/>
              <w:jc w:val="center"/>
              <w:rPr>
                <w:sz w:val="20"/>
              </w:rPr>
            </w:pPr>
            <w:r>
              <w:rPr>
                <w:sz w:val="20"/>
              </w:rPr>
              <w:t>80,00</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80000">
            <w:pPr>
              <w:rPr>
                <w:sz w:val="20"/>
              </w:rPr>
            </w:pPr>
            <w:r>
              <w:rPr>
                <w:sz w:val="20"/>
              </w:rPr>
              <w:t>Усть</w:t>
            </w:r>
            <w:r>
              <w:rPr>
                <w:sz w:val="20"/>
              </w:rPr>
              <w:t>-Большерецкий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80000">
            <w:pPr>
              <w:ind/>
              <w:jc w:val="center"/>
              <w:rPr>
                <w:sz w:val="20"/>
              </w:rPr>
            </w:pPr>
            <w:r>
              <w:rPr>
                <w:sz w:val="20"/>
              </w:rPr>
              <w:t>38,50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80000">
            <w:pPr>
              <w:ind/>
              <w:jc w:val="center"/>
              <w:rPr>
                <w:sz w:val="20"/>
              </w:rPr>
            </w:pPr>
            <w:r>
              <w:rPr>
                <w:sz w:val="20"/>
              </w:rPr>
              <w:t>42,00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80000">
            <w:pPr>
              <w:ind/>
              <w:jc w:val="center"/>
              <w:rPr>
                <w:sz w:val="20"/>
              </w:rPr>
            </w:pPr>
            <w:r>
              <w:rPr>
                <w:sz w:val="20"/>
              </w:rPr>
              <w:t>52,60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80000">
            <w:pPr>
              <w:ind/>
              <w:jc w:val="center"/>
              <w:rPr>
                <w:sz w:val="20"/>
              </w:rPr>
            </w:pPr>
            <w:r>
              <w:rPr>
                <w:sz w:val="20"/>
              </w:rPr>
              <w:t>55,80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80000">
            <w:pPr>
              <w:ind/>
              <w:jc w:val="center"/>
              <w:rPr>
                <w:sz w:val="20"/>
              </w:rPr>
            </w:pPr>
            <w:r>
              <w:rPr>
                <w:sz w:val="20"/>
              </w:rPr>
              <w:t>57,60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80000">
            <w:pPr>
              <w:ind/>
              <w:jc w:val="center"/>
              <w:rPr>
                <w:sz w:val="20"/>
              </w:rPr>
            </w:pPr>
            <w:r>
              <w:rPr>
                <w:sz w:val="20"/>
              </w:rPr>
              <w:t>59,70</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80000">
            <w:pPr>
              <w:rPr>
                <w:sz w:val="20"/>
              </w:rPr>
            </w:pPr>
            <w:r>
              <w:rPr>
                <w:sz w:val="20"/>
              </w:rPr>
              <w:t>Усть</w:t>
            </w:r>
            <w:r>
              <w:rPr>
                <w:sz w:val="20"/>
              </w:rPr>
              <w:t>-Камчатский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80000">
            <w:pPr>
              <w:ind/>
              <w:jc w:val="center"/>
              <w:rPr>
                <w:sz w:val="20"/>
              </w:rPr>
            </w:pPr>
            <w:r>
              <w:rPr>
                <w:sz w:val="20"/>
              </w:rPr>
              <w:t>22,30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80000">
            <w:pPr>
              <w:ind/>
              <w:jc w:val="center"/>
              <w:rPr>
                <w:sz w:val="20"/>
              </w:rPr>
            </w:pPr>
            <w:r>
              <w:rPr>
                <w:sz w:val="20"/>
              </w:rPr>
              <w:t>48,70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80000">
            <w:pPr>
              <w:ind/>
              <w:jc w:val="center"/>
              <w:rPr>
                <w:sz w:val="20"/>
              </w:rPr>
            </w:pPr>
            <w:r>
              <w:rPr>
                <w:sz w:val="20"/>
              </w:rPr>
              <w:t>56,70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80000">
            <w:pPr>
              <w:ind/>
              <w:jc w:val="center"/>
              <w:rPr>
                <w:sz w:val="20"/>
              </w:rPr>
            </w:pPr>
            <w:r>
              <w:rPr>
                <w:sz w:val="20"/>
              </w:rPr>
              <w:t>57,00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80000">
            <w:pPr>
              <w:ind/>
              <w:jc w:val="center"/>
              <w:rPr>
                <w:sz w:val="20"/>
              </w:rPr>
            </w:pPr>
            <w:r>
              <w:rPr>
                <w:sz w:val="20"/>
              </w:rPr>
              <w:t>58,00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180000">
            <w:pPr>
              <w:ind/>
              <w:jc w:val="center"/>
              <w:rPr>
                <w:sz w:val="20"/>
              </w:rPr>
            </w:pPr>
            <w:r>
              <w:rPr>
                <w:sz w:val="20"/>
              </w:rPr>
              <w:t>59,00</w:t>
            </w:r>
          </w:p>
        </w:tc>
      </w:tr>
      <w:tr>
        <w:trPr>
          <w:trHeight w:hRule="atLeast" w:val="70"/>
        </w:trP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80000">
            <w:pPr>
              <w:rPr>
                <w:sz w:val="20"/>
              </w:rPr>
            </w:pPr>
            <w:r>
              <w:rPr>
                <w:sz w:val="20"/>
              </w:rPr>
              <w:t>Карагинский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80000">
            <w:pPr>
              <w:ind/>
              <w:jc w:val="center"/>
              <w:rPr>
                <w:sz w:val="20"/>
              </w:rPr>
            </w:pPr>
            <w:r>
              <w:rPr>
                <w:sz w:val="20"/>
              </w:rPr>
              <w:t>27,50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80000">
            <w:pPr>
              <w:ind/>
              <w:jc w:val="center"/>
              <w:rPr>
                <w:sz w:val="20"/>
              </w:rPr>
            </w:pPr>
            <w:r>
              <w:rPr>
                <w:sz w:val="20"/>
              </w:rPr>
              <w:t>50,60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80000">
            <w:pPr>
              <w:ind/>
              <w:jc w:val="center"/>
              <w:rPr>
                <w:sz w:val="20"/>
              </w:rPr>
            </w:pPr>
            <w:r>
              <w:rPr>
                <w:sz w:val="20"/>
              </w:rPr>
              <w:t>52,70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80000">
            <w:pPr>
              <w:ind/>
              <w:jc w:val="center"/>
              <w:rPr>
                <w:sz w:val="20"/>
              </w:rPr>
            </w:pPr>
            <w:r>
              <w:rPr>
                <w:sz w:val="20"/>
              </w:rPr>
              <w:t>53,70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80000">
            <w:pPr>
              <w:ind/>
              <w:jc w:val="center"/>
              <w:rPr>
                <w:sz w:val="20"/>
              </w:rPr>
            </w:pPr>
            <w:r>
              <w:rPr>
                <w:sz w:val="20"/>
              </w:rPr>
              <w:t>57,20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80000">
            <w:pPr>
              <w:ind/>
              <w:jc w:val="center"/>
              <w:rPr>
                <w:sz w:val="20"/>
              </w:rPr>
            </w:pPr>
            <w:r>
              <w:rPr>
                <w:sz w:val="20"/>
              </w:rPr>
              <w:t>58,90</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180000">
            <w:pPr>
              <w:rPr>
                <w:sz w:val="20"/>
              </w:rPr>
            </w:pPr>
            <w:r>
              <w:rPr>
                <w:sz w:val="20"/>
              </w:rPr>
              <w:t>Олюторский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80000">
            <w:pPr>
              <w:ind/>
              <w:jc w:val="center"/>
              <w:rPr>
                <w:sz w:val="20"/>
              </w:rPr>
            </w:pPr>
            <w:r>
              <w:rPr>
                <w:sz w:val="20"/>
              </w:rPr>
              <w:t>42,70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80000">
            <w:pPr>
              <w:ind/>
              <w:jc w:val="center"/>
              <w:rPr>
                <w:sz w:val="20"/>
              </w:rPr>
            </w:pPr>
            <w:r>
              <w:rPr>
                <w:sz w:val="20"/>
              </w:rPr>
              <w:t>48,70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80000">
            <w:pPr>
              <w:ind/>
              <w:jc w:val="center"/>
              <w:rPr>
                <w:sz w:val="20"/>
              </w:rPr>
            </w:pPr>
            <w:r>
              <w:rPr>
                <w:sz w:val="20"/>
              </w:rPr>
              <w:t>56,00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8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8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180000">
            <w:pPr>
              <w:ind/>
              <w:jc w:val="center"/>
              <w:rPr>
                <w:sz w:val="20"/>
              </w:rPr>
            </w:pPr>
            <w:r>
              <w:rPr>
                <w:sz w:val="20"/>
              </w:rPr>
              <w:t>0</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180000">
            <w:pPr>
              <w:rPr>
                <w:sz w:val="20"/>
              </w:rPr>
            </w:pPr>
            <w:r>
              <w:rPr>
                <w:sz w:val="20"/>
              </w:rPr>
              <w:t>Пенжинский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80000">
            <w:pPr>
              <w:ind/>
              <w:jc w:val="center"/>
              <w:rPr>
                <w:sz w:val="20"/>
              </w:rPr>
            </w:pPr>
            <w:r>
              <w:rPr>
                <w:sz w:val="20"/>
              </w:rPr>
              <w:t>38,40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80000">
            <w:pPr>
              <w:ind/>
              <w:jc w:val="center"/>
              <w:rPr>
                <w:sz w:val="20"/>
              </w:rPr>
            </w:pPr>
            <w:r>
              <w:rPr>
                <w:sz w:val="20"/>
              </w:rPr>
              <w:t>44,00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80000">
            <w:pPr>
              <w:ind/>
              <w:jc w:val="center"/>
              <w:rPr>
                <w:sz w:val="20"/>
              </w:rPr>
            </w:pPr>
            <w:r>
              <w:rPr>
                <w:sz w:val="20"/>
              </w:rPr>
              <w:t>49,00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80000">
            <w:pPr>
              <w:ind/>
              <w:jc w:val="center"/>
              <w:rPr>
                <w:sz w:val="20"/>
              </w:rPr>
            </w:pPr>
            <w:r>
              <w:rPr>
                <w:sz w:val="20"/>
              </w:rPr>
              <w:t>83,00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80000">
            <w:pPr>
              <w:ind/>
              <w:jc w:val="center"/>
              <w:rPr>
                <w:sz w:val="20"/>
              </w:rPr>
            </w:pPr>
            <w:r>
              <w:rPr>
                <w:sz w:val="20"/>
              </w:rPr>
              <w:t>85,00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80000">
            <w:pPr>
              <w:ind/>
              <w:jc w:val="center"/>
              <w:rPr>
                <w:sz w:val="20"/>
              </w:rPr>
            </w:pPr>
            <w:r>
              <w:rPr>
                <w:sz w:val="20"/>
              </w:rPr>
              <w:t>85,00</w:t>
            </w:r>
          </w:p>
        </w:tc>
      </w:tr>
      <w:tr>
        <w:tc>
          <w:tcPr>
            <w:tcW w:type="dxa" w:w="30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80000">
            <w:pPr>
              <w:rPr>
                <w:sz w:val="20"/>
              </w:rPr>
            </w:pPr>
            <w:r>
              <w:rPr>
                <w:sz w:val="20"/>
              </w:rPr>
              <w:t>Тигильский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80000">
            <w:pPr>
              <w:ind/>
              <w:jc w:val="center"/>
              <w:rPr>
                <w:sz w:val="20"/>
              </w:rPr>
            </w:pPr>
            <w:r>
              <w:rPr>
                <w:sz w:val="20"/>
              </w:rPr>
              <w:t>36,60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80000">
            <w:pPr>
              <w:ind/>
              <w:jc w:val="center"/>
              <w:rPr>
                <w:sz w:val="20"/>
              </w:rPr>
            </w:pPr>
            <w:r>
              <w:rPr>
                <w:sz w:val="20"/>
              </w:rPr>
              <w:t>48,60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80000">
            <w:pPr>
              <w:ind/>
              <w:jc w:val="center"/>
              <w:rPr>
                <w:sz w:val="20"/>
              </w:rPr>
            </w:pPr>
            <w:r>
              <w:rPr>
                <w:sz w:val="20"/>
              </w:rPr>
              <w:t>50,00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80000">
            <w:pPr>
              <w:ind/>
              <w:jc w:val="center"/>
              <w:rPr>
                <w:sz w:val="20"/>
              </w:rPr>
            </w:pPr>
            <w:r>
              <w:rPr>
                <w:sz w:val="20"/>
              </w:rPr>
              <w:t>49,00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80000">
            <w:pPr>
              <w:ind/>
              <w:jc w:val="center"/>
              <w:rPr>
                <w:sz w:val="20"/>
              </w:rPr>
            </w:pPr>
            <w:r>
              <w:rPr>
                <w:sz w:val="20"/>
              </w:rPr>
              <w:t>50,00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180000">
            <w:pPr>
              <w:ind/>
              <w:jc w:val="center"/>
              <w:rPr>
                <w:sz w:val="20"/>
              </w:rPr>
            </w:pPr>
            <w:r>
              <w:rPr>
                <w:sz w:val="20"/>
              </w:rPr>
              <w:t>52,00</w:t>
            </w:r>
          </w:p>
        </w:tc>
      </w:tr>
    </w:tbl>
    <w:p w14:paraId="E8180000">
      <w:pPr>
        <w:ind w:firstLine="709" w:left="0"/>
        <w:jc w:val="both"/>
        <w:rPr>
          <w:b w:val="1"/>
          <w:color w:val="C0504D"/>
          <w:sz w:val="20"/>
        </w:rPr>
      </w:pPr>
    </w:p>
    <w:p w14:paraId="E9180000">
      <w:pPr>
        <w:ind w:firstLine="709" w:left="0"/>
        <w:jc w:val="both"/>
        <w:rPr>
          <w:b w:val="1"/>
          <w:sz w:val="20"/>
        </w:rPr>
      </w:pPr>
      <w:r>
        <w:rPr>
          <w:b w:val="1"/>
          <w:sz w:val="20"/>
        </w:rPr>
        <w:t xml:space="preserve">Показатель 38 «Среднегодовая численность постоянного </w:t>
      </w:r>
      <w:r>
        <w:rPr>
          <w:b w:val="1"/>
          <w:sz w:val="20"/>
        </w:rPr>
        <w:t>населения», тыс. человек</w:t>
      </w:r>
    </w:p>
    <w:p w14:paraId="EA18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510"/>
        <w:gridCol w:w="1134"/>
        <w:gridCol w:w="1163"/>
        <w:gridCol w:w="1134"/>
        <w:gridCol w:w="1134"/>
        <w:gridCol w:w="1276"/>
        <w:gridCol w:w="1134"/>
      </w:tblGrid>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8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80000">
            <w:pPr>
              <w:ind/>
              <w:jc w:val="center"/>
              <w:rPr>
                <w:b w:val="1"/>
                <w:sz w:val="20"/>
              </w:rPr>
            </w:pPr>
            <w:r>
              <w:rPr>
                <w:b w:val="1"/>
                <w:sz w:val="20"/>
              </w:rPr>
              <w:t>2021</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80000">
            <w:pPr>
              <w:ind/>
              <w:jc w:val="center"/>
              <w:rPr>
                <w:b w:val="1"/>
                <w:sz w:val="20"/>
              </w:rPr>
            </w:pPr>
            <w:r>
              <w:rPr>
                <w:b w:val="1"/>
                <w:sz w:val="20"/>
              </w:rPr>
              <w:t>2022</w:t>
            </w:r>
          </w:p>
          <w:p w14:paraId="EE18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8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80000">
            <w:pPr>
              <w:ind/>
              <w:jc w:val="center"/>
              <w:rPr>
                <w:b w:val="1"/>
                <w:sz w:val="20"/>
              </w:rPr>
            </w:pPr>
            <w:r>
              <w:rPr>
                <w:b w:val="1"/>
                <w:sz w:val="20"/>
              </w:rPr>
              <w:t>2024</w:t>
            </w:r>
          </w:p>
          <w:p w14:paraId="F118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180000">
            <w:pPr>
              <w:ind/>
              <w:jc w:val="center"/>
              <w:rPr>
                <w:b w:val="1"/>
                <w:sz w:val="20"/>
              </w:rPr>
            </w:pPr>
            <w:r>
              <w:rPr>
                <w:b w:val="1"/>
                <w:sz w:val="20"/>
              </w:rPr>
              <w:t>2025</w:t>
            </w:r>
          </w:p>
          <w:p w14:paraId="F318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80000">
            <w:pPr>
              <w:ind/>
              <w:jc w:val="center"/>
              <w:rPr>
                <w:b w:val="1"/>
                <w:sz w:val="20"/>
              </w:rPr>
            </w:pPr>
            <w:r>
              <w:rPr>
                <w:b w:val="1"/>
                <w:sz w:val="20"/>
              </w:rPr>
              <w:t>2026</w:t>
            </w:r>
          </w:p>
          <w:p w14:paraId="F518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180000">
            <w:pPr>
              <w:ind/>
              <w:jc w:val="center"/>
              <w:rPr>
                <w:b w:val="1"/>
                <w:sz w:val="20"/>
              </w:rPr>
            </w:pPr>
            <w:r>
              <w:rPr>
                <w:b w:val="1"/>
                <w:sz w:val="20"/>
              </w:rPr>
              <w:t>Городской округ</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180000">
            <w:pPr>
              <w:rPr>
                <w:sz w:val="20"/>
              </w:rPr>
            </w:pPr>
            <w:r>
              <w:rPr>
                <w:sz w:val="20"/>
              </w:rPr>
              <w:t>Петропавловск-Камчатский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180000">
            <w:pPr>
              <w:ind/>
              <w:jc w:val="center"/>
              <w:rPr>
                <w:sz w:val="20"/>
              </w:rPr>
            </w:pPr>
            <w:r>
              <w:rPr>
                <w:sz w:val="20"/>
              </w:rPr>
              <w:t>180,33</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180000">
            <w:pPr>
              <w:ind/>
              <w:jc w:val="center"/>
              <w:rPr>
                <w:sz w:val="20"/>
              </w:rPr>
            </w:pPr>
            <w:r>
              <w:rPr>
                <w:sz w:val="20"/>
              </w:rPr>
              <w:t>164,43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180000">
            <w:pPr>
              <w:ind/>
              <w:jc w:val="center"/>
              <w:rPr>
                <w:sz w:val="20"/>
              </w:rPr>
            </w:pPr>
            <w:r>
              <w:rPr>
                <w:sz w:val="20"/>
              </w:rPr>
              <w:t>163,07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80000">
            <w:pPr>
              <w:ind/>
              <w:jc w:val="center"/>
              <w:rPr>
                <w:sz w:val="20"/>
              </w:rPr>
            </w:pPr>
            <w:r>
              <w:rPr>
                <w:sz w:val="20"/>
              </w:rPr>
              <w:t>164,91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180000">
            <w:pPr>
              <w:ind/>
              <w:jc w:val="center"/>
              <w:rPr>
                <w:sz w:val="20"/>
              </w:rPr>
            </w:pPr>
            <w:r>
              <w:rPr>
                <w:sz w:val="20"/>
              </w:rPr>
              <w:t>165,41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180000">
            <w:pPr>
              <w:ind/>
              <w:jc w:val="center"/>
              <w:rPr>
                <w:sz w:val="20"/>
              </w:rPr>
            </w:pPr>
            <w:r>
              <w:rPr>
                <w:sz w:val="20"/>
              </w:rPr>
              <w:t>166,07</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180000">
            <w:pPr>
              <w:rPr>
                <w:sz w:val="20"/>
              </w:rPr>
            </w:pPr>
            <w:r>
              <w:rPr>
                <w:sz w:val="20"/>
              </w:rPr>
              <w:t>Вилючинский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180000">
            <w:pPr>
              <w:ind/>
              <w:jc w:val="center"/>
              <w:rPr>
                <w:sz w:val="20"/>
              </w:rPr>
            </w:pPr>
            <w:r>
              <w:rPr>
                <w:sz w:val="20"/>
              </w:rPr>
              <w:t>22,50</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190000">
            <w:pPr>
              <w:ind/>
              <w:jc w:val="center"/>
              <w:rPr>
                <w:sz w:val="20"/>
              </w:rPr>
            </w:pPr>
            <w:r>
              <w:rPr>
                <w:sz w:val="20"/>
              </w:rPr>
              <w:t>21,81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90000">
            <w:pPr>
              <w:ind/>
              <w:jc w:val="center"/>
              <w:rPr>
                <w:sz w:val="20"/>
              </w:rPr>
            </w:pPr>
            <w:r>
              <w:rPr>
                <w:sz w:val="20"/>
              </w:rPr>
              <w:t>22,81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90000">
            <w:pPr>
              <w:ind/>
              <w:jc w:val="center"/>
              <w:rPr>
                <w:sz w:val="20"/>
              </w:rPr>
            </w:pPr>
            <w:r>
              <w:rPr>
                <w:sz w:val="20"/>
              </w:rPr>
              <w:t>22,11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90000">
            <w:pPr>
              <w:ind/>
              <w:jc w:val="center"/>
              <w:rPr>
                <w:sz w:val="20"/>
              </w:rPr>
            </w:pPr>
            <w:r>
              <w:rPr>
                <w:sz w:val="20"/>
              </w:rPr>
              <w:t>22,11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190000">
            <w:pPr>
              <w:ind/>
              <w:jc w:val="center"/>
              <w:rPr>
                <w:sz w:val="20"/>
              </w:rPr>
            </w:pPr>
            <w:r>
              <w:rPr>
                <w:sz w:val="20"/>
              </w:rPr>
              <w:t>22,11</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90000">
            <w:pPr>
              <w:rPr>
                <w:sz w:val="20"/>
              </w:rPr>
            </w:pPr>
            <w:r>
              <w:rPr>
                <w:sz w:val="20"/>
              </w:rPr>
              <w:t>«пос. Палана»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90000">
            <w:pPr>
              <w:ind/>
              <w:jc w:val="center"/>
              <w:rPr>
                <w:sz w:val="20"/>
              </w:rPr>
            </w:pPr>
            <w:r>
              <w:rPr>
                <w:sz w:val="20"/>
              </w:rPr>
              <w:t>2,84</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90000">
            <w:pPr>
              <w:ind/>
              <w:jc w:val="center"/>
              <w:rPr>
                <w:sz w:val="20"/>
              </w:rPr>
            </w:pPr>
            <w:r>
              <w:rPr>
                <w:sz w:val="20"/>
              </w:rPr>
              <w:t>2,76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90000">
            <w:pPr>
              <w:ind/>
              <w:jc w:val="center"/>
              <w:rPr>
                <w:sz w:val="20"/>
              </w:rPr>
            </w:pPr>
            <w:r>
              <w:rPr>
                <w:sz w:val="20"/>
              </w:rPr>
              <w:t>2,71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90000">
            <w:pPr>
              <w:ind/>
              <w:jc w:val="center"/>
              <w:rPr>
                <w:sz w:val="20"/>
              </w:rPr>
            </w:pPr>
            <w:r>
              <w:rPr>
                <w:sz w:val="20"/>
              </w:rPr>
              <w:t>2,84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90000">
            <w:pPr>
              <w:ind/>
              <w:jc w:val="center"/>
              <w:rPr>
                <w:sz w:val="20"/>
              </w:rPr>
            </w:pPr>
            <w:r>
              <w:rPr>
                <w:sz w:val="20"/>
              </w:rPr>
              <w:t>2,79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90000">
            <w:pPr>
              <w:ind/>
              <w:jc w:val="center"/>
              <w:rPr>
                <w:sz w:val="20"/>
              </w:rPr>
            </w:pPr>
            <w:r>
              <w:rPr>
                <w:sz w:val="20"/>
              </w:rPr>
              <w:t>2,81</w:t>
            </w:r>
          </w:p>
        </w:tc>
      </w:tr>
      <w:tr>
        <w:trPr>
          <w:trHeight w:hRule="atLeast" w:val="200"/>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90000">
            <w:pPr>
              <w:ind/>
              <w:jc w:val="center"/>
              <w:rPr>
                <w:sz w:val="20"/>
              </w:rPr>
            </w:pPr>
            <w:r>
              <w:rPr>
                <w:b w:val="1"/>
                <w:sz w:val="20"/>
              </w:rPr>
              <w:t>Муниципальный округ</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90000">
            <w:pPr>
              <w:rPr>
                <w:sz w:val="20"/>
              </w:rPr>
            </w:pPr>
            <w:r>
              <w:rPr>
                <w:sz w:val="20"/>
              </w:rPr>
              <w:t>Алеутский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90000">
            <w:pPr>
              <w:ind/>
              <w:jc w:val="center"/>
              <w:rPr>
                <w:sz w:val="20"/>
              </w:rPr>
            </w:pPr>
            <w:r>
              <w:rPr>
                <w:sz w:val="20"/>
              </w:rPr>
              <w:t>0,68</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90000">
            <w:pPr>
              <w:ind/>
              <w:jc w:val="center"/>
              <w:rPr>
                <w:sz w:val="20"/>
              </w:rPr>
            </w:pPr>
            <w:r>
              <w:rPr>
                <w:sz w:val="20"/>
              </w:rPr>
              <w:t>0,63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90000">
            <w:pPr>
              <w:ind/>
              <w:jc w:val="center"/>
              <w:rPr>
                <w:sz w:val="20"/>
              </w:rPr>
            </w:pPr>
            <w:r>
              <w:rPr>
                <w:sz w:val="20"/>
              </w:rPr>
              <w:t>0,62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90000">
            <w:pPr>
              <w:ind/>
              <w:jc w:val="center"/>
              <w:rPr>
                <w:sz w:val="20"/>
              </w:rPr>
            </w:pPr>
            <w:r>
              <w:rPr>
                <w:sz w:val="20"/>
              </w:rPr>
              <w:t>0,62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90000">
            <w:pPr>
              <w:ind/>
              <w:jc w:val="center"/>
              <w:rPr>
                <w:sz w:val="20"/>
              </w:rPr>
            </w:pPr>
            <w:r>
              <w:rPr>
                <w:sz w:val="20"/>
              </w:rPr>
              <w:t>0,62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90000">
            <w:pPr>
              <w:ind/>
              <w:jc w:val="center"/>
              <w:rPr>
                <w:sz w:val="20"/>
              </w:rPr>
            </w:pPr>
            <w:r>
              <w:rPr>
                <w:sz w:val="20"/>
              </w:rPr>
              <w:t>0,62</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90000">
            <w:pPr>
              <w:rPr>
                <w:sz w:val="20"/>
              </w:rPr>
            </w:pPr>
            <w:r>
              <w:rPr>
                <w:sz w:val="20"/>
              </w:rPr>
              <w:t>Мильковский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90000">
            <w:pPr>
              <w:ind/>
              <w:jc w:val="center"/>
              <w:rPr>
                <w:sz w:val="20"/>
              </w:rPr>
            </w:pPr>
            <w:r>
              <w:rPr>
                <w:sz w:val="20"/>
              </w:rPr>
              <w:t>9,24</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90000">
            <w:pPr>
              <w:ind/>
              <w:jc w:val="center"/>
              <w:rPr>
                <w:sz w:val="20"/>
              </w:rPr>
            </w:pPr>
            <w:r>
              <w:rPr>
                <w:sz w:val="20"/>
              </w:rPr>
              <w:t>8,95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90000">
            <w:pPr>
              <w:ind/>
              <w:jc w:val="center"/>
              <w:rPr>
                <w:sz w:val="20"/>
              </w:rPr>
            </w:pPr>
            <w:r>
              <w:rPr>
                <w:sz w:val="20"/>
              </w:rPr>
              <w:t>8,81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90000">
            <w:pPr>
              <w:ind/>
              <w:jc w:val="center"/>
              <w:rPr>
                <w:sz w:val="20"/>
              </w:rPr>
            </w:pPr>
            <w:r>
              <w:rPr>
                <w:sz w:val="20"/>
              </w:rPr>
              <w:t>8,76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90000">
            <w:pPr>
              <w:ind/>
              <w:jc w:val="center"/>
              <w:rPr>
                <w:sz w:val="20"/>
              </w:rPr>
            </w:pPr>
            <w:r>
              <w:rPr>
                <w:sz w:val="20"/>
              </w:rPr>
              <w:t>8,74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90000">
            <w:pPr>
              <w:ind/>
              <w:jc w:val="center"/>
              <w:rPr>
                <w:sz w:val="20"/>
              </w:rPr>
            </w:pPr>
            <w:r>
              <w:rPr>
                <w:sz w:val="20"/>
              </w:rPr>
              <w:t>8,74</w:t>
            </w:r>
          </w:p>
        </w:tc>
      </w:tr>
      <w:tr>
        <w:trPr>
          <w:trHeight w:hRule="atLeast" w:val="265"/>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90000">
            <w:pPr>
              <w:ind/>
              <w:jc w:val="center"/>
              <w:rPr>
                <w:b w:val="1"/>
                <w:sz w:val="20"/>
              </w:rPr>
            </w:pPr>
            <w:r>
              <w:rPr>
                <w:b w:val="1"/>
                <w:sz w:val="20"/>
              </w:rPr>
              <w:t>Муниципальный район</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90000">
            <w:pPr>
              <w:rPr>
                <w:sz w:val="20"/>
              </w:rPr>
            </w:pPr>
            <w:r>
              <w:rPr>
                <w:sz w:val="20"/>
              </w:rPr>
              <w:t>Быстринский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90000">
            <w:pPr>
              <w:ind/>
              <w:jc w:val="center"/>
              <w:rPr>
                <w:sz w:val="20"/>
              </w:rPr>
            </w:pPr>
            <w:r>
              <w:rPr>
                <w:sz w:val="20"/>
              </w:rPr>
              <w:t>2,37</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90000">
            <w:pPr>
              <w:ind/>
              <w:jc w:val="center"/>
              <w:rPr>
                <w:sz w:val="20"/>
              </w:rPr>
            </w:pPr>
            <w:r>
              <w:rPr>
                <w:sz w:val="20"/>
              </w:rPr>
              <w:t>2,46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90000">
            <w:pPr>
              <w:ind/>
              <w:jc w:val="center"/>
              <w:rPr>
                <w:sz w:val="20"/>
              </w:rPr>
            </w:pPr>
            <w:r>
              <w:rPr>
                <w:sz w:val="20"/>
              </w:rPr>
              <w:t>2,41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90000">
            <w:pPr>
              <w:ind/>
              <w:jc w:val="center"/>
              <w:rPr>
                <w:sz w:val="20"/>
              </w:rPr>
            </w:pPr>
            <w:r>
              <w:rPr>
                <w:sz w:val="20"/>
              </w:rPr>
              <w:t>1,90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90000">
            <w:pPr>
              <w:ind/>
              <w:jc w:val="center"/>
              <w:rPr>
                <w:sz w:val="20"/>
              </w:rPr>
            </w:pPr>
            <w:r>
              <w:rPr>
                <w:sz w:val="20"/>
              </w:rPr>
              <w:t>1,90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90000">
            <w:pPr>
              <w:ind/>
              <w:jc w:val="center"/>
              <w:rPr>
                <w:sz w:val="20"/>
              </w:rPr>
            </w:pPr>
            <w:r>
              <w:rPr>
                <w:sz w:val="20"/>
              </w:rPr>
              <w:t>1,90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90000">
            <w:pPr>
              <w:rPr>
                <w:sz w:val="20"/>
              </w:rPr>
            </w:pPr>
            <w:r>
              <w:rPr>
                <w:sz w:val="20"/>
              </w:rPr>
              <w:t>Елизовский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90000">
            <w:pPr>
              <w:ind/>
              <w:jc w:val="center"/>
              <w:rPr>
                <w:sz w:val="20"/>
              </w:rPr>
            </w:pPr>
            <w:r>
              <w:rPr>
                <w:sz w:val="20"/>
              </w:rPr>
              <w:t>63,32</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90000">
            <w:pPr>
              <w:ind/>
              <w:jc w:val="center"/>
              <w:rPr>
                <w:sz w:val="20"/>
              </w:rPr>
            </w:pPr>
            <w:r>
              <w:rPr>
                <w:sz w:val="20"/>
              </w:rPr>
              <w:t>59,73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90000">
            <w:pPr>
              <w:ind/>
              <w:jc w:val="center"/>
              <w:rPr>
                <w:sz w:val="20"/>
              </w:rPr>
            </w:pPr>
            <w:r>
              <w:rPr>
                <w:sz w:val="20"/>
              </w:rPr>
              <w:t>59,74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90000">
            <w:pPr>
              <w:ind/>
              <w:jc w:val="center"/>
              <w:rPr>
                <w:sz w:val="20"/>
              </w:rPr>
            </w:pPr>
            <w:r>
              <w:rPr>
                <w:sz w:val="20"/>
              </w:rPr>
              <w:t>59,90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90000">
            <w:pPr>
              <w:ind/>
              <w:jc w:val="center"/>
              <w:rPr>
                <w:sz w:val="20"/>
              </w:rPr>
            </w:pPr>
            <w:r>
              <w:rPr>
                <w:sz w:val="20"/>
              </w:rPr>
              <w:t>60,02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190000">
            <w:pPr>
              <w:ind/>
              <w:jc w:val="center"/>
              <w:rPr>
                <w:sz w:val="20"/>
              </w:rPr>
            </w:pPr>
            <w:r>
              <w:rPr>
                <w:sz w:val="20"/>
              </w:rPr>
              <w:t>60,16</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90000">
            <w:pPr>
              <w:rPr>
                <w:sz w:val="20"/>
              </w:rPr>
            </w:pPr>
            <w:r>
              <w:rPr>
                <w:sz w:val="20"/>
              </w:rPr>
              <w:t>Соболевский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90000">
            <w:pPr>
              <w:ind/>
              <w:jc w:val="center"/>
              <w:rPr>
                <w:sz w:val="20"/>
              </w:rPr>
            </w:pPr>
            <w:r>
              <w:rPr>
                <w:sz w:val="20"/>
              </w:rPr>
              <w:t>2,46</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90000">
            <w:pPr>
              <w:ind/>
              <w:jc w:val="center"/>
              <w:rPr>
                <w:sz w:val="20"/>
              </w:rPr>
            </w:pPr>
            <w:r>
              <w:rPr>
                <w:sz w:val="20"/>
              </w:rPr>
              <w:t>2,01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90000">
            <w:pPr>
              <w:ind/>
              <w:jc w:val="center"/>
              <w:rPr>
                <w:sz w:val="20"/>
              </w:rPr>
            </w:pPr>
            <w:r>
              <w:rPr>
                <w:sz w:val="20"/>
              </w:rPr>
              <w:t>1,98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90000">
            <w:pPr>
              <w:ind/>
              <w:jc w:val="center"/>
              <w:rPr>
                <w:sz w:val="20"/>
              </w:rPr>
            </w:pPr>
            <w:r>
              <w:rPr>
                <w:sz w:val="20"/>
              </w:rPr>
              <w:t>2,01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90000">
            <w:pPr>
              <w:ind/>
              <w:jc w:val="center"/>
              <w:rPr>
                <w:sz w:val="20"/>
              </w:rPr>
            </w:pPr>
            <w:r>
              <w:rPr>
                <w:sz w:val="20"/>
              </w:rPr>
              <w:t>2,01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90000">
            <w:pPr>
              <w:ind/>
              <w:jc w:val="center"/>
              <w:rPr>
                <w:sz w:val="20"/>
              </w:rPr>
            </w:pPr>
            <w:r>
              <w:rPr>
                <w:sz w:val="20"/>
              </w:rPr>
              <w:t>2,02</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90000">
            <w:pPr>
              <w:rPr>
                <w:sz w:val="20"/>
              </w:rPr>
            </w:pPr>
            <w:r>
              <w:rPr>
                <w:sz w:val="20"/>
              </w:rPr>
              <w:t>Усть</w:t>
            </w:r>
            <w:r>
              <w:rPr>
                <w:sz w:val="20"/>
              </w:rPr>
              <w:t>-Большерецкий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90000">
            <w:pPr>
              <w:ind/>
              <w:jc w:val="center"/>
              <w:rPr>
                <w:sz w:val="20"/>
              </w:rPr>
            </w:pPr>
            <w:r>
              <w:rPr>
                <w:sz w:val="20"/>
              </w:rPr>
              <w:t>7,29</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90000">
            <w:pPr>
              <w:ind/>
              <w:jc w:val="center"/>
              <w:rPr>
                <w:sz w:val="20"/>
              </w:rPr>
            </w:pPr>
            <w:r>
              <w:rPr>
                <w:sz w:val="20"/>
              </w:rPr>
              <w:t>6,24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90000">
            <w:pPr>
              <w:ind/>
              <w:jc w:val="center"/>
              <w:rPr>
                <w:sz w:val="20"/>
              </w:rPr>
            </w:pPr>
            <w:r>
              <w:rPr>
                <w:sz w:val="20"/>
              </w:rPr>
              <w:t>6,13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90000">
            <w:pPr>
              <w:ind/>
              <w:jc w:val="center"/>
              <w:rPr>
                <w:sz w:val="20"/>
              </w:rPr>
            </w:pPr>
            <w:r>
              <w:rPr>
                <w:sz w:val="20"/>
              </w:rPr>
              <w:t>6,25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90000">
            <w:pPr>
              <w:ind/>
              <w:jc w:val="center"/>
              <w:rPr>
                <w:sz w:val="20"/>
              </w:rPr>
            </w:pPr>
            <w:r>
              <w:rPr>
                <w:sz w:val="20"/>
              </w:rPr>
              <w:t>6,25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90000">
            <w:pPr>
              <w:ind/>
              <w:jc w:val="center"/>
              <w:rPr>
                <w:sz w:val="20"/>
              </w:rPr>
            </w:pPr>
            <w:r>
              <w:rPr>
                <w:sz w:val="20"/>
              </w:rPr>
              <w:t>6,26</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90000">
            <w:pPr>
              <w:rPr>
                <w:sz w:val="20"/>
              </w:rPr>
            </w:pPr>
            <w:r>
              <w:rPr>
                <w:sz w:val="20"/>
              </w:rPr>
              <w:t>Усть</w:t>
            </w:r>
            <w:r>
              <w:rPr>
                <w:sz w:val="20"/>
              </w:rPr>
              <w:t>-Камчатский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90000">
            <w:pPr>
              <w:ind/>
              <w:jc w:val="center"/>
              <w:rPr>
                <w:sz w:val="20"/>
              </w:rPr>
            </w:pPr>
            <w:r>
              <w:rPr>
                <w:sz w:val="20"/>
              </w:rPr>
              <w:t>8,62</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90000">
            <w:pPr>
              <w:ind/>
              <w:jc w:val="center"/>
              <w:rPr>
                <w:sz w:val="20"/>
              </w:rPr>
            </w:pPr>
            <w:r>
              <w:rPr>
                <w:sz w:val="20"/>
              </w:rPr>
              <w:t>8,87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90000">
            <w:pPr>
              <w:ind/>
              <w:jc w:val="center"/>
              <w:rPr>
                <w:sz w:val="20"/>
              </w:rPr>
            </w:pPr>
            <w:r>
              <w:rPr>
                <w:sz w:val="20"/>
              </w:rPr>
              <w:t>8,60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90000">
            <w:pPr>
              <w:ind/>
              <w:jc w:val="center"/>
              <w:rPr>
                <w:sz w:val="20"/>
              </w:rPr>
            </w:pPr>
            <w:r>
              <w:rPr>
                <w:sz w:val="20"/>
              </w:rPr>
              <w:t>8,60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90000">
            <w:pPr>
              <w:ind/>
              <w:jc w:val="center"/>
              <w:rPr>
                <w:sz w:val="20"/>
              </w:rPr>
            </w:pPr>
            <w:r>
              <w:rPr>
                <w:sz w:val="20"/>
              </w:rPr>
              <w:t>8,60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90000">
            <w:pPr>
              <w:ind/>
              <w:jc w:val="center"/>
              <w:rPr>
                <w:sz w:val="20"/>
              </w:rPr>
            </w:pPr>
            <w:r>
              <w:rPr>
                <w:sz w:val="20"/>
              </w:rPr>
              <w:t>8,60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90000">
            <w:pPr>
              <w:rPr>
                <w:sz w:val="20"/>
              </w:rPr>
            </w:pPr>
            <w:r>
              <w:rPr>
                <w:sz w:val="20"/>
              </w:rPr>
              <w:t>Карагинский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90000">
            <w:pPr>
              <w:ind/>
              <w:jc w:val="center"/>
              <w:rPr>
                <w:sz w:val="20"/>
              </w:rPr>
            </w:pPr>
            <w:r>
              <w:rPr>
                <w:sz w:val="20"/>
              </w:rPr>
              <w:t>3,56</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90000">
            <w:pPr>
              <w:ind/>
              <w:jc w:val="center"/>
              <w:rPr>
                <w:sz w:val="20"/>
              </w:rPr>
            </w:pPr>
            <w:r>
              <w:rPr>
                <w:sz w:val="20"/>
              </w:rPr>
              <w:t>3,43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90000">
            <w:pPr>
              <w:ind/>
              <w:jc w:val="center"/>
              <w:rPr>
                <w:sz w:val="20"/>
              </w:rPr>
            </w:pPr>
            <w:r>
              <w:rPr>
                <w:sz w:val="20"/>
              </w:rPr>
              <w:t>3,43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90000">
            <w:pPr>
              <w:ind/>
              <w:jc w:val="center"/>
              <w:rPr>
                <w:sz w:val="20"/>
              </w:rPr>
            </w:pPr>
            <w:r>
              <w:rPr>
                <w:sz w:val="20"/>
              </w:rPr>
              <w:t>53,70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90000">
            <w:pPr>
              <w:ind/>
              <w:jc w:val="center"/>
              <w:rPr>
                <w:sz w:val="20"/>
              </w:rPr>
            </w:pPr>
            <w:r>
              <w:rPr>
                <w:sz w:val="20"/>
              </w:rPr>
              <w:t>57,20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90000">
            <w:pPr>
              <w:ind/>
              <w:jc w:val="center"/>
              <w:rPr>
                <w:sz w:val="20"/>
              </w:rPr>
            </w:pPr>
            <w:r>
              <w:rPr>
                <w:sz w:val="20"/>
              </w:rPr>
              <w:t>58,90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90000">
            <w:pPr>
              <w:rPr>
                <w:sz w:val="20"/>
              </w:rPr>
            </w:pPr>
            <w:r>
              <w:rPr>
                <w:sz w:val="20"/>
              </w:rPr>
              <w:t>Олюторский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90000">
            <w:pPr>
              <w:ind/>
              <w:jc w:val="center"/>
              <w:rPr>
                <w:sz w:val="20"/>
              </w:rPr>
            </w:pPr>
            <w:r>
              <w:rPr>
                <w:sz w:val="20"/>
              </w:rPr>
              <w:t>3,63</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90000">
            <w:pPr>
              <w:ind/>
              <w:jc w:val="center"/>
              <w:rPr>
                <w:sz w:val="20"/>
              </w:rPr>
            </w:pPr>
            <w:r>
              <w:rPr>
                <w:sz w:val="20"/>
              </w:rPr>
              <w:t>3,60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90000">
            <w:pPr>
              <w:ind/>
              <w:jc w:val="center"/>
              <w:rPr>
                <w:sz w:val="20"/>
              </w:rPr>
            </w:pPr>
            <w:r>
              <w:rPr>
                <w:sz w:val="20"/>
              </w:rPr>
              <w:t>3,55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90000">
            <w:pPr>
              <w:ind/>
              <w:jc w:val="center"/>
              <w:rPr>
                <w:sz w:val="20"/>
              </w:rPr>
            </w:pPr>
            <w:r>
              <w:rPr>
                <w:sz w:val="20"/>
              </w:rPr>
              <w:t>3,52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190000">
            <w:pPr>
              <w:ind/>
              <w:jc w:val="center"/>
              <w:rPr>
                <w:sz w:val="20"/>
              </w:rPr>
            </w:pPr>
            <w:r>
              <w:rPr>
                <w:sz w:val="20"/>
              </w:rPr>
              <w:t>3,51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90000">
            <w:pPr>
              <w:ind/>
              <w:jc w:val="center"/>
              <w:rPr>
                <w:sz w:val="20"/>
              </w:rPr>
            </w:pPr>
            <w:r>
              <w:rPr>
                <w:sz w:val="20"/>
              </w:rPr>
              <w:t>3,49</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90000">
            <w:pPr>
              <w:rPr>
                <w:sz w:val="20"/>
              </w:rPr>
            </w:pPr>
            <w:r>
              <w:rPr>
                <w:sz w:val="20"/>
              </w:rPr>
              <w:t>Пенжинский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90000">
            <w:pPr>
              <w:ind/>
              <w:jc w:val="center"/>
              <w:rPr>
                <w:sz w:val="20"/>
              </w:rPr>
            </w:pPr>
            <w:r>
              <w:rPr>
                <w:sz w:val="20"/>
              </w:rPr>
              <w:t>1,95</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90000">
            <w:pPr>
              <w:ind/>
              <w:jc w:val="center"/>
              <w:rPr>
                <w:sz w:val="20"/>
              </w:rPr>
            </w:pPr>
            <w:r>
              <w:rPr>
                <w:sz w:val="20"/>
              </w:rPr>
              <w:t>2,05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90000">
            <w:pPr>
              <w:ind/>
              <w:jc w:val="center"/>
              <w:rPr>
                <w:sz w:val="20"/>
              </w:rPr>
            </w:pPr>
            <w:r>
              <w:rPr>
                <w:sz w:val="20"/>
              </w:rPr>
              <w:t>1,99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90000">
            <w:pPr>
              <w:ind/>
              <w:jc w:val="center"/>
              <w:rPr>
                <w:sz w:val="20"/>
              </w:rPr>
            </w:pPr>
            <w:r>
              <w:rPr>
                <w:sz w:val="20"/>
              </w:rPr>
              <w:t>2,00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90000">
            <w:pPr>
              <w:ind/>
              <w:jc w:val="center"/>
              <w:rPr>
                <w:sz w:val="20"/>
              </w:rPr>
            </w:pPr>
            <w:r>
              <w:rPr>
                <w:sz w:val="20"/>
              </w:rPr>
              <w:t>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90000">
            <w:pPr>
              <w:ind/>
              <w:jc w:val="center"/>
              <w:rPr>
                <w:sz w:val="20"/>
              </w:rPr>
            </w:pPr>
            <w:r>
              <w:rPr>
                <w:sz w:val="20"/>
              </w:rPr>
              <w:t>2,00</w:t>
            </w:r>
          </w:p>
        </w:tc>
      </w:tr>
      <w:tr>
        <w:tc>
          <w:tcPr>
            <w:tcW w:type="dxa" w:w="351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54190000">
            <w:pPr>
              <w:rPr>
                <w:sz w:val="20"/>
              </w:rPr>
            </w:pPr>
            <w:r>
              <w:rPr>
                <w:sz w:val="20"/>
              </w:rPr>
              <w:t>Тигильский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90000">
            <w:pPr>
              <w:ind/>
              <w:jc w:val="center"/>
              <w:rPr>
                <w:sz w:val="20"/>
              </w:rPr>
            </w:pPr>
            <w:r>
              <w:rPr>
                <w:sz w:val="20"/>
              </w:rPr>
              <w:t>3,42</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90000">
            <w:pPr>
              <w:ind/>
              <w:jc w:val="center"/>
              <w:rPr>
                <w:sz w:val="20"/>
              </w:rPr>
            </w:pPr>
            <w:r>
              <w:rPr>
                <w:sz w:val="20"/>
              </w:rPr>
              <w:t>3,68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90000">
            <w:pPr>
              <w:ind/>
              <w:jc w:val="center"/>
              <w:rPr>
                <w:sz w:val="20"/>
              </w:rPr>
            </w:pPr>
            <w:r>
              <w:rPr>
                <w:sz w:val="20"/>
              </w:rPr>
              <w:t>3,67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90000">
            <w:pPr>
              <w:ind/>
              <w:jc w:val="center"/>
              <w:rPr>
                <w:sz w:val="20"/>
              </w:rPr>
            </w:pPr>
            <w:r>
              <w:rPr>
                <w:sz w:val="20"/>
              </w:rPr>
              <w:t>3,70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90000">
            <w:pPr>
              <w:ind/>
              <w:jc w:val="center"/>
              <w:rPr>
                <w:sz w:val="20"/>
              </w:rPr>
            </w:pPr>
            <w:r>
              <w:rPr>
                <w:sz w:val="20"/>
              </w:rPr>
              <w:t>3,75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90000">
            <w:pPr>
              <w:ind/>
              <w:jc w:val="center"/>
              <w:rPr>
                <w:sz w:val="20"/>
              </w:rPr>
            </w:pPr>
            <w:r>
              <w:rPr>
                <w:sz w:val="20"/>
              </w:rPr>
              <w:t>3,80</w:t>
            </w:r>
          </w:p>
        </w:tc>
      </w:tr>
    </w:tbl>
    <w:p w14:paraId="5B190000">
      <w:pPr>
        <w:ind w:firstLine="709" w:left="0"/>
        <w:jc w:val="both"/>
        <w:rPr>
          <w:b w:val="1"/>
          <w:color w:val="C0504D"/>
          <w:sz w:val="20"/>
        </w:rPr>
      </w:pPr>
    </w:p>
    <w:p w14:paraId="5C190000">
      <w:pPr>
        <w:ind w:firstLine="709" w:left="0"/>
        <w:jc w:val="both"/>
        <w:rPr>
          <w:b w:val="1"/>
          <w:sz w:val="20"/>
        </w:rPr>
      </w:pPr>
      <w:r>
        <w:rPr>
          <w:b w:val="1"/>
          <w:sz w:val="20"/>
        </w:rPr>
        <w:t>Показатель 39:</w:t>
      </w:r>
    </w:p>
    <w:p w14:paraId="5D190000">
      <w:pPr>
        <w:ind w:firstLine="709" w:left="0"/>
        <w:jc w:val="both"/>
        <w:rPr>
          <w:b w:val="1"/>
          <w:sz w:val="20"/>
        </w:rPr>
      </w:pPr>
      <w:r>
        <w:rPr>
          <w:b w:val="1"/>
          <w:sz w:val="20"/>
        </w:rPr>
        <w:t>- «Удельная величина потребления электрической энергии в многоквартирных домах», кВт/ч на 1 чел. населения</w:t>
      </w:r>
    </w:p>
    <w:p w14:paraId="5E19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09"/>
        <w:gridCol w:w="1222"/>
        <w:gridCol w:w="1276"/>
        <w:gridCol w:w="1134"/>
        <w:gridCol w:w="1134"/>
        <w:gridCol w:w="1276"/>
        <w:gridCol w:w="1134"/>
      </w:tblGrid>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90000">
            <w:pPr>
              <w:ind/>
              <w:jc w:val="center"/>
              <w:rPr>
                <w:b w:val="1"/>
                <w:sz w:val="20"/>
              </w:rPr>
            </w:pPr>
            <w:r>
              <w:rPr>
                <w:b w:val="1"/>
                <w:sz w:val="20"/>
              </w:rPr>
              <w:t>Муниципальное образование</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90000">
            <w:pPr>
              <w:ind/>
              <w:jc w:val="center"/>
              <w:rPr>
                <w:b w:val="1"/>
                <w:sz w:val="20"/>
              </w:rPr>
            </w:pPr>
            <w:r>
              <w:rPr>
                <w:b w:val="1"/>
                <w:sz w:val="20"/>
              </w:rPr>
              <w:t>2021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90000">
            <w:pPr>
              <w:ind/>
              <w:jc w:val="center"/>
              <w:rPr>
                <w:b w:val="1"/>
                <w:sz w:val="20"/>
              </w:rPr>
            </w:pPr>
            <w:r>
              <w:rPr>
                <w:b w:val="1"/>
                <w:sz w:val="20"/>
              </w:rPr>
              <w:t>2022</w:t>
            </w:r>
          </w:p>
          <w:p w14:paraId="6219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9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90000">
            <w:pPr>
              <w:ind/>
              <w:jc w:val="center"/>
              <w:rPr>
                <w:b w:val="1"/>
                <w:sz w:val="20"/>
              </w:rPr>
            </w:pPr>
            <w:r>
              <w:rPr>
                <w:b w:val="1"/>
                <w:sz w:val="20"/>
              </w:rPr>
              <w:t>2024</w:t>
            </w:r>
          </w:p>
          <w:p w14:paraId="6519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90000">
            <w:pPr>
              <w:ind/>
              <w:jc w:val="center"/>
              <w:rPr>
                <w:b w:val="1"/>
                <w:sz w:val="20"/>
              </w:rPr>
            </w:pPr>
            <w:r>
              <w:rPr>
                <w:b w:val="1"/>
                <w:sz w:val="20"/>
              </w:rPr>
              <w:t>2025</w:t>
            </w:r>
          </w:p>
          <w:p w14:paraId="6719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90000">
            <w:pPr>
              <w:ind/>
              <w:jc w:val="center"/>
              <w:rPr>
                <w:b w:val="1"/>
                <w:sz w:val="20"/>
              </w:rPr>
            </w:pPr>
            <w:r>
              <w:rPr>
                <w:b w:val="1"/>
                <w:sz w:val="20"/>
              </w:rPr>
              <w:t>2026</w:t>
            </w:r>
          </w:p>
          <w:p w14:paraId="6919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90000">
            <w:pPr>
              <w:ind/>
              <w:jc w:val="center"/>
              <w:rPr>
                <w:b w:val="1"/>
                <w:sz w:val="20"/>
              </w:rPr>
            </w:pPr>
            <w:r>
              <w:rPr>
                <w:b w:val="1"/>
                <w:sz w:val="20"/>
              </w:rPr>
              <w:t>Городской округ</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90000">
            <w:pPr>
              <w:rPr>
                <w:sz w:val="20"/>
              </w:rPr>
            </w:pPr>
            <w:r>
              <w:rPr>
                <w:sz w:val="20"/>
              </w:rPr>
              <w:t>Петропавловск-Камчатский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90000">
            <w:pPr>
              <w:ind/>
              <w:jc w:val="center"/>
              <w:rPr>
                <w:sz w:val="20"/>
              </w:rPr>
            </w:pPr>
            <w:r>
              <w:rPr>
                <w:sz w:val="20"/>
              </w:rPr>
              <w:t>1046,00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90000">
            <w:pPr>
              <w:ind/>
              <w:jc w:val="center"/>
              <w:rPr>
                <w:sz w:val="20"/>
              </w:rPr>
            </w:pPr>
            <w:r>
              <w:rPr>
                <w:sz w:val="20"/>
              </w:rPr>
              <w:t>1044,00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90000">
            <w:pPr>
              <w:ind/>
              <w:jc w:val="center"/>
              <w:rPr>
                <w:sz w:val="20"/>
              </w:rPr>
            </w:pPr>
            <w:r>
              <w:rPr>
                <w:sz w:val="20"/>
              </w:rPr>
              <w:t>1042,00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90000">
            <w:pPr>
              <w:ind/>
              <w:jc w:val="center"/>
              <w:rPr>
                <w:sz w:val="20"/>
              </w:rPr>
            </w:pPr>
            <w:r>
              <w:rPr>
                <w:sz w:val="20"/>
              </w:rPr>
              <w:t>1040,00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190000">
            <w:pPr>
              <w:ind/>
              <w:jc w:val="center"/>
              <w:rPr>
                <w:sz w:val="20"/>
              </w:rPr>
            </w:pPr>
            <w:r>
              <w:rPr>
                <w:sz w:val="20"/>
              </w:rPr>
              <w:t>1038,00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190000">
            <w:pPr>
              <w:ind/>
              <w:jc w:val="center"/>
              <w:rPr>
                <w:sz w:val="20"/>
              </w:rPr>
            </w:pPr>
            <w:r>
              <w:rPr>
                <w:sz w:val="20"/>
              </w:rPr>
              <w:t>1036,00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190000">
            <w:pPr>
              <w:rPr>
                <w:sz w:val="20"/>
              </w:rPr>
            </w:pPr>
            <w:r>
              <w:rPr>
                <w:sz w:val="20"/>
              </w:rPr>
              <w:t>Вилючинский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190000">
            <w:pPr>
              <w:ind/>
              <w:jc w:val="center"/>
              <w:rPr>
                <w:sz w:val="20"/>
              </w:rPr>
            </w:pPr>
            <w:r>
              <w:rPr>
                <w:sz w:val="20"/>
              </w:rPr>
              <w:t>1237,00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90000">
            <w:pPr>
              <w:ind/>
              <w:jc w:val="center"/>
              <w:rPr>
                <w:sz w:val="20"/>
              </w:rPr>
            </w:pPr>
            <w:r>
              <w:rPr>
                <w:sz w:val="20"/>
              </w:rPr>
              <w:t>1244,00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90000">
            <w:pPr>
              <w:ind/>
              <w:jc w:val="center"/>
              <w:rPr>
                <w:sz w:val="20"/>
              </w:rPr>
            </w:pPr>
            <w:r>
              <w:rPr>
                <w:sz w:val="20"/>
              </w:rPr>
              <w:t>1237,00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90000">
            <w:pPr>
              <w:ind/>
              <w:jc w:val="center"/>
              <w:rPr>
                <w:sz w:val="20"/>
              </w:rPr>
            </w:pPr>
            <w:r>
              <w:rPr>
                <w:sz w:val="20"/>
              </w:rPr>
              <w:t>1237,00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90000">
            <w:pPr>
              <w:ind/>
              <w:jc w:val="center"/>
              <w:rPr>
                <w:sz w:val="20"/>
              </w:rPr>
            </w:pPr>
            <w:r>
              <w:rPr>
                <w:sz w:val="20"/>
              </w:rPr>
              <w:t>1237,00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90000">
            <w:pPr>
              <w:ind/>
              <w:jc w:val="center"/>
              <w:rPr>
                <w:sz w:val="20"/>
              </w:rPr>
            </w:pPr>
            <w:r>
              <w:rPr>
                <w:sz w:val="20"/>
              </w:rPr>
              <w:t>1237,00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90000">
            <w:pPr>
              <w:rPr>
                <w:sz w:val="20"/>
              </w:rPr>
            </w:pPr>
            <w:r>
              <w:rPr>
                <w:sz w:val="20"/>
              </w:rPr>
              <w:t>«пос. Палана»</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90000">
            <w:pPr>
              <w:ind/>
              <w:jc w:val="center"/>
              <w:rPr>
                <w:sz w:val="20"/>
              </w:rPr>
            </w:pPr>
            <w:r>
              <w:rPr>
                <w:sz w:val="20"/>
              </w:rPr>
              <w:t>1305,10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90000">
            <w:pPr>
              <w:ind/>
              <w:jc w:val="center"/>
              <w:rPr>
                <w:sz w:val="20"/>
              </w:rPr>
            </w:pPr>
            <w:r>
              <w:rPr>
                <w:sz w:val="20"/>
              </w:rPr>
              <w:t>1304,10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90000">
            <w:pPr>
              <w:ind/>
              <w:jc w:val="center"/>
              <w:rPr>
                <w:sz w:val="20"/>
              </w:rPr>
            </w:pPr>
            <w:r>
              <w:rPr>
                <w:sz w:val="20"/>
              </w:rPr>
              <w:t>1304,10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90000">
            <w:pPr>
              <w:ind/>
              <w:jc w:val="center"/>
              <w:rPr>
                <w:sz w:val="20"/>
              </w:rPr>
            </w:pPr>
            <w:r>
              <w:rPr>
                <w:sz w:val="20"/>
              </w:rPr>
              <w:t>1304,00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90000">
            <w:pPr>
              <w:ind/>
              <w:jc w:val="center"/>
              <w:rPr>
                <w:sz w:val="20"/>
              </w:rPr>
            </w:pPr>
            <w:r>
              <w:rPr>
                <w:sz w:val="20"/>
              </w:rPr>
              <w:t>1304,00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90000">
            <w:pPr>
              <w:ind/>
              <w:jc w:val="center"/>
              <w:rPr>
                <w:sz w:val="20"/>
              </w:rPr>
            </w:pPr>
            <w:r>
              <w:rPr>
                <w:sz w:val="20"/>
              </w:rPr>
              <w:t>1304,00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90000">
            <w:pPr>
              <w:ind/>
              <w:jc w:val="center"/>
              <w:rPr>
                <w:sz w:val="20"/>
              </w:rPr>
            </w:pPr>
            <w:r>
              <w:rPr>
                <w:sz w:val="20"/>
              </w:rPr>
              <w:t>Муниципальный округ</w:t>
            </w:r>
          </w:p>
        </w:tc>
      </w:tr>
      <w:tr>
        <w:trPr>
          <w:trHeight w:hRule="atLeast" w:val="237"/>
        </w:trP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90000">
            <w:pPr>
              <w:rPr>
                <w:sz w:val="20"/>
              </w:rPr>
            </w:pPr>
            <w:r>
              <w:rPr>
                <w:sz w:val="20"/>
              </w:rPr>
              <w:t>Алеутский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90000">
            <w:pPr>
              <w:ind/>
              <w:jc w:val="center"/>
              <w:rPr>
                <w:sz w:val="20"/>
              </w:rPr>
            </w:pPr>
            <w:r>
              <w:rPr>
                <w:sz w:val="20"/>
              </w:rPr>
              <w:t>1508,30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90000">
            <w:pPr>
              <w:ind/>
              <w:jc w:val="center"/>
              <w:rPr>
                <w:sz w:val="20"/>
              </w:rPr>
            </w:pPr>
            <w:r>
              <w:rPr>
                <w:sz w:val="20"/>
              </w:rPr>
              <w:t>1493,20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90000">
            <w:pPr>
              <w:ind/>
              <w:jc w:val="center"/>
              <w:rPr>
                <w:sz w:val="20"/>
              </w:rPr>
            </w:pPr>
            <w:r>
              <w:rPr>
                <w:sz w:val="20"/>
              </w:rPr>
              <w:t>1415,10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90000">
            <w:pPr>
              <w:ind/>
              <w:jc w:val="center"/>
              <w:rPr>
                <w:sz w:val="20"/>
              </w:rPr>
            </w:pPr>
            <w:r>
              <w:rPr>
                <w:sz w:val="20"/>
              </w:rPr>
              <w:t>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90000">
            <w:pPr>
              <w:ind/>
              <w:jc w:val="center"/>
              <w:rPr>
                <w:sz w:val="20"/>
              </w:rPr>
            </w:pPr>
            <w:r>
              <w:rPr>
                <w:sz w:val="20"/>
              </w:rPr>
              <w:t>4,40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90000">
            <w:pPr>
              <w:ind/>
              <w:jc w:val="center"/>
              <w:rPr>
                <w:sz w:val="20"/>
              </w:rPr>
            </w:pPr>
            <w:r>
              <w:rPr>
                <w:sz w:val="20"/>
              </w:rPr>
              <w:t>4,40</w:t>
            </w:r>
          </w:p>
        </w:tc>
      </w:tr>
      <w:tr>
        <w:trPr>
          <w:trHeight w:hRule="atLeast" w:val="200"/>
        </w:trP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90000">
            <w:pPr>
              <w:rPr>
                <w:sz w:val="20"/>
              </w:rPr>
            </w:pPr>
            <w:r>
              <w:rPr>
                <w:sz w:val="20"/>
              </w:rPr>
              <w:t>Мильковский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190000">
            <w:pPr>
              <w:ind/>
              <w:jc w:val="center"/>
              <w:rPr>
                <w:sz w:val="20"/>
              </w:rPr>
            </w:pPr>
            <w:r>
              <w:rPr>
                <w:sz w:val="20"/>
              </w:rPr>
              <w:t>740,90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90000">
            <w:pPr>
              <w:ind/>
              <w:jc w:val="center"/>
              <w:rPr>
                <w:sz w:val="20"/>
              </w:rPr>
            </w:pPr>
            <w:r>
              <w:rPr>
                <w:sz w:val="20"/>
              </w:rPr>
              <w:t>694,40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90000">
            <w:pPr>
              <w:ind/>
              <w:jc w:val="center"/>
              <w:rPr>
                <w:sz w:val="20"/>
              </w:rPr>
            </w:pPr>
            <w:r>
              <w:rPr>
                <w:sz w:val="20"/>
              </w:rPr>
              <w:t>694,4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90000">
            <w:pPr>
              <w:ind/>
              <w:jc w:val="center"/>
              <w:rPr>
                <w:sz w:val="20"/>
              </w:rPr>
            </w:pPr>
            <w:r>
              <w:rPr>
                <w:sz w:val="20"/>
              </w:rPr>
              <w:t>694,20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190000">
            <w:pPr>
              <w:ind/>
              <w:jc w:val="center"/>
              <w:rPr>
                <w:sz w:val="20"/>
              </w:rPr>
            </w:pPr>
            <w:r>
              <w:rPr>
                <w:sz w:val="20"/>
              </w:rPr>
              <w:t>694,10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90000">
            <w:pPr>
              <w:ind/>
              <w:jc w:val="center"/>
              <w:rPr>
                <w:sz w:val="20"/>
              </w:rPr>
            </w:pPr>
            <w:r>
              <w:rPr>
                <w:sz w:val="20"/>
              </w:rPr>
              <w:t>694,00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90000">
            <w:pPr>
              <w:ind/>
              <w:jc w:val="center"/>
              <w:rPr>
                <w:b w:val="1"/>
                <w:sz w:val="20"/>
              </w:rPr>
            </w:pPr>
            <w:r>
              <w:rPr>
                <w:b w:val="1"/>
                <w:sz w:val="20"/>
              </w:rPr>
              <w:t>Муниципальный район</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90000">
            <w:pPr>
              <w:rPr>
                <w:sz w:val="20"/>
              </w:rPr>
            </w:pPr>
            <w:r>
              <w:rPr>
                <w:sz w:val="20"/>
              </w:rPr>
              <w:t>Быстринский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190000">
            <w:pPr>
              <w:ind/>
              <w:jc w:val="center"/>
              <w:rPr>
                <w:sz w:val="20"/>
              </w:rPr>
            </w:pPr>
            <w:r>
              <w:rPr>
                <w:sz w:val="20"/>
              </w:rPr>
              <w:t>1080,00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90000">
            <w:pPr>
              <w:ind/>
              <w:jc w:val="center"/>
              <w:rPr>
                <w:sz w:val="20"/>
              </w:rPr>
            </w:pPr>
            <w:r>
              <w:rPr>
                <w:sz w:val="20"/>
              </w:rPr>
              <w:t>158,00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90000">
            <w:pPr>
              <w:ind/>
              <w:jc w:val="center"/>
              <w:rPr>
                <w:sz w:val="20"/>
              </w:rPr>
            </w:pPr>
            <w:r>
              <w:rPr>
                <w:sz w:val="20"/>
              </w:rPr>
              <w:t>158,00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90000">
            <w:pPr>
              <w:ind/>
              <w:jc w:val="center"/>
              <w:rPr>
                <w:sz w:val="20"/>
              </w:rPr>
            </w:pPr>
            <w:r>
              <w:rPr>
                <w:sz w:val="20"/>
              </w:rPr>
              <w:t>158,00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90000">
            <w:pPr>
              <w:ind/>
              <w:jc w:val="center"/>
              <w:rPr>
                <w:sz w:val="20"/>
              </w:rPr>
            </w:pPr>
            <w:r>
              <w:rPr>
                <w:sz w:val="20"/>
              </w:rPr>
              <w:t>158,00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90000">
            <w:pPr>
              <w:ind/>
              <w:jc w:val="center"/>
              <w:rPr>
                <w:sz w:val="20"/>
              </w:rPr>
            </w:pPr>
            <w:r>
              <w:rPr>
                <w:sz w:val="20"/>
              </w:rPr>
              <w:t>158,00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90000">
            <w:pPr>
              <w:rPr>
                <w:sz w:val="20"/>
              </w:rPr>
            </w:pPr>
            <w:r>
              <w:rPr>
                <w:sz w:val="20"/>
              </w:rPr>
              <w:t>Елизовский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190000">
            <w:pPr>
              <w:ind/>
              <w:jc w:val="center"/>
              <w:rPr>
                <w:sz w:val="20"/>
              </w:rPr>
            </w:pPr>
            <w:r>
              <w:rPr>
                <w:sz w:val="20"/>
              </w:rPr>
              <w:t>1790,80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90000">
            <w:pPr>
              <w:ind/>
              <w:jc w:val="center"/>
              <w:rPr>
                <w:sz w:val="20"/>
              </w:rPr>
            </w:pPr>
            <w:r>
              <w:rPr>
                <w:sz w:val="20"/>
              </w:rPr>
              <w:t>1835,80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90000">
            <w:pPr>
              <w:ind/>
              <w:jc w:val="center"/>
              <w:rPr>
                <w:sz w:val="20"/>
              </w:rPr>
            </w:pPr>
            <w:r>
              <w:rPr>
                <w:sz w:val="20"/>
              </w:rPr>
              <w:t>1813,10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90000">
            <w:pPr>
              <w:ind/>
              <w:jc w:val="center"/>
              <w:rPr>
                <w:sz w:val="20"/>
              </w:rPr>
            </w:pPr>
            <w:r>
              <w:rPr>
                <w:sz w:val="20"/>
              </w:rPr>
              <w:t>1824,20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190000">
            <w:pPr>
              <w:ind/>
              <w:jc w:val="center"/>
              <w:rPr>
                <w:sz w:val="20"/>
              </w:rPr>
            </w:pPr>
            <w:r>
              <w:rPr>
                <w:sz w:val="20"/>
              </w:rPr>
              <w:t>1818,70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90000">
            <w:pPr>
              <w:ind/>
              <w:jc w:val="center"/>
              <w:rPr>
                <w:sz w:val="20"/>
              </w:rPr>
            </w:pPr>
            <w:r>
              <w:rPr>
                <w:sz w:val="20"/>
              </w:rPr>
              <w:t>1816,40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90000">
            <w:pPr>
              <w:rPr>
                <w:sz w:val="20"/>
              </w:rPr>
            </w:pPr>
            <w:r>
              <w:rPr>
                <w:sz w:val="20"/>
              </w:rPr>
              <w:t>Соболевский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190000">
            <w:pPr>
              <w:ind/>
              <w:jc w:val="center"/>
              <w:rPr>
                <w:sz w:val="20"/>
              </w:rPr>
            </w:pPr>
            <w:r>
              <w:rPr>
                <w:sz w:val="20"/>
              </w:rPr>
              <w:t>1456,00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90000">
            <w:pPr>
              <w:ind/>
              <w:jc w:val="center"/>
              <w:rPr>
                <w:sz w:val="20"/>
              </w:rPr>
            </w:pPr>
            <w:r>
              <w:rPr>
                <w:sz w:val="20"/>
              </w:rPr>
              <w:t>1140,00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90000">
            <w:pPr>
              <w:ind/>
              <w:jc w:val="center"/>
              <w:rPr>
                <w:sz w:val="20"/>
              </w:rPr>
            </w:pPr>
            <w:r>
              <w:rPr>
                <w:sz w:val="20"/>
              </w:rPr>
              <w:t>1980,90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90000">
            <w:pPr>
              <w:ind/>
              <w:jc w:val="center"/>
              <w:rPr>
                <w:sz w:val="20"/>
              </w:rPr>
            </w:pPr>
            <w:r>
              <w:rPr>
                <w:sz w:val="20"/>
              </w:rPr>
              <w:t>2200,00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190000">
            <w:pPr>
              <w:ind/>
              <w:jc w:val="center"/>
              <w:rPr>
                <w:sz w:val="20"/>
              </w:rPr>
            </w:pPr>
            <w:r>
              <w:rPr>
                <w:sz w:val="20"/>
              </w:rPr>
              <w:t>2300,00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190000">
            <w:pPr>
              <w:ind/>
              <w:jc w:val="center"/>
              <w:rPr>
                <w:sz w:val="20"/>
              </w:rPr>
            </w:pPr>
            <w:r>
              <w:rPr>
                <w:sz w:val="20"/>
              </w:rPr>
              <w:t>2400,00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190000">
            <w:pPr>
              <w:rPr>
                <w:sz w:val="20"/>
              </w:rPr>
            </w:pPr>
            <w:r>
              <w:rPr>
                <w:sz w:val="20"/>
              </w:rPr>
              <w:t>Усть</w:t>
            </w:r>
            <w:r>
              <w:rPr>
                <w:sz w:val="20"/>
              </w:rPr>
              <w:t>-Большерецкий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190000">
            <w:pPr>
              <w:ind/>
              <w:jc w:val="center"/>
              <w:rPr>
                <w:sz w:val="20"/>
              </w:rPr>
            </w:pPr>
            <w:r>
              <w:rPr>
                <w:sz w:val="20"/>
              </w:rPr>
              <w:t>2393,20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190000">
            <w:pPr>
              <w:ind/>
              <w:jc w:val="center"/>
              <w:rPr>
                <w:sz w:val="20"/>
              </w:rPr>
            </w:pPr>
            <w:r>
              <w:rPr>
                <w:sz w:val="20"/>
              </w:rPr>
              <w:t>2159,60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90000">
            <w:pPr>
              <w:ind/>
              <w:jc w:val="center"/>
              <w:rPr>
                <w:sz w:val="20"/>
              </w:rPr>
            </w:pPr>
            <w:r>
              <w:rPr>
                <w:sz w:val="20"/>
              </w:rPr>
              <w:t>2162,30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90000">
            <w:pPr>
              <w:ind/>
              <w:jc w:val="center"/>
              <w:rPr>
                <w:sz w:val="20"/>
              </w:rPr>
            </w:pPr>
            <w:r>
              <w:rPr>
                <w:sz w:val="20"/>
              </w:rPr>
              <w:t>2160,0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190000">
            <w:pPr>
              <w:ind/>
              <w:jc w:val="center"/>
              <w:rPr>
                <w:sz w:val="20"/>
              </w:rPr>
            </w:pPr>
            <w:r>
              <w:rPr>
                <w:sz w:val="20"/>
              </w:rPr>
              <w:t>2160,00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190000">
            <w:pPr>
              <w:ind/>
              <w:jc w:val="center"/>
              <w:rPr>
                <w:sz w:val="20"/>
              </w:rPr>
            </w:pPr>
            <w:r>
              <w:rPr>
                <w:sz w:val="20"/>
              </w:rPr>
              <w:t>2160,00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90000">
            <w:pPr>
              <w:rPr>
                <w:sz w:val="20"/>
              </w:rPr>
            </w:pPr>
            <w:r>
              <w:rPr>
                <w:sz w:val="20"/>
              </w:rPr>
              <w:t>Усть</w:t>
            </w:r>
            <w:r>
              <w:rPr>
                <w:sz w:val="20"/>
              </w:rPr>
              <w:t>-Камчатский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90000">
            <w:pPr>
              <w:ind/>
              <w:jc w:val="center"/>
              <w:rPr>
                <w:sz w:val="20"/>
              </w:rPr>
            </w:pPr>
            <w:r>
              <w:rPr>
                <w:sz w:val="20"/>
              </w:rPr>
              <w:t>1040,50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90000">
            <w:pPr>
              <w:ind/>
              <w:jc w:val="center"/>
              <w:rPr>
                <w:sz w:val="20"/>
              </w:rPr>
            </w:pPr>
            <w:r>
              <w:rPr>
                <w:sz w:val="20"/>
              </w:rPr>
              <w:t>915,70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90000">
            <w:pPr>
              <w:ind/>
              <w:jc w:val="center"/>
              <w:rPr>
                <w:sz w:val="20"/>
              </w:rPr>
            </w:pPr>
            <w:r>
              <w:rPr>
                <w:sz w:val="20"/>
              </w:rPr>
              <w:t>915,70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90000">
            <w:pPr>
              <w:ind/>
              <w:jc w:val="center"/>
              <w:rPr>
                <w:sz w:val="20"/>
              </w:rPr>
            </w:pPr>
            <w:r>
              <w:rPr>
                <w:sz w:val="20"/>
              </w:rPr>
              <w:t>914,70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190000">
            <w:pPr>
              <w:ind/>
              <w:jc w:val="center"/>
              <w:rPr>
                <w:sz w:val="20"/>
              </w:rPr>
            </w:pPr>
            <w:r>
              <w:rPr>
                <w:sz w:val="20"/>
              </w:rPr>
              <w:t>914,70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190000">
            <w:pPr>
              <w:ind/>
              <w:jc w:val="center"/>
              <w:rPr>
                <w:sz w:val="20"/>
              </w:rPr>
            </w:pPr>
            <w:r>
              <w:rPr>
                <w:sz w:val="20"/>
              </w:rPr>
              <w:t>914,70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190000">
            <w:pPr>
              <w:rPr>
                <w:sz w:val="20"/>
              </w:rPr>
            </w:pPr>
            <w:r>
              <w:rPr>
                <w:sz w:val="20"/>
              </w:rPr>
              <w:t>Карагинский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190000">
            <w:pPr>
              <w:ind/>
              <w:jc w:val="center"/>
              <w:rPr>
                <w:sz w:val="20"/>
              </w:rPr>
            </w:pPr>
            <w:r>
              <w:rPr>
                <w:sz w:val="20"/>
              </w:rPr>
              <w:t>1800,00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190000">
            <w:pPr>
              <w:ind/>
              <w:jc w:val="center"/>
              <w:rPr>
                <w:sz w:val="20"/>
              </w:rPr>
            </w:pPr>
            <w:r>
              <w:rPr>
                <w:sz w:val="20"/>
              </w:rPr>
              <w:t>1800,00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190000">
            <w:pPr>
              <w:ind/>
              <w:jc w:val="center"/>
              <w:rPr>
                <w:sz w:val="20"/>
              </w:rPr>
            </w:pPr>
            <w:r>
              <w:rPr>
                <w:sz w:val="20"/>
              </w:rPr>
              <w:t>8463,00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90000">
            <w:pPr>
              <w:ind/>
              <w:jc w:val="center"/>
              <w:rPr>
                <w:sz w:val="20"/>
              </w:rPr>
            </w:pPr>
            <w:r>
              <w:rPr>
                <w:sz w:val="20"/>
              </w:rPr>
              <w:t>8471,00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90000">
            <w:pPr>
              <w:ind/>
              <w:jc w:val="center"/>
              <w:rPr>
                <w:sz w:val="20"/>
              </w:rPr>
            </w:pPr>
            <w:r>
              <w:rPr>
                <w:sz w:val="20"/>
              </w:rPr>
              <w:t>8479,00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190000">
            <w:pPr>
              <w:ind/>
              <w:jc w:val="center"/>
              <w:rPr>
                <w:sz w:val="20"/>
              </w:rPr>
            </w:pPr>
            <w:r>
              <w:rPr>
                <w:sz w:val="20"/>
              </w:rPr>
              <w:t>8488,00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90000">
            <w:pPr>
              <w:rPr>
                <w:sz w:val="20"/>
              </w:rPr>
            </w:pPr>
            <w:r>
              <w:rPr>
                <w:sz w:val="20"/>
              </w:rPr>
              <w:t>Олюторский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90000">
            <w:pPr>
              <w:ind/>
              <w:jc w:val="center"/>
              <w:rPr>
                <w:sz w:val="20"/>
              </w:rPr>
            </w:pPr>
            <w:r>
              <w:rPr>
                <w:sz w:val="20"/>
              </w:rPr>
              <w:t>1904,70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90000">
            <w:pPr>
              <w:ind/>
              <w:jc w:val="center"/>
              <w:rPr>
                <w:sz w:val="20"/>
              </w:rPr>
            </w:pPr>
            <w:r>
              <w:rPr>
                <w:sz w:val="20"/>
              </w:rPr>
              <w:t>2974,9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90000">
            <w:pPr>
              <w:ind/>
              <w:jc w:val="center"/>
              <w:rPr>
                <w:sz w:val="20"/>
              </w:rPr>
            </w:pPr>
            <w:r>
              <w:rPr>
                <w:sz w:val="20"/>
              </w:rPr>
              <w:t>2174,30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90000">
            <w:pPr>
              <w:ind/>
              <w:jc w:val="center"/>
              <w:rPr>
                <w:sz w:val="20"/>
              </w:rPr>
            </w:pPr>
            <w:r>
              <w:rPr>
                <w:sz w:val="20"/>
              </w:rPr>
              <w:t>2174,30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190000">
            <w:pPr>
              <w:ind/>
              <w:jc w:val="center"/>
              <w:rPr>
                <w:sz w:val="20"/>
              </w:rPr>
            </w:pPr>
            <w:r>
              <w:rPr>
                <w:sz w:val="20"/>
              </w:rPr>
              <w:t>2174,30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90000">
            <w:pPr>
              <w:ind/>
              <w:jc w:val="center"/>
              <w:rPr>
                <w:sz w:val="20"/>
              </w:rPr>
            </w:pPr>
            <w:r>
              <w:rPr>
                <w:sz w:val="20"/>
              </w:rPr>
              <w:t>2174,30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90000">
            <w:pPr>
              <w:rPr>
                <w:sz w:val="20"/>
              </w:rPr>
            </w:pPr>
            <w:r>
              <w:rPr>
                <w:sz w:val="20"/>
              </w:rPr>
              <w:t>Пенжинский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90000">
            <w:pPr>
              <w:ind/>
              <w:jc w:val="center"/>
              <w:rPr>
                <w:sz w:val="20"/>
              </w:rPr>
            </w:pPr>
            <w:r>
              <w:rPr>
                <w:sz w:val="20"/>
              </w:rPr>
              <w:t>1800,70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190000">
            <w:pPr>
              <w:ind/>
              <w:jc w:val="center"/>
              <w:rPr>
                <w:sz w:val="20"/>
              </w:rPr>
            </w:pPr>
            <w:r>
              <w:rPr>
                <w:sz w:val="20"/>
              </w:rPr>
              <w:t>1432,70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90000">
            <w:pPr>
              <w:ind/>
              <w:jc w:val="center"/>
              <w:rPr>
                <w:sz w:val="20"/>
              </w:rPr>
            </w:pPr>
            <w:r>
              <w:rPr>
                <w:sz w:val="20"/>
              </w:rPr>
              <w:t>2153,00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90000">
            <w:pPr>
              <w:ind/>
              <w:jc w:val="center"/>
              <w:rPr>
                <w:sz w:val="20"/>
              </w:rPr>
            </w:pPr>
            <w:r>
              <w:rPr>
                <w:sz w:val="20"/>
              </w:rPr>
              <w:t>1800,70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190000">
            <w:pPr>
              <w:ind/>
              <w:jc w:val="center"/>
              <w:rPr>
                <w:sz w:val="20"/>
              </w:rPr>
            </w:pPr>
            <w:r>
              <w:rPr>
                <w:sz w:val="20"/>
              </w:rPr>
              <w:t>1800,70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190000">
            <w:pPr>
              <w:ind/>
              <w:jc w:val="center"/>
              <w:rPr>
                <w:sz w:val="20"/>
              </w:rPr>
            </w:pPr>
            <w:r>
              <w:rPr>
                <w:sz w:val="20"/>
              </w:rPr>
              <w:t>1800,70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90000">
            <w:pPr>
              <w:rPr>
                <w:sz w:val="20"/>
              </w:rPr>
            </w:pPr>
            <w:r>
              <w:rPr>
                <w:sz w:val="20"/>
              </w:rPr>
              <w:t>Тигильский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190000">
            <w:pPr>
              <w:ind/>
              <w:jc w:val="center"/>
              <w:rPr>
                <w:sz w:val="20"/>
              </w:rPr>
            </w:pPr>
            <w:r>
              <w:rPr>
                <w:sz w:val="20"/>
              </w:rPr>
              <w:t>1602,40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190000">
            <w:pPr>
              <w:ind/>
              <w:jc w:val="center"/>
              <w:rPr>
                <w:sz w:val="20"/>
              </w:rPr>
            </w:pPr>
            <w:r>
              <w:rPr>
                <w:sz w:val="20"/>
              </w:rPr>
              <w:t>1546,30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190000">
            <w:pPr>
              <w:ind/>
              <w:jc w:val="center"/>
              <w:rPr>
                <w:sz w:val="20"/>
              </w:rPr>
            </w:pPr>
            <w:r>
              <w:rPr>
                <w:sz w:val="20"/>
              </w:rPr>
              <w:t>3168,00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90000">
            <w:pPr>
              <w:ind/>
              <w:jc w:val="center"/>
              <w:rPr>
                <w:sz w:val="20"/>
              </w:rPr>
            </w:pPr>
            <w:r>
              <w:rPr>
                <w:sz w:val="20"/>
              </w:rPr>
              <w:t>1705,00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190000">
            <w:pPr>
              <w:ind/>
              <w:jc w:val="center"/>
              <w:rPr>
                <w:sz w:val="20"/>
              </w:rPr>
            </w:pPr>
            <w:r>
              <w:rPr>
                <w:sz w:val="20"/>
              </w:rPr>
              <w:t>1706,00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190000">
            <w:pPr>
              <w:ind/>
              <w:jc w:val="center"/>
              <w:rPr>
                <w:sz w:val="20"/>
              </w:rPr>
            </w:pPr>
            <w:r>
              <w:rPr>
                <w:sz w:val="20"/>
              </w:rPr>
              <w:t>1708,00</w:t>
            </w:r>
          </w:p>
        </w:tc>
      </w:tr>
    </w:tbl>
    <w:p w14:paraId="CF190000">
      <w:pPr>
        <w:ind w:firstLine="709" w:left="0"/>
        <w:jc w:val="both"/>
        <w:rPr>
          <w:b w:val="1"/>
          <w:color w:val="C0504D"/>
          <w:sz w:val="20"/>
        </w:rPr>
      </w:pPr>
    </w:p>
    <w:p w14:paraId="D0190000">
      <w:pPr>
        <w:ind w:firstLine="709" w:left="0"/>
        <w:jc w:val="both"/>
        <w:rPr>
          <w:b w:val="1"/>
          <w:sz w:val="20"/>
        </w:rPr>
      </w:pPr>
      <w:r>
        <w:rPr>
          <w:b w:val="1"/>
          <w:sz w:val="20"/>
        </w:rPr>
        <w:t>- «Удельная величина потребления тепловой энергии в многоквартирных домах», Гкал на 1 кв. м общей площади</w:t>
      </w:r>
    </w:p>
    <w:p w14:paraId="D119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09"/>
        <w:gridCol w:w="1222"/>
        <w:gridCol w:w="1276"/>
        <w:gridCol w:w="1134"/>
        <w:gridCol w:w="1134"/>
        <w:gridCol w:w="1276"/>
        <w:gridCol w:w="1134"/>
      </w:tblGrid>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90000">
            <w:pPr>
              <w:ind/>
              <w:jc w:val="center"/>
              <w:rPr>
                <w:b w:val="1"/>
                <w:sz w:val="20"/>
              </w:rPr>
            </w:pPr>
            <w:r>
              <w:rPr>
                <w:b w:val="1"/>
                <w:sz w:val="20"/>
              </w:rPr>
              <w:t>Муниципальное образование</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190000">
            <w:pPr>
              <w:ind/>
              <w:jc w:val="center"/>
              <w:rPr>
                <w:b w:val="1"/>
                <w:sz w:val="20"/>
              </w:rPr>
            </w:pPr>
            <w:r>
              <w:rPr>
                <w:b w:val="1"/>
                <w:sz w:val="20"/>
              </w:rPr>
              <w:t>2021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190000">
            <w:pPr>
              <w:ind/>
              <w:jc w:val="center"/>
              <w:rPr>
                <w:b w:val="1"/>
                <w:sz w:val="20"/>
              </w:rPr>
            </w:pPr>
            <w:r>
              <w:rPr>
                <w:b w:val="1"/>
                <w:sz w:val="20"/>
              </w:rPr>
              <w:t>2022</w:t>
            </w:r>
          </w:p>
          <w:p w14:paraId="D519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9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190000">
            <w:pPr>
              <w:ind/>
              <w:jc w:val="center"/>
              <w:rPr>
                <w:b w:val="1"/>
                <w:sz w:val="20"/>
              </w:rPr>
            </w:pPr>
            <w:r>
              <w:rPr>
                <w:b w:val="1"/>
                <w:sz w:val="20"/>
              </w:rPr>
              <w:t>2024</w:t>
            </w:r>
          </w:p>
          <w:p w14:paraId="D819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190000">
            <w:pPr>
              <w:ind/>
              <w:jc w:val="center"/>
              <w:rPr>
                <w:b w:val="1"/>
                <w:sz w:val="20"/>
              </w:rPr>
            </w:pPr>
            <w:r>
              <w:rPr>
                <w:b w:val="1"/>
                <w:sz w:val="20"/>
              </w:rPr>
              <w:t>2025</w:t>
            </w:r>
          </w:p>
          <w:p w14:paraId="DA19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190000">
            <w:pPr>
              <w:ind/>
              <w:jc w:val="center"/>
              <w:rPr>
                <w:b w:val="1"/>
                <w:sz w:val="20"/>
              </w:rPr>
            </w:pPr>
            <w:r>
              <w:rPr>
                <w:b w:val="1"/>
                <w:sz w:val="20"/>
              </w:rPr>
              <w:t>2026</w:t>
            </w:r>
          </w:p>
          <w:p w14:paraId="DC190000">
            <w:pPr>
              <w:ind/>
              <w:jc w:val="center"/>
              <w:rPr>
                <w:b w:val="1"/>
                <w:sz w:val="20"/>
              </w:rPr>
            </w:pPr>
            <w:r>
              <w:rPr>
                <w:b w:val="1"/>
                <w:sz w:val="20"/>
              </w:rPr>
              <w:t>(прогноз)</w:t>
            </w:r>
          </w:p>
        </w:tc>
      </w:tr>
      <w:tr>
        <w:trPr>
          <w:trHeight w:hRule="atLeast" w:val="267"/>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190000">
            <w:pPr>
              <w:ind/>
              <w:jc w:val="center"/>
              <w:rPr>
                <w:b w:val="1"/>
                <w:sz w:val="20"/>
              </w:rPr>
            </w:pPr>
            <w:r>
              <w:rPr>
                <w:b w:val="1"/>
                <w:sz w:val="20"/>
              </w:rPr>
              <w:t>Городской округ</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190000">
            <w:pPr>
              <w:rPr>
                <w:sz w:val="20"/>
              </w:rPr>
            </w:pPr>
            <w:r>
              <w:rPr>
                <w:sz w:val="20"/>
              </w:rPr>
              <w:t>Петропавловск-Камчатский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190000">
            <w:pPr>
              <w:ind/>
              <w:jc w:val="center"/>
              <w:rPr>
                <w:sz w:val="20"/>
              </w:rPr>
            </w:pPr>
            <w:r>
              <w:rPr>
                <w:sz w:val="20"/>
              </w:rPr>
              <w:t>0,15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190000">
            <w:pPr>
              <w:ind/>
              <w:jc w:val="center"/>
              <w:rPr>
                <w:sz w:val="20"/>
              </w:rPr>
            </w:pPr>
            <w:r>
              <w:rPr>
                <w:sz w:val="20"/>
              </w:rPr>
              <w:t>0,15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90000">
            <w:pPr>
              <w:ind/>
              <w:jc w:val="center"/>
              <w:rPr>
                <w:b w:val="0"/>
                <w:sz w:val="20"/>
              </w:rPr>
            </w:pPr>
            <w:r>
              <w:rPr>
                <w:b w:val="0"/>
                <w:sz w:val="20"/>
              </w:rPr>
              <w:t>0,15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90000">
            <w:pPr>
              <w:ind/>
              <w:jc w:val="center"/>
              <w:rPr>
                <w:sz w:val="20"/>
              </w:rPr>
            </w:pPr>
            <w:r>
              <w:rPr>
                <w:sz w:val="20"/>
              </w:rPr>
              <w:t>0,15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190000">
            <w:pPr>
              <w:ind/>
              <w:jc w:val="center"/>
              <w:rPr>
                <w:sz w:val="20"/>
              </w:rPr>
            </w:pPr>
            <w:r>
              <w:rPr>
                <w:sz w:val="20"/>
              </w:rPr>
              <w:t>0,14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190000">
            <w:pPr>
              <w:ind/>
              <w:jc w:val="center"/>
              <w:rPr>
                <w:sz w:val="20"/>
              </w:rPr>
            </w:pPr>
            <w:r>
              <w:rPr>
                <w:sz w:val="20"/>
              </w:rPr>
              <w:t>0,14</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190000">
            <w:pPr>
              <w:rPr>
                <w:sz w:val="20"/>
              </w:rPr>
            </w:pPr>
            <w:r>
              <w:rPr>
                <w:sz w:val="20"/>
              </w:rPr>
              <w:t>Вилючинский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190000">
            <w:pPr>
              <w:ind/>
              <w:jc w:val="center"/>
              <w:rPr>
                <w:sz w:val="20"/>
              </w:rPr>
            </w:pPr>
            <w:r>
              <w:rPr>
                <w:sz w:val="20"/>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190000">
            <w:pPr>
              <w:ind/>
              <w:jc w:val="center"/>
              <w:rPr>
                <w:sz w:val="20"/>
              </w:rPr>
            </w:pPr>
            <w:r>
              <w:rPr>
                <w:sz w:val="20"/>
              </w:rPr>
              <w:t>0,18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190000">
            <w:pPr>
              <w:ind/>
              <w:jc w:val="center"/>
              <w:rPr>
                <w:b w:val="0"/>
                <w:sz w:val="20"/>
              </w:rPr>
            </w:pPr>
            <w:r>
              <w:rPr>
                <w:b w:val="0"/>
                <w:sz w:val="20"/>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90000">
            <w:pPr>
              <w:ind/>
              <w:jc w:val="center"/>
              <w:rPr>
                <w:sz w:val="20"/>
              </w:rPr>
            </w:pPr>
            <w:r>
              <w:rPr>
                <w:sz w:val="20"/>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190000">
            <w:pPr>
              <w:ind/>
              <w:jc w:val="center"/>
              <w:rPr>
                <w:sz w:val="20"/>
              </w:rPr>
            </w:pPr>
            <w:r>
              <w:rPr>
                <w:sz w:val="20"/>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90000">
            <w:pPr>
              <w:ind/>
              <w:jc w:val="center"/>
              <w:rPr>
                <w:sz w:val="20"/>
              </w:rPr>
            </w:pPr>
            <w:r>
              <w:rPr>
                <w:sz w:val="20"/>
              </w:rPr>
              <w:t>0,20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90000">
            <w:pPr>
              <w:rPr>
                <w:sz w:val="20"/>
              </w:rPr>
            </w:pPr>
            <w:r>
              <w:rPr>
                <w:sz w:val="20"/>
              </w:rPr>
              <w:t>«пос. Палана»</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90000">
            <w:pPr>
              <w:ind/>
              <w:jc w:val="center"/>
              <w:rPr>
                <w:sz w:val="20"/>
              </w:rPr>
            </w:pPr>
            <w:r>
              <w:rPr>
                <w:sz w:val="20"/>
              </w:rPr>
              <w:t>0,40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190000">
            <w:pPr>
              <w:ind/>
              <w:jc w:val="center"/>
              <w:rPr>
                <w:sz w:val="20"/>
              </w:rPr>
            </w:pPr>
            <w:r>
              <w:rPr>
                <w:sz w:val="20"/>
              </w:rPr>
              <w:t>0,38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90000">
            <w:pPr>
              <w:ind/>
              <w:jc w:val="center"/>
              <w:rPr>
                <w:b w:val="0"/>
                <w:sz w:val="20"/>
              </w:rPr>
            </w:pPr>
            <w:r>
              <w:rPr>
                <w:b w:val="0"/>
                <w:sz w:val="20"/>
              </w:rPr>
              <w:t>0,38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90000">
            <w:pPr>
              <w:ind/>
              <w:jc w:val="center"/>
              <w:rPr>
                <w:sz w:val="20"/>
              </w:rPr>
            </w:pPr>
            <w:r>
              <w:rPr>
                <w:sz w:val="20"/>
              </w:rPr>
              <w:t>0,37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190000">
            <w:pPr>
              <w:ind/>
              <w:jc w:val="center"/>
              <w:rPr>
                <w:sz w:val="20"/>
              </w:rPr>
            </w:pPr>
            <w:r>
              <w:rPr>
                <w:sz w:val="20"/>
              </w:rPr>
              <w:t>0,37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190000">
            <w:pPr>
              <w:ind/>
              <w:jc w:val="center"/>
              <w:rPr>
                <w:sz w:val="20"/>
              </w:rPr>
            </w:pPr>
            <w:r>
              <w:rPr>
                <w:sz w:val="20"/>
              </w:rPr>
              <w:t>0,37</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90000">
            <w:pPr>
              <w:ind/>
              <w:jc w:val="center"/>
              <w:rPr>
                <w:b w:val="1"/>
                <w:sz w:val="20"/>
              </w:rPr>
            </w:pPr>
            <w:r>
              <w:rPr>
                <w:b w:val="1"/>
                <w:sz w:val="20"/>
              </w:rPr>
              <w:t>Муниципальный округ</w:t>
            </w:r>
          </w:p>
        </w:tc>
      </w:tr>
      <w:tr>
        <w:trPr>
          <w:trHeight w:hRule="atLeast" w:val="200"/>
        </w:trP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90000">
            <w:pPr>
              <w:rPr>
                <w:sz w:val="20"/>
              </w:rPr>
            </w:pPr>
            <w:r>
              <w:rPr>
                <w:sz w:val="20"/>
              </w:rPr>
              <w:t>Алеутский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190000">
            <w:pPr>
              <w:ind/>
              <w:jc w:val="center"/>
              <w:rPr>
                <w:sz w:val="20"/>
              </w:rPr>
            </w:pPr>
            <w:r>
              <w:rPr>
                <w:sz w:val="20"/>
              </w:rPr>
              <w:t>0,13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190000">
            <w:pPr>
              <w:ind/>
              <w:jc w:val="center"/>
              <w:rPr>
                <w:sz w:val="20"/>
              </w:rPr>
            </w:pPr>
            <w:r>
              <w:rPr>
                <w:sz w:val="20"/>
              </w:rPr>
              <w:t>0,12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190000">
            <w:pPr>
              <w:ind/>
              <w:jc w:val="center"/>
              <w:rPr>
                <w:b w:val="0"/>
                <w:sz w:val="20"/>
              </w:rPr>
            </w:pPr>
            <w:r>
              <w:rPr>
                <w:b w:val="0"/>
                <w:sz w:val="20"/>
              </w:rPr>
              <w:t>0,14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190000">
            <w:pPr>
              <w:ind/>
              <w:jc w:val="center"/>
              <w:rPr>
                <w:sz w:val="20"/>
              </w:rPr>
            </w:pPr>
            <w:r>
              <w:rPr>
                <w:sz w:val="20"/>
              </w:rPr>
              <w:t>0,15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190000">
            <w:pPr>
              <w:ind/>
              <w:jc w:val="center"/>
              <w:rPr>
                <w:sz w:val="20"/>
              </w:rPr>
            </w:pPr>
            <w:r>
              <w:rPr>
                <w:sz w:val="20"/>
              </w:rPr>
              <w:t>0,15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190000">
            <w:pPr>
              <w:ind/>
              <w:jc w:val="center"/>
              <w:rPr>
                <w:sz w:val="20"/>
              </w:rPr>
            </w:pPr>
            <w:r>
              <w:rPr>
                <w:sz w:val="20"/>
              </w:rPr>
              <w:t>0,15</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90000">
            <w:pPr>
              <w:rPr>
                <w:sz w:val="20"/>
              </w:rPr>
            </w:pPr>
            <w:r>
              <w:rPr>
                <w:sz w:val="20"/>
              </w:rPr>
              <w:t>Мильковский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190000">
            <w:pPr>
              <w:ind/>
              <w:jc w:val="center"/>
              <w:rPr>
                <w:sz w:val="20"/>
              </w:rPr>
            </w:pPr>
            <w:r>
              <w:rPr>
                <w:sz w:val="20"/>
              </w:rPr>
              <w:t>0,34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190000">
            <w:pPr>
              <w:ind/>
              <w:jc w:val="center"/>
              <w:rPr>
                <w:sz w:val="20"/>
              </w:rPr>
            </w:pPr>
            <w:r>
              <w:rPr>
                <w:sz w:val="20"/>
              </w:rPr>
              <w:t>0,34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190000">
            <w:pPr>
              <w:ind/>
              <w:jc w:val="center"/>
              <w:rPr>
                <w:b w:val="0"/>
                <w:sz w:val="20"/>
              </w:rPr>
            </w:pPr>
            <w:r>
              <w:rPr>
                <w:b w:val="0"/>
                <w:sz w:val="20"/>
              </w:rPr>
              <w:t>0,34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190000">
            <w:pPr>
              <w:ind/>
              <w:jc w:val="center"/>
              <w:rPr>
                <w:sz w:val="20"/>
              </w:rPr>
            </w:pPr>
            <w:r>
              <w:rPr>
                <w:sz w:val="20"/>
              </w:rPr>
              <w:t>0,34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1A0000">
            <w:pPr>
              <w:ind/>
              <w:jc w:val="center"/>
              <w:rPr>
                <w:sz w:val="20"/>
              </w:rPr>
            </w:pPr>
            <w:r>
              <w:rPr>
                <w:sz w:val="20"/>
              </w:rPr>
              <w:t>0,34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A0000">
            <w:pPr>
              <w:ind/>
              <w:jc w:val="center"/>
              <w:rPr>
                <w:sz w:val="20"/>
              </w:rPr>
            </w:pPr>
            <w:r>
              <w:rPr>
                <w:sz w:val="20"/>
              </w:rPr>
              <w:t>0,34</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A0000">
            <w:pPr>
              <w:ind/>
              <w:jc w:val="center"/>
              <w:rPr>
                <w:b w:val="1"/>
                <w:sz w:val="20"/>
              </w:rPr>
            </w:pPr>
            <w:r>
              <w:rPr>
                <w:b w:val="1"/>
                <w:sz w:val="20"/>
              </w:rPr>
              <w:t>Муниципальный район</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A0000">
            <w:pPr>
              <w:rPr>
                <w:sz w:val="20"/>
              </w:rPr>
            </w:pPr>
            <w:r>
              <w:rPr>
                <w:sz w:val="20"/>
              </w:rPr>
              <w:t>Быстринский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1A0000">
            <w:pPr>
              <w:ind/>
              <w:jc w:val="center"/>
              <w:rPr>
                <w:sz w:val="20"/>
              </w:rPr>
            </w:pPr>
            <w:r>
              <w:rPr>
                <w:sz w:val="20"/>
              </w:rPr>
              <w:t>3,36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A0000">
            <w:pPr>
              <w:ind/>
              <w:jc w:val="center"/>
              <w:rPr>
                <w:sz w:val="20"/>
              </w:rPr>
            </w:pPr>
            <w:r>
              <w:rPr>
                <w:sz w:val="20"/>
              </w:rPr>
              <w:t>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A0000">
            <w:pPr>
              <w:ind/>
              <w:jc w:val="center"/>
              <w:rPr>
                <w:b w:val="0"/>
                <w:sz w:val="20"/>
              </w:rPr>
            </w:pPr>
            <w:r>
              <w:rPr>
                <w:b w:val="0"/>
                <w:sz w:val="20"/>
              </w:rPr>
              <w:t>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A0000">
            <w:pPr>
              <w:ind/>
              <w:jc w:val="center"/>
              <w:rPr>
                <w:sz w:val="20"/>
              </w:rPr>
            </w:pPr>
            <w:r>
              <w:rPr>
                <w:sz w:val="20"/>
              </w:rPr>
              <w:t>3,30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A0000">
            <w:pPr>
              <w:ind/>
              <w:jc w:val="center"/>
              <w:rPr>
                <w:sz w:val="20"/>
              </w:rPr>
            </w:pPr>
            <w:r>
              <w:rPr>
                <w:sz w:val="20"/>
              </w:rPr>
              <w:t>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A0000">
            <w:pPr>
              <w:ind/>
              <w:jc w:val="center"/>
              <w:rPr>
                <w:sz w:val="20"/>
              </w:rPr>
            </w:pPr>
            <w:r>
              <w:rPr>
                <w:sz w:val="20"/>
              </w:rPr>
              <w:t>3,30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A0000">
            <w:pPr>
              <w:rPr>
                <w:sz w:val="20"/>
              </w:rPr>
            </w:pPr>
            <w:r>
              <w:rPr>
                <w:sz w:val="20"/>
              </w:rPr>
              <w:t>Елизовский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A0000">
            <w:pPr>
              <w:ind/>
              <w:jc w:val="center"/>
              <w:rPr>
                <w:sz w:val="20"/>
              </w:rPr>
            </w:pPr>
            <w:r>
              <w:rPr>
                <w:sz w:val="20"/>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A0000">
            <w:pPr>
              <w:ind/>
              <w:jc w:val="center"/>
              <w:rPr>
                <w:sz w:val="20"/>
              </w:rPr>
            </w:pPr>
            <w:r>
              <w:rPr>
                <w:sz w:val="20"/>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A0000">
            <w:pPr>
              <w:ind/>
              <w:jc w:val="center"/>
              <w:rPr>
                <w:b w:val="0"/>
                <w:sz w:val="20"/>
              </w:rPr>
            </w:pPr>
            <w:r>
              <w:rPr>
                <w:b w:val="0"/>
                <w:sz w:val="20"/>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A0000">
            <w:pPr>
              <w:ind/>
              <w:jc w:val="center"/>
              <w:rPr>
                <w:sz w:val="20"/>
              </w:rPr>
            </w:pPr>
            <w:r>
              <w:rPr>
                <w:sz w:val="20"/>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1A0000">
            <w:pPr>
              <w:ind/>
              <w:jc w:val="center"/>
              <w:rPr>
                <w:sz w:val="20"/>
              </w:rPr>
            </w:pPr>
            <w:r>
              <w:rPr>
                <w:sz w:val="20"/>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A0000">
            <w:pPr>
              <w:ind/>
              <w:jc w:val="center"/>
              <w:rPr>
                <w:sz w:val="20"/>
              </w:rPr>
            </w:pPr>
            <w:r>
              <w:rPr>
                <w:sz w:val="20"/>
              </w:rPr>
              <w:t>0,20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1A0000">
            <w:pPr>
              <w:rPr>
                <w:sz w:val="20"/>
              </w:rPr>
            </w:pPr>
            <w:r>
              <w:rPr>
                <w:sz w:val="20"/>
              </w:rPr>
              <w:t>Соболевский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1A0000">
            <w:pPr>
              <w:ind/>
              <w:jc w:val="center"/>
              <w:rPr>
                <w:sz w:val="20"/>
              </w:rPr>
            </w:pPr>
            <w:r>
              <w:rPr>
                <w:sz w:val="20"/>
              </w:rPr>
              <w:t>0,38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A0000">
            <w:pPr>
              <w:ind/>
              <w:jc w:val="center"/>
              <w:rPr>
                <w:sz w:val="20"/>
              </w:rPr>
            </w:pPr>
            <w:r>
              <w:rPr>
                <w:sz w:val="20"/>
              </w:rPr>
              <w:t>0,37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A0000">
            <w:pPr>
              <w:ind/>
              <w:jc w:val="center"/>
              <w:rPr>
                <w:b w:val="0"/>
                <w:sz w:val="20"/>
              </w:rPr>
            </w:pPr>
            <w:r>
              <w:rPr>
                <w:b w:val="0"/>
                <w:sz w:val="20"/>
              </w:rPr>
              <w:t>0,39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A0000">
            <w:pPr>
              <w:ind/>
              <w:jc w:val="center"/>
              <w:rPr>
                <w:sz w:val="20"/>
              </w:rPr>
            </w:pPr>
            <w:r>
              <w:rPr>
                <w:sz w:val="20"/>
              </w:rPr>
              <w:t>0,40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1A0000">
            <w:pPr>
              <w:ind/>
              <w:jc w:val="center"/>
              <w:rPr>
                <w:sz w:val="20"/>
              </w:rPr>
            </w:pPr>
            <w:r>
              <w:rPr>
                <w:sz w:val="20"/>
              </w:rPr>
              <w:t>0,40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A0000">
            <w:pPr>
              <w:ind/>
              <w:jc w:val="center"/>
              <w:rPr>
                <w:sz w:val="20"/>
              </w:rPr>
            </w:pPr>
            <w:r>
              <w:rPr>
                <w:sz w:val="20"/>
              </w:rPr>
              <w:t>0,40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A0000">
            <w:pPr>
              <w:rPr>
                <w:sz w:val="20"/>
              </w:rPr>
            </w:pPr>
            <w:r>
              <w:rPr>
                <w:sz w:val="20"/>
              </w:rPr>
              <w:t>Усть</w:t>
            </w:r>
            <w:r>
              <w:rPr>
                <w:sz w:val="20"/>
              </w:rPr>
              <w:t>-Большерецкий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1A0000">
            <w:pPr>
              <w:ind/>
              <w:jc w:val="center"/>
              <w:rPr>
                <w:sz w:val="20"/>
              </w:rPr>
            </w:pPr>
            <w:r>
              <w:rPr>
                <w:sz w:val="20"/>
              </w:rPr>
              <w:t>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A0000">
            <w:pPr>
              <w:ind/>
              <w:jc w:val="center"/>
              <w:rPr>
                <w:sz w:val="20"/>
              </w:rPr>
            </w:pPr>
            <w:r>
              <w:rPr>
                <w:sz w:val="20"/>
              </w:rPr>
              <w:t>0,25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A0000">
            <w:pPr>
              <w:ind/>
              <w:jc w:val="center"/>
              <w:rPr>
                <w:b w:val="0"/>
                <w:sz w:val="20"/>
              </w:rPr>
            </w:pPr>
            <w:r>
              <w:rPr>
                <w:b w:val="0"/>
                <w:sz w:val="20"/>
              </w:rPr>
              <w:t>0,26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A0000">
            <w:pPr>
              <w:ind/>
              <w:jc w:val="center"/>
              <w:rPr>
                <w:sz w:val="20"/>
              </w:rPr>
            </w:pPr>
            <w:r>
              <w:rPr>
                <w:sz w:val="20"/>
              </w:rPr>
              <w:t>0,25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1A0000">
            <w:pPr>
              <w:ind/>
              <w:jc w:val="center"/>
              <w:rPr>
                <w:sz w:val="20"/>
              </w:rPr>
            </w:pPr>
            <w:r>
              <w:rPr>
                <w:sz w:val="20"/>
              </w:rPr>
              <w:t>0,24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A0000">
            <w:pPr>
              <w:ind/>
              <w:jc w:val="center"/>
              <w:rPr>
                <w:sz w:val="20"/>
              </w:rPr>
            </w:pPr>
            <w:r>
              <w:rPr>
                <w:sz w:val="20"/>
              </w:rPr>
              <w:t>0,23</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A0000">
            <w:pPr>
              <w:rPr>
                <w:sz w:val="20"/>
              </w:rPr>
            </w:pPr>
            <w:r>
              <w:rPr>
                <w:sz w:val="20"/>
              </w:rPr>
              <w:t>Усть</w:t>
            </w:r>
            <w:r>
              <w:rPr>
                <w:sz w:val="20"/>
              </w:rPr>
              <w:t>-Камчатский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A0000">
            <w:pPr>
              <w:ind/>
              <w:jc w:val="center"/>
              <w:rPr>
                <w:sz w:val="20"/>
              </w:rPr>
            </w:pPr>
            <w:r>
              <w:rPr>
                <w:sz w:val="20"/>
              </w:rPr>
              <w:t>0,44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A0000">
            <w:pPr>
              <w:ind/>
              <w:jc w:val="center"/>
              <w:rPr>
                <w:sz w:val="20"/>
              </w:rPr>
            </w:pPr>
            <w:r>
              <w:rPr>
                <w:sz w:val="20"/>
              </w:rPr>
              <w:t>0,33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A0000">
            <w:pPr>
              <w:ind/>
              <w:jc w:val="center"/>
              <w:rPr>
                <w:b w:val="0"/>
                <w:sz w:val="20"/>
              </w:rPr>
            </w:pPr>
            <w:r>
              <w:rPr>
                <w:b w:val="0"/>
                <w:sz w:val="20"/>
              </w:rPr>
              <w:t>0,33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A0000">
            <w:pPr>
              <w:ind/>
              <w:jc w:val="center"/>
              <w:rPr>
                <w:sz w:val="20"/>
              </w:rPr>
            </w:pPr>
            <w:r>
              <w:rPr>
                <w:sz w:val="20"/>
              </w:rPr>
              <w:t>0,33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1A0000">
            <w:pPr>
              <w:ind/>
              <w:jc w:val="center"/>
              <w:rPr>
                <w:sz w:val="20"/>
              </w:rPr>
            </w:pPr>
            <w:r>
              <w:rPr>
                <w:sz w:val="20"/>
              </w:rPr>
              <w:t>0,33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A0000">
            <w:pPr>
              <w:ind/>
              <w:jc w:val="center"/>
              <w:rPr>
                <w:sz w:val="20"/>
              </w:rPr>
            </w:pPr>
            <w:r>
              <w:rPr>
                <w:sz w:val="20"/>
              </w:rPr>
              <w:t>0,33</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A0000">
            <w:pPr>
              <w:rPr>
                <w:sz w:val="20"/>
              </w:rPr>
            </w:pPr>
            <w:r>
              <w:rPr>
                <w:sz w:val="20"/>
              </w:rPr>
              <w:t>Карагинский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1A0000">
            <w:pPr>
              <w:ind/>
              <w:jc w:val="center"/>
              <w:rPr>
                <w:sz w:val="20"/>
              </w:rPr>
            </w:pPr>
            <w:r>
              <w:rPr>
                <w:sz w:val="20"/>
              </w:rPr>
              <w:t>0,50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A0000">
            <w:pPr>
              <w:ind/>
              <w:jc w:val="center"/>
              <w:rPr>
                <w:sz w:val="20"/>
              </w:rPr>
            </w:pPr>
            <w:r>
              <w:rPr>
                <w:sz w:val="20"/>
              </w:rPr>
              <w:t>0,50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1A0000">
            <w:pPr>
              <w:ind/>
              <w:jc w:val="center"/>
              <w:rPr>
                <w:b w:val="0"/>
                <w:sz w:val="20"/>
              </w:rPr>
            </w:pPr>
            <w:r>
              <w:rPr>
                <w:b w:val="0"/>
                <w:sz w:val="20"/>
              </w:rPr>
              <w:t>0,30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A0000">
            <w:pPr>
              <w:ind/>
              <w:jc w:val="center"/>
              <w:rPr>
                <w:sz w:val="20"/>
              </w:rPr>
            </w:pPr>
            <w:r>
              <w:rPr>
                <w:sz w:val="20"/>
              </w:rPr>
              <w:t>0,30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1A0000">
            <w:pPr>
              <w:ind/>
              <w:jc w:val="center"/>
              <w:rPr>
                <w:sz w:val="20"/>
              </w:rPr>
            </w:pPr>
            <w:r>
              <w:rPr>
                <w:sz w:val="20"/>
              </w:rPr>
              <w:t>0,30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A0000">
            <w:pPr>
              <w:ind/>
              <w:jc w:val="center"/>
              <w:rPr>
                <w:sz w:val="20"/>
              </w:rPr>
            </w:pPr>
            <w:r>
              <w:rPr>
                <w:sz w:val="20"/>
              </w:rPr>
              <w:t>0,30</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A0000">
            <w:pPr>
              <w:rPr>
                <w:sz w:val="20"/>
              </w:rPr>
            </w:pPr>
            <w:r>
              <w:rPr>
                <w:sz w:val="20"/>
              </w:rPr>
              <w:t>Олюторский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A0000">
            <w:pPr>
              <w:ind/>
              <w:jc w:val="center"/>
              <w:rPr>
                <w:sz w:val="20"/>
              </w:rPr>
            </w:pPr>
            <w:r>
              <w:rPr>
                <w:sz w:val="20"/>
              </w:rPr>
              <w:t>0,42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A0000">
            <w:pPr>
              <w:ind/>
              <w:jc w:val="center"/>
              <w:rPr>
                <w:sz w:val="20"/>
              </w:rPr>
            </w:pPr>
            <w:r>
              <w:rPr>
                <w:sz w:val="20"/>
              </w:rPr>
              <w:t>10,81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A0000">
            <w:pPr>
              <w:ind/>
              <w:jc w:val="center"/>
              <w:rPr>
                <w:b w:val="0"/>
                <w:sz w:val="20"/>
              </w:rPr>
            </w:pPr>
            <w:r>
              <w:rPr>
                <w:b w:val="0"/>
                <w:sz w:val="20"/>
              </w:rPr>
              <w:t>0,41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A0000">
            <w:pPr>
              <w:ind/>
              <w:jc w:val="center"/>
              <w:rPr>
                <w:sz w:val="20"/>
              </w:rPr>
            </w:pPr>
            <w:r>
              <w:rPr>
                <w:sz w:val="20"/>
              </w:rPr>
              <w:t>0,41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1A0000">
            <w:pPr>
              <w:ind/>
              <w:jc w:val="center"/>
              <w:rPr>
                <w:sz w:val="20"/>
              </w:rPr>
            </w:pPr>
            <w:r>
              <w:rPr>
                <w:sz w:val="20"/>
              </w:rPr>
              <w:t>0,41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A0000">
            <w:pPr>
              <w:ind/>
              <w:jc w:val="center"/>
              <w:rPr>
                <w:sz w:val="20"/>
              </w:rPr>
            </w:pPr>
            <w:r>
              <w:rPr>
                <w:sz w:val="20"/>
              </w:rPr>
              <w:t>0,41</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1A0000">
            <w:pPr>
              <w:rPr>
                <w:sz w:val="20"/>
              </w:rPr>
            </w:pPr>
            <w:r>
              <w:rPr>
                <w:sz w:val="20"/>
              </w:rPr>
              <w:t>Пенжинский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A0000">
            <w:pPr>
              <w:ind/>
              <w:jc w:val="center"/>
              <w:rPr>
                <w:sz w:val="20"/>
              </w:rPr>
            </w:pPr>
            <w:r>
              <w:rPr>
                <w:sz w:val="20"/>
              </w:rPr>
              <w:t>0,06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1A0000">
            <w:pPr>
              <w:ind/>
              <w:jc w:val="center"/>
              <w:rPr>
                <w:sz w:val="20"/>
              </w:rPr>
            </w:pPr>
            <w:r>
              <w:rPr>
                <w:sz w:val="20"/>
              </w:rPr>
              <w:t>0,05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A0000">
            <w:pPr>
              <w:ind/>
              <w:jc w:val="center"/>
              <w:rPr>
                <w:b w:val="0"/>
                <w:sz w:val="20"/>
              </w:rPr>
            </w:pPr>
            <w:r>
              <w:rPr>
                <w:b w:val="0"/>
                <w:sz w:val="20"/>
              </w:rPr>
              <w:t>0,08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A0000">
            <w:pPr>
              <w:ind/>
              <w:jc w:val="center"/>
              <w:rPr>
                <w:sz w:val="20"/>
              </w:rPr>
            </w:pPr>
            <w:r>
              <w:rPr>
                <w:sz w:val="20"/>
              </w:rPr>
              <w:t>0,06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A0000">
            <w:pPr>
              <w:ind/>
              <w:jc w:val="center"/>
              <w:rPr>
                <w:sz w:val="20"/>
              </w:rPr>
            </w:pPr>
            <w:r>
              <w:rPr>
                <w:sz w:val="20"/>
              </w:rPr>
              <w:t>0,06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A0000">
            <w:pPr>
              <w:ind/>
              <w:jc w:val="center"/>
              <w:rPr>
                <w:sz w:val="20"/>
              </w:rPr>
            </w:pPr>
            <w:r>
              <w:rPr>
                <w:sz w:val="20"/>
              </w:rPr>
              <w:t>0,06</w:t>
            </w:r>
          </w:p>
        </w:tc>
      </w:tr>
      <w:tr>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A0000">
            <w:pPr>
              <w:rPr>
                <w:sz w:val="20"/>
              </w:rPr>
            </w:pPr>
            <w:r>
              <w:rPr>
                <w:sz w:val="20"/>
              </w:rPr>
              <w:t>Тигильский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1A0000">
            <w:pPr>
              <w:ind/>
              <w:jc w:val="center"/>
              <w:rPr>
                <w:sz w:val="20"/>
              </w:rPr>
            </w:pPr>
            <w:r>
              <w:rPr>
                <w:sz w:val="20"/>
              </w:rPr>
              <w:t>0,49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A0000">
            <w:pPr>
              <w:ind/>
              <w:jc w:val="center"/>
              <w:rPr>
                <w:sz w:val="20"/>
              </w:rPr>
            </w:pPr>
            <w:r>
              <w:rPr>
                <w:sz w:val="20"/>
              </w:rPr>
              <w:t>0,33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A0000">
            <w:pPr>
              <w:ind/>
              <w:jc w:val="center"/>
              <w:rPr>
                <w:b w:val="0"/>
                <w:sz w:val="20"/>
              </w:rPr>
            </w:pPr>
            <w:r>
              <w:rPr>
                <w:b w:val="0"/>
                <w:sz w:val="20"/>
              </w:rPr>
              <w:t>0,95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A0000">
            <w:pPr>
              <w:ind/>
              <w:jc w:val="center"/>
              <w:rPr>
                <w:sz w:val="20"/>
              </w:rPr>
            </w:pPr>
            <w:r>
              <w:rPr>
                <w:sz w:val="20"/>
              </w:rPr>
              <w:t>0,40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1A0000">
            <w:pPr>
              <w:ind/>
              <w:jc w:val="center"/>
              <w:rPr>
                <w:sz w:val="20"/>
              </w:rPr>
            </w:pPr>
            <w:r>
              <w:rPr>
                <w:sz w:val="20"/>
              </w:rPr>
              <w:t>0,40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A0000">
            <w:pPr>
              <w:ind/>
              <w:jc w:val="center"/>
              <w:rPr>
                <w:sz w:val="20"/>
              </w:rPr>
            </w:pPr>
            <w:r>
              <w:rPr>
                <w:sz w:val="20"/>
              </w:rPr>
              <w:t>4,00</w:t>
            </w:r>
          </w:p>
        </w:tc>
      </w:tr>
    </w:tbl>
    <w:p w14:paraId="421A0000">
      <w:pPr>
        <w:ind w:firstLine="709" w:left="0"/>
        <w:jc w:val="both"/>
        <w:rPr>
          <w:b w:val="1"/>
          <w:color w:val="C0504D"/>
          <w:sz w:val="20"/>
        </w:rPr>
      </w:pPr>
    </w:p>
    <w:p w14:paraId="431A0000">
      <w:pPr>
        <w:ind w:firstLine="709" w:left="0"/>
        <w:jc w:val="both"/>
        <w:rPr>
          <w:b w:val="1"/>
          <w:sz w:val="20"/>
        </w:rPr>
      </w:pPr>
    </w:p>
    <w:p w14:paraId="441A0000">
      <w:pPr>
        <w:ind w:firstLine="709" w:left="0"/>
        <w:jc w:val="both"/>
        <w:rPr>
          <w:b w:val="1"/>
          <w:sz w:val="20"/>
        </w:rPr>
      </w:pPr>
      <w:r>
        <w:rPr>
          <w:b w:val="1"/>
          <w:sz w:val="20"/>
        </w:rPr>
        <w:t xml:space="preserve">- «Удельная величина потребления горячей воды в многоквартирных домах», </w:t>
      </w:r>
      <w:r>
        <w:rPr>
          <w:b w:val="1"/>
          <w:sz w:val="20"/>
        </w:rPr>
        <w:t>куб.м</w:t>
      </w:r>
      <w:r>
        <w:rPr>
          <w:b w:val="1"/>
          <w:sz w:val="20"/>
        </w:rPr>
        <w:t xml:space="preserve"> на 1 проживающего</w:t>
      </w:r>
    </w:p>
    <w:p w14:paraId="451A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58"/>
        <w:gridCol w:w="1315"/>
        <w:gridCol w:w="992"/>
        <w:gridCol w:w="1276"/>
        <w:gridCol w:w="1131"/>
        <w:gridCol w:w="1276"/>
        <w:gridCol w:w="1134"/>
      </w:tblGrid>
      <w:tr>
        <w:trPr>
          <w:trHeight w:hRule="atLeast" w:val="413"/>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A0000">
            <w:pPr>
              <w:ind/>
              <w:jc w:val="center"/>
              <w:rPr>
                <w:b w:val="1"/>
                <w:sz w:val="20"/>
              </w:rPr>
            </w:pPr>
            <w:r>
              <w:rPr>
                <w:b w:val="1"/>
                <w:sz w:val="20"/>
              </w:rPr>
              <w:t>Муниципальное образование</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A0000">
            <w:pPr>
              <w:ind/>
              <w:jc w:val="center"/>
              <w:rPr>
                <w:b w:val="1"/>
                <w:sz w:val="20"/>
              </w:rPr>
            </w:pPr>
            <w:r>
              <w:rPr>
                <w:b w:val="1"/>
                <w:sz w:val="20"/>
              </w:rPr>
              <w:t>2021</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A0000">
            <w:pPr>
              <w:ind/>
              <w:jc w:val="center"/>
              <w:rPr>
                <w:b w:val="1"/>
                <w:sz w:val="20"/>
              </w:rPr>
            </w:pPr>
            <w:r>
              <w:rPr>
                <w:b w:val="1"/>
                <w:sz w:val="20"/>
              </w:rPr>
              <w:t>2022</w:t>
            </w:r>
          </w:p>
          <w:p w14:paraId="491A0000">
            <w:pPr>
              <w:ind/>
              <w:jc w:val="center"/>
              <w:rPr>
                <w:b w:val="1"/>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A0000">
            <w:pPr>
              <w:ind/>
              <w:jc w:val="center"/>
              <w:rPr>
                <w:b w:val="1"/>
                <w:sz w:val="20"/>
              </w:rPr>
            </w:pPr>
            <w:r>
              <w:rPr>
                <w:b w:val="1"/>
                <w:sz w:val="20"/>
              </w:rPr>
              <w:t>2023</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A0000">
            <w:pPr>
              <w:ind/>
              <w:jc w:val="center"/>
              <w:rPr>
                <w:b w:val="1"/>
                <w:sz w:val="20"/>
              </w:rPr>
            </w:pPr>
            <w:r>
              <w:rPr>
                <w:b w:val="1"/>
                <w:sz w:val="20"/>
              </w:rPr>
              <w:t>2024</w:t>
            </w:r>
          </w:p>
          <w:p w14:paraId="4C1A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A0000">
            <w:pPr>
              <w:ind/>
              <w:jc w:val="center"/>
              <w:rPr>
                <w:b w:val="1"/>
                <w:sz w:val="20"/>
              </w:rPr>
            </w:pPr>
            <w:r>
              <w:rPr>
                <w:b w:val="1"/>
                <w:sz w:val="20"/>
              </w:rPr>
              <w:t>2025</w:t>
            </w:r>
          </w:p>
          <w:p w14:paraId="4E1A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A0000">
            <w:pPr>
              <w:ind/>
              <w:jc w:val="center"/>
              <w:rPr>
                <w:b w:val="1"/>
                <w:sz w:val="20"/>
              </w:rPr>
            </w:pPr>
            <w:r>
              <w:rPr>
                <w:b w:val="1"/>
                <w:sz w:val="20"/>
              </w:rPr>
              <w:t>2026</w:t>
            </w:r>
          </w:p>
          <w:p w14:paraId="501A0000">
            <w:pPr>
              <w:ind/>
              <w:jc w:val="center"/>
              <w:rPr>
                <w:b w:val="1"/>
                <w:sz w:val="20"/>
              </w:rPr>
            </w:pPr>
            <w:r>
              <w:rPr>
                <w:b w:val="1"/>
                <w:sz w:val="20"/>
              </w:rPr>
              <w:t>(прогноз)</w:t>
            </w:r>
          </w:p>
        </w:tc>
      </w:tr>
      <w:tr>
        <w:tc>
          <w:tcPr>
            <w:tcW w:type="dxa" w:w="10482"/>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A0000">
            <w:pPr>
              <w:ind/>
              <w:jc w:val="center"/>
              <w:rPr>
                <w:b w:val="1"/>
                <w:sz w:val="20"/>
              </w:rPr>
            </w:pPr>
            <w:r>
              <w:rPr>
                <w:b w:val="1"/>
                <w:sz w:val="20"/>
              </w:rPr>
              <w:t>Городской округ</w:t>
            </w:r>
          </w:p>
        </w:tc>
      </w:tr>
      <w:tr>
        <w:trPr>
          <w:trHeight w:hRule="atLeast" w:val="223"/>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A0000">
            <w:pPr>
              <w:rPr>
                <w:sz w:val="20"/>
              </w:rPr>
            </w:pPr>
            <w:r>
              <w:rPr>
                <w:sz w:val="20"/>
              </w:rPr>
              <w:t>Петропавловск-Камчатский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A0000">
            <w:pPr>
              <w:ind/>
              <w:jc w:val="center"/>
              <w:rPr>
                <w:sz w:val="20"/>
              </w:rPr>
            </w:pPr>
            <w:r>
              <w:rPr>
                <w:sz w:val="20"/>
              </w:rPr>
              <w:t>15,79</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1A0000">
            <w:pPr>
              <w:ind/>
              <w:jc w:val="center"/>
              <w:rPr>
                <w:sz w:val="20"/>
              </w:rPr>
            </w:pPr>
            <w:r>
              <w:rPr>
                <w:sz w:val="20"/>
              </w:rPr>
              <w:t>15,78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A0000">
            <w:pPr>
              <w:ind/>
              <w:jc w:val="center"/>
              <w:rPr>
                <w:sz w:val="20"/>
              </w:rPr>
            </w:pPr>
            <w:r>
              <w:rPr>
                <w:sz w:val="20"/>
              </w:rPr>
              <w:t>15,7</w:t>
            </w:r>
            <w:r>
              <w:rPr>
                <w:sz w:val="20"/>
              </w:rPr>
              <w:t>1</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A0000">
            <w:pPr>
              <w:ind/>
              <w:jc w:val="center"/>
              <w:rPr>
                <w:sz w:val="20"/>
              </w:rPr>
            </w:pPr>
            <w:r>
              <w:rPr>
                <w:sz w:val="20"/>
              </w:rPr>
              <w:t>15,71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A0000">
            <w:pPr>
              <w:ind/>
              <w:jc w:val="center"/>
              <w:rPr>
                <w:sz w:val="20"/>
              </w:rPr>
            </w:pPr>
            <w:r>
              <w:rPr>
                <w:sz w:val="20"/>
              </w:rPr>
              <w:t>15,71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A0000">
            <w:pPr>
              <w:ind/>
              <w:jc w:val="center"/>
              <w:rPr>
                <w:sz w:val="20"/>
              </w:rPr>
            </w:pPr>
            <w:r>
              <w:rPr>
                <w:sz w:val="20"/>
              </w:rPr>
              <w:t>15,65</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A0000">
            <w:pPr>
              <w:rPr>
                <w:sz w:val="20"/>
              </w:rPr>
            </w:pPr>
            <w:r>
              <w:rPr>
                <w:sz w:val="20"/>
              </w:rPr>
              <w:t>Вилючинский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A0000">
            <w:pPr>
              <w:ind/>
              <w:jc w:val="center"/>
              <w:rPr>
                <w:sz w:val="20"/>
              </w:rPr>
            </w:pPr>
            <w:r>
              <w:rPr>
                <w:sz w:val="20"/>
              </w:rPr>
              <w:t>13,00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A0000">
            <w:pPr>
              <w:ind/>
              <w:jc w:val="center"/>
              <w:rPr>
                <w:sz w:val="20"/>
              </w:rPr>
            </w:pPr>
            <w:r>
              <w:rPr>
                <w:sz w:val="20"/>
              </w:rPr>
              <w:t>13,00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A0000">
            <w:pPr>
              <w:ind/>
              <w:jc w:val="center"/>
              <w:rPr>
                <w:sz w:val="20"/>
              </w:rPr>
            </w:pPr>
            <w:r>
              <w:rPr>
                <w:sz w:val="20"/>
              </w:rPr>
              <w:t>13,00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A0000">
            <w:pPr>
              <w:ind/>
              <w:jc w:val="center"/>
              <w:rPr>
                <w:sz w:val="20"/>
              </w:rPr>
            </w:pPr>
            <w:r>
              <w:rPr>
                <w:sz w:val="20"/>
              </w:rPr>
              <w:t>13,70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A0000">
            <w:pPr>
              <w:ind/>
              <w:jc w:val="center"/>
              <w:rPr>
                <w:sz w:val="20"/>
              </w:rPr>
            </w:pPr>
            <w:r>
              <w:rPr>
                <w:sz w:val="20"/>
              </w:rPr>
              <w:t>13,70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A0000">
            <w:pPr>
              <w:ind/>
              <w:jc w:val="center"/>
              <w:rPr>
                <w:sz w:val="20"/>
              </w:rPr>
            </w:pPr>
            <w:r>
              <w:rPr>
                <w:sz w:val="20"/>
              </w:rPr>
              <w:t>13,70</w:t>
            </w:r>
          </w:p>
        </w:tc>
      </w:tr>
      <w:tr>
        <w:trPr>
          <w:trHeight w:hRule="atLeast" w:val="288"/>
        </w:trP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A0000">
            <w:pPr>
              <w:rPr>
                <w:sz w:val="20"/>
              </w:rPr>
            </w:pPr>
            <w:r>
              <w:rPr>
                <w:sz w:val="20"/>
              </w:rPr>
              <w:t>«пос. Палана»</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A0000">
            <w:pPr>
              <w:ind/>
              <w:jc w:val="center"/>
              <w:rPr>
                <w:sz w:val="20"/>
              </w:rPr>
            </w:pPr>
            <w:r>
              <w:rPr>
                <w:sz w:val="20"/>
              </w:rPr>
              <w:t>38,68</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A0000">
            <w:pPr>
              <w:ind/>
              <w:jc w:val="center"/>
              <w:rPr>
                <w:sz w:val="20"/>
              </w:rPr>
            </w:pPr>
            <w:r>
              <w:rPr>
                <w:sz w:val="20"/>
              </w:rPr>
              <w:t>38,54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1A0000">
            <w:pPr>
              <w:ind/>
              <w:jc w:val="center"/>
              <w:rPr>
                <w:sz w:val="20"/>
              </w:rPr>
            </w:pPr>
            <w:r>
              <w:rPr>
                <w:sz w:val="20"/>
              </w:rPr>
              <w:t>38,54</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A0000">
            <w:pPr>
              <w:ind/>
              <w:jc w:val="center"/>
              <w:rPr>
                <w:sz w:val="20"/>
              </w:rPr>
            </w:pPr>
            <w:r>
              <w:rPr>
                <w:sz w:val="20"/>
              </w:rPr>
              <w:t>38,3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1A0000">
            <w:pPr>
              <w:ind/>
              <w:jc w:val="center"/>
              <w:rPr>
                <w:sz w:val="20"/>
              </w:rPr>
            </w:pPr>
            <w:r>
              <w:rPr>
                <w:sz w:val="20"/>
              </w:rPr>
              <w:t>38,3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A0000">
            <w:pPr>
              <w:ind/>
              <w:jc w:val="center"/>
              <w:rPr>
                <w:sz w:val="20"/>
              </w:rPr>
            </w:pPr>
            <w:r>
              <w:rPr>
                <w:sz w:val="20"/>
              </w:rPr>
              <w:t>38,3</w:t>
            </w:r>
          </w:p>
        </w:tc>
      </w:tr>
      <w:tr>
        <w:tc>
          <w:tcPr>
            <w:tcW w:type="dxa" w:w="10482"/>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A0000">
            <w:pPr>
              <w:ind/>
              <w:jc w:val="center"/>
              <w:rPr>
                <w:sz w:val="20"/>
              </w:rPr>
            </w:pPr>
            <w:r>
              <w:rPr>
                <w:b w:val="1"/>
                <w:sz w:val="20"/>
              </w:rPr>
              <w:t>Муниципальный округ</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A0000">
            <w:pPr>
              <w:rPr>
                <w:sz w:val="20"/>
              </w:rPr>
            </w:pPr>
            <w:r>
              <w:rPr>
                <w:sz w:val="20"/>
              </w:rPr>
              <w:t>Алеутский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A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A0000">
            <w:pPr>
              <w:ind/>
              <w:jc w:val="center"/>
              <w:rPr>
                <w:sz w:val="20"/>
              </w:rPr>
            </w:pPr>
            <w:r>
              <w:rPr>
                <w:sz w:val="20"/>
              </w:rPr>
              <w:t>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A0000">
            <w:pPr>
              <w:ind/>
              <w:jc w:val="center"/>
              <w:rPr>
                <w:sz w:val="20"/>
              </w:rPr>
            </w:pPr>
            <w:r>
              <w:rPr>
                <w:sz w:val="20"/>
              </w:rPr>
              <w:t>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A0000">
            <w:pPr>
              <w:rPr>
                <w:sz w:val="20"/>
              </w:rPr>
            </w:pPr>
            <w:r>
              <w:rPr>
                <w:sz w:val="20"/>
              </w:rPr>
              <w:t>Мильковский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A0000">
            <w:pPr>
              <w:ind/>
              <w:jc w:val="center"/>
              <w:rPr>
                <w:sz w:val="20"/>
              </w:rPr>
            </w:pPr>
            <w:r>
              <w:rPr>
                <w:sz w:val="20"/>
              </w:rPr>
              <w:t>31,98</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A0000">
            <w:pPr>
              <w:ind/>
              <w:jc w:val="center"/>
              <w:rPr>
                <w:sz w:val="20"/>
              </w:rPr>
            </w:pPr>
            <w:r>
              <w:rPr>
                <w:sz w:val="20"/>
              </w:rPr>
              <w:t>31,99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A0000">
            <w:pPr>
              <w:ind/>
              <w:jc w:val="center"/>
              <w:rPr>
                <w:sz w:val="20"/>
              </w:rPr>
            </w:pPr>
            <w:r>
              <w:rPr>
                <w:sz w:val="20"/>
              </w:rPr>
              <w:t>31,90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A0000">
            <w:pPr>
              <w:ind/>
              <w:jc w:val="center"/>
              <w:rPr>
                <w:sz w:val="20"/>
              </w:rPr>
            </w:pPr>
            <w:r>
              <w:rPr>
                <w:sz w:val="20"/>
              </w:rPr>
              <w:t>31,90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A0000">
            <w:pPr>
              <w:ind/>
              <w:jc w:val="center"/>
              <w:rPr>
                <w:sz w:val="20"/>
              </w:rPr>
            </w:pPr>
            <w:r>
              <w:rPr>
                <w:sz w:val="20"/>
              </w:rPr>
              <w:t>31,90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A0000">
            <w:pPr>
              <w:ind/>
              <w:jc w:val="center"/>
              <w:rPr>
                <w:sz w:val="20"/>
              </w:rPr>
            </w:pPr>
            <w:r>
              <w:rPr>
                <w:sz w:val="20"/>
              </w:rPr>
              <w:t>31,90</w:t>
            </w:r>
          </w:p>
        </w:tc>
      </w:tr>
      <w:tr>
        <w:tc>
          <w:tcPr>
            <w:tcW w:type="dxa" w:w="10482"/>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A0000">
            <w:pPr>
              <w:ind/>
              <w:jc w:val="center"/>
              <w:rPr>
                <w:b w:val="1"/>
                <w:sz w:val="20"/>
              </w:rPr>
            </w:pPr>
            <w:r>
              <w:rPr>
                <w:b w:val="1"/>
                <w:sz w:val="20"/>
              </w:rPr>
              <w:t>Муниципальный район</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A0000">
            <w:pPr>
              <w:rPr>
                <w:sz w:val="20"/>
              </w:rPr>
            </w:pPr>
            <w:r>
              <w:rPr>
                <w:sz w:val="20"/>
              </w:rPr>
              <w:t>Быстринский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A0000">
            <w:pPr>
              <w:ind/>
              <w:jc w:val="center"/>
              <w:rPr>
                <w:sz w:val="20"/>
              </w:rPr>
            </w:pPr>
            <w:r>
              <w:rPr>
                <w:sz w:val="20"/>
              </w:rPr>
              <w:t>2,45</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A0000">
            <w:pPr>
              <w:ind/>
              <w:jc w:val="center"/>
              <w:rPr>
                <w:sz w:val="20"/>
              </w:rPr>
            </w:pPr>
            <w:r>
              <w:rPr>
                <w:sz w:val="20"/>
              </w:rPr>
              <w:t>2,43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A0000">
            <w:pPr>
              <w:ind/>
              <w:jc w:val="center"/>
              <w:rPr>
                <w:sz w:val="20"/>
              </w:rPr>
            </w:pPr>
            <w:r>
              <w:rPr>
                <w:sz w:val="20"/>
              </w:rPr>
              <w:t>2,43</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A0000">
            <w:pPr>
              <w:ind/>
              <w:jc w:val="center"/>
              <w:rPr>
                <w:sz w:val="20"/>
              </w:rPr>
            </w:pPr>
            <w:r>
              <w:rPr>
                <w:sz w:val="20"/>
              </w:rPr>
              <w:t>4,98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1A0000">
            <w:pPr>
              <w:ind/>
              <w:jc w:val="center"/>
              <w:rPr>
                <w:sz w:val="20"/>
              </w:rPr>
            </w:pPr>
            <w:r>
              <w:rPr>
                <w:sz w:val="20"/>
              </w:rPr>
              <w:t>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A0000">
            <w:pPr>
              <w:ind/>
              <w:jc w:val="center"/>
              <w:rPr>
                <w:sz w:val="20"/>
              </w:rPr>
            </w:pPr>
            <w:r>
              <w:rPr>
                <w:sz w:val="20"/>
              </w:rPr>
              <w:t>4,98</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A0000">
            <w:pPr>
              <w:rPr>
                <w:sz w:val="20"/>
              </w:rPr>
            </w:pPr>
            <w:r>
              <w:rPr>
                <w:sz w:val="20"/>
              </w:rPr>
              <w:t>Елизовский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A0000">
            <w:pPr>
              <w:ind/>
              <w:jc w:val="center"/>
              <w:rPr>
                <w:sz w:val="20"/>
              </w:rPr>
            </w:pPr>
            <w:r>
              <w:rPr>
                <w:sz w:val="20"/>
              </w:rPr>
              <w:t>11,69</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A0000">
            <w:pPr>
              <w:ind/>
              <w:jc w:val="center"/>
              <w:rPr>
                <w:sz w:val="20"/>
              </w:rPr>
            </w:pPr>
            <w:r>
              <w:rPr>
                <w:sz w:val="20"/>
              </w:rPr>
              <w:t>12,45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A0000">
            <w:pPr>
              <w:ind/>
              <w:jc w:val="center"/>
              <w:rPr>
                <w:sz w:val="20"/>
              </w:rPr>
            </w:pPr>
            <w:r>
              <w:rPr>
                <w:sz w:val="20"/>
              </w:rPr>
              <w:t>12,07</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A0000">
            <w:pPr>
              <w:ind/>
              <w:jc w:val="center"/>
              <w:rPr>
                <w:sz w:val="20"/>
              </w:rPr>
            </w:pPr>
            <w:r>
              <w:rPr>
                <w:sz w:val="20"/>
              </w:rPr>
              <w:t>12,26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A0000">
            <w:pPr>
              <w:ind/>
              <w:jc w:val="center"/>
              <w:rPr>
                <w:sz w:val="20"/>
              </w:rPr>
            </w:pPr>
            <w:r>
              <w:rPr>
                <w:sz w:val="20"/>
              </w:rPr>
              <w:t>12,17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A0000">
            <w:pPr>
              <w:ind/>
              <w:jc w:val="center"/>
              <w:rPr>
                <w:sz w:val="20"/>
              </w:rPr>
            </w:pPr>
            <w:r>
              <w:rPr>
                <w:sz w:val="20"/>
              </w:rPr>
              <w:t>12,13</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A0000">
            <w:pPr>
              <w:rPr>
                <w:sz w:val="20"/>
              </w:rPr>
            </w:pPr>
            <w:r>
              <w:rPr>
                <w:sz w:val="20"/>
              </w:rPr>
              <w:t>Соболевский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A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A0000">
            <w:pPr>
              <w:ind/>
              <w:jc w:val="center"/>
              <w:rPr>
                <w:sz w:val="20"/>
              </w:rPr>
            </w:pPr>
            <w:r>
              <w:rPr>
                <w:sz w:val="20"/>
              </w:rPr>
              <w:t>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A0000">
            <w:pPr>
              <w:ind/>
              <w:jc w:val="center"/>
              <w:rPr>
                <w:sz w:val="20"/>
              </w:rPr>
            </w:pPr>
            <w:r>
              <w:rPr>
                <w:sz w:val="20"/>
              </w:rPr>
              <w:t>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A0000">
            <w:pPr>
              <w:rPr>
                <w:sz w:val="20"/>
              </w:rPr>
            </w:pPr>
            <w:r>
              <w:rPr>
                <w:sz w:val="20"/>
              </w:rPr>
              <w:t>Усть</w:t>
            </w:r>
            <w:r>
              <w:rPr>
                <w:sz w:val="20"/>
              </w:rPr>
              <w:t>-Большерецкий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A0000">
            <w:pPr>
              <w:ind/>
              <w:jc w:val="center"/>
              <w:rPr>
                <w:sz w:val="20"/>
              </w:rPr>
            </w:pPr>
            <w:r>
              <w:rPr>
                <w:sz w:val="20"/>
              </w:rPr>
              <w:t>32,57</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A0000">
            <w:pPr>
              <w:ind/>
              <w:jc w:val="center"/>
              <w:rPr>
                <w:sz w:val="20"/>
              </w:rPr>
            </w:pPr>
            <w:r>
              <w:rPr>
                <w:sz w:val="20"/>
              </w:rPr>
              <w:t>32,36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1A0000">
            <w:pPr>
              <w:ind/>
              <w:jc w:val="center"/>
              <w:rPr>
                <w:sz w:val="20"/>
              </w:rPr>
            </w:pPr>
            <w:r>
              <w:rPr>
                <w:sz w:val="20"/>
              </w:rPr>
              <w:t>31,26</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A0000">
            <w:pPr>
              <w:ind/>
              <w:jc w:val="center"/>
              <w:rPr>
                <w:sz w:val="20"/>
              </w:rPr>
            </w:pPr>
            <w:r>
              <w:rPr>
                <w:sz w:val="20"/>
              </w:rPr>
              <w:t>31,00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A0000">
            <w:pPr>
              <w:ind/>
              <w:jc w:val="center"/>
              <w:rPr>
                <w:sz w:val="20"/>
              </w:rPr>
            </w:pPr>
            <w:r>
              <w:rPr>
                <w:sz w:val="20"/>
              </w:rPr>
              <w:t>31,00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A0000">
            <w:pPr>
              <w:ind/>
              <w:jc w:val="center"/>
              <w:rPr>
                <w:sz w:val="20"/>
              </w:rPr>
            </w:pPr>
            <w:r>
              <w:rPr>
                <w:sz w:val="20"/>
              </w:rPr>
              <w:t>31,00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A0000">
            <w:pPr>
              <w:rPr>
                <w:sz w:val="20"/>
              </w:rPr>
            </w:pPr>
            <w:r>
              <w:rPr>
                <w:sz w:val="20"/>
              </w:rPr>
              <w:t>Усть</w:t>
            </w:r>
            <w:r>
              <w:rPr>
                <w:sz w:val="20"/>
              </w:rPr>
              <w:t>-Камчатский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A0000">
            <w:pPr>
              <w:ind/>
              <w:jc w:val="center"/>
              <w:rPr>
                <w:sz w:val="20"/>
              </w:rPr>
            </w:pPr>
            <w:r>
              <w:rPr>
                <w:sz w:val="20"/>
              </w:rPr>
              <w:t>8,55</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A0000">
            <w:pPr>
              <w:ind/>
              <w:jc w:val="center"/>
              <w:rPr>
                <w:sz w:val="20"/>
              </w:rPr>
            </w:pPr>
            <w:r>
              <w:rPr>
                <w:sz w:val="20"/>
              </w:rPr>
              <w:t>11,48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A0000">
            <w:pPr>
              <w:ind/>
              <w:jc w:val="center"/>
              <w:rPr>
                <w:sz w:val="20"/>
              </w:rPr>
            </w:pPr>
            <w:r>
              <w:rPr>
                <w:sz w:val="20"/>
              </w:rPr>
              <w:t>11,48</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A0000">
            <w:pPr>
              <w:ind/>
              <w:jc w:val="center"/>
              <w:rPr>
                <w:sz w:val="20"/>
              </w:rPr>
            </w:pPr>
            <w:r>
              <w:rPr>
                <w:sz w:val="20"/>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A0000">
            <w:pPr>
              <w:ind/>
              <w:jc w:val="center"/>
              <w:rPr>
                <w:sz w:val="20"/>
              </w:rPr>
            </w:pPr>
            <w:r>
              <w:rPr>
                <w:sz w:val="20"/>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A0000">
            <w:pPr>
              <w:ind/>
              <w:jc w:val="center"/>
              <w:rPr>
                <w:sz w:val="20"/>
              </w:rPr>
            </w:pPr>
            <w:r>
              <w:rPr>
                <w:sz w:val="20"/>
              </w:rPr>
              <w:t>10,00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A0000">
            <w:pPr>
              <w:rPr>
                <w:sz w:val="20"/>
              </w:rPr>
            </w:pPr>
            <w:r>
              <w:rPr>
                <w:sz w:val="20"/>
              </w:rPr>
              <w:t>Карагинский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A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A0000">
            <w:pPr>
              <w:ind/>
              <w:jc w:val="center"/>
              <w:rPr>
                <w:sz w:val="20"/>
              </w:rPr>
            </w:pPr>
            <w:r>
              <w:rPr>
                <w:sz w:val="20"/>
              </w:rPr>
              <w:t>16,00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A0000">
            <w:pPr>
              <w:ind/>
              <w:jc w:val="center"/>
              <w:rPr>
                <w:sz w:val="20"/>
              </w:rPr>
            </w:pPr>
            <w:r>
              <w:rPr>
                <w:sz w:val="20"/>
              </w:rPr>
              <w:t>16,0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A0000">
            <w:pPr>
              <w:ind/>
              <w:jc w:val="center"/>
              <w:rPr>
                <w:sz w:val="20"/>
              </w:rPr>
            </w:pPr>
            <w:r>
              <w:rPr>
                <w:sz w:val="20"/>
              </w:rPr>
              <w:t>16,0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A0000">
            <w:pPr>
              <w:ind/>
              <w:jc w:val="center"/>
              <w:rPr>
                <w:sz w:val="20"/>
              </w:rPr>
            </w:pPr>
            <w:r>
              <w:rPr>
                <w:sz w:val="20"/>
              </w:rPr>
              <w:t>16,0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A0000">
            <w:pPr>
              <w:rPr>
                <w:sz w:val="20"/>
              </w:rPr>
            </w:pPr>
            <w:r>
              <w:rPr>
                <w:sz w:val="20"/>
              </w:rPr>
              <w:t>Олюторский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A0000">
            <w:pPr>
              <w:ind/>
              <w:jc w:val="center"/>
              <w:rPr>
                <w:sz w:val="20"/>
              </w:rPr>
            </w:pPr>
            <w:r>
              <w:rPr>
                <w:sz w:val="20"/>
              </w:rPr>
              <w:t>18,23</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A0000">
            <w:pPr>
              <w:ind/>
              <w:jc w:val="center"/>
              <w:rPr>
                <w:sz w:val="20"/>
              </w:rPr>
            </w:pPr>
            <w:r>
              <w:rPr>
                <w:sz w:val="20"/>
              </w:rPr>
              <w:t>20,12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A0000">
            <w:pPr>
              <w:ind/>
              <w:jc w:val="center"/>
              <w:rPr>
                <w:sz w:val="20"/>
              </w:rPr>
            </w:pPr>
            <w:r>
              <w:rPr>
                <w:sz w:val="20"/>
              </w:rPr>
              <w:t>19,33</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A0000">
            <w:pPr>
              <w:ind/>
              <w:jc w:val="center"/>
              <w:rPr>
                <w:sz w:val="20"/>
              </w:rPr>
            </w:pPr>
            <w:r>
              <w:rPr>
                <w:sz w:val="20"/>
              </w:rPr>
              <w:t>19,33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A0000">
            <w:pPr>
              <w:ind/>
              <w:jc w:val="center"/>
              <w:rPr>
                <w:sz w:val="20"/>
              </w:rPr>
            </w:pPr>
            <w:r>
              <w:rPr>
                <w:sz w:val="20"/>
              </w:rPr>
              <w:t>19,33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A0000">
            <w:pPr>
              <w:ind/>
              <w:jc w:val="center"/>
              <w:rPr>
                <w:sz w:val="20"/>
              </w:rPr>
            </w:pPr>
            <w:r>
              <w:rPr>
                <w:sz w:val="20"/>
              </w:rPr>
              <w:t>19,33</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A0000">
            <w:pPr>
              <w:rPr>
                <w:sz w:val="20"/>
              </w:rPr>
            </w:pPr>
            <w:r>
              <w:rPr>
                <w:sz w:val="20"/>
              </w:rPr>
              <w:t>Пенжинский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A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A0000">
            <w:pPr>
              <w:ind/>
              <w:jc w:val="center"/>
              <w:rPr>
                <w:sz w:val="20"/>
              </w:rPr>
            </w:pPr>
            <w:r>
              <w:rPr>
                <w:sz w:val="20"/>
              </w:rPr>
              <w:t>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A0000">
            <w:pPr>
              <w:ind/>
              <w:jc w:val="center"/>
              <w:rPr>
                <w:sz w:val="20"/>
              </w:rPr>
            </w:pPr>
            <w:r>
              <w:rPr>
                <w:sz w:val="20"/>
              </w:rPr>
              <w:t>0</w:t>
            </w:r>
          </w:p>
        </w:tc>
      </w:tr>
      <w:tr>
        <w:tc>
          <w:tcPr>
            <w:tcW w:type="dxa" w:w="335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A0000">
            <w:pPr>
              <w:rPr>
                <w:sz w:val="20"/>
              </w:rPr>
            </w:pPr>
            <w:r>
              <w:rPr>
                <w:sz w:val="20"/>
              </w:rPr>
              <w:t>Тигильский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A0000">
            <w:pPr>
              <w:ind/>
              <w:jc w:val="center"/>
              <w:rPr>
                <w:sz w:val="20"/>
              </w:rPr>
            </w:pPr>
            <w:r>
              <w:rPr>
                <w:sz w:val="20"/>
              </w:rPr>
              <w:t>9,39</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A0000">
            <w:pPr>
              <w:ind/>
              <w:jc w:val="center"/>
              <w:rPr>
                <w:sz w:val="20"/>
              </w:rPr>
            </w:pPr>
            <w:r>
              <w:rPr>
                <w:sz w:val="20"/>
              </w:rPr>
              <w:t>8,49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A0000">
            <w:pPr>
              <w:ind/>
              <w:jc w:val="center"/>
              <w:rPr>
                <w:sz w:val="20"/>
              </w:rPr>
            </w:pPr>
            <w:r>
              <w:rPr>
                <w:sz w:val="20"/>
              </w:rPr>
              <w:t>12,56</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A0000">
            <w:pPr>
              <w:ind/>
              <w:jc w:val="center"/>
              <w:rPr>
                <w:sz w:val="20"/>
              </w:rPr>
            </w:pPr>
            <w:r>
              <w:rPr>
                <w:sz w:val="20"/>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A0000">
            <w:pPr>
              <w:ind/>
              <w:jc w:val="center"/>
              <w:rPr>
                <w:sz w:val="20"/>
              </w:rPr>
            </w:pPr>
            <w:r>
              <w:rPr>
                <w:sz w:val="20"/>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A0000">
            <w:pPr>
              <w:ind/>
              <w:jc w:val="center"/>
              <w:rPr>
                <w:sz w:val="20"/>
              </w:rPr>
            </w:pPr>
            <w:r>
              <w:rPr>
                <w:sz w:val="20"/>
              </w:rPr>
              <w:t>10,00</w:t>
            </w:r>
          </w:p>
        </w:tc>
      </w:tr>
    </w:tbl>
    <w:p w14:paraId="B61A0000">
      <w:pPr>
        <w:ind w:firstLine="709" w:left="0"/>
        <w:jc w:val="both"/>
        <w:rPr>
          <w:b w:val="1"/>
          <w:color w:val="C0504D"/>
          <w:sz w:val="20"/>
        </w:rPr>
      </w:pPr>
    </w:p>
    <w:p w14:paraId="B71A0000">
      <w:pPr>
        <w:ind w:firstLine="709" w:left="0"/>
        <w:jc w:val="both"/>
        <w:rPr>
          <w:b w:val="1"/>
          <w:sz w:val="20"/>
        </w:rPr>
      </w:pPr>
      <w:r>
        <w:rPr>
          <w:b w:val="1"/>
          <w:sz w:val="20"/>
        </w:rPr>
        <w:t xml:space="preserve">- «Удельная величина потребления холодной воды в многоквартирных домах», </w:t>
      </w:r>
      <w:r>
        <w:rPr>
          <w:b w:val="1"/>
          <w:sz w:val="20"/>
        </w:rPr>
        <w:t>куб.м</w:t>
      </w:r>
      <w:r>
        <w:rPr>
          <w:b w:val="1"/>
          <w:sz w:val="20"/>
        </w:rPr>
        <w:t xml:space="preserve"> на 1 проживающего</w:t>
      </w:r>
    </w:p>
    <w:p w14:paraId="B81A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256"/>
        <w:gridCol w:w="1388"/>
        <w:gridCol w:w="993"/>
        <w:gridCol w:w="1304"/>
        <w:gridCol w:w="1134"/>
        <w:gridCol w:w="1276"/>
        <w:gridCol w:w="1134"/>
      </w:tblGrid>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1A0000">
            <w:pPr>
              <w:ind/>
              <w:jc w:val="center"/>
              <w:rPr>
                <w:b w:val="1"/>
                <w:sz w:val="20"/>
              </w:rPr>
            </w:pPr>
            <w:r>
              <w:rPr>
                <w:b w:val="1"/>
                <w:sz w:val="20"/>
              </w:rPr>
              <w:t>Муниципальное образование</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A0000">
            <w:pPr>
              <w:ind/>
              <w:jc w:val="center"/>
              <w:rPr>
                <w:b w:val="1"/>
                <w:sz w:val="20"/>
              </w:rPr>
            </w:pPr>
            <w:r>
              <w:rPr>
                <w:b w:val="1"/>
                <w:sz w:val="20"/>
              </w:rPr>
              <w:t>2021</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A0000">
            <w:pPr>
              <w:ind/>
              <w:jc w:val="center"/>
              <w:rPr>
                <w:b w:val="1"/>
                <w:sz w:val="20"/>
              </w:rPr>
            </w:pPr>
            <w:r>
              <w:rPr>
                <w:b w:val="1"/>
                <w:sz w:val="20"/>
              </w:rPr>
              <w:t>2022</w:t>
            </w:r>
          </w:p>
          <w:p w14:paraId="BC1A0000">
            <w:pPr>
              <w:ind/>
              <w:jc w:val="center"/>
              <w:rPr>
                <w:b w:val="1"/>
                <w:sz w:val="20"/>
              </w:rPr>
            </w:pP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A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A0000">
            <w:pPr>
              <w:ind/>
              <w:jc w:val="center"/>
              <w:rPr>
                <w:b w:val="1"/>
                <w:sz w:val="20"/>
              </w:rPr>
            </w:pPr>
            <w:r>
              <w:rPr>
                <w:b w:val="1"/>
                <w:sz w:val="20"/>
              </w:rPr>
              <w:t>2024</w:t>
            </w:r>
          </w:p>
          <w:p w14:paraId="BF1A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A0000">
            <w:pPr>
              <w:ind/>
              <w:jc w:val="center"/>
              <w:rPr>
                <w:b w:val="1"/>
                <w:sz w:val="20"/>
              </w:rPr>
            </w:pPr>
            <w:r>
              <w:rPr>
                <w:b w:val="1"/>
                <w:sz w:val="20"/>
              </w:rPr>
              <w:t>2025</w:t>
            </w:r>
          </w:p>
          <w:p w14:paraId="C11A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A0000">
            <w:pPr>
              <w:ind/>
              <w:jc w:val="center"/>
              <w:rPr>
                <w:b w:val="1"/>
                <w:sz w:val="20"/>
              </w:rPr>
            </w:pPr>
            <w:r>
              <w:rPr>
                <w:b w:val="1"/>
                <w:sz w:val="20"/>
              </w:rPr>
              <w:t>2026</w:t>
            </w:r>
          </w:p>
          <w:p w14:paraId="C31A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A0000">
            <w:pPr>
              <w:ind/>
              <w:jc w:val="center"/>
              <w:rPr>
                <w:b w:val="1"/>
                <w:sz w:val="20"/>
              </w:rPr>
            </w:pPr>
            <w:r>
              <w:rPr>
                <w:b w:val="1"/>
                <w:sz w:val="20"/>
              </w:rPr>
              <w:t>Городской округ</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A0000">
            <w:pPr>
              <w:rPr>
                <w:sz w:val="20"/>
              </w:rPr>
            </w:pPr>
            <w:r>
              <w:rPr>
                <w:sz w:val="20"/>
              </w:rPr>
              <w:t>Петропавловск-Камчатский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A0000">
            <w:pPr>
              <w:ind/>
              <w:jc w:val="center"/>
              <w:rPr>
                <w:sz w:val="20"/>
              </w:rPr>
            </w:pPr>
            <w:r>
              <w:rPr>
                <w:sz w:val="20"/>
              </w:rPr>
              <w:t>37,24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A0000">
            <w:pPr>
              <w:ind/>
              <w:jc w:val="center"/>
              <w:rPr>
                <w:sz w:val="20"/>
              </w:rPr>
            </w:pPr>
            <w:r>
              <w:rPr>
                <w:sz w:val="20"/>
              </w:rPr>
              <w:t>37,21</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A0000">
            <w:pPr>
              <w:ind/>
              <w:jc w:val="center"/>
              <w:rPr>
                <w:sz w:val="20"/>
              </w:rPr>
            </w:pPr>
            <w:r>
              <w:rPr>
                <w:sz w:val="20"/>
              </w:rPr>
              <w:t>35,00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A0000">
            <w:pPr>
              <w:ind/>
              <w:jc w:val="center"/>
              <w:rPr>
                <w:sz w:val="20"/>
              </w:rPr>
            </w:pPr>
            <w:r>
              <w:rPr>
                <w:sz w:val="20"/>
              </w:rPr>
              <w:t>35,00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A0000">
            <w:pPr>
              <w:ind/>
              <w:jc w:val="center"/>
              <w:rPr>
                <w:sz w:val="20"/>
              </w:rPr>
            </w:pPr>
            <w:r>
              <w:rPr>
                <w:sz w:val="20"/>
              </w:rPr>
              <w:t>35,00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A0000">
            <w:pPr>
              <w:ind/>
              <w:jc w:val="center"/>
              <w:rPr>
                <w:sz w:val="20"/>
              </w:rPr>
            </w:pPr>
            <w:r>
              <w:rPr>
                <w:sz w:val="20"/>
              </w:rPr>
              <w:t>35,00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A0000">
            <w:pPr>
              <w:rPr>
                <w:sz w:val="20"/>
              </w:rPr>
            </w:pPr>
            <w:r>
              <w:rPr>
                <w:sz w:val="20"/>
              </w:rPr>
              <w:t>Вилючинский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A0000">
            <w:pPr>
              <w:ind/>
              <w:jc w:val="center"/>
              <w:rPr>
                <w:sz w:val="20"/>
              </w:rPr>
            </w:pPr>
            <w:r>
              <w:rPr>
                <w:sz w:val="20"/>
              </w:rPr>
              <w:t>42,22</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A0000">
            <w:pPr>
              <w:ind/>
              <w:jc w:val="center"/>
              <w:rPr>
                <w:sz w:val="20"/>
              </w:rPr>
            </w:pPr>
            <w:r>
              <w:rPr>
                <w:sz w:val="20"/>
              </w:rPr>
              <w:t>45,89</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A0000">
            <w:pPr>
              <w:ind/>
              <w:jc w:val="center"/>
              <w:rPr>
                <w:sz w:val="20"/>
              </w:rPr>
            </w:pPr>
            <w:r>
              <w:rPr>
                <w:sz w:val="20"/>
              </w:rPr>
              <w:t>40,95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A0000">
            <w:pPr>
              <w:ind/>
              <w:jc w:val="center"/>
              <w:rPr>
                <w:sz w:val="20"/>
              </w:rPr>
            </w:pPr>
            <w:r>
              <w:rPr>
                <w:sz w:val="20"/>
              </w:rPr>
              <w:t>40,95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A0000">
            <w:pPr>
              <w:ind/>
              <w:jc w:val="center"/>
              <w:rPr>
                <w:sz w:val="20"/>
              </w:rPr>
            </w:pPr>
            <w:r>
              <w:rPr>
                <w:sz w:val="20"/>
              </w:rPr>
              <w:t>40,95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A0000">
            <w:pPr>
              <w:ind/>
              <w:jc w:val="center"/>
              <w:rPr>
                <w:sz w:val="20"/>
              </w:rPr>
            </w:pPr>
            <w:r>
              <w:rPr>
                <w:sz w:val="20"/>
              </w:rPr>
              <w:t>40,95</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1A0000">
            <w:pPr>
              <w:rPr>
                <w:sz w:val="20"/>
              </w:rPr>
            </w:pPr>
            <w:r>
              <w:rPr>
                <w:sz w:val="20"/>
              </w:rPr>
              <w:t>«пос. Палана»</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A0000">
            <w:pPr>
              <w:ind/>
              <w:jc w:val="center"/>
              <w:rPr>
                <w:sz w:val="20"/>
              </w:rPr>
            </w:pPr>
            <w:r>
              <w:rPr>
                <w:sz w:val="20"/>
              </w:rPr>
              <w:t>29,28</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A0000">
            <w:pPr>
              <w:ind/>
              <w:jc w:val="center"/>
              <w:rPr>
                <w:sz w:val="20"/>
              </w:rPr>
            </w:pPr>
            <w:r>
              <w:rPr>
                <w:sz w:val="20"/>
              </w:rPr>
              <w:t>28,90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A0000">
            <w:pPr>
              <w:ind/>
              <w:jc w:val="center"/>
              <w:rPr>
                <w:sz w:val="20"/>
              </w:rPr>
            </w:pPr>
            <w:r>
              <w:rPr>
                <w:sz w:val="20"/>
              </w:rPr>
              <w:t>28,90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A0000">
            <w:pPr>
              <w:ind/>
              <w:jc w:val="center"/>
              <w:rPr>
                <w:sz w:val="20"/>
              </w:rPr>
            </w:pPr>
            <w:r>
              <w:rPr>
                <w:sz w:val="20"/>
              </w:rPr>
              <w:t>28,00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A0000">
            <w:pPr>
              <w:ind/>
              <w:jc w:val="center"/>
              <w:rPr>
                <w:sz w:val="20"/>
              </w:rPr>
            </w:pPr>
            <w:r>
              <w:rPr>
                <w:sz w:val="20"/>
              </w:rPr>
              <w:t>28,00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1A0000">
            <w:pPr>
              <w:ind/>
              <w:jc w:val="center"/>
              <w:rPr>
                <w:sz w:val="20"/>
              </w:rPr>
            </w:pPr>
            <w:r>
              <w:rPr>
                <w:sz w:val="20"/>
              </w:rPr>
              <w:t>28,00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1A0000">
            <w:pPr>
              <w:ind/>
              <w:jc w:val="center"/>
              <w:rPr>
                <w:sz w:val="20"/>
              </w:rPr>
            </w:pPr>
            <w:r>
              <w:rPr>
                <w:b w:val="1"/>
                <w:sz w:val="20"/>
              </w:rPr>
              <w:t>Муниципальный округ</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1A0000">
            <w:pPr>
              <w:rPr>
                <w:sz w:val="20"/>
              </w:rPr>
            </w:pPr>
            <w:r>
              <w:rPr>
                <w:sz w:val="20"/>
              </w:rPr>
              <w:t>Алеутский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A0000">
            <w:pPr>
              <w:ind/>
              <w:jc w:val="center"/>
              <w:rPr>
                <w:sz w:val="20"/>
              </w:rPr>
            </w:pPr>
            <w:r>
              <w:rPr>
                <w:sz w:val="20"/>
              </w:rPr>
              <w:t>36,60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A0000">
            <w:pPr>
              <w:ind/>
              <w:jc w:val="center"/>
              <w:rPr>
                <w:sz w:val="20"/>
              </w:rPr>
            </w:pPr>
            <w:r>
              <w:rPr>
                <w:sz w:val="20"/>
              </w:rPr>
              <w:t>36,35</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A0000">
            <w:pPr>
              <w:ind/>
              <w:jc w:val="center"/>
              <w:rPr>
                <w:sz w:val="20"/>
              </w:rPr>
            </w:pPr>
            <w:r>
              <w:rPr>
                <w:sz w:val="20"/>
              </w:rPr>
              <w:t>37,20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A0000">
            <w:pPr>
              <w:ind/>
              <w:jc w:val="center"/>
              <w:rPr>
                <w:sz w:val="20"/>
              </w:rPr>
            </w:pPr>
            <w:r>
              <w:rPr>
                <w:sz w:val="20"/>
              </w:rPr>
              <w:t>39,06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A0000">
            <w:pPr>
              <w:ind/>
              <w:jc w:val="center"/>
              <w:rPr>
                <w:sz w:val="20"/>
              </w:rPr>
            </w:pPr>
            <w:r>
              <w:rPr>
                <w:sz w:val="20"/>
              </w:rPr>
              <w:t>39,06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A0000">
            <w:pPr>
              <w:ind/>
              <w:jc w:val="center"/>
              <w:rPr>
                <w:sz w:val="20"/>
              </w:rPr>
            </w:pPr>
            <w:r>
              <w:rPr>
                <w:sz w:val="20"/>
              </w:rPr>
              <w:t>39,06</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A0000">
            <w:pPr>
              <w:rPr>
                <w:sz w:val="20"/>
              </w:rPr>
            </w:pPr>
            <w:r>
              <w:rPr>
                <w:sz w:val="20"/>
              </w:rPr>
              <w:t>Мильковский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A0000">
            <w:pPr>
              <w:ind/>
              <w:jc w:val="center"/>
              <w:rPr>
                <w:sz w:val="20"/>
              </w:rPr>
            </w:pPr>
            <w:r>
              <w:rPr>
                <w:sz w:val="20"/>
              </w:rPr>
              <w:t>49,73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A0000">
            <w:pPr>
              <w:ind/>
              <w:jc w:val="center"/>
              <w:rPr>
                <w:sz w:val="20"/>
              </w:rPr>
            </w:pPr>
            <w:r>
              <w:rPr>
                <w:sz w:val="20"/>
              </w:rPr>
              <w:t>49,74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A0000">
            <w:pPr>
              <w:ind/>
              <w:jc w:val="center"/>
              <w:rPr>
                <w:sz w:val="20"/>
              </w:rPr>
            </w:pPr>
            <w:r>
              <w:rPr>
                <w:sz w:val="20"/>
              </w:rPr>
              <w:t>49,73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A0000">
            <w:pPr>
              <w:ind/>
              <w:jc w:val="center"/>
              <w:rPr>
                <w:sz w:val="20"/>
              </w:rPr>
            </w:pPr>
            <w:r>
              <w:rPr>
                <w:sz w:val="20"/>
              </w:rPr>
              <w:t>49,73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A0000">
            <w:pPr>
              <w:ind/>
              <w:jc w:val="center"/>
              <w:rPr>
                <w:sz w:val="20"/>
              </w:rPr>
            </w:pPr>
            <w:r>
              <w:rPr>
                <w:sz w:val="20"/>
              </w:rPr>
              <w:t>49,73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A0000">
            <w:pPr>
              <w:ind/>
              <w:jc w:val="center"/>
              <w:rPr>
                <w:sz w:val="20"/>
              </w:rPr>
            </w:pPr>
            <w:r>
              <w:rPr>
                <w:sz w:val="20"/>
              </w:rPr>
              <w:t>49,73</w:t>
            </w:r>
          </w:p>
        </w:tc>
      </w:tr>
      <w:tr>
        <w:trPr>
          <w:trHeight w:hRule="atLeast" w:val="200"/>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A0000">
            <w:pPr>
              <w:ind/>
              <w:jc w:val="center"/>
              <w:rPr>
                <w:b w:val="1"/>
                <w:sz w:val="20"/>
              </w:rPr>
            </w:pPr>
            <w:r>
              <w:rPr>
                <w:b w:val="1"/>
                <w:sz w:val="20"/>
              </w:rPr>
              <w:t>Муниципальный район</w:t>
            </w:r>
          </w:p>
        </w:tc>
      </w:tr>
      <w:tr>
        <w:trPr>
          <w:trHeight w:hRule="atLeast" w:val="200"/>
        </w:trP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1A0000">
            <w:pPr>
              <w:rPr>
                <w:sz w:val="20"/>
              </w:rPr>
            </w:pPr>
            <w:r>
              <w:rPr>
                <w:sz w:val="20"/>
              </w:rPr>
              <w:t>Быстринский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A0000">
            <w:pPr>
              <w:ind/>
              <w:jc w:val="center"/>
              <w:rPr>
                <w:sz w:val="20"/>
              </w:rPr>
            </w:pPr>
            <w:r>
              <w:rPr>
                <w:sz w:val="20"/>
              </w:rPr>
              <w:t>82,08</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1A0000">
            <w:pPr>
              <w:ind/>
              <w:jc w:val="center"/>
              <w:rPr>
                <w:sz w:val="20"/>
              </w:rPr>
            </w:pPr>
            <w:r>
              <w:rPr>
                <w:sz w:val="20"/>
              </w:rPr>
              <w:t>4,98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A0000">
            <w:pPr>
              <w:ind/>
              <w:jc w:val="center"/>
              <w:rPr>
                <w:sz w:val="20"/>
              </w:rPr>
            </w:pPr>
            <w:r>
              <w:rPr>
                <w:sz w:val="20"/>
              </w:rPr>
              <w:t>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A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A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A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1A0000">
            <w:pPr>
              <w:rPr>
                <w:sz w:val="20"/>
              </w:rPr>
            </w:pPr>
            <w:r>
              <w:rPr>
                <w:sz w:val="20"/>
              </w:rPr>
              <w:t>Елизовский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A0000">
            <w:pPr>
              <w:ind/>
              <w:jc w:val="center"/>
              <w:rPr>
                <w:sz w:val="20"/>
              </w:rPr>
            </w:pPr>
            <w:r>
              <w:rPr>
                <w:sz w:val="20"/>
              </w:rPr>
              <w:t>51,30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A0000">
            <w:pPr>
              <w:ind/>
              <w:jc w:val="center"/>
              <w:rPr>
                <w:sz w:val="20"/>
              </w:rPr>
            </w:pPr>
            <w:r>
              <w:rPr>
                <w:sz w:val="20"/>
              </w:rPr>
              <w:t>48,51</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A0000">
            <w:pPr>
              <w:ind/>
              <w:jc w:val="center"/>
              <w:rPr>
                <w:sz w:val="20"/>
              </w:rPr>
            </w:pPr>
            <w:r>
              <w:rPr>
                <w:sz w:val="20"/>
              </w:rPr>
              <w:t>49,91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A0000">
            <w:pPr>
              <w:ind/>
              <w:jc w:val="center"/>
              <w:rPr>
                <w:sz w:val="20"/>
              </w:rPr>
            </w:pPr>
            <w:r>
              <w:rPr>
                <w:sz w:val="20"/>
              </w:rPr>
              <w:t>49,21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A0000">
            <w:pPr>
              <w:ind/>
              <w:jc w:val="center"/>
              <w:rPr>
                <w:sz w:val="20"/>
              </w:rPr>
            </w:pPr>
            <w:r>
              <w:rPr>
                <w:sz w:val="20"/>
              </w:rPr>
              <w:t>49,56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1A0000">
            <w:pPr>
              <w:ind/>
              <w:jc w:val="center"/>
              <w:rPr>
                <w:sz w:val="20"/>
              </w:rPr>
            </w:pPr>
            <w:r>
              <w:rPr>
                <w:sz w:val="20"/>
              </w:rPr>
              <w:t>49,68</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1A0000">
            <w:pPr>
              <w:rPr>
                <w:sz w:val="20"/>
              </w:rPr>
            </w:pPr>
            <w:r>
              <w:rPr>
                <w:sz w:val="20"/>
              </w:rPr>
              <w:t>Соболевский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A0000">
            <w:pPr>
              <w:ind/>
              <w:jc w:val="center"/>
              <w:rPr>
                <w:sz w:val="20"/>
              </w:rPr>
            </w:pPr>
            <w:r>
              <w:rPr>
                <w:sz w:val="20"/>
              </w:rPr>
              <w:t>37,30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A0000">
            <w:pPr>
              <w:ind/>
              <w:jc w:val="center"/>
              <w:rPr>
                <w:sz w:val="20"/>
              </w:rPr>
            </w:pPr>
            <w:r>
              <w:rPr>
                <w:sz w:val="20"/>
              </w:rPr>
              <w:t>37,31</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A0000">
            <w:pPr>
              <w:ind/>
              <w:jc w:val="center"/>
              <w:rPr>
                <w:sz w:val="20"/>
              </w:rPr>
            </w:pPr>
            <w:r>
              <w:rPr>
                <w:sz w:val="20"/>
              </w:rPr>
              <w:t>39,45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A0000">
            <w:pPr>
              <w:ind/>
              <w:jc w:val="center"/>
              <w:rPr>
                <w:sz w:val="20"/>
              </w:rPr>
            </w:pPr>
            <w:r>
              <w:rPr>
                <w:sz w:val="20"/>
              </w:rPr>
              <w:t>40,00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A0000">
            <w:pPr>
              <w:ind/>
              <w:jc w:val="center"/>
              <w:rPr>
                <w:sz w:val="20"/>
              </w:rPr>
            </w:pPr>
            <w:r>
              <w:rPr>
                <w:sz w:val="20"/>
              </w:rPr>
              <w:t>40,00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A0000">
            <w:pPr>
              <w:ind/>
              <w:jc w:val="center"/>
              <w:rPr>
                <w:sz w:val="20"/>
              </w:rPr>
            </w:pPr>
            <w:r>
              <w:rPr>
                <w:sz w:val="20"/>
              </w:rPr>
              <w:t>40,00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1A0000">
            <w:pPr>
              <w:rPr>
                <w:sz w:val="20"/>
              </w:rPr>
            </w:pPr>
            <w:r>
              <w:rPr>
                <w:sz w:val="20"/>
              </w:rPr>
              <w:t>Усть</w:t>
            </w:r>
            <w:r>
              <w:rPr>
                <w:sz w:val="20"/>
              </w:rPr>
              <w:t>-Большерецкий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B0000">
            <w:pPr>
              <w:ind/>
              <w:jc w:val="center"/>
              <w:rPr>
                <w:sz w:val="20"/>
              </w:rPr>
            </w:pPr>
            <w:r>
              <w:rPr>
                <w:sz w:val="20"/>
              </w:rPr>
              <w:t>27,20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B0000">
            <w:pPr>
              <w:ind/>
              <w:jc w:val="center"/>
              <w:rPr>
                <w:sz w:val="20"/>
              </w:rPr>
            </w:pPr>
            <w:r>
              <w:rPr>
                <w:sz w:val="20"/>
              </w:rPr>
              <w:t>26,90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B0000">
            <w:pPr>
              <w:ind/>
              <w:jc w:val="center"/>
              <w:rPr>
                <w:sz w:val="20"/>
              </w:rPr>
            </w:pPr>
            <w:r>
              <w:rPr>
                <w:sz w:val="20"/>
              </w:rPr>
              <w:t>24,83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B0000">
            <w:pPr>
              <w:ind/>
              <w:jc w:val="center"/>
              <w:rPr>
                <w:sz w:val="20"/>
              </w:rPr>
            </w:pPr>
            <w:r>
              <w:rPr>
                <w:sz w:val="20"/>
              </w:rPr>
              <w:t>24,8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B0000">
            <w:pPr>
              <w:ind/>
              <w:jc w:val="center"/>
              <w:rPr>
                <w:sz w:val="20"/>
              </w:rPr>
            </w:pPr>
            <w:r>
              <w:rPr>
                <w:sz w:val="20"/>
              </w:rPr>
              <w:t>24,7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B0000">
            <w:pPr>
              <w:ind/>
              <w:jc w:val="center"/>
              <w:rPr>
                <w:sz w:val="20"/>
              </w:rPr>
            </w:pPr>
            <w:r>
              <w:rPr>
                <w:sz w:val="20"/>
              </w:rPr>
              <w:t>24,6</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B0000">
            <w:pPr>
              <w:rPr>
                <w:sz w:val="20"/>
              </w:rPr>
            </w:pPr>
            <w:r>
              <w:rPr>
                <w:sz w:val="20"/>
              </w:rPr>
              <w:t>Усть</w:t>
            </w:r>
            <w:r>
              <w:rPr>
                <w:sz w:val="20"/>
              </w:rPr>
              <w:t>-Камчатский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B0000">
            <w:pPr>
              <w:ind/>
              <w:jc w:val="center"/>
              <w:rPr>
                <w:sz w:val="20"/>
              </w:rPr>
            </w:pPr>
            <w:r>
              <w:rPr>
                <w:sz w:val="20"/>
              </w:rPr>
              <w:t>23,42</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B0000">
            <w:pPr>
              <w:ind/>
              <w:jc w:val="center"/>
              <w:rPr>
                <w:sz w:val="20"/>
              </w:rPr>
            </w:pPr>
            <w:r>
              <w:rPr>
                <w:sz w:val="20"/>
              </w:rPr>
              <w:t>28,69</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1B0000">
            <w:pPr>
              <w:ind/>
              <w:jc w:val="center"/>
              <w:rPr>
                <w:sz w:val="20"/>
              </w:rPr>
            </w:pPr>
            <w:r>
              <w:rPr>
                <w:sz w:val="20"/>
              </w:rPr>
              <w:t>28,69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B0000">
            <w:pPr>
              <w:ind/>
              <w:jc w:val="center"/>
              <w:rPr>
                <w:sz w:val="20"/>
              </w:rPr>
            </w:pPr>
            <w:r>
              <w:rPr>
                <w:sz w:val="20"/>
              </w:rPr>
              <w:t>27,00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B0000">
            <w:pPr>
              <w:ind/>
              <w:jc w:val="center"/>
              <w:rPr>
                <w:sz w:val="20"/>
              </w:rPr>
            </w:pPr>
            <w:r>
              <w:rPr>
                <w:sz w:val="20"/>
              </w:rPr>
              <w:t>27,00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B0000">
            <w:pPr>
              <w:ind/>
              <w:jc w:val="center"/>
              <w:rPr>
                <w:sz w:val="20"/>
              </w:rPr>
            </w:pPr>
            <w:r>
              <w:rPr>
                <w:sz w:val="20"/>
              </w:rPr>
              <w:t>27,00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B0000">
            <w:pPr>
              <w:rPr>
                <w:sz w:val="20"/>
              </w:rPr>
            </w:pPr>
            <w:r>
              <w:rPr>
                <w:sz w:val="20"/>
              </w:rPr>
              <w:t>Карагинский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B0000">
            <w:pPr>
              <w:ind/>
              <w:jc w:val="center"/>
              <w:rPr>
                <w:sz w:val="20"/>
              </w:rPr>
            </w:pPr>
            <w:r>
              <w:rPr>
                <w:sz w:val="20"/>
              </w:rPr>
              <w:t>51,36</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B0000">
            <w:pPr>
              <w:ind/>
              <w:jc w:val="center"/>
              <w:rPr>
                <w:sz w:val="20"/>
              </w:rPr>
            </w:pPr>
            <w:r>
              <w:rPr>
                <w:sz w:val="20"/>
              </w:rPr>
              <w:t>51,36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B0000">
            <w:pPr>
              <w:ind/>
              <w:jc w:val="center"/>
              <w:rPr>
                <w:sz w:val="20"/>
              </w:rPr>
            </w:pPr>
            <w:r>
              <w:rPr>
                <w:sz w:val="20"/>
              </w:rPr>
              <w:t>25,80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B0000">
            <w:pPr>
              <w:ind/>
              <w:jc w:val="center"/>
              <w:rPr>
                <w:sz w:val="20"/>
              </w:rPr>
            </w:pPr>
            <w:r>
              <w:rPr>
                <w:sz w:val="20"/>
              </w:rPr>
              <w:t>25,8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B0000">
            <w:pPr>
              <w:ind/>
              <w:jc w:val="center"/>
              <w:rPr>
                <w:sz w:val="20"/>
              </w:rPr>
            </w:pPr>
            <w:r>
              <w:rPr>
                <w:sz w:val="20"/>
              </w:rPr>
              <w:t>25,9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B0000">
            <w:pPr>
              <w:ind/>
              <w:jc w:val="center"/>
              <w:rPr>
                <w:sz w:val="20"/>
              </w:rPr>
            </w:pPr>
            <w:r>
              <w:rPr>
                <w:sz w:val="20"/>
              </w:rPr>
              <w:t>25,9</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B0000">
            <w:pPr>
              <w:rPr>
                <w:sz w:val="20"/>
              </w:rPr>
            </w:pPr>
            <w:r>
              <w:rPr>
                <w:sz w:val="20"/>
              </w:rPr>
              <w:t>Олюторский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B0000">
            <w:pPr>
              <w:ind/>
              <w:jc w:val="center"/>
              <w:rPr>
                <w:sz w:val="20"/>
              </w:rPr>
            </w:pPr>
            <w:r>
              <w:rPr>
                <w:sz w:val="20"/>
              </w:rPr>
              <w:t>38,09</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B0000">
            <w:pPr>
              <w:ind/>
              <w:jc w:val="center"/>
              <w:rPr>
                <w:sz w:val="20"/>
              </w:rPr>
            </w:pPr>
            <w:r>
              <w:rPr>
                <w:sz w:val="20"/>
              </w:rPr>
              <w:t>44,78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B0000">
            <w:pPr>
              <w:ind/>
              <w:jc w:val="center"/>
              <w:rPr>
                <w:sz w:val="20"/>
              </w:rPr>
            </w:pPr>
            <w:r>
              <w:rPr>
                <w:sz w:val="20"/>
              </w:rPr>
              <w:t>42,24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B0000">
            <w:pPr>
              <w:ind/>
              <w:jc w:val="center"/>
              <w:rPr>
                <w:sz w:val="20"/>
              </w:rPr>
            </w:pPr>
            <w:r>
              <w:rPr>
                <w:sz w:val="20"/>
              </w:rPr>
              <w:t>42,24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B0000">
            <w:pPr>
              <w:ind/>
              <w:jc w:val="center"/>
              <w:rPr>
                <w:sz w:val="20"/>
              </w:rPr>
            </w:pPr>
            <w:r>
              <w:rPr>
                <w:sz w:val="20"/>
              </w:rPr>
              <w:t>42,24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B0000">
            <w:pPr>
              <w:ind/>
              <w:jc w:val="center"/>
              <w:rPr>
                <w:sz w:val="20"/>
              </w:rPr>
            </w:pPr>
            <w:r>
              <w:rPr>
                <w:sz w:val="20"/>
              </w:rPr>
              <w:t>42,24</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B0000">
            <w:pPr>
              <w:rPr>
                <w:sz w:val="20"/>
              </w:rPr>
            </w:pPr>
            <w:r>
              <w:rPr>
                <w:sz w:val="20"/>
              </w:rPr>
              <w:t>Пенжинский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B0000">
            <w:pPr>
              <w:ind/>
              <w:jc w:val="center"/>
              <w:rPr>
                <w:sz w:val="20"/>
              </w:rPr>
            </w:pPr>
            <w:r>
              <w:rPr>
                <w:sz w:val="20"/>
              </w:rPr>
              <w:t>2,17</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B0000">
            <w:pPr>
              <w:ind/>
              <w:jc w:val="center"/>
              <w:rPr>
                <w:sz w:val="20"/>
              </w:rPr>
            </w:pPr>
            <w:r>
              <w:rPr>
                <w:sz w:val="20"/>
              </w:rPr>
              <w:t>2,14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B0000">
            <w:pPr>
              <w:ind/>
              <w:jc w:val="center"/>
              <w:rPr>
                <w:sz w:val="20"/>
              </w:rPr>
            </w:pPr>
            <w:r>
              <w:rPr>
                <w:sz w:val="20"/>
              </w:rPr>
              <w:t>2,60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B0000">
            <w:pPr>
              <w:ind/>
              <w:jc w:val="center"/>
              <w:rPr>
                <w:sz w:val="20"/>
              </w:rPr>
            </w:pPr>
            <w:r>
              <w:rPr>
                <w:sz w:val="20"/>
              </w:rPr>
              <w:t>2,17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B0000">
            <w:pPr>
              <w:ind/>
              <w:jc w:val="center"/>
              <w:rPr>
                <w:sz w:val="20"/>
              </w:rPr>
            </w:pPr>
            <w:r>
              <w:rPr>
                <w:sz w:val="20"/>
              </w:rPr>
              <w:t>2,17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B0000">
            <w:pPr>
              <w:ind/>
              <w:jc w:val="center"/>
              <w:rPr>
                <w:sz w:val="20"/>
              </w:rPr>
            </w:pPr>
            <w:r>
              <w:rPr>
                <w:sz w:val="20"/>
              </w:rPr>
              <w:t>2,17</w:t>
            </w:r>
          </w:p>
        </w:tc>
      </w:tr>
      <w:tr>
        <w:trPr>
          <w:trHeight w:hRule="atLeast" w:val="200"/>
        </w:trP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B0000">
            <w:pPr>
              <w:rPr>
                <w:sz w:val="20"/>
              </w:rPr>
            </w:pPr>
            <w:r>
              <w:rPr>
                <w:sz w:val="20"/>
              </w:rPr>
              <w:t>Тигильский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B0000">
            <w:pPr>
              <w:ind/>
              <w:jc w:val="center"/>
              <w:rPr>
                <w:sz w:val="20"/>
              </w:rPr>
            </w:pPr>
            <w:r>
              <w:rPr>
                <w:sz w:val="20"/>
              </w:rPr>
              <w:t>40,06</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B0000">
            <w:pPr>
              <w:ind/>
              <w:jc w:val="center"/>
              <w:rPr>
                <w:sz w:val="20"/>
              </w:rPr>
            </w:pPr>
            <w:r>
              <w:rPr>
                <w:sz w:val="20"/>
              </w:rPr>
              <w:t>41,96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B0000">
            <w:pPr>
              <w:ind/>
              <w:jc w:val="center"/>
              <w:rPr>
                <w:sz w:val="20"/>
              </w:rPr>
            </w:pPr>
            <w:r>
              <w:rPr>
                <w:sz w:val="20"/>
              </w:rPr>
              <w:t>44,59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B0000">
            <w:pPr>
              <w:ind/>
              <w:jc w:val="center"/>
              <w:rPr>
                <w:sz w:val="20"/>
              </w:rPr>
            </w:pPr>
            <w:r>
              <w:rPr>
                <w:sz w:val="20"/>
              </w:rPr>
              <w:t>44,59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B0000">
            <w:pPr>
              <w:ind/>
              <w:jc w:val="center"/>
              <w:rPr>
                <w:sz w:val="20"/>
              </w:rPr>
            </w:pPr>
            <w:r>
              <w:rPr>
                <w:sz w:val="20"/>
              </w:rPr>
              <w:t>44,59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B0000">
            <w:pPr>
              <w:ind/>
              <w:jc w:val="center"/>
              <w:rPr>
                <w:sz w:val="20"/>
              </w:rPr>
            </w:pPr>
            <w:r>
              <w:rPr>
                <w:sz w:val="20"/>
              </w:rPr>
              <w:t>44,59</w:t>
            </w:r>
          </w:p>
        </w:tc>
      </w:tr>
    </w:tbl>
    <w:p w14:paraId="291B0000">
      <w:pPr>
        <w:ind w:firstLine="709" w:left="0"/>
        <w:jc w:val="both"/>
        <w:rPr>
          <w:b w:val="1"/>
          <w:sz w:val="20"/>
        </w:rPr>
      </w:pPr>
    </w:p>
    <w:p w14:paraId="2A1B0000">
      <w:pPr>
        <w:ind w:firstLine="709" w:left="0"/>
        <w:jc w:val="both"/>
        <w:rPr>
          <w:b w:val="1"/>
          <w:sz w:val="20"/>
        </w:rPr>
      </w:pPr>
      <w:r>
        <w:rPr>
          <w:b w:val="1"/>
          <w:sz w:val="20"/>
        </w:rPr>
        <w:t xml:space="preserve">- </w:t>
      </w:r>
      <w:r>
        <w:rPr>
          <w:b w:val="1"/>
          <w:sz w:val="20"/>
        </w:rPr>
        <w:t>«Удельная величина потребления природного газа в многоквартирных домах», куб. м на 1 проживающего</w:t>
      </w:r>
    </w:p>
    <w:p w14:paraId="2B1B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256"/>
        <w:gridCol w:w="1417"/>
        <w:gridCol w:w="992"/>
        <w:gridCol w:w="1276"/>
        <w:gridCol w:w="1134"/>
        <w:gridCol w:w="1276"/>
        <w:gridCol w:w="1134"/>
      </w:tblGrid>
      <w:tr>
        <w:trPr>
          <w:trHeight w:hRule="atLeast" w:val="429"/>
        </w:trP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B0000">
            <w:pPr>
              <w:ind/>
              <w:jc w:val="center"/>
              <w:rPr>
                <w:b w:val="1"/>
                <w:sz w:val="20"/>
              </w:rPr>
            </w:pPr>
            <w:r>
              <w:rPr>
                <w:b w:val="1"/>
                <w:sz w:val="20"/>
              </w:rPr>
              <w:t>Муниципальное образование</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B0000">
            <w:pPr>
              <w:ind/>
              <w:jc w:val="center"/>
              <w:rPr>
                <w:b w:val="1"/>
                <w:sz w:val="20"/>
              </w:rPr>
            </w:pPr>
            <w:r>
              <w:rPr>
                <w:b w:val="1"/>
                <w:sz w:val="20"/>
              </w:rPr>
              <w:t>2021</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B0000">
            <w:pPr>
              <w:ind/>
              <w:jc w:val="center"/>
              <w:rPr>
                <w:b w:val="1"/>
                <w:sz w:val="20"/>
              </w:rPr>
            </w:pPr>
            <w:r>
              <w:rPr>
                <w:b w:val="1"/>
                <w:sz w:val="20"/>
              </w:rPr>
              <w:t>2022</w:t>
            </w:r>
          </w:p>
          <w:p w14:paraId="2F1B0000">
            <w:pPr>
              <w:ind/>
              <w:jc w:val="center"/>
              <w:rPr>
                <w:b w:val="1"/>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B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B0000">
            <w:pPr>
              <w:ind/>
              <w:jc w:val="center"/>
              <w:rPr>
                <w:b w:val="1"/>
                <w:sz w:val="20"/>
              </w:rPr>
            </w:pPr>
            <w:r>
              <w:rPr>
                <w:b w:val="1"/>
                <w:sz w:val="20"/>
              </w:rPr>
              <w:t>2024</w:t>
            </w:r>
          </w:p>
          <w:p w14:paraId="321B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B0000">
            <w:pPr>
              <w:ind/>
              <w:jc w:val="center"/>
              <w:rPr>
                <w:b w:val="1"/>
                <w:sz w:val="20"/>
              </w:rPr>
            </w:pPr>
            <w:r>
              <w:rPr>
                <w:b w:val="1"/>
                <w:sz w:val="20"/>
              </w:rPr>
              <w:t>2025</w:t>
            </w:r>
          </w:p>
          <w:p w14:paraId="341B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B0000">
            <w:pPr>
              <w:ind/>
              <w:jc w:val="center"/>
              <w:rPr>
                <w:b w:val="1"/>
                <w:sz w:val="20"/>
              </w:rPr>
            </w:pPr>
            <w:r>
              <w:rPr>
                <w:b w:val="1"/>
                <w:sz w:val="20"/>
              </w:rPr>
              <w:t>2026</w:t>
            </w:r>
          </w:p>
          <w:p w14:paraId="361B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B0000">
            <w:pPr>
              <w:ind/>
              <w:jc w:val="center"/>
              <w:rPr>
                <w:b w:val="1"/>
                <w:sz w:val="20"/>
              </w:rPr>
            </w:pPr>
            <w:r>
              <w:rPr>
                <w:b w:val="1"/>
                <w:sz w:val="20"/>
              </w:rPr>
              <w:t>Городской округ</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B0000">
            <w:pPr>
              <w:rPr>
                <w:sz w:val="20"/>
              </w:rPr>
            </w:pPr>
            <w:r>
              <w:rPr>
                <w:sz w:val="20"/>
              </w:rPr>
              <w:t>Петропавловск-Камчатский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B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B0000">
            <w:pPr>
              <w:rPr>
                <w:sz w:val="20"/>
              </w:rPr>
            </w:pPr>
            <w:r>
              <w:rPr>
                <w:sz w:val="20"/>
              </w:rPr>
              <w:t>Вилючинский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B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B0000">
            <w:pPr>
              <w:rPr>
                <w:sz w:val="20"/>
              </w:rPr>
            </w:pPr>
            <w:r>
              <w:rPr>
                <w:sz w:val="20"/>
              </w:rPr>
              <w:t>«пос. Палана»</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B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B0000">
            <w:pPr>
              <w:ind/>
              <w:jc w:val="center"/>
              <w:rPr>
                <w:sz w:val="20"/>
              </w:rPr>
            </w:pPr>
            <w:r>
              <w:rPr>
                <w:b w:val="1"/>
                <w:sz w:val="20"/>
              </w:rPr>
              <w:t>Муниципальный округ</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B0000">
            <w:pPr>
              <w:rPr>
                <w:sz w:val="20"/>
              </w:rPr>
            </w:pPr>
            <w:r>
              <w:rPr>
                <w:sz w:val="20"/>
              </w:rPr>
              <w:t>Алеутский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B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B0000">
            <w:pPr>
              <w:rPr>
                <w:sz w:val="20"/>
              </w:rPr>
            </w:pPr>
            <w:r>
              <w:rPr>
                <w:sz w:val="20"/>
              </w:rPr>
              <w:t>Мильковский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1B0000">
            <w:pPr>
              <w:ind/>
              <w:jc w:val="center"/>
              <w:rPr>
                <w:sz w:val="20"/>
              </w:rPr>
            </w:pPr>
            <w:r>
              <w:rPr>
                <w:sz w:val="20"/>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B0000">
            <w:pPr>
              <w:ind/>
              <w:jc w:val="center"/>
              <w:rPr>
                <w:b w:val="1"/>
                <w:sz w:val="20"/>
              </w:rPr>
            </w:pPr>
            <w:r>
              <w:rPr>
                <w:b w:val="1"/>
                <w:sz w:val="20"/>
              </w:rPr>
              <w:t>Муниципальный район</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B0000">
            <w:pPr>
              <w:rPr>
                <w:sz w:val="20"/>
              </w:rPr>
            </w:pPr>
            <w:r>
              <w:rPr>
                <w:sz w:val="20"/>
              </w:rPr>
              <w:t>Быстринский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B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B0000">
            <w:pPr>
              <w:rPr>
                <w:sz w:val="20"/>
              </w:rPr>
            </w:pPr>
            <w:r>
              <w:rPr>
                <w:sz w:val="20"/>
              </w:rPr>
              <w:t>Елизовский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B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B0000">
            <w:pPr>
              <w:rPr>
                <w:sz w:val="20"/>
              </w:rPr>
            </w:pPr>
            <w:r>
              <w:rPr>
                <w:sz w:val="20"/>
              </w:rPr>
              <w:t>Соболевский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1B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1B0000">
            <w:pPr>
              <w:rPr>
                <w:sz w:val="20"/>
              </w:rPr>
            </w:pPr>
            <w:r>
              <w:rPr>
                <w:sz w:val="20"/>
              </w:rPr>
              <w:t>Усть</w:t>
            </w:r>
            <w:r>
              <w:rPr>
                <w:sz w:val="20"/>
              </w:rPr>
              <w:t>-Большерецкий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B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B0000">
            <w:pPr>
              <w:rPr>
                <w:sz w:val="20"/>
              </w:rPr>
            </w:pPr>
            <w:r>
              <w:rPr>
                <w:sz w:val="20"/>
              </w:rPr>
              <w:t>Усть</w:t>
            </w:r>
            <w:r>
              <w:rPr>
                <w:sz w:val="20"/>
              </w:rPr>
              <w:t>-Камчатский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B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B0000">
            <w:pPr>
              <w:rPr>
                <w:sz w:val="20"/>
              </w:rPr>
            </w:pPr>
            <w:r>
              <w:rPr>
                <w:sz w:val="20"/>
              </w:rPr>
              <w:t>Карагинский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B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B0000">
            <w:pPr>
              <w:rPr>
                <w:sz w:val="20"/>
              </w:rPr>
            </w:pPr>
            <w:r>
              <w:rPr>
                <w:sz w:val="20"/>
              </w:rPr>
              <w:t>Олюторский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1B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B0000">
            <w:pPr>
              <w:rPr>
                <w:sz w:val="20"/>
              </w:rPr>
            </w:pPr>
            <w:r>
              <w:rPr>
                <w:sz w:val="20"/>
              </w:rPr>
              <w:t>Пенжинский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B0000">
            <w:pPr>
              <w:ind/>
              <w:jc w:val="center"/>
              <w:rPr>
                <w:sz w:val="20"/>
              </w:rPr>
            </w:pPr>
            <w:r>
              <w:rPr>
                <w:sz w:val="20"/>
              </w:rPr>
              <w:t>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B0000">
            <w:pPr>
              <w:rPr>
                <w:sz w:val="20"/>
              </w:rPr>
            </w:pPr>
            <w:r>
              <w:rPr>
                <w:sz w:val="20"/>
              </w:rPr>
              <w:t>Тигильский</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B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1B0000">
            <w:pPr>
              <w:ind/>
              <w:jc w:val="center"/>
              <w:rPr>
                <w:b w:val="0"/>
                <w:sz w:val="20"/>
              </w:rPr>
            </w:pPr>
            <w:r>
              <w:rPr>
                <w:b w:val="0"/>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B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B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B0000">
            <w:pPr>
              <w:ind/>
              <w:jc w:val="center"/>
              <w:rPr>
                <w:sz w:val="20"/>
              </w:rPr>
            </w:pPr>
            <w:r>
              <w:rPr>
                <w:sz w:val="20"/>
              </w:rPr>
              <w:t>0</w:t>
            </w:r>
          </w:p>
        </w:tc>
      </w:tr>
    </w:tbl>
    <w:p w14:paraId="9C1B0000">
      <w:pPr>
        <w:ind w:firstLine="709" w:left="0"/>
        <w:jc w:val="both"/>
        <w:rPr>
          <w:b w:val="1"/>
          <w:sz w:val="20"/>
        </w:rPr>
      </w:pPr>
    </w:p>
    <w:p w14:paraId="9D1B0000">
      <w:pPr>
        <w:ind w:firstLine="709" w:left="0"/>
        <w:jc w:val="both"/>
        <w:rPr>
          <w:b w:val="1"/>
          <w:sz w:val="20"/>
        </w:rPr>
      </w:pPr>
      <w:r>
        <w:rPr>
          <w:b w:val="1"/>
          <w:sz w:val="20"/>
        </w:rPr>
        <w:t>Показатель 40:</w:t>
      </w:r>
    </w:p>
    <w:p w14:paraId="9E1B0000">
      <w:pPr>
        <w:ind w:firstLine="709" w:left="0"/>
        <w:jc w:val="both"/>
        <w:rPr>
          <w:b w:val="1"/>
          <w:sz w:val="20"/>
        </w:rPr>
      </w:pPr>
      <w:r>
        <w:rPr>
          <w:b w:val="1"/>
          <w:sz w:val="20"/>
        </w:rPr>
        <w:t>- «Удельная величина потребления электрической энергии муниципальными бюджетными учреждениями», кВт/ч на 1 чел. населения</w:t>
      </w:r>
    </w:p>
    <w:p w14:paraId="9F1B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97"/>
        <w:gridCol w:w="1247"/>
        <w:gridCol w:w="993"/>
        <w:gridCol w:w="1304"/>
        <w:gridCol w:w="1134"/>
        <w:gridCol w:w="1276"/>
        <w:gridCol w:w="1134"/>
      </w:tblGrid>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B0000">
            <w:pPr>
              <w:ind/>
              <w:jc w:val="center"/>
              <w:rPr>
                <w:b w:val="1"/>
                <w:sz w:val="20"/>
              </w:rPr>
            </w:pPr>
            <w:r>
              <w:rPr>
                <w:b w:val="1"/>
                <w:sz w:val="20"/>
              </w:rPr>
              <w:t xml:space="preserve">Муниципальное </w:t>
            </w:r>
            <w:r>
              <w:rPr>
                <w:b w:val="1"/>
                <w:sz w:val="20"/>
              </w:rPr>
              <w:t>образование</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B0000">
            <w:pPr>
              <w:ind/>
              <w:jc w:val="center"/>
              <w:rPr>
                <w:b w:val="1"/>
                <w:sz w:val="20"/>
              </w:rPr>
            </w:pPr>
            <w:r>
              <w:rPr>
                <w:b w:val="1"/>
                <w:sz w:val="20"/>
              </w:rPr>
              <w:t>2021</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B0000">
            <w:pPr>
              <w:ind/>
              <w:jc w:val="center"/>
              <w:rPr>
                <w:b w:val="1"/>
                <w:sz w:val="20"/>
              </w:rPr>
            </w:pPr>
            <w:r>
              <w:rPr>
                <w:b w:val="1"/>
                <w:sz w:val="20"/>
              </w:rPr>
              <w:t>2022</w:t>
            </w:r>
          </w:p>
          <w:p w14:paraId="A31B0000">
            <w:pPr>
              <w:ind/>
              <w:jc w:val="center"/>
              <w:rPr>
                <w:b w:val="1"/>
                <w:sz w:val="20"/>
              </w:rPr>
            </w:pP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1B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1B0000">
            <w:pPr>
              <w:ind/>
              <w:jc w:val="center"/>
              <w:rPr>
                <w:b w:val="1"/>
                <w:sz w:val="20"/>
              </w:rPr>
            </w:pPr>
            <w:r>
              <w:rPr>
                <w:b w:val="1"/>
                <w:sz w:val="20"/>
              </w:rPr>
              <w:t>2024</w:t>
            </w:r>
          </w:p>
          <w:p w14:paraId="A61B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1B0000">
            <w:pPr>
              <w:ind/>
              <w:jc w:val="center"/>
              <w:rPr>
                <w:b w:val="1"/>
                <w:sz w:val="20"/>
              </w:rPr>
            </w:pPr>
            <w:r>
              <w:rPr>
                <w:b w:val="1"/>
                <w:sz w:val="20"/>
              </w:rPr>
              <w:t>2025</w:t>
            </w:r>
          </w:p>
          <w:p w14:paraId="A81B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B0000">
            <w:pPr>
              <w:ind/>
              <w:jc w:val="center"/>
              <w:rPr>
                <w:b w:val="1"/>
                <w:sz w:val="20"/>
              </w:rPr>
            </w:pPr>
            <w:r>
              <w:rPr>
                <w:b w:val="1"/>
                <w:sz w:val="20"/>
              </w:rPr>
              <w:t>2026</w:t>
            </w:r>
          </w:p>
          <w:p w14:paraId="AA1B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1B0000">
            <w:pPr>
              <w:ind/>
              <w:jc w:val="center"/>
              <w:rPr>
                <w:b w:val="1"/>
                <w:sz w:val="20"/>
              </w:rPr>
            </w:pPr>
            <w:r>
              <w:rPr>
                <w:b w:val="1"/>
                <w:sz w:val="20"/>
              </w:rPr>
              <w:t>Городской округ</w:t>
            </w:r>
          </w:p>
        </w:tc>
      </w:tr>
      <w:tr>
        <w:tc>
          <w:tcPr>
            <w:tcW w:type="dxa" w:w="339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C1B0000">
            <w:pPr>
              <w:rPr>
                <w:sz w:val="20"/>
              </w:rPr>
            </w:pPr>
            <w:r>
              <w:rPr>
                <w:sz w:val="20"/>
              </w:rPr>
              <w:t>Петропавловск-Камчатский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B0000">
            <w:pPr>
              <w:ind/>
              <w:jc w:val="center"/>
              <w:rPr>
                <w:sz w:val="20"/>
              </w:rPr>
            </w:pPr>
            <w:r>
              <w:rPr>
                <w:sz w:val="20"/>
              </w:rPr>
              <w:t>4,23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B0000">
            <w:pPr>
              <w:ind/>
              <w:jc w:val="center"/>
              <w:rPr>
                <w:sz w:val="20"/>
              </w:rPr>
            </w:pPr>
            <w:r>
              <w:rPr>
                <w:sz w:val="20"/>
              </w:rPr>
              <w:t>4,22</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B0000">
            <w:pPr>
              <w:ind/>
              <w:jc w:val="center"/>
              <w:rPr>
                <w:sz w:val="20"/>
              </w:rPr>
            </w:pPr>
            <w:r>
              <w:rPr>
                <w:sz w:val="20"/>
              </w:rPr>
              <w:t>4,19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B0000">
            <w:pPr>
              <w:ind/>
              <w:jc w:val="center"/>
              <w:rPr>
                <w:sz w:val="20"/>
              </w:rPr>
            </w:pPr>
            <w:r>
              <w:rPr>
                <w:sz w:val="20"/>
              </w:rPr>
              <w:t>4,19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1B0000">
            <w:pPr>
              <w:ind/>
              <w:jc w:val="center"/>
              <w:rPr>
                <w:sz w:val="20"/>
              </w:rPr>
            </w:pPr>
            <w:r>
              <w:rPr>
                <w:sz w:val="20"/>
              </w:rPr>
              <w:t>4,19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1B0000">
            <w:pPr>
              <w:ind/>
              <w:jc w:val="center"/>
              <w:rPr>
                <w:sz w:val="20"/>
              </w:rPr>
            </w:pPr>
            <w:r>
              <w:rPr>
                <w:sz w:val="20"/>
              </w:rPr>
              <w:t>4,15</w:t>
            </w:r>
          </w:p>
        </w:tc>
      </w:tr>
      <w:tr>
        <w:tc>
          <w:tcPr>
            <w:tcW w:type="dxa" w:w="339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31B0000">
            <w:pPr>
              <w:rPr>
                <w:sz w:val="20"/>
              </w:rPr>
            </w:pPr>
            <w:r>
              <w:rPr>
                <w:sz w:val="20"/>
              </w:rPr>
              <w:t>Вилючинский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1B0000">
            <w:pPr>
              <w:ind/>
              <w:jc w:val="center"/>
              <w:rPr>
                <w:sz w:val="20"/>
              </w:rPr>
            </w:pPr>
            <w:r>
              <w:rPr>
                <w:sz w:val="20"/>
              </w:rPr>
              <w:t>184,5</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1B0000">
            <w:pPr>
              <w:ind/>
              <w:jc w:val="center"/>
              <w:rPr>
                <w:sz w:val="20"/>
              </w:rPr>
            </w:pPr>
            <w:r>
              <w:rPr>
                <w:sz w:val="20"/>
              </w:rPr>
              <w:t>208,0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1B0000">
            <w:pPr>
              <w:ind/>
              <w:jc w:val="center"/>
              <w:rPr>
                <w:sz w:val="20"/>
              </w:rPr>
            </w:pPr>
            <w:r>
              <w:rPr>
                <w:sz w:val="20"/>
              </w:rPr>
              <w:t>184,5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B0000">
            <w:pPr>
              <w:ind/>
              <w:jc w:val="center"/>
              <w:rPr>
                <w:sz w:val="20"/>
              </w:rPr>
            </w:pPr>
            <w:r>
              <w:rPr>
                <w:sz w:val="20"/>
              </w:rPr>
              <w:t>184,50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B0000">
            <w:pPr>
              <w:ind/>
              <w:jc w:val="center"/>
              <w:rPr>
                <w:sz w:val="20"/>
              </w:rPr>
            </w:pPr>
            <w:r>
              <w:rPr>
                <w:sz w:val="20"/>
              </w:rPr>
              <w:t>184,50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1B0000">
            <w:pPr>
              <w:ind/>
              <w:jc w:val="center"/>
              <w:rPr>
                <w:sz w:val="20"/>
              </w:rPr>
            </w:pPr>
            <w:r>
              <w:rPr>
                <w:sz w:val="20"/>
              </w:rPr>
              <w:t>184,50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B0000">
            <w:pPr>
              <w:rPr>
                <w:sz w:val="20"/>
              </w:rPr>
            </w:pPr>
            <w:r>
              <w:rPr>
                <w:sz w:val="20"/>
              </w:rPr>
              <w:t>«пос. Палана»</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B0000">
            <w:pPr>
              <w:ind/>
              <w:jc w:val="center"/>
              <w:rPr>
                <w:sz w:val="20"/>
              </w:rPr>
            </w:pPr>
            <w:r>
              <w:rPr>
                <w:sz w:val="20"/>
              </w:rPr>
              <w:t>117,60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B0000">
            <w:pPr>
              <w:ind/>
              <w:jc w:val="center"/>
              <w:rPr>
                <w:sz w:val="20"/>
              </w:rPr>
            </w:pPr>
            <w:r>
              <w:rPr>
                <w:sz w:val="20"/>
              </w:rPr>
              <w:t>116,1</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B0000">
            <w:pPr>
              <w:ind/>
              <w:jc w:val="center"/>
              <w:rPr>
                <w:sz w:val="20"/>
              </w:rPr>
            </w:pPr>
            <w:r>
              <w:rPr>
                <w:sz w:val="20"/>
              </w:rPr>
              <w:t>116,10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B0000">
            <w:pPr>
              <w:ind/>
              <w:jc w:val="center"/>
              <w:rPr>
                <w:sz w:val="20"/>
              </w:rPr>
            </w:pPr>
            <w:r>
              <w:rPr>
                <w:sz w:val="20"/>
              </w:rPr>
              <w:t>116,00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1B0000">
            <w:pPr>
              <w:ind/>
              <w:jc w:val="center"/>
              <w:rPr>
                <w:sz w:val="20"/>
              </w:rPr>
            </w:pPr>
            <w:r>
              <w:rPr>
                <w:sz w:val="20"/>
              </w:rPr>
              <w:t>116,00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B0000">
            <w:pPr>
              <w:ind/>
              <w:jc w:val="center"/>
              <w:rPr>
                <w:sz w:val="20"/>
              </w:rPr>
            </w:pPr>
            <w:r>
              <w:rPr>
                <w:sz w:val="20"/>
              </w:rPr>
              <w:t>116,00</w:t>
            </w:r>
          </w:p>
        </w:tc>
      </w:tr>
      <w:tr>
        <w:trPr>
          <w:trHeight w:hRule="atLeast" w:val="241"/>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B0000">
            <w:pPr>
              <w:ind/>
              <w:jc w:val="center"/>
              <w:rPr>
                <w:sz w:val="20"/>
              </w:rPr>
            </w:pPr>
            <w:r>
              <w:rPr>
                <w:b w:val="1"/>
                <w:sz w:val="20"/>
              </w:rPr>
              <w:t>Муниципальный округ</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B0000">
            <w:pPr>
              <w:rPr>
                <w:sz w:val="20"/>
              </w:rPr>
            </w:pPr>
            <w:r>
              <w:rPr>
                <w:sz w:val="20"/>
              </w:rPr>
              <w:t>Алеутский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1B0000">
            <w:pPr>
              <w:ind/>
              <w:jc w:val="center"/>
              <w:rPr>
                <w:sz w:val="20"/>
              </w:rPr>
            </w:pPr>
            <w:r>
              <w:rPr>
                <w:sz w:val="20"/>
              </w:rPr>
              <w:t>215,78</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B0000">
            <w:pPr>
              <w:ind/>
              <w:jc w:val="center"/>
              <w:rPr>
                <w:sz w:val="20"/>
              </w:rPr>
            </w:pPr>
            <w:r>
              <w:rPr>
                <w:sz w:val="20"/>
              </w:rPr>
              <w:t>217,10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B0000">
            <w:pPr>
              <w:ind/>
              <w:jc w:val="center"/>
              <w:rPr>
                <w:sz w:val="20"/>
              </w:rPr>
            </w:pPr>
            <w:r>
              <w:rPr>
                <w:sz w:val="20"/>
              </w:rPr>
              <w:t>160,19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1B0000">
            <w:pPr>
              <w:ind/>
              <w:jc w:val="center"/>
              <w:rPr>
                <w:sz w:val="20"/>
              </w:rPr>
            </w:pPr>
            <w:r>
              <w:rPr>
                <w:sz w:val="20"/>
              </w:rPr>
              <w:t>160,20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1B0000">
            <w:pPr>
              <w:ind/>
              <w:jc w:val="center"/>
              <w:rPr>
                <w:sz w:val="20"/>
              </w:rPr>
            </w:pPr>
            <w:r>
              <w:rPr>
                <w:sz w:val="20"/>
              </w:rPr>
              <w:t>160,20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B0000">
            <w:pPr>
              <w:ind/>
              <w:jc w:val="center"/>
              <w:rPr>
                <w:sz w:val="20"/>
              </w:rPr>
            </w:pPr>
            <w:r>
              <w:rPr>
                <w:sz w:val="20"/>
              </w:rPr>
              <w:t>160,20</w:t>
            </w:r>
          </w:p>
        </w:tc>
      </w:tr>
      <w:tr>
        <w:trPr>
          <w:trHeight w:hRule="atLeast" w:val="200"/>
        </w:trP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1B0000">
            <w:pPr>
              <w:rPr>
                <w:sz w:val="20"/>
              </w:rPr>
            </w:pPr>
            <w:r>
              <w:rPr>
                <w:sz w:val="20"/>
              </w:rPr>
              <w:t>Мильковский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1B0000">
            <w:pPr>
              <w:ind/>
              <w:jc w:val="center"/>
              <w:rPr>
                <w:sz w:val="20"/>
              </w:rPr>
            </w:pPr>
            <w:r>
              <w:rPr>
                <w:sz w:val="20"/>
              </w:rPr>
              <w:t>198,64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1B0000">
            <w:pPr>
              <w:ind/>
              <w:jc w:val="center"/>
              <w:rPr>
                <w:sz w:val="20"/>
              </w:rPr>
            </w:pPr>
            <w:r>
              <w:rPr>
                <w:sz w:val="20"/>
              </w:rPr>
              <w:t>201,02</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B0000">
            <w:pPr>
              <w:ind/>
              <w:jc w:val="center"/>
              <w:rPr>
                <w:sz w:val="20"/>
              </w:rPr>
            </w:pPr>
            <w:r>
              <w:rPr>
                <w:sz w:val="20"/>
              </w:rPr>
              <w:t>201,00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1B0000">
            <w:pPr>
              <w:ind/>
              <w:jc w:val="center"/>
              <w:rPr>
                <w:sz w:val="20"/>
              </w:rPr>
            </w:pPr>
            <w:r>
              <w:rPr>
                <w:sz w:val="20"/>
              </w:rPr>
              <w:t>200,95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1B0000">
            <w:pPr>
              <w:ind/>
              <w:jc w:val="center"/>
              <w:rPr>
                <w:sz w:val="20"/>
              </w:rPr>
            </w:pPr>
            <w:r>
              <w:rPr>
                <w:sz w:val="20"/>
              </w:rPr>
              <w:t>200,90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1B0000">
            <w:pPr>
              <w:ind/>
              <w:jc w:val="center"/>
              <w:rPr>
                <w:sz w:val="20"/>
              </w:rPr>
            </w:pPr>
            <w:r>
              <w:rPr>
                <w:sz w:val="20"/>
              </w:rPr>
              <w:t>200,90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1B0000">
            <w:pPr>
              <w:ind/>
              <w:jc w:val="center"/>
              <w:rPr>
                <w:b w:val="1"/>
                <w:sz w:val="20"/>
              </w:rPr>
            </w:pPr>
            <w:r>
              <w:rPr>
                <w:b w:val="1"/>
                <w:sz w:val="20"/>
              </w:rPr>
              <w:t>Муниципальный район</w:t>
            </w:r>
          </w:p>
        </w:tc>
      </w:tr>
      <w:tr>
        <w:trPr>
          <w:trHeight w:hRule="atLeast" w:val="215"/>
        </w:trP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1B0000">
            <w:pPr>
              <w:rPr>
                <w:sz w:val="20"/>
              </w:rPr>
            </w:pPr>
            <w:r>
              <w:rPr>
                <w:sz w:val="20"/>
              </w:rPr>
              <w:t>Быстринский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B0000">
            <w:pPr>
              <w:ind/>
              <w:jc w:val="center"/>
              <w:rPr>
                <w:sz w:val="20"/>
              </w:rPr>
            </w:pPr>
            <w:r>
              <w:rPr>
                <w:sz w:val="20"/>
              </w:rPr>
              <w:t>114,70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1B0000">
            <w:pPr>
              <w:ind/>
              <w:jc w:val="center"/>
              <w:rPr>
                <w:sz w:val="20"/>
              </w:rPr>
            </w:pPr>
            <w:r>
              <w:rPr>
                <w:sz w:val="20"/>
              </w:rPr>
              <w:t>143,00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1B0000">
            <w:pPr>
              <w:ind/>
              <w:jc w:val="center"/>
              <w:rPr>
                <w:sz w:val="20"/>
              </w:rPr>
            </w:pPr>
            <w:r>
              <w:rPr>
                <w:sz w:val="20"/>
              </w:rPr>
              <w:t>143,00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1B0000">
            <w:pPr>
              <w:ind/>
              <w:jc w:val="center"/>
              <w:rPr>
                <w:sz w:val="20"/>
              </w:rPr>
            </w:pPr>
            <w:r>
              <w:rPr>
                <w:sz w:val="20"/>
              </w:rPr>
              <w:t>143,00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B0000">
            <w:pPr>
              <w:ind/>
              <w:jc w:val="center"/>
              <w:rPr>
                <w:sz w:val="20"/>
              </w:rPr>
            </w:pPr>
            <w:r>
              <w:rPr>
                <w:sz w:val="20"/>
              </w:rPr>
              <w:t>143,00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1B0000">
            <w:pPr>
              <w:ind/>
              <w:jc w:val="center"/>
              <w:rPr>
                <w:sz w:val="20"/>
              </w:rPr>
            </w:pPr>
            <w:r>
              <w:rPr>
                <w:sz w:val="20"/>
              </w:rPr>
              <w:t>143,00</w:t>
            </w:r>
          </w:p>
        </w:tc>
      </w:tr>
      <w:tr>
        <w:trPr>
          <w:trHeight w:hRule="atLeast" w:val="245"/>
        </w:trP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1B0000">
            <w:pPr>
              <w:rPr>
                <w:sz w:val="20"/>
              </w:rPr>
            </w:pPr>
            <w:r>
              <w:rPr>
                <w:sz w:val="20"/>
              </w:rPr>
              <w:t>Елизовский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1B0000">
            <w:pPr>
              <w:ind/>
              <w:jc w:val="center"/>
              <w:rPr>
                <w:sz w:val="20"/>
              </w:rPr>
            </w:pPr>
            <w:r>
              <w:rPr>
                <w:sz w:val="20"/>
              </w:rPr>
              <w:t>127,38</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1B0000">
            <w:pPr>
              <w:ind/>
              <w:jc w:val="center"/>
              <w:rPr>
                <w:sz w:val="20"/>
              </w:rPr>
            </w:pPr>
            <w:r>
              <w:rPr>
                <w:sz w:val="20"/>
              </w:rPr>
              <w:t>121,10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1B0000">
            <w:pPr>
              <w:ind/>
              <w:jc w:val="center"/>
              <w:rPr>
                <w:sz w:val="20"/>
              </w:rPr>
            </w:pPr>
            <w:r>
              <w:rPr>
                <w:sz w:val="20"/>
              </w:rPr>
              <w:t>117,42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1B0000">
            <w:pPr>
              <w:ind/>
              <w:jc w:val="center"/>
              <w:rPr>
                <w:sz w:val="20"/>
              </w:rPr>
            </w:pPr>
            <w:r>
              <w:rPr>
                <w:sz w:val="20"/>
              </w:rPr>
              <w:t>118,42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1B0000">
            <w:pPr>
              <w:ind/>
              <w:jc w:val="center"/>
              <w:rPr>
                <w:sz w:val="20"/>
              </w:rPr>
            </w:pPr>
            <w:r>
              <w:rPr>
                <w:sz w:val="20"/>
              </w:rPr>
              <w:t>119,42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1B0000">
            <w:pPr>
              <w:ind/>
              <w:jc w:val="center"/>
              <w:rPr>
                <w:sz w:val="20"/>
              </w:rPr>
            </w:pPr>
            <w:r>
              <w:rPr>
                <w:sz w:val="20"/>
              </w:rPr>
              <w:t>120,42</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1B0000">
            <w:pPr>
              <w:rPr>
                <w:sz w:val="20"/>
              </w:rPr>
            </w:pPr>
            <w:r>
              <w:rPr>
                <w:sz w:val="20"/>
              </w:rPr>
              <w:t>Соболевский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1B0000">
            <w:pPr>
              <w:ind/>
              <w:jc w:val="center"/>
              <w:rPr>
                <w:sz w:val="20"/>
              </w:rPr>
            </w:pPr>
            <w:r>
              <w:rPr>
                <w:sz w:val="20"/>
              </w:rPr>
              <w:t>203,30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B0000">
            <w:pPr>
              <w:ind/>
              <w:jc w:val="center"/>
              <w:rPr>
                <w:sz w:val="20"/>
              </w:rPr>
            </w:pPr>
            <w:r>
              <w:rPr>
                <w:sz w:val="20"/>
              </w:rPr>
              <w:t>211,70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B0000">
            <w:pPr>
              <w:ind/>
              <w:jc w:val="center"/>
              <w:rPr>
                <w:sz w:val="20"/>
              </w:rPr>
            </w:pPr>
            <w:r>
              <w:rPr>
                <w:sz w:val="20"/>
              </w:rPr>
              <w:t>268,76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1B0000">
            <w:pPr>
              <w:ind/>
              <w:jc w:val="center"/>
              <w:rPr>
                <w:sz w:val="20"/>
              </w:rPr>
            </w:pPr>
            <w:r>
              <w:rPr>
                <w:sz w:val="20"/>
              </w:rPr>
              <w:t>270,00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1B0000">
            <w:pPr>
              <w:ind/>
              <w:jc w:val="center"/>
              <w:rPr>
                <w:sz w:val="20"/>
              </w:rPr>
            </w:pPr>
            <w:r>
              <w:rPr>
                <w:sz w:val="20"/>
              </w:rPr>
              <w:t>270,00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1B0000">
            <w:pPr>
              <w:ind/>
              <w:jc w:val="center"/>
              <w:rPr>
                <w:sz w:val="20"/>
              </w:rPr>
            </w:pPr>
            <w:r>
              <w:rPr>
                <w:sz w:val="20"/>
              </w:rPr>
              <w:t>270,00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1B0000">
            <w:pPr>
              <w:rPr>
                <w:sz w:val="20"/>
              </w:rPr>
            </w:pPr>
            <w:r>
              <w:rPr>
                <w:sz w:val="20"/>
              </w:rPr>
              <w:t>Усть</w:t>
            </w:r>
            <w:r>
              <w:rPr>
                <w:sz w:val="20"/>
              </w:rPr>
              <w:t>-Большерецкий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1B0000">
            <w:pPr>
              <w:ind/>
              <w:jc w:val="center"/>
              <w:rPr>
                <w:sz w:val="20"/>
              </w:rPr>
            </w:pPr>
            <w:r>
              <w:rPr>
                <w:sz w:val="20"/>
              </w:rPr>
              <w:t>338,70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1B0000">
            <w:pPr>
              <w:ind/>
              <w:jc w:val="center"/>
              <w:rPr>
                <w:sz w:val="20"/>
              </w:rPr>
            </w:pPr>
            <w:r>
              <w:rPr>
                <w:sz w:val="20"/>
              </w:rPr>
              <w:t>336,20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B0000">
            <w:pPr>
              <w:ind/>
              <w:jc w:val="center"/>
              <w:rPr>
                <w:sz w:val="20"/>
              </w:rPr>
            </w:pPr>
            <w:r>
              <w:rPr>
                <w:sz w:val="20"/>
              </w:rPr>
              <w:t>348,60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1B0000">
            <w:pPr>
              <w:ind/>
              <w:jc w:val="center"/>
              <w:rPr>
                <w:sz w:val="20"/>
              </w:rPr>
            </w:pPr>
            <w:r>
              <w:rPr>
                <w:sz w:val="20"/>
              </w:rPr>
              <w:t>348,00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B0000">
            <w:pPr>
              <w:ind/>
              <w:jc w:val="center"/>
              <w:rPr>
                <w:sz w:val="20"/>
              </w:rPr>
            </w:pPr>
            <w:r>
              <w:rPr>
                <w:sz w:val="20"/>
              </w:rPr>
              <w:t>348,00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B0000">
            <w:pPr>
              <w:ind/>
              <w:jc w:val="center"/>
              <w:rPr>
                <w:sz w:val="20"/>
              </w:rPr>
            </w:pPr>
            <w:r>
              <w:rPr>
                <w:sz w:val="20"/>
              </w:rPr>
              <w:t>348,00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B0000">
            <w:pPr>
              <w:rPr>
                <w:sz w:val="20"/>
              </w:rPr>
            </w:pPr>
            <w:r>
              <w:rPr>
                <w:sz w:val="20"/>
              </w:rPr>
              <w:t>Усть</w:t>
            </w:r>
            <w:r>
              <w:rPr>
                <w:sz w:val="20"/>
              </w:rPr>
              <w:t>-Камчатский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1B0000">
            <w:pPr>
              <w:ind/>
              <w:jc w:val="center"/>
              <w:rPr>
                <w:sz w:val="20"/>
              </w:rPr>
            </w:pPr>
            <w:r>
              <w:rPr>
                <w:sz w:val="20"/>
              </w:rPr>
              <w:t>114,30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B0000">
            <w:pPr>
              <w:ind/>
              <w:jc w:val="center"/>
              <w:rPr>
                <w:sz w:val="20"/>
              </w:rPr>
            </w:pPr>
            <w:r>
              <w:rPr>
                <w:sz w:val="20"/>
              </w:rPr>
              <w:t>106,00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B0000">
            <w:pPr>
              <w:ind/>
              <w:jc w:val="center"/>
              <w:rPr>
                <w:sz w:val="20"/>
              </w:rPr>
            </w:pPr>
            <w:r>
              <w:rPr>
                <w:sz w:val="20"/>
              </w:rPr>
              <w:t>106,00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1B0000">
            <w:pPr>
              <w:ind/>
              <w:jc w:val="center"/>
              <w:rPr>
                <w:sz w:val="20"/>
              </w:rPr>
            </w:pPr>
            <w:r>
              <w:rPr>
                <w:sz w:val="20"/>
              </w:rPr>
              <w:t>105,00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1B0000">
            <w:pPr>
              <w:ind/>
              <w:jc w:val="center"/>
              <w:rPr>
                <w:sz w:val="20"/>
              </w:rPr>
            </w:pPr>
            <w:r>
              <w:rPr>
                <w:sz w:val="20"/>
              </w:rPr>
              <w:t>105,00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B0000">
            <w:pPr>
              <w:ind/>
              <w:jc w:val="center"/>
              <w:rPr>
                <w:sz w:val="20"/>
              </w:rPr>
            </w:pPr>
            <w:r>
              <w:rPr>
                <w:sz w:val="20"/>
              </w:rPr>
              <w:t>105,00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B0000">
            <w:pPr>
              <w:rPr>
                <w:sz w:val="20"/>
              </w:rPr>
            </w:pPr>
            <w:r>
              <w:rPr>
                <w:sz w:val="20"/>
              </w:rPr>
              <w:t>Карагинский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1B0000">
            <w:pPr>
              <w:ind/>
              <w:jc w:val="center"/>
              <w:rPr>
                <w:sz w:val="20"/>
              </w:rPr>
            </w:pPr>
            <w:r>
              <w:rPr>
                <w:sz w:val="20"/>
              </w:rPr>
              <w:t>198,70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1B0000">
            <w:pPr>
              <w:ind/>
              <w:jc w:val="center"/>
              <w:rPr>
                <w:sz w:val="20"/>
              </w:rPr>
            </w:pPr>
            <w:r>
              <w:rPr>
                <w:sz w:val="20"/>
              </w:rPr>
              <w:t>198,70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1B0000">
            <w:pPr>
              <w:ind/>
              <w:jc w:val="center"/>
              <w:rPr>
                <w:sz w:val="20"/>
              </w:rPr>
            </w:pPr>
            <w:r>
              <w:rPr>
                <w:sz w:val="20"/>
              </w:rPr>
              <w:t>217,40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1B0000">
            <w:pPr>
              <w:ind/>
              <w:jc w:val="center"/>
              <w:rPr>
                <w:sz w:val="20"/>
              </w:rPr>
            </w:pPr>
            <w:r>
              <w:rPr>
                <w:sz w:val="20"/>
              </w:rPr>
              <w:t>198,70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1B0000">
            <w:pPr>
              <w:ind/>
              <w:jc w:val="center"/>
              <w:rPr>
                <w:sz w:val="20"/>
              </w:rPr>
            </w:pPr>
            <w:r>
              <w:rPr>
                <w:sz w:val="20"/>
              </w:rPr>
              <w:t>198,70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1B0000">
            <w:pPr>
              <w:ind/>
              <w:jc w:val="center"/>
              <w:rPr>
                <w:sz w:val="20"/>
              </w:rPr>
            </w:pPr>
            <w:r>
              <w:rPr>
                <w:sz w:val="20"/>
              </w:rPr>
              <w:t>198,70</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B0000">
            <w:pPr>
              <w:rPr>
                <w:sz w:val="20"/>
              </w:rPr>
            </w:pPr>
            <w:r>
              <w:rPr>
                <w:sz w:val="20"/>
              </w:rPr>
              <w:t>Олюторский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1B0000">
            <w:pPr>
              <w:ind/>
              <w:jc w:val="center"/>
              <w:rPr>
                <w:sz w:val="20"/>
              </w:rPr>
            </w:pPr>
            <w:r>
              <w:rPr>
                <w:sz w:val="20"/>
              </w:rPr>
              <w:t>1253,90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1B0000">
            <w:pPr>
              <w:ind/>
              <w:jc w:val="center"/>
              <w:rPr>
                <w:sz w:val="20"/>
              </w:rPr>
            </w:pPr>
            <w:r>
              <w:rPr>
                <w:sz w:val="20"/>
              </w:rPr>
              <w:t>1094,98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1B0000">
            <w:pPr>
              <w:ind/>
              <w:jc w:val="center"/>
              <w:rPr>
                <w:sz w:val="20"/>
              </w:rPr>
            </w:pPr>
            <w:r>
              <w:rPr>
                <w:sz w:val="20"/>
              </w:rPr>
              <w:t>841,12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1B0000">
            <w:pPr>
              <w:ind/>
              <w:jc w:val="center"/>
              <w:rPr>
                <w:sz w:val="20"/>
              </w:rPr>
            </w:pPr>
            <w:r>
              <w:rPr>
                <w:sz w:val="20"/>
              </w:rPr>
              <w:t>841,12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1C0000">
            <w:pPr>
              <w:ind/>
              <w:jc w:val="center"/>
              <w:rPr>
                <w:sz w:val="20"/>
              </w:rPr>
            </w:pPr>
            <w:r>
              <w:rPr>
                <w:sz w:val="20"/>
              </w:rPr>
              <w:t>841,12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C0000">
            <w:pPr>
              <w:ind/>
              <w:jc w:val="center"/>
              <w:rPr>
                <w:sz w:val="20"/>
              </w:rPr>
            </w:pPr>
            <w:r>
              <w:rPr>
                <w:sz w:val="20"/>
              </w:rPr>
              <w:t>841,12</w:t>
            </w:r>
          </w:p>
        </w:tc>
      </w:tr>
      <w:t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C0000">
            <w:pPr>
              <w:rPr>
                <w:sz w:val="20"/>
              </w:rPr>
            </w:pPr>
            <w:r>
              <w:rPr>
                <w:sz w:val="20"/>
              </w:rPr>
              <w:t>Пенжинский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C0000">
            <w:pPr>
              <w:ind/>
              <w:jc w:val="center"/>
              <w:rPr>
                <w:sz w:val="20"/>
              </w:rPr>
            </w:pPr>
            <w:r>
              <w:rPr>
                <w:sz w:val="20"/>
              </w:rPr>
              <w:t>355,00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1C0000">
            <w:pPr>
              <w:ind/>
              <w:jc w:val="center"/>
              <w:rPr>
                <w:sz w:val="20"/>
              </w:rPr>
            </w:pPr>
            <w:r>
              <w:rPr>
                <w:sz w:val="20"/>
              </w:rPr>
              <w:t>349,40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C0000">
            <w:pPr>
              <w:ind/>
              <w:jc w:val="center"/>
              <w:rPr>
                <w:sz w:val="20"/>
              </w:rPr>
            </w:pPr>
            <w:r>
              <w:rPr>
                <w:sz w:val="20"/>
              </w:rPr>
              <w:t>448,00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C0000">
            <w:pPr>
              <w:ind/>
              <w:jc w:val="center"/>
              <w:rPr>
                <w:sz w:val="20"/>
              </w:rPr>
            </w:pPr>
            <w:r>
              <w:rPr>
                <w:sz w:val="20"/>
              </w:rPr>
              <w:t>343,00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C0000">
            <w:pPr>
              <w:ind/>
              <w:jc w:val="center"/>
              <w:rPr>
                <w:sz w:val="20"/>
              </w:rPr>
            </w:pPr>
            <w:r>
              <w:rPr>
                <w:sz w:val="20"/>
              </w:rPr>
              <w:t>343,00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C0000">
            <w:pPr>
              <w:ind/>
              <w:jc w:val="center"/>
              <w:rPr>
                <w:sz w:val="20"/>
              </w:rPr>
            </w:pPr>
            <w:r>
              <w:rPr>
                <w:sz w:val="20"/>
              </w:rPr>
              <w:t>343,00</w:t>
            </w:r>
          </w:p>
        </w:tc>
      </w:tr>
      <w:tr>
        <w:trPr>
          <w:trHeight w:hRule="atLeast" w:val="200"/>
        </w:trPr>
        <w:tc>
          <w:tcPr>
            <w:tcW w:type="dxa" w:w="33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C0000">
            <w:pPr>
              <w:rPr>
                <w:sz w:val="20"/>
              </w:rPr>
            </w:pPr>
            <w:r>
              <w:rPr>
                <w:sz w:val="20"/>
              </w:rPr>
              <w:t>Тигильский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C0000">
            <w:pPr>
              <w:ind/>
              <w:jc w:val="center"/>
              <w:rPr>
                <w:sz w:val="20"/>
              </w:rPr>
            </w:pPr>
            <w:r>
              <w:rPr>
                <w:sz w:val="20"/>
              </w:rPr>
              <w:t>373,98</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C0000">
            <w:pPr>
              <w:ind/>
              <w:jc w:val="center"/>
              <w:rPr>
                <w:sz w:val="20"/>
              </w:rPr>
            </w:pPr>
            <w:r>
              <w:rPr>
                <w:sz w:val="20"/>
              </w:rPr>
              <w:t>360,90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C0000">
            <w:pPr>
              <w:ind/>
              <w:jc w:val="center"/>
              <w:rPr>
                <w:sz w:val="20"/>
              </w:rPr>
            </w:pPr>
            <w:r>
              <w:rPr>
                <w:sz w:val="20"/>
              </w:rPr>
              <w:t>2597,47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C0000">
            <w:pPr>
              <w:ind/>
              <w:jc w:val="center"/>
              <w:rPr>
                <w:sz w:val="20"/>
              </w:rPr>
            </w:pPr>
            <w:r>
              <w:rPr>
                <w:sz w:val="20"/>
              </w:rPr>
              <w:t>380,00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C0000">
            <w:pPr>
              <w:ind/>
              <w:jc w:val="center"/>
              <w:rPr>
                <w:sz w:val="20"/>
              </w:rPr>
            </w:pPr>
            <w:r>
              <w:rPr>
                <w:sz w:val="20"/>
              </w:rPr>
              <w:t>380,00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1C0000">
            <w:pPr>
              <w:ind/>
              <w:jc w:val="center"/>
              <w:rPr>
                <w:sz w:val="20"/>
              </w:rPr>
            </w:pPr>
            <w:r>
              <w:rPr>
                <w:sz w:val="20"/>
              </w:rPr>
              <w:t>380,00</w:t>
            </w:r>
          </w:p>
        </w:tc>
      </w:tr>
    </w:tbl>
    <w:p w14:paraId="101C0000">
      <w:pPr>
        <w:ind w:firstLine="709" w:left="0"/>
        <w:jc w:val="both"/>
        <w:rPr>
          <w:b w:val="1"/>
          <w:sz w:val="20"/>
        </w:rPr>
      </w:pPr>
    </w:p>
    <w:p w14:paraId="111C0000">
      <w:pPr>
        <w:ind w:firstLine="709" w:left="0"/>
        <w:jc w:val="both"/>
        <w:rPr>
          <w:b w:val="1"/>
          <w:sz w:val="20"/>
        </w:rPr>
      </w:pPr>
      <w:r>
        <w:rPr>
          <w:b w:val="1"/>
          <w:sz w:val="20"/>
        </w:rPr>
        <w:t xml:space="preserve">- «Удельная величина потребления тепловой энергии муниципальными бюджетными учреждениями», Гкал на 1 кв. м </w:t>
      </w:r>
      <w:r>
        <w:rPr>
          <w:b w:val="1"/>
          <w:sz w:val="20"/>
        </w:rPr>
        <w:t>общей площади</w:t>
      </w:r>
    </w:p>
    <w:p w14:paraId="121C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510"/>
        <w:gridCol w:w="1134"/>
        <w:gridCol w:w="993"/>
        <w:gridCol w:w="1304"/>
        <w:gridCol w:w="1134"/>
        <w:gridCol w:w="1276"/>
        <w:gridCol w:w="1134"/>
      </w:tblGrid>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C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C0000">
            <w:pPr>
              <w:ind/>
              <w:jc w:val="center"/>
              <w:rPr>
                <w:b w:val="1"/>
                <w:sz w:val="20"/>
              </w:rPr>
            </w:pPr>
            <w:r>
              <w:rPr>
                <w:b w:val="1"/>
                <w:sz w:val="20"/>
              </w:rPr>
              <w:t>2021</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C0000">
            <w:pPr>
              <w:ind/>
              <w:jc w:val="center"/>
              <w:rPr>
                <w:b w:val="1"/>
                <w:sz w:val="20"/>
              </w:rPr>
            </w:pPr>
            <w:r>
              <w:rPr>
                <w:b w:val="1"/>
                <w:sz w:val="20"/>
              </w:rPr>
              <w:t>2022</w:t>
            </w:r>
          </w:p>
          <w:p w14:paraId="161C0000">
            <w:pPr>
              <w:ind/>
              <w:jc w:val="center"/>
              <w:rPr>
                <w:b w:val="1"/>
                <w:sz w:val="20"/>
              </w:rPr>
            </w:pP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C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C0000">
            <w:pPr>
              <w:ind/>
              <w:jc w:val="center"/>
              <w:rPr>
                <w:b w:val="1"/>
                <w:sz w:val="20"/>
              </w:rPr>
            </w:pPr>
            <w:r>
              <w:rPr>
                <w:b w:val="1"/>
                <w:sz w:val="20"/>
              </w:rPr>
              <w:t>2024</w:t>
            </w:r>
          </w:p>
          <w:p w14:paraId="191C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C0000">
            <w:pPr>
              <w:ind/>
              <w:jc w:val="center"/>
              <w:rPr>
                <w:b w:val="1"/>
                <w:sz w:val="20"/>
              </w:rPr>
            </w:pPr>
            <w:r>
              <w:rPr>
                <w:b w:val="1"/>
                <w:sz w:val="20"/>
              </w:rPr>
              <w:t>2025</w:t>
            </w:r>
          </w:p>
          <w:p w14:paraId="1B1C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C0000">
            <w:pPr>
              <w:ind/>
              <w:jc w:val="center"/>
              <w:rPr>
                <w:b w:val="1"/>
                <w:sz w:val="20"/>
              </w:rPr>
            </w:pPr>
            <w:r>
              <w:rPr>
                <w:b w:val="1"/>
                <w:sz w:val="20"/>
              </w:rPr>
              <w:t>2026</w:t>
            </w:r>
          </w:p>
          <w:p w14:paraId="1D1C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C0000">
            <w:pPr>
              <w:ind/>
              <w:jc w:val="center"/>
              <w:rPr>
                <w:b w:val="1"/>
                <w:sz w:val="20"/>
              </w:rPr>
            </w:pPr>
            <w:r>
              <w:rPr>
                <w:b w:val="1"/>
                <w:sz w:val="20"/>
              </w:rPr>
              <w:t>Городской округ</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C0000">
            <w:pPr>
              <w:rPr>
                <w:sz w:val="20"/>
              </w:rPr>
            </w:pPr>
            <w:r>
              <w:rPr>
                <w:sz w:val="20"/>
              </w:rPr>
              <w:t>Петропавловск-Камчатский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C0000">
            <w:pPr>
              <w:ind/>
              <w:jc w:val="center"/>
              <w:rPr>
                <w:sz w:val="20"/>
              </w:rPr>
            </w:pPr>
            <w:r>
              <w:rPr>
                <w:sz w:val="20"/>
              </w:rPr>
              <w:t>0,26</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C0000">
            <w:pPr>
              <w:ind/>
              <w:jc w:val="center"/>
              <w:rPr>
                <w:sz w:val="20"/>
              </w:rPr>
            </w:pPr>
            <w:r>
              <w:rPr>
                <w:sz w:val="20"/>
              </w:rPr>
              <w:t>0,25</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C0000">
            <w:pPr>
              <w:ind/>
              <w:jc w:val="center"/>
              <w:rPr>
                <w:sz w:val="20"/>
              </w:rPr>
            </w:pPr>
            <w:r>
              <w:rPr>
                <w:sz w:val="20"/>
              </w:rPr>
              <w:t>0,24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C0000">
            <w:pPr>
              <w:ind/>
              <w:jc w:val="center"/>
              <w:rPr>
                <w:sz w:val="20"/>
              </w:rPr>
            </w:pPr>
            <w:r>
              <w:rPr>
                <w:sz w:val="20"/>
              </w:rPr>
              <w:t>0,24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1C0000">
            <w:pPr>
              <w:ind/>
              <w:jc w:val="center"/>
              <w:rPr>
                <w:sz w:val="20"/>
              </w:rPr>
            </w:pPr>
            <w:r>
              <w:rPr>
                <w:sz w:val="20"/>
              </w:rPr>
              <w:t>0,24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C0000">
            <w:pPr>
              <w:ind/>
              <w:jc w:val="center"/>
              <w:rPr>
                <w:sz w:val="20"/>
              </w:rPr>
            </w:pPr>
            <w:r>
              <w:rPr>
                <w:sz w:val="20"/>
              </w:rPr>
              <w:t>0,22</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C0000">
            <w:pPr>
              <w:rPr>
                <w:sz w:val="20"/>
              </w:rPr>
            </w:pPr>
            <w:r>
              <w:rPr>
                <w:sz w:val="20"/>
              </w:rPr>
              <w:t>Вилючинский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1C0000">
            <w:pPr>
              <w:ind/>
              <w:jc w:val="center"/>
              <w:rPr>
                <w:sz w:val="20"/>
              </w:rPr>
            </w:pPr>
            <w:r>
              <w:rPr>
                <w:sz w:val="20"/>
              </w:rPr>
              <w:t>0,14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C0000">
            <w:pPr>
              <w:ind/>
              <w:jc w:val="center"/>
              <w:rPr>
                <w:sz w:val="20"/>
              </w:rPr>
            </w:pPr>
            <w:r>
              <w:rPr>
                <w:sz w:val="20"/>
              </w:rPr>
              <w:t>0,27</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1C0000">
            <w:pPr>
              <w:ind/>
              <w:jc w:val="center"/>
              <w:rPr>
                <w:sz w:val="20"/>
              </w:rPr>
            </w:pPr>
            <w:r>
              <w:rPr>
                <w:sz w:val="20"/>
              </w:rPr>
              <w:t>0,14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C0000">
            <w:pPr>
              <w:ind/>
              <w:jc w:val="center"/>
              <w:rPr>
                <w:sz w:val="20"/>
              </w:rPr>
            </w:pPr>
            <w:r>
              <w:rPr>
                <w:sz w:val="20"/>
              </w:rPr>
              <w:t>0,14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1C0000">
            <w:pPr>
              <w:ind/>
              <w:jc w:val="center"/>
              <w:rPr>
                <w:sz w:val="20"/>
              </w:rPr>
            </w:pPr>
            <w:r>
              <w:rPr>
                <w:sz w:val="20"/>
              </w:rPr>
              <w:t>0,14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C0000">
            <w:pPr>
              <w:ind/>
              <w:jc w:val="center"/>
              <w:rPr>
                <w:sz w:val="20"/>
              </w:rPr>
            </w:pPr>
            <w:r>
              <w:rPr>
                <w:sz w:val="20"/>
              </w:rPr>
              <w:t>0,14</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C0000">
            <w:pPr>
              <w:rPr>
                <w:sz w:val="20"/>
              </w:rPr>
            </w:pPr>
            <w:r>
              <w:rPr>
                <w:sz w:val="20"/>
              </w:rPr>
              <w:t>«пос. Палана»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C0000">
            <w:pPr>
              <w:ind/>
              <w:jc w:val="center"/>
              <w:rPr>
                <w:sz w:val="20"/>
              </w:rPr>
            </w:pPr>
            <w:r>
              <w:rPr>
                <w:sz w:val="20"/>
              </w:rPr>
              <w:t>0,26</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C0000">
            <w:pPr>
              <w:ind/>
              <w:jc w:val="center"/>
              <w:rPr>
                <w:sz w:val="20"/>
              </w:rPr>
            </w:pPr>
            <w:r>
              <w:rPr>
                <w:sz w:val="20"/>
              </w:rPr>
              <w:t>0,25</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C0000">
            <w:pPr>
              <w:ind/>
              <w:jc w:val="center"/>
              <w:rPr>
                <w:sz w:val="20"/>
              </w:rPr>
            </w:pPr>
            <w:r>
              <w:rPr>
                <w:sz w:val="20"/>
              </w:rPr>
              <w:t>0,25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C0000">
            <w:pPr>
              <w:ind/>
              <w:jc w:val="center"/>
              <w:rPr>
                <w:sz w:val="20"/>
              </w:rPr>
            </w:pPr>
            <w:r>
              <w:rPr>
                <w:sz w:val="20"/>
              </w:rPr>
              <w:t>0,26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1C0000">
            <w:pPr>
              <w:ind/>
              <w:jc w:val="center"/>
              <w:rPr>
                <w:sz w:val="20"/>
              </w:rPr>
            </w:pPr>
            <w:r>
              <w:rPr>
                <w:sz w:val="20"/>
              </w:rPr>
              <w:t>0,26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C0000">
            <w:pPr>
              <w:ind/>
              <w:jc w:val="center"/>
              <w:rPr>
                <w:sz w:val="20"/>
              </w:rPr>
            </w:pPr>
            <w:r>
              <w:rPr>
                <w:sz w:val="20"/>
              </w:rPr>
              <w:t>0,26</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1C0000">
            <w:pPr>
              <w:ind/>
              <w:jc w:val="center"/>
              <w:rPr>
                <w:sz w:val="20"/>
              </w:rPr>
            </w:pPr>
            <w:r>
              <w:rPr>
                <w:b w:val="1"/>
                <w:sz w:val="20"/>
              </w:rPr>
              <w:t>Муниципальный округ</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C0000">
            <w:pPr>
              <w:rPr>
                <w:sz w:val="20"/>
              </w:rPr>
            </w:pPr>
            <w:r>
              <w:rPr>
                <w:sz w:val="20"/>
              </w:rPr>
              <w:t>Алеутский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1C0000">
            <w:pPr>
              <w:ind/>
              <w:jc w:val="center"/>
              <w:rPr>
                <w:sz w:val="20"/>
              </w:rPr>
            </w:pPr>
            <w:r>
              <w:rPr>
                <w:sz w:val="20"/>
              </w:rPr>
              <w:t>0,23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C0000">
            <w:pPr>
              <w:ind/>
              <w:jc w:val="center"/>
              <w:rPr>
                <w:sz w:val="20"/>
              </w:rPr>
            </w:pPr>
            <w:r>
              <w:rPr>
                <w:sz w:val="20"/>
              </w:rPr>
              <w:t>0,25</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C0000">
            <w:pPr>
              <w:ind/>
              <w:jc w:val="center"/>
              <w:rPr>
                <w:sz w:val="20"/>
              </w:rPr>
            </w:pPr>
            <w:r>
              <w:rPr>
                <w:sz w:val="20"/>
              </w:rPr>
              <w:t>0,31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C0000">
            <w:pPr>
              <w:ind/>
              <w:jc w:val="center"/>
              <w:rPr>
                <w:sz w:val="20"/>
              </w:rPr>
            </w:pPr>
            <w:r>
              <w:rPr>
                <w:sz w:val="20"/>
              </w:rPr>
              <w:t>0,31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C0000">
            <w:pPr>
              <w:ind/>
              <w:jc w:val="center"/>
              <w:rPr>
                <w:sz w:val="20"/>
              </w:rPr>
            </w:pPr>
            <w:r>
              <w:rPr>
                <w:sz w:val="20"/>
              </w:rPr>
              <w:t>0,31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C0000">
            <w:pPr>
              <w:ind/>
              <w:jc w:val="center"/>
              <w:rPr>
                <w:sz w:val="20"/>
              </w:rPr>
            </w:pPr>
            <w:r>
              <w:rPr>
                <w:sz w:val="20"/>
              </w:rPr>
              <w:t>0,31</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1C0000">
            <w:pPr>
              <w:rPr>
                <w:sz w:val="20"/>
              </w:rPr>
            </w:pPr>
            <w:r>
              <w:rPr>
                <w:sz w:val="20"/>
              </w:rPr>
              <w:t>Мильковский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C0000">
            <w:pPr>
              <w:ind/>
              <w:jc w:val="center"/>
              <w:rPr>
                <w:sz w:val="20"/>
              </w:rPr>
            </w:pPr>
            <w:r>
              <w:rPr>
                <w:sz w:val="20"/>
              </w:rPr>
              <w:t>0,15</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C0000">
            <w:pPr>
              <w:ind/>
              <w:jc w:val="center"/>
              <w:rPr>
                <w:sz w:val="20"/>
              </w:rPr>
            </w:pPr>
            <w:r>
              <w:rPr>
                <w:sz w:val="20"/>
              </w:rPr>
              <w:t>0,14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C0000">
            <w:pPr>
              <w:ind/>
              <w:jc w:val="center"/>
              <w:rPr>
                <w:sz w:val="20"/>
              </w:rPr>
            </w:pPr>
            <w:r>
              <w:rPr>
                <w:sz w:val="20"/>
              </w:rPr>
              <w:t>0,14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1C0000">
            <w:pPr>
              <w:ind/>
              <w:jc w:val="center"/>
              <w:rPr>
                <w:sz w:val="20"/>
              </w:rPr>
            </w:pPr>
            <w:r>
              <w:rPr>
                <w:sz w:val="20"/>
              </w:rPr>
              <w:t>0,14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C0000">
            <w:pPr>
              <w:ind/>
              <w:jc w:val="center"/>
              <w:rPr>
                <w:sz w:val="20"/>
              </w:rPr>
            </w:pPr>
            <w:r>
              <w:rPr>
                <w:sz w:val="20"/>
              </w:rPr>
              <w:t>0,14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C0000">
            <w:pPr>
              <w:ind/>
              <w:jc w:val="center"/>
              <w:rPr>
                <w:sz w:val="20"/>
              </w:rPr>
            </w:pPr>
            <w:r>
              <w:rPr>
                <w:sz w:val="20"/>
              </w:rPr>
              <w:t>0,14</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1C0000">
            <w:pPr>
              <w:ind/>
              <w:jc w:val="center"/>
              <w:rPr>
                <w:b w:val="1"/>
                <w:sz w:val="20"/>
              </w:rPr>
            </w:pPr>
            <w:r>
              <w:rPr>
                <w:b w:val="1"/>
                <w:sz w:val="20"/>
              </w:rPr>
              <w:t>Муниципальный район</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C0000">
            <w:pPr>
              <w:rPr>
                <w:sz w:val="20"/>
              </w:rPr>
            </w:pPr>
            <w:r>
              <w:rPr>
                <w:sz w:val="20"/>
              </w:rPr>
              <w:t>Быстринский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C0000">
            <w:pPr>
              <w:ind/>
              <w:jc w:val="center"/>
              <w:rPr>
                <w:sz w:val="20"/>
              </w:rPr>
            </w:pPr>
            <w:r>
              <w:rPr>
                <w:sz w:val="20"/>
              </w:rPr>
              <w:t>7,53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C0000">
            <w:pPr>
              <w:ind/>
              <w:jc w:val="center"/>
              <w:rPr>
                <w:sz w:val="20"/>
              </w:rPr>
            </w:pPr>
            <w:r>
              <w:rPr>
                <w:sz w:val="20"/>
              </w:rPr>
              <w:t>7,00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C0000">
            <w:pPr>
              <w:ind/>
              <w:jc w:val="center"/>
              <w:rPr>
                <w:sz w:val="20"/>
              </w:rPr>
            </w:pPr>
            <w:r>
              <w:rPr>
                <w:sz w:val="20"/>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C0000">
            <w:pPr>
              <w:ind/>
              <w:jc w:val="center"/>
              <w:rPr>
                <w:sz w:val="20"/>
              </w:rPr>
            </w:pPr>
            <w:r>
              <w:rPr>
                <w:sz w:val="20"/>
              </w:rPr>
              <w:t>7,00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C0000">
            <w:pPr>
              <w:ind/>
              <w:jc w:val="center"/>
              <w:rPr>
                <w:sz w:val="20"/>
              </w:rPr>
            </w:pPr>
            <w:r>
              <w:rPr>
                <w:sz w:val="20"/>
              </w:rPr>
              <w:t>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C0000">
            <w:pPr>
              <w:ind/>
              <w:jc w:val="center"/>
              <w:rPr>
                <w:sz w:val="20"/>
              </w:rPr>
            </w:pPr>
            <w:r>
              <w:rPr>
                <w:sz w:val="20"/>
              </w:rPr>
              <w:t>7,00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C0000">
            <w:pPr>
              <w:rPr>
                <w:sz w:val="20"/>
              </w:rPr>
            </w:pPr>
            <w:r>
              <w:rPr>
                <w:sz w:val="20"/>
              </w:rPr>
              <w:t>Елизовский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C0000">
            <w:pPr>
              <w:ind/>
              <w:jc w:val="center"/>
              <w:rPr>
                <w:sz w:val="20"/>
              </w:rPr>
            </w:pPr>
            <w:r>
              <w:rPr>
                <w:sz w:val="20"/>
              </w:rPr>
              <w:t>0,15</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C0000">
            <w:pPr>
              <w:ind/>
              <w:jc w:val="center"/>
              <w:rPr>
                <w:sz w:val="20"/>
              </w:rPr>
            </w:pPr>
            <w:r>
              <w:rPr>
                <w:sz w:val="20"/>
              </w:rPr>
              <w:t>0,36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C0000">
            <w:pPr>
              <w:ind/>
              <w:jc w:val="center"/>
              <w:rPr>
                <w:sz w:val="20"/>
              </w:rPr>
            </w:pPr>
            <w:r>
              <w:rPr>
                <w:sz w:val="20"/>
              </w:rPr>
              <w:t>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C0000">
            <w:pPr>
              <w:ind/>
              <w:jc w:val="center"/>
              <w:rPr>
                <w:sz w:val="20"/>
              </w:rPr>
            </w:pPr>
            <w:r>
              <w:rPr>
                <w:sz w:val="20"/>
              </w:rPr>
              <w:t>0,24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C0000">
            <w:pPr>
              <w:ind/>
              <w:jc w:val="center"/>
              <w:rPr>
                <w:sz w:val="20"/>
              </w:rPr>
            </w:pPr>
            <w:r>
              <w:rPr>
                <w:sz w:val="20"/>
              </w:rPr>
              <w:t>0,24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C0000">
            <w:pPr>
              <w:ind/>
              <w:jc w:val="center"/>
              <w:rPr>
                <w:sz w:val="20"/>
              </w:rPr>
            </w:pPr>
            <w:r>
              <w:rPr>
                <w:sz w:val="20"/>
              </w:rPr>
              <w:t>0,24</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C0000">
            <w:pPr>
              <w:rPr>
                <w:sz w:val="20"/>
              </w:rPr>
            </w:pPr>
            <w:r>
              <w:rPr>
                <w:sz w:val="20"/>
              </w:rPr>
              <w:t>Соболевский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C0000">
            <w:pPr>
              <w:ind/>
              <w:jc w:val="center"/>
              <w:rPr>
                <w:sz w:val="20"/>
              </w:rPr>
            </w:pPr>
            <w:r>
              <w:rPr>
                <w:sz w:val="20"/>
              </w:rPr>
              <w:t>0,38</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C0000">
            <w:pPr>
              <w:ind/>
              <w:jc w:val="center"/>
              <w:rPr>
                <w:sz w:val="20"/>
              </w:rPr>
            </w:pPr>
            <w:r>
              <w:rPr>
                <w:sz w:val="20"/>
              </w:rPr>
              <w:t>0,64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C0000">
            <w:pPr>
              <w:ind/>
              <w:jc w:val="center"/>
              <w:rPr>
                <w:sz w:val="20"/>
              </w:rPr>
            </w:pPr>
            <w:r>
              <w:rPr>
                <w:sz w:val="20"/>
              </w:rPr>
              <w:t>0,47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C0000">
            <w:pPr>
              <w:ind/>
              <w:jc w:val="center"/>
              <w:rPr>
                <w:sz w:val="20"/>
              </w:rPr>
            </w:pPr>
            <w:r>
              <w:rPr>
                <w:sz w:val="20"/>
              </w:rPr>
              <w:t>0,50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C0000">
            <w:pPr>
              <w:ind/>
              <w:jc w:val="center"/>
              <w:rPr>
                <w:sz w:val="20"/>
              </w:rPr>
            </w:pPr>
            <w:r>
              <w:rPr>
                <w:sz w:val="20"/>
              </w:rPr>
              <w:t>0,50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C0000">
            <w:pPr>
              <w:ind/>
              <w:jc w:val="center"/>
              <w:rPr>
                <w:sz w:val="20"/>
              </w:rPr>
            </w:pPr>
            <w:r>
              <w:rPr>
                <w:sz w:val="20"/>
              </w:rPr>
              <w:t>0,50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C0000">
            <w:pPr>
              <w:rPr>
                <w:sz w:val="20"/>
              </w:rPr>
            </w:pPr>
            <w:r>
              <w:rPr>
                <w:sz w:val="20"/>
              </w:rPr>
              <w:t>Усть</w:t>
            </w:r>
            <w:r>
              <w:rPr>
                <w:sz w:val="20"/>
              </w:rPr>
              <w:t>-Большерецкий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C0000">
            <w:pPr>
              <w:ind/>
              <w:jc w:val="center"/>
              <w:rPr>
                <w:sz w:val="20"/>
              </w:rPr>
            </w:pPr>
            <w:r>
              <w:rPr>
                <w:sz w:val="20"/>
              </w:rPr>
              <w:t>0,23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1C0000">
            <w:pPr>
              <w:ind/>
              <w:jc w:val="center"/>
              <w:rPr>
                <w:sz w:val="20"/>
              </w:rPr>
            </w:pPr>
            <w:r>
              <w:rPr>
                <w:sz w:val="20"/>
              </w:rPr>
              <w:t>0,22</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C0000">
            <w:pPr>
              <w:ind/>
              <w:jc w:val="center"/>
              <w:rPr>
                <w:sz w:val="20"/>
              </w:rPr>
            </w:pPr>
            <w:r>
              <w:rPr>
                <w:sz w:val="20"/>
              </w:rPr>
              <w:t>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C0000">
            <w:pPr>
              <w:ind/>
              <w:jc w:val="center"/>
              <w:rPr>
                <w:sz w:val="20"/>
              </w:rPr>
            </w:pPr>
            <w:r>
              <w:rPr>
                <w:sz w:val="20"/>
              </w:rPr>
              <w:t>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C0000">
            <w:pPr>
              <w:ind/>
              <w:jc w:val="center"/>
              <w:rPr>
                <w:sz w:val="20"/>
              </w:rPr>
            </w:pPr>
            <w:r>
              <w:rPr>
                <w:sz w:val="20"/>
              </w:rPr>
              <w:t>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C0000">
            <w:pPr>
              <w:ind/>
              <w:jc w:val="center"/>
              <w:rPr>
                <w:sz w:val="20"/>
              </w:rPr>
            </w:pPr>
            <w:r>
              <w:rPr>
                <w:sz w:val="20"/>
              </w:rPr>
              <w:t>0,21</w:t>
            </w:r>
          </w:p>
        </w:tc>
      </w:tr>
      <w:tr>
        <w:trPr>
          <w:trHeight w:hRule="atLeast" w:val="279"/>
        </w:trP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C0000">
            <w:pPr>
              <w:rPr>
                <w:sz w:val="20"/>
              </w:rPr>
            </w:pPr>
            <w:r>
              <w:rPr>
                <w:sz w:val="20"/>
              </w:rPr>
              <w:t>Усть</w:t>
            </w:r>
            <w:r>
              <w:rPr>
                <w:sz w:val="20"/>
              </w:rPr>
              <w:t>-Камчатский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C0000">
            <w:pPr>
              <w:ind/>
              <w:jc w:val="center"/>
              <w:rPr>
                <w:sz w:val="20"/>
              </w:rPr>
            </w:pPr>
            <w:r>
              <w:rPr>
                <w:sz w:val="20"/>
              </w:rPr>
              <w:t>0,20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C0000">
            <w:pPr>
              <w:ind/>
              <w:jc w:val="center"/>
              <w:rPr>
                <w:sz w:val="20"/>
              </w:rPr>
            </w:pPr>
            <w:r>
              <w:rPr>
                <w:sz w:val="20"/>
              </w:rPr>
              <w:t>0,04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C0000">
            <w:pPr>
              <w:ind/>
              <w:jc w:val="center"/>
              <w:rPr>
                <w:sz w:val="20"/>
              </w:rPr>
            </w:pPr>
            <w:r>
              <w:rPr>
                <w:sz w:val="20"/>
              </w:rPr>
              <w:t>0,04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C0000">
            <w:pPr>
              <w:ind/>
              <w:jc w:val="center"/>
              <w:rPr>
                <w:sz w:val="20"/>
              </w:rPr>
            </w:pPr>
            <w:r>
              <w:rPr>
                <w:sz w:val="20"/>
              </w:rPr>
              <w:t>0,04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C0000">
            <w:pPr>
              <w:ind/>
              <w:jc w:val="center"/>
              <w:rPr>
                <w:sz w:val="20"/>
              </w:rPr>
            </w:pPr>
            <w:r>
              <w:rPr>
                <w:sz w:val="20"/>
              </w:rPr>
              <w:t>0,03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C0000">
            <w:pPr>
              <w:ind/>
              <w:jc w:val="center"/>
              <w:rPr>
                <w:sz w:val="20"/>
              </w:rPr>
            </w:pPr>
            <w:r>
              <w:rPr>
                <w:sz w:val="20"/>
              </w:rPr>
              <w:t>0,03</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C0000">
            <w:pPr>
              <w:rPr>
                <w:sz w:val="20"/>
              </w:rPr>
            </w:pPr>
            <w:r>
              <w:rPr>
                <w:sz w:val="20"/>
              </w:rPr>
              <w:t>Карагинский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C0000">
            <w:pPr>
              <w:ind/>
              <w:jc w:val="center"/>
              <w:rPr>
                <w:sz w:val="20"/>
              </w:rPr>
            </w:pPr>
            <w:r>
              <w:rPr>
                <w:sz w:val="20"/>
              </w:rPr>
              <w:t>0,25</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C0000">
            <w:pPr>
              <w:ind/>
              <w:jc w:val="center"/>
              <w:rPr>
                <w:sz w:val="20"/>
              </w:rPr>
            </w:pPr>
            <w:r>
              <w:rPr>
                <w:sz w:val="20"/>
              </w:rPr>
              <w:t>0,25</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C0000">
            <w:pPr>
              <w:ind/>
              <w:jc w:val="center"/>
              <w:rPr>
                <w:sz w:val="20"/>
              </w:rPr>
            </w:pPr>
            <w:r>
              <w:rPr>
                <w:sz w:val="20"/>
              </w:rPr>
              <w:t>1,99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C0000">
            <w:pPr>
              <w:ind/>
              <w:jc w:val="center"/>
              <w:rPr>
                <w:sz w:val="20"/>
              </w:rPr>
            </w:pPr>
            <w:r>
              <w:rPr>
                <w:sz w:val="20"/>
              </w:rPr>
              <w:t>0,25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C0000">
            <w:pPr>
              <w:ind/>
              <w:jc w:val="center"/>
              <w:rPr>
                <w:sz w:val="20"/>
              </w:rPr>
            </w:pPr>
            <w:r>
              <w:rPr>
                <w:sz w:val="20"/>
              </w:rPr>
              <w:t>0,25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C0000">
            <w:pPr>
              <w:ind/>
              <w:jc w:val="center"/>
              <w:rPr>
                <w:sz w:val="20"/>
              </w:rPr>
            </w:pPr>
            <w:r>
              <w:rPr>
                <w:sz w:val="20"/>
              </w:rPr>
              <w:t>0,25</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C0000">
            <w:pPr>
              <w:rPr>
                <w:sz w:val="20"/>
              </w:rPr>
            </w:pPr>
            <w:r>
              <w:rPr>
                <w:sz w:val="20"/>
              </w:rPr>
              <w:t>Олюторский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C0000">
            <w:pPr>
              <w:ind/>
              <w:jc w:val="center"/>
              <w:rPr>
                <w:sz w:val="20"/>
              </w:rPr>
            </w:pPr>
            <w:r>
              <w:rPr>
                <w:sz w:val="20"/>
              </w:rPr>
              <w:t>0,16</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1C0000">
            <w:pPr>
              <w:ind/>
              <w:jc w:val="center"/>
              <w:rPr>
                <w:sz w:val="20"/>
              </w:rPr>
            </w:pPr>
            <w:r>
              <w:rPr>
                <w:sz w:val="20"/>
              </w:rPr>
              <w:t>0,09</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1C0000">
            <w:pPr>
              <w:ind/>
              <w:jc w:val="center"/>
              <w:rPr>
                <w:sz w:val="20"/>
              </w:rPr>
            </w:pPr>
            <w:r>
              <w:rPr>
                <w:sz w:val="20"/>
              </w:rPr>
              <w:t>0,09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1C0000">
            <w:pPr>
              <w:ind/>
              <w:jc w:val="center"/>
              <w:rPr>
                <w:sz w:val="20"/>
              </w:rPr>
            </w:pPr>
            <w:r>
              <w:rPr>
                <w:sz w:val="20"/>
              </w:rPr>
              <w:t>0,09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1C0000">
            <w:pPr>
              <w:ind/>
              <w:jc w:val="center"/>
              <w:rPr>
                <w:sz w:val="20"/>
              </w:rPr>
            </w:pPr>
            <w:r>
              <w:rPr>
                <w:sz w:val="20"/>
              </w:rPr>
              <w:t>0,09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C0000">
            <w:pPr>
              <w:ind/>
              <w:jc w:val="center"/>
              <w:rPr>
                <w:sz w:val="20"/>
              </w:rPr>
            </w:pPr>
            <w:r>
              <w:rPr>
                <w:sz w:val="20"/>
              </w:rPr>
              <w:t>0,09</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C0000">
            <w:pPr>
              <w:rPr>
                <w:sz w:val="20"/>
              </w:rPr>
            </w:pPr>
            <w:r>
              <w:rPr>
                <w:sz w:val="20"/>
              </w:rPr>
              <w:t>Пенжинский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C0000">
            <w:pPr>
              <w:ind/>
              <w:jc w:val="center"/>
              <w:rPr>
                <w:sz w:val="20"/>
              </w:rPr>
            </w:pPr>
            <w:r>
              <w:rPr>
                <w:sz w:val="20"/>
              </w:rPr>
              <w:t>0,02</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C0000">
            <w:pPr>
              <w:ind/>
              <w:jc w:val="center"/>
              <w:rPr>
                <w:sz w:val="20"/>
              </w:rPr>
            </w:pPr>
            <w:r>
              <w:rPr>
                <w:sz w:val="20"/>
              </w:rPr>
              <w:t>0,03</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C0000">
            <w:pPr>
              <w:ind/>
              <w:jc w:val="center"/>
              <w:rPr>
                <w:sz w:val="20"/>
              </w:rPr>
            </w:pPr>
            <w:r>
              <w:rPr>
                <w:sz w:val="20"/>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C0000">
            <w:pPr>
              <w:ind/>
              <w:jc w:val="center"/>
              <w:rPr>
                <w:sz w:val="20"/>
              </w:rPr>
            </w:pPr>
            <w:r>
              <w:rPr>
                <w:sz w:val="20"/>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C0000">
            <w:pPr>
              <w:ind/>
              <w:jc w:val="center"/>
              <w:rPr>
                <w:sz w:val="20"/>
              </w:rPr>
            </w:pPr>
            <w:r>
              <w:rPr>
                <w:sz w:val="20"/>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C0000">
            <w:pPr>
              <w:ind/>
              <w:jc w:val="center"/>
              <w:rPr>
                <w:sz w:val="20"/>
              </w:rPr>
            </w:pPr>
            <w:r>
              <w:rPr>
                <w:sz w:val="20"/>
              </w:rPr>
              <w:t>1,67</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C0000">
            <w:pPr>
              <w:rPr>
                <w:sz w:val="20"/>
              </w:rPr>
            </w:pPr>
            <w:r>
              <w:rPr>
                <w:sz w:val="20"/>
              </w:rPr>
              <w:t>Тигильский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C0000">
            <w:pPr>
              <w:ind/>
              <w:jc w:val="center"/>
              <w:rPr>
                <w:sz w:val="20"/>
              </w:rPr>
            </w:pPr>
            <w:r>
              <w:rPr>
                <w:sz w:val="20"/>
              </w:rPr>
              <w:t>0,14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C0000">
            <w:pPr>
              <w:ind/>
              <w:jc w:val="center"/>
              <w:rPr>
                <w:sz w:val="20"/>
              </w:rPr>
            </w:pPr>
            <w:r>
              <w:rPr>
                <w:sz w:val="20"/>
              </w:rPr>
              <w:t>0,12</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C0000">
            <w:pPr>
              <w:ind/>
              <w:jc w:val="center"/>
              <w:rPr>
                <w:sz w:val="20"/>
              </w:rPr>
            </w:pPr>
            <w:r>
              <w:rPr>
                <w:sz w:val="20"/>
              </w:rPr>
              <w:t>0,39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C0000">
            <w:pPr>
              <w:ind/>
              <w:jc w:val="center"/>
              <w:rPr>
                <w:sz w:val="20"/>
              </w:rPr>
            </w:pPr>
            <w:r>
              <w:rPr>
                <w:sz w:val="20"/>
              </w:rPr>
              <w:t>0,15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C0000">
            <w:pPr>
              <w:ind/>
              <w:jc w:val="center"/>
              <w:rPr>
                <w:sz w:val="20"/>
              </w:rPr>
            </w:pPr>
            <w:r>
              <w:rPr>
                <w:sz w:val="20"/>
              </w:rPr>
              <w:t>0,15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C0000">
            <w:pPr>
              <w:ind/>
              <w:jc w:val="center"/>
              <w:rPr>
                <w:sz w:val="20"/>
              </w:rPr>
            </w:pPr>
            <w:r>
              <w:rPr>
                <w:sz w:val="20"/>
              </w:rPr>
              <w:t>0,15</w:t>
            </w:r>
          </w:p>
        </w:tc>
      </w:tr>
    </w:tbl>
    <w:p w14:paraId="831C0000">
      <w:pPr>
        <w:ind w:firstLine="709" w:left="0"/>
        <w:jc w:val="both"/>
        <w:rPr>
          <w:b w:val="1"/>
          <w:color w:val="C0504D"/>
          <w:sz w:val="20"/>
        </w:rPr>
      </w:pPr>
    </w:p>
    <w:p w14:paraId="841C0000">
      <w:pPr>
        <w:ind w:firstLine="709" w:left="0"/>
        <w:jc w:val="both"/>
        <w:rPr>
          <w:b w:val="1"/>
          <w:sz w:val="20"/>
        </w:rPr>
      </w:pPr>
      <w:r>
        <w:rPr>
          <w:b w:val="1"/>
          <w:sz w:val="20"/>
        </w:rPr>
        <w:t>- «Удельная величина потребления горячей воды муниципальными бюджетными учреждениями», куб. м на 1 человека населения</w:t>
      </w:r>
    </w:p>
    <w:p w14:paraId="851C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539"/>
        <w:gridCol w:w="1134"/>
        <w:gridCol w:w="992"/>
        <w:gridCol w:w="1276"/>
        <w:gridCol w:w="1101"/>
        <w:gridCol w:w="1276"/>
        <w:gridCol w:w="1134"/>
      </w:tblGrid>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C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C0000">
            <w:pPr>
              <w:ind/>
              <w:jc w:val="center"/>
              <w:rPr>
                <w:b w:val="1"/>
                <w:sz w:val="20"/>
              </w:rPr>
            </w:pPr>
            <w:r>
              <w:rPr>
                <w:b w:val="1"/>
                <w:sz w:val="20"/>
              </w:rPr>
              <w:t>2021</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C0000">
            <w:pPr>
              <w:ind/>
              <w:jc w:val="center"/>
              <w:rPr>
                <w:b w:val="1"/>
                <w:sz w:val="20"/>
              </w:rPr>
            </w:pPr>
            <w:r>
              <w:rPr>
                <w:b w:val="1"/>
                <w:sz w:val="20"/>
              </w:rPr>
              <w:t>2022</w:t>
            </w:r>
          </w:p>
          <w:p w14:paraId="891C0000">
            <w:pPr>
              <w:ind/>
              <w:jc w:val="center"/>
              <w:rPr>
                <w:b w:val="1"/>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C0000">
            <w:pPr>
              <w:ind/>
              <w:jc w:val="center"/>
              <w:rPr>
                <w:b w:val="1"/>
                <w:sz w:val="20"/>
              </w:rPr>
            </w:pPr>
            <w:r>
              <w:rPr>
                <w:b w:val="1"/>
                <w:sz w:val="20"/>
              </w:rPr>
              <w:t>2023</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C0000">
            <w:pPr>
              <w:ind/>
              <w:jc w:val="center"/>
              <w:rPr>
                <w:b w:val="1"/>
                <w:sz w:val="20"/>
              </w:rPr>
            </w:pPr>
            <w:r>
              <w:rPr>
                <w:b w:val="1"/>
                <w:sz w:val="20"/>
              </w:rPr>
              <w:t>2024</w:t>
            </w:r>
          </w:p>
          <w:p w14:paraId="8C1C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1C0000">
            <w:pPr>
              <w:ind/>
              <w:jc w:val="center"/>
              <w:rPr>
                <w:b w:val="1"/>
                <w:sz w:val="20"/>
              </w:rPr>
            </w:pPr>
            <w:r>
              <w:rPr>
                <w:b w:val="1"/>
                <w:sz w:val="20"/>
              </w:rPr>
              <w:t>2025</w:t>
            </w:r>
          </w:p>
          <w:p w14:paraId="8E1C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C0000">
            <w:pPr>
              <w:ind/>
              <w:jc w:val="center"/>
              <w:rPr>
                <w:b w:val="1"/>
                <w:sz w:val="20"/>
              </w:rPr>
            </w:pPr>
            <w:r>
              <w:rPr>
                <w:b w:val="1"/>
                <w:sz w:val="20"/>
              </w:rPr>
              <w:t>2026</w:t>
            </w:r>
          </w:p>
          <w:p w14:paraId="901C0000">
            <w:pPr>
              <w:ind/>
              <w:jc w:val="center"/>
              <w:rPr>
                <w:b w:val="1"/>
                <w:sz w:val="20"/>
              </w:rPr>
            </w:pPr>
            <w:r>
              <w:rPr>
                <w:b w:val="1"/>
                <w:sz w:val="20"/>
              </w:rPr>
              <w:t>(прогноз)</w:t>
            </w:r>
          </w:p>
        </w:tc>
      </w:tr>
      <w:tr>
        <w:tc>
          <w:tcPr>
            <w:tcW w:type="dxa" w:w="10452"/>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1C0000">
            <w:pPr>
              <w:ind/>
              <w:jc w:val="center"/>
              <w:rPr>
                <w:b w:val="1"/>
                <w:sz w:val="20"/>
              </w:rPr>
            </w:pPr>
            <w:r>
              <w:rPr>
                <w:b w:val="1"/>
                <w:sz w:val="20"/>
              </w:rPr>
              <w:t>Городской округ</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C0000">
            <w:pPr>
              <w:rPr>
                <w:sz w:val="20"/>
              </w:rPr>
            </w:pPr>
            <w:r>
              <w:rPr>
                <w:sz w:val="20"/>
              </w:rPr>
              <w:t>Петропавловск-Камчатский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C0000">
            <w:pPr>
              <w:ind/>
              <w:jc w:val="center"/>
              <w:rPr>
                <w:sz w:val="20"/>
              </w:rPr>
            </w:pPr>
            <w:r>
              <w:rPr>
                <w:sz w:val="20"/>
              </w:rPr>
              <w:t>0,10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C0000">
            <w:pPr>
              <w:ind/>
              <w:jc w:val="center"/>
              <w:rPr>
                <w:sz w:val="20"/>
              </w:rPr>
            </w:pPr>
            <w:r>
              <w:rPr>
                <w:sz w:val="20"/>
              </w:rPr>
              <w:t>0,09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C0000">
            <w:pPr>
              <w:ind/>
              <w:jc w:val="center"/>
              <w:rPr>
                <w:sz w:val="20"/>
              </w:rPr>
            </w:pPr>
            <w:r>
              <w:rPr>
                <w:sz w:val="20"/>
              </w:rPr>
              <w:t>0,09</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C0000">
            <w:pPr>
              <w:ind/>
              <w:jc w:val="center"/>
              <w:rPr>
                <w:sz w:val="20"/>
              </w:rPr>
            </w:pPr>
            <w:r>
              <w:rPr>
                <w:sz w:val="20"/>
              </w:rPr>
              <w:t>0,09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C0000">
            <w:pPr>
              <w:ind/>
              <w:jc w:val="center"/>
              <w:rPr>
                <w:sz w:val="20"/>
              </w:rPr>
            </w:pPr>
            <w:r>
              <w:rPr>
                <w:sz w:val="20"/>
              </w:rPr>
              <w:t>0,09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1C0000">
            <w:pPr>
              <w:ind/>
              <w:jc w:val="center"/>
              <w:rPr>
                <w:sz w:val="20"/>
              </w:rPr>
            </w:pPr>
            <w:r>
              <w:rPr>
                <w:sz w:val="20"/>
              </w:rPr>
              <w:t>0,09</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C0000">
            <w:pPr>
              <w:rPr>
                <w:sz w:val="20"/>
              </w:rPr>
            </w:pPr>
            <w:r>
              <w:rPr>
                <w:sz w:val="20"/>
              </w:rPr>
              <w:t>Вилючинский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C0000">
            <w:pPr>
              <w:ind/>
              <w:jc w:val="center"/>
              <w:rPr>
                <w:sz w:val="20"/>
              </w:rPr>
            </w:pPr>
            <w:r>
              <w:rPr>
                <w:sz w:val="20"/>
              </w:rPr>
              <w:t>0,58</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C0000">
            <w:pPr>
              <w:ind/>
              <w:jc w:val="center"/>
              <w:rPr>
                <w:sz w:val="20"/>
              </w:rPr>
            </w:pPr>
            <w:r>
              <w:rPr>
                <w:sz w:val="20"/>
              </w:rPr>
              <w:t>0,51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1C0000">
            <w:pPr>
              <w:ind/>
              <w:jc w:val="center"/>
              <w:rPr>
                <w:sz w:val="20"/>
              </w:rPr>
            </w:pPr>
            <w:r>
              <w:rPr>
                <w:sz w:val="20"/>
              </w:rPr>
              <w:t>0,58</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C0000">
            <w:pPr>
              <w:ind/>
              <w:jc w:val="center"/>
              <w:rPr>
                <w:sz w:val="20"/>
              </w:rPr>
            </w:pPr>
            <w:r>
              <w:rPr>
                <w:sz w:val="20"/>
              </w:rPr>
              <w:t>0,58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C0000">
            <w:pPr>
              <w:ind/>
              <w:jc w:val="center"/>
              <w:rPr>
                <w:sz w:val="20"/>
              </w:rPr>
            </w:pPr>
            <w:r>
              <w:rPr>
                <w:sz w:val="20"/>
              </w:rPr>
              <w:t>0,58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1C0000">
            <w:pPr>
              <w:ind/>
              <w:jc w:val="center"/>
              <w:rPr>
                <w:sz w:val="20"/>
              </w:rPr>
            </w:pPr>
            <w:r>
              <w:rPr>
                <w:sz w:val="20"/>
              </w:rPr>
              <w:t>0,58</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C0000">
            <w:pPr>
              <w:rPr>
                <w:sz w:val="20"/>
              </w:rPr>
            </w:pPr>
            <w:r>
              <w:rPr>
                <w:sz w:val="20"/>
              </w:rPr>
              <w:t>«пос. Палана»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C0000">
            <w:pPr>
              <w:ind/>
              <w:jc w:val="center"/>
              <w:rPr>
                <w:sz w:val="20"/>
              </w:rPr>
            </w:pPr>
            <w:r>
              <w:rPr>
                <w:sz w:val="20"/>
              </w:rPr>
              <w:t>0,83</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C0000">
            <w:pPr>
              <w:ind/>
              <w:jc w:val="center"/>
              <w:rPr>
                <w:sz w:val="20"/>
              </w:rPr>
            </w:pPr>
            <w:r>
              <w:rPr>
                <w:sz w:val="20"/>
              </w:rPr>
              <w:t>0,80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1C0000">
            <w:pPr>
              <w:ind/>
              <w:jc w:val="center"/>
              <w:rPr>
                <w:sz w:val="20"/>
              </w:rPr>
            </w:pPr>
            <w:r>
              <w:rPr>
                <w:sz w:val="20"/>
              </w:rPr>
              <w:t>0,80</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1C0000">
            <w:pPr>
              <w:ind/>
              <w:jc w:val="center"/>
              <w:rPr>
                <w:sz w:val="20"/>
              </w:rPr>
            </w:pPr>
            <w:r>
              <w:rPr>
                <w:sz w:val="20"/>
              </w:rPr>
              <w:t>0,80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1C0000">
            <w:pPr>
              <w:ind/>
              <w:jc w:val="center"/>
              <w:rPr>
                <w:sz w:val="20"/>
              </w:rPr>
            </w:pPr>
            <w:r>
              <w:rPr>
                <w:sz w:val="20"/>
              </w:rPr>
              <w:t>0,80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1C0000">
            <w:pPr>
              <w:ind/>
              <w:jc w:val="center"/>
              <w:rPr>
                <w:sz w:val="20"/>
              </w:rPr>
            </w:pPr>
            <w:r>
              <w:rPr>
                <w:sz w:val="20"/>
              </w:rPr>
              <w:t>0,80</w:t>
            </w:r>
          </w:p>
        </w:tc>
      </w:tr>
      <w:tr>
        <w:tc>
          <w:tcPr>
            <w:tcW w:type="dxa" w:w="10452"/>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1C0000">
            <w:pPr>
              <w:ind/>
              <w:jc w:val="center"/>
              <w:rPr>
                <w:sz w:val="20"/>
              </w:rPr>
            </w:pPr>
            <w:r>
              <w:rPr>
                <w:b w:val="1"/>
                <w:sz w:val="20"/>
              </w:rPr>
              <w:t>Муниципальный округ</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C0000">
            <w:pPr>
              <w:rPr>
                <w:sz w:val="20"/>
              </w:rPr>
            </w:pPr>
            <w:r>
              <w:rPr>
                <w:sz w:val="20"/>
              </w:rPr>
              <w:t>Алеутский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C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1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1C0000">
            <w:pPr>
              <w:ind/>
              <w:jc w:val="center"/>
              <w:rPr>
                <w:sz w:val="20"/>
              </w:rPr>
            </w:pPr>
            <w:r>
              <w:rPr>
                <w:sz w:val="20"/>
              </w:rPr>
              <w:t>0</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C0000">
            <w:pPr>
              <w:ind/>
              <w:jc w:val="center"/>
              <w:rPr>
                <w:sz w:val="20"/>
              </w:rPr>
            </w:pPr>
            <w:r>
              <w:rPr>
                <w:sz w:val="20"/>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C0000">
            <w:pPr>
              <w:rPr>
                <w:sz w:val="20"/>
              </w:rPr>
            </w:pPr>
            <w:r>
              <w:rPr>
                <w:sz w:val="20"/>
              </w:rPr>
              <w:t>Мильковский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C0000">
            <w:pPr>
              <w:ind/>
              <w:jc w:val="center"/>
              <w:rPr>
                <w:sz w:val="20"/>
              </w:rPr>
            </w:pPr>
            <w:r>
              <w:rPr>
                <w:sz w:val="20"/>
              </w:rPr>
              <w:t>0,20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C0000">
            <w:pPr>
              <w:ind/>
              <w:jc w:val="center"/>
              <w:rPr>
                <w:sz w:val="20"/>
              </w:rPr>
            </w:pPr>
            <w:r>
              <w:rPr>
                <w:sz w:val="20"/>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C0000">
            <w:pPr>
              <w:ind/>
              <w:jc w:val="center"/>
              <w:rPr>
                <w:sz w:val="20"/>
              </w:rPr>
            </w:pPr>
            <w:r>
              <w:rPr>
                <w:sz w:val="20"/>
              </w:rPr>
              <w:t>0,21</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C0000">
            <w:pPr>
              <w:ind/>
              <w:jc w:val="center"/>
              <w:rPr>
                <w:sz w:val="20"/>
              </w:rPr>
            </w:pPr>
            <w:r>
              <w:rPr>
                <w:sz w:val="20"/>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C0000">
            <w:pPr>
              <w:ind/>
              <w:jc w:val="center"/>
              <w:rPr>
                <w:sz w:val="20"/>
              </w:rPr>
            </w:pPr>
            <w:r>
              <w:rPr>
                <w:sz w:val="20"/>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1C0000">
            <w:pPr>
              <w:ind/>
              <w:jc w:val="center"/>
              <w:rPr>
                <w:sz w:val="20"/>
              </w:rPr>
            </w:pPr>
            <w:r>
              <w:rPr>
                <w:sz w:val="20"/>
              </w:rPr>
              <w:t>0,20</w:t>
            </w:r>
          </w:p>
        </w:tc>
      </w:tr>
      <w:tr>
        <w:tc>
          <w:tcPr>
            <w:tcW w:type="dxa" w:w="10452"/>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1C0000">
            <w:pPr>
              <w:ind/>
              <w:jc w:val="center"/>
              <w:rPr>
                <w:b w:val="1"/>
                <w:sz w:val="20"/>
              </w:rPr>
            </w:pPr>
            <w:r>
              <w:rPr>
                <w:b w:val="1"/>
                <w:sz w:val="20"/>
              </w:rPr>
              <w:t>Муниципальный район</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C0000">
            <w:pPr>
              <w:rPr>
                <w:sz w:val="20"/>
              </w:rPr>
            </w:pPr>
            <w:r>
              <w:rPr>
                <w:sz w:val="20"/>
              </w:rPr>
              <w:t>Быстринский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C0000">
            <w:pPr>
              <w:ind/>
              <w:jc w:val="center"/>
              <w:rPr>
                <w:sz w:val="20"/>
              </w:rPr>
            </w:pPr>
            <w:r>
              <w:rPr>
                <w:sz w:val="20"/>
              </w:rPr>
              <w:t>2,84</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1C0000">
            <w:pPr>
              <w:ind/>
              <w:jc w:val="center"/>
              <w:rPr>
                <w:sz w:val="20"/>
              </w:rPr>
            </w:pPr>
            <w:r>
              <w:rPr>
                <w:sz w:val="20"/>
              </w:rPr>
              <w:t>2,80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C0000">
            <w:pPr>
              <w:ind/>
              <w:jc w:val="center"/>
              <w:rPr>
                <w:sz w:val="20"/>
              </w:rPr>
            </w:pPr>
            <w:r>
              <w:rPr>
                <w:sz w:val="20"/>
              </w:rPr>
              <w:t>2,43</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C0000">
            <w:pPr>
              <w:ind/>
              <w:jc w:val="center"/>
              <w:rPr>
                <w:sz w:val="20"/>
              </w:rPr>
            </w:pPr>
            <w:r>
              <w:rPr>
                <w:sz w:val="20"/>
              </w:rPr>
              <w:t>4,98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C0000">
            <w:pPr>
              <w:ind/>
              <w:jc w:val="center"/>
              <w:rPr>
                <w:sz w:val="20"/>
              </w:rPr>
            </w:pPr>
            <w:r>
              <w:rPr>
                <w:sz w:val="20"/>
              </w:rPr>
              <w:t>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C0000">
            <w:pPr>
              <w:ind/>
              <w:jc w:val="center"/>
              <w:rPr>
                <w:sz w:val="20"/>
              </w:rPr>
            </w:pPr>
            <w:r>
              <w:rPr>
                <w:sz w:val="20"/>
              </w:rPr>
              <w:t>4,98</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C0000">
            <w:pPr>
              <w:rPr>
                <w:sz w:val="20"/>
              </w:rPr>
            </w:pPr>
            <w:r>
              <w:rPr>
                <w:sz w:val="20"/>
              </w:rPr>
              <w:t>Елизовский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1C0000">
            <w:pPr>
              <w:ind/>
              <w:jc w:val="center"/>
              <w:rPr>
                <w:sz w:val="20"/>
              </w:rPr>
            </w:pPr>
            <w:r>
              <w:rPr>
                <w:sz w:val="20"/>
              </w:rPr>
              <w:t>0,05</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C0000">
            <w:pPr>
              <w:ind/>
              <w:jc w:val="center"/>
              <w:rPr>
                <w:sz w:val="20"/>
              </w:rPr>
            </w:pPr>
            <w:r>
              <w:rPr>
                <w:sz w:val="20"/>
              </w:rPr>
              <w:t>0,03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C0000">
            <w:pPr>
              <w:ind/>
              <w:jc w:val="center"/>
              <w:rPr>
                <w:sz w:val="20"/>
              </w:rPr>
            </w:pPr>
            <w:r>
              <w:rPr>
                <w:sz w:val="20"/>
              </w:rPr>
              <w:t>0,40</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C0000">
            <w:pPr>
              <w:ind/>
              <w:jc w:val="center"/>
              <w:rPr>
                <w:sz w:val="20"/>
              </w:rPr>
            </w:pPr>
            <w:r>
              <w:rPr>
                <w:sz w:val="20"/>
              </w:rPr>
              <w:t>0,40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1C0000">
            <w:pPr>
              <w:ind/>
              <w:jc w:val="center"/>
              <w:rPr>
                <w:sz w:val="20"/>
              </w:rPr>
            </w:pPr>
            <w:r>
              <w:rPr>
                <w:sz w:val="20"/>
              </w:rPr>
              <w:t>0,40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C0000">
            <w:pPr>
              <w:ind/>
              <w:jc w:val="center"/>
              <w:rPr>
                <w:sz w:val="20"/>
              </w:rPr>
            </w:pPr>
            <w:r>
              <w:rPr>
                <w:sz w:val="20"/>
              </w:rPr>
              <w:t>0,40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C0000">
            <w:pPr>
              <w:rPr>
                <w:sz w:val="20"/>
              </w:rPr>
            </w:pPr>
            <w:r>
              <w:rPr>
                <w:sz w:val="20"/>
              </w:rPr>
              <w:t>Соболевский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1C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1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C0000">
            <w:pPr>
              <w:ind/>
              <w:jc w:val="center"/>
              <w:rPr>
                <w:sz w:val="20"/>
              </w:rPr>
            </w:pPr>
            <w:r>
              <w:rPr>
                <w:sz w:val="20"/>
              </w:rPr>
              <w:t>0</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1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1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1C0000">
            <w:pPr>
              <w:ind/>
              <w:jc w:val="center"/>
              <w:rPr>
                <w:sz w:val="20"/>
              </w:rPr>
            </w:pPr>
            <w:r>
              <w:rPr>
                <w:sz w:val="20"/>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C0000">
            <w:pPr>
              <w:rPr>
                <w:sz w:val="20"/>
              </w:rPr>
            </w:pPr>
            <w:r>
              <w:rPr>
                <w:sz w:val="20"/>
              </w:rPr>
              <w:t>Усть</w:t>
            </w:r>
            <w:r>
              <w:rPr>
                <w:sz w:val="20"/>
              </w:rPr>
              <w:t>-Большерецкий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1C0000">
            <w:pPr>
              <w:ind/>
              <w:jc w:val="center"/>
              <w:rPr>
                <w:sz w:val="20"/>
              </w:rPr>
            </w:pPr>
            <w:r>
              <w:rPr>
                <w:sz w:val="20"/>
              </w:rPr>
              <w:t>0,27</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1C0000">
            <w:pPr>
              <w:ind/>
              <w:jc w:val="center"/>
              <w:rPr>
                <w:sz w:val="20"/>
              </w:rPr>
            </w:pPr>
            <w:r>
              <w:rPr>
                <w:sz w:val="20"/>
              </w:rPr>
              <w:t>0,25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1C0000">
            <w:pPr>
              <w:ind/>
              <w:jc w:val="center"/>
              <w:rPr>
                <w:sz w:val="20"/>
              </w:rPr>
            </w:pPr>
            <w:r>
              <w:rPr>
                <w:sz w:val="20"/>
              </w:rPr>
              <w:t>0,25</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1C0000">
            <w:pPr>
              <w:ind/>
              <w:jc w:val="center"/>
              <w:rPr>
                <w:sz w:val="20"/>
              </w:rPr>
            </w:pPr>
            <w:r>
              <w:rPr>
                <w:sz w:val="20"/>
              </w:rPr>
              <w:t>0,24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1C0000">
            <w:pPr>
              <w:ind/>
              <w:jc w:val="center"/>
              <w:rPr>
                <w:sz w:val="20"/>
              </w:rPr>
            </w:pPr>
            <w:r>
              <w:rPr>
                <w:sz w:val="20"/>
              </w:rPr>
              <w:t>0,24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C0000">
            <w:pPr>
              <w:ind/>
              <w:jc w:val="center"/>
              <w:rPr>
                <w:sz w:val="20"/>
              </w:rPr>
            </w:pPr>
            <w:r>
              <w:rPr>
                <w:sz w:val="20"/>
              </w:rPr>
              <w:t>0,24</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1C0000">
            <w:pPr>
              <w:rPr>
                <w:sz w:val="20"/>
              </w:rPr>
            </w:pPr>
            <w:r>
              <w:rPr>
                <w:sz w:val="20"/>
              </w:rPr>
              <w:t>Усть</w:t>
            </w:r>
            <w:r>
              <w:rPr>
                <w:sz w:val="20"/>
              </w:rPr>
              <w:t>-Камчатский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1C0000">
            <w:pPr>
              <w:ind/>
              <w:jc w:val="center"/>
              <w:rPr>
                <w:sz w:val="20"/>
              </w:rPr>
            </w:pPr>
            <w:r>
              <w:rPr>
                <w:sz w:val="20"/>
              </w:rPr>
              <w:t>2,40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1C0000">
            <w:pPr>
              <w:ind/>
              <w:jc w:val="center"/>
              <w:rPr>
                <w:sz w:val="20"/>
              </w:rPr>
            </w:pPr>
            <w:r>
              <w:rPr>
                <w:sz w:val="20"/>
              </w:rPr>
              <w:t>0,83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C0000">
            <w:pPr>
              <w:ind/>
              <w:jc w:val="center"/>
              <w:rPr>
                <w:sz w:val="20"/>
              </w:rPr>
            </w:pPr>
            <w:r>
              <w:rPr>
                <w:sz w:val="20"/>
              </w:rPr>
              <w:t>0,82</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1C0000">
            <w:pPr>
              <w:ind/>
              <w:jc w:val="center"/>
              <w:rPr>
                <w:sz w:val="20"/>
              </w:rPr>
            </w:pPr>
            <w:r>
              <w:rPr>
                <w:sz w:val="20"/>
              </w:rPr>
              <w:t>0,81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1C0000">
            <w:pPr>
              <w:ind/>
              <w:jc w:val="center"/>
              <w:rPr>
                <w:sz w:val="20"/>
              </w:rPr>
            </w:pPr>
            <w:r>
              <w:rPr>
                <w:sz w:val="20"/>
              </w:rPr>
              <w:t>0,80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1C0000">
            <w:pPr>
              <w:ind/>
              <w:jc w:val="center"/>
              <w:rPr>
                <w:sz w:val="20"/>
              </w:rPr>
            </w:pPr>
            <w:r>
              <w:rPr>
                <w:sz w:val="20"/>
              </w:rPr>
              <w:t>0,80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1C0000">
            <w:pPr>
              <w:rPr>
                <w:sz w:val="20"/>
              </w:rPr>
            </w:pPr>
            <w:r>
              <w:rPr>
                <w:sz w:val="20"/>
              </w:rPr>
              <w:t>Карагинский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1C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1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1C0000">
            <w:pPr>
              <w:ind/>
              <w:jc w:val="center"/>
              <w:rPr>
                <w:sz w:val="20"/>
              </w:rPr>
            </w:pPr>
            <w:r>
              <w:rPr>
                <w:sz w:val="20"/>
              </w:rPr>
              <w:t>0,80</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1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1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1C0000">
            <w:pPr>
              <w:ind/>
              <w:jc w:val="center"/>
              <w:rPr>
                <w:sz w:val="20"/>
              </w:rPr>
            </w:pPr>
            <w:r>
              <w:rPr>
                <w:sz w:val="20"/>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C0000">
            <w:pPr>
              <w:rPr>
                <w:sz w:val="20"/>
              </w:rPr>
            </w:pPr>
            <w:r>
              <w:rPr>
                <w:sz w:val="20"/>
              </w:rPr>
              <w:t>Олюторский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C0000">
            <w:pPr>
              <w:ind/>
              <w:jc w:val="center"/>
              <w:rPr>
                <w:sz w:val="20"/>
              </w:rPr>
            </w:pPr>
            <w:r>
              <w:rPr>
                <w:sz w:val="20"/>
              </w:rPr>
              <w:t>0,17</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1C0000">
            <w:pPr>
              <w:ind/>
              <w:jc w:val="center"/>
              <w:rPr>
                <w:sz w:val="20"/>
              </w:rPr>
            </w:pPr>
            <w:r>
              <w:rPr>
                <w:sz w:val="20"/>
              </w:rPr>
              <w:t>0,17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1C0000">
            <w:pPr>
              <w:ind/>
              <w:jc w:val="center"/>
              <w:rPr>
                <w:sz w:val="20"/>
              </w:rPr>
            </w:pPr>
            <w:r>
              <w:rPr>
                <w:sz w:val="20"/>
              </w:rPr>
              <w:t>0</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1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1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1C0000">
            <w:pPr>
              <w:ind/>
              <w:jc w:val="center"/>
              <w:rPr>
                <w:sz w:val="20"/>
              </w:rPr>
            </w:pPr>
            <w:r>
              <w:rPr>
                <w:sz w:val="20"/>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1C0000">
            <w:pPr>
              <w:rPr>
                <w:sz w:val="20"/>
              </w:rPr>
            </w:pPr>
            <w:r>
              <w:rPr>
                <w:sz w:val="20"/>
              </w:rPr>
              <w:t>Пенжинский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C0000">
            <w:pPr>
              <w:ind/>
              <w:jc w:val="center"/>
              <w:rPr>
                <w:sz w:val="20"/>
              </w:rPr>
            </w:pPr>
            <w:r>
              <w:rPr>
                <w:sz w:val="20"/>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1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C0000">
            <w:pPr>
              <w:ind/>
              <w:jc w:val="center"/>
              <w:rPr>
                <w:sz w:val="20"/>
              </w:rPr>
            </w:pPr>
            <w:r>
              <w:rPr>
                <w:sz w:val="20"/>
              </w:rPr>
              <w:t>0</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C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C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1C0000">
            <w:pPr>
              <w:ind/>
              <w:jc w:val="center"/>
              <w:rPr>
                <w:sz w:val="20"/>
              </w:rPr>
            </w:pPr>
            <w:r>
              <w:rPr>
                <w:sz w:val="20"/>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C0000">
            <w:pPr>
              <w:rPr>
                <w:sz w:val="20"/>
              </w:rPr>
            </w:pPr>
            <w:r>
              <w:rPr>
                <w:sz w:val="20"/>
              </w:rPr>
              <w:t>Тигильский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C0000">
            <w:pPr>
              <w:ind/>
              <w:jc w:val="center"/>
              <w:rPr>
                <w:sz w:val="20"/>
              </w:rPr>
            </w:pPr>
            <w:r>
              <w:rPr>
                <w:sz w:val="20"/>
              </w:rPr>
              <w:t>0,20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1C0000">
            <w:pPr>
              <w:ind/>
              <w:jc w:val="center"/>
              <w:rPr>
                <w:sz w:val="20"/>
              </w:rPr>
            </w:pPr>
            <w:r>
              <w:rPr>
                <w:sz w:val="20"/>
              </w:rPr>
              <w:t>0,18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1C0000">
            <w:pPr>
              <w:ind/>
              <w:jc w:val="center"/>
              <w:rPr>
                <w:sz w:val="20"/>
              </w:rPr>
            </w:pPr>
            <w:r>
              <w:rPr>
                <w:sz w:val="20"/>
              </w:rPr>
              <w:t>0,33</w:t>
            </w:r>
          </w:p>
        </w:tc>
        <w:tc>
          <w:tcPr>
            <w:tcW w:type="dxa" w:w="11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C0000">
            <w:pPr>
              <w:ind/>
              <w:jc w:val="center"/>
              <w:rPr>
                <w:sz w:val="20"/>
              </w:rPr>
            </w:pPr>
            <w:r>
              <w:rPr>
                <w:sz w:val="20"/>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C0000">
            <w:pPr>
              <w:ind/>
              <w:jc w:val="center"/>
              <w:rPr>
                <w:sz w:val="20"/>
              </w:rPr>
            </w:pPr>
            <w:r>
              <w:rPr>
                <w:sz w:val="20"/>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1C0000">
            <w:pPr>
              <w:ind/>
              <w:jc w:val="center"/>
              <w:rPr>
                <w:sz w:val="20"/>
              </w:rPr>
            </w:pPr>
            <w:r>
              <w:rPr>
                <w:sz w:val="20"/>
              </w:rPr>
              <w:t>0,20</w:t>
            </w:r>
          </w:p>
        </w:tc>
      </w:tr>
    </w:tbl>
    <w:p w14:paraId="F61C0000">
      <w:pPr>
        <w:ind w:firstLine="709" w:left="0"/>
        <w:jc w:val="both"/>
        <w:rPr>
          <w:b w:val="1"/>
          <w:sz w:val="20"/>
        </w:rPr>
      </w:pPr>
    </w:p>
    <w:p w14:paraId="F71C0000">
      <w:pPr>
        <w:ind w:firstLine="709" w:left="0"/>
        <w:jc w:val="both"/>
        <w:rPr>
          <w:b w:val="1"/>
          <w:sz w:val="20"/>
        </w:rPr>
      </w:pPr>
      <w:r>
        <w:rPr>
          <w:b w:val="1"/>
          <w:sz w:val="20"/>
        </w:rPr>
        <w:t xml:space="preserve">- «Удельная величина потребления холодной воды муниципальными бюджетными учреждениями», </w:t>
      </w:r>
      <w:r>
        <w:rPr>
          <w:b w:val="1"/>
          <w:sz w:val="20"/>
        </w:rPr>
        <w:t>куб.м</w:t>
      </w:r>
      <w:r>
        <w:rPr>
          <w:b w:val="1"/>
          <w:sz w:val="20"/>
        </w:rPr>
        <w:t xml:space="preserve"> на 1 человека населения</w:t>
      </w:r>
    </w:p>
    <w:p w14:paraId="F81C0000">
      <w:pPr>
        <w:ind w:firstLine="709" w:left="0"/>
        <w:jc w:val="both"/>
        <w:rPr>
          <w:b w:val="1"/>
          <w:sz w:val="20"/>
        </w:rPr>
      </w:pPr>
    </w:p>
    <w:p w14:paraId="F91C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510"/>
        <w:gridCol w:w="1134"/>
        <w:gridCol w:w="993"/>
        <w:gridCol w:w="1304"/>
        <w:gridCol w:w="1134"/>
        <w:gridCol w:w="1276"/>
        <w:gridCol w:w="1134"/>
      </w:tblGrid>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1C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C0000">
            <w:pPr>
              <w:ind/>
              <w:jc w:val="center"/>
              <w:rPr>
                <w:b w:val="1"/>
                <w:sz w:val="20"/>
              </w:rPr>
            </w:pPr>
            <w:r>
              <w:rPr>
                <w:b w:val="1"/>
                <w:sz w:val="20"/>
              </w:rPr>
              <w:t>2021</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1C0000">
            <w:pPr>
              <w:ind/>
              <w:jc w:val="center"/>
              <w:rPr>
                <w:b w:val="1"/>
                <w:sz w:val="20"/>
              </w:rPr>
            </w:pPr>
            <w:r>
              <w:rPr>
                <w:b w:val="1"/>
                <w:sz w:val="20"/>
              </w:rPr>
              <w:t>2022</w:t>
            </w:r>
          </w:p>
          <w:p w14:paraId="FD1C0000">
            <w:pPr>
              <w:ind/>
              <w:jc w:val="center"/>
              <w:rPr>
                <w:b w:val="1"/>
                <w:sz w:val="20"/>
              </w:rPr>
            </w:pP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1C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1C0000">
            <w:pPr>
              <w:ind/>
              <w:jc w:val="center"/>
              <w:rPr>
                <w:b w:val="1"/>
                <w:sz w:val="20"/>
              </w:rPr>
            </w:pPr>
            <w:r>
              <w:rPr>
                <w:b w:val="1"/>
                <w:sz w:val="20"/>
              </w:rPr>
              <w:t>2024</w:t>
            </w:r>
          </w:p>
          <w:p w14:paraId="001D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D0000">
            <w:pPr>
              <w:ind/>
              <w:jc w:val="center"/>
              <w:rPr>
                <w:b w:val="1"/>
                <w:sz w:val="20"/>
              </w:rPr>
            </w:pPr>
            <w:r>
              <w:rPr>
                <w:b w:val="1"/>
                <w:sz w:val="20"/>
              </w:rPr>
              <w:t>2025</w:t>
            </w:r>
          </w:p>
          <w:p w14:paraId="021D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D0000">
            <w:pPr>
              <w:ind/>
              <w:jc w:val="center"/>
              <w:rPr>
                <w:b w:val="1"/>
                <w:sz w:val="20"/>
              </w:rPr>
            </w:pPr>
            <w:r>
              <w:rPr>
                <w:b w:val="1"/>
                <w:sz w:val="20"/>
              </w:rPr>
              <w:t>2026</w:t>
            </w:r>
          </w:p>
          <w:p w14:paraId="041D0000">
            <w:pPr>
              <w:ind/>
              <w:jc w:val="center"/>
              <w:rPr>
                <w:b w:val="1"/>
                <w:sz w:val="20"/>
              </w:rPr>
            </w:pPr>
            <w:r>
              <w:rPr>
                <w:b w:val="1"/>
                <w:sz w:val="20"/>
              </w:rPr>
              <w:t>(прогноз)</w:t>
            </w:r>
          </w:p>
        </w:tc>
      </w:tr>
      <w:tr>
        <w:trPr>
          <w:trHeight w:hRule="atLeast" w:val="200"/>
        </w:trP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D0000">
            <w:pPr>
              <w:ind/>
              <w:jc w:val="center"/>
              <w:rPr>
                <w:b w:val="1"/>
                <w:sz w:val="20"/>
              </w:rPr>
            </w:pPr>
            <w:r>
              <w:rPr>
                <w:b w:val="1"/>
                <w:sz w:val="20"/>
              </w:rPr>
              <w:t>Городской округ</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D0000">
            <w:pPr>
              <w:rPr>
                <w:sz w:val="20"/>
              </w:rPr>
            </w:pPr>
            <w:r>
              <w:rPr>
                <w:sz w:val="20"/>
              </w:rPr>
              <w:t>Петропавловск-Камчатский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D0000">
            <w:pPr>
              <w:ind/>
              <w:jc w:val="center"/>
              <w:rPr>
                <w:sz w:val="20"/>
              </w:rPr>
            </w:pPr>
            <w:r>
              <w:rPr>
                <w:sz w:val="20"/>
              </w:rPr>
              <w:t>0,74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D0000">
            <w:pPr>
              <w:ind/>
              <w:jc w:val="center"/>
              <w:rPr>
                <w:sz w:val="20"/>
              </w:rPr>
            </w:pPr>
            <w:r>
              <w:rPr>
                <w:sz w:val="20"/>
              </w:rPr>
              <w:t>0,72</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D0000">
            <w:pPr>
              <w:ind/>
              <w:jc w:val="center"/>
              <w:rPr>
                <w:sz w:val="20"/>
              </w:rPr>
            </w:pPr>
            <w:r>
              <w:rPr>
                <w:sz w:val="20"/>
              </w:rPr>
              <w:t>0,70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D0000">
            <w:pPr>
              <w:ind/>
              <w:jc w:val="center"/>
              <w:rPr>
                <w:sz w:val="20"/>
              </w:rPr>
            </w:pPr>
            <w:r>
              <w:rPr>
                <w:sz w:val="20"/>
              </w:rPr>
              <w:t>0,70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D0000">
            <w:pPr>
              <w:ind/>
              <w:jc w:val="center"/>
              <w:rPr>
                <w:sz w:val="20"/>
              </w:rPr>
            </w:pPr>
            <w:r>
              <w:rPr>
                <w:sz w:val="20"/>
              </w:rPr>
              <w:t>0,70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D0000">
            <w:pPr>
              <w:ind/>
              <w:jc w:val="center"/>
              <w:rPr>
                <w:sz w:val="20"/>
              </w:rPr>
            </w:pPr>
            <w:r>
              <w:rPr>
                <w:sz w:val="20"/>
              </w:rPr>
              <w:t>0,65</w:t>
            </w:r>
          </w:p>
        </w:tc>
      </w:tr>
      <w:tr>
        <w:trPr>
          <w:trHeight w:hRule="atLeast" w:val="228"/>
        </w:trP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D0000">
            <w:pPr>
              <w:rPr>
                <w:sz w:val="20"/>
              </w:rPr>
            </w:pPr>
            <w:r>
              <w:rPr>
                <w:sz w:val="20"/>
              </w:rPr>
              <w:t>Вилючинский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D0000">
            <w:pPr>
              <w:ind/>
              <w:jc w:val="center"/>
              <w:rPr>
                <w:sz w:val="20"/>
              </w:rPr>
            </w:pPr>
            <w:r>
              <w:rPr>
                <w:sz w:val="20"/>
              </w:rPr>
              <w:t>2,83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1D0000">
            <w:pPr>
              <w:ind/>
              <w:jc w:val="center"/>
              <w:rPr>
                <w:sz w:val="20"/>
              </w:rPr>
            </w:pPr>
            <w:r>
              <w:rPr>
                <w:sz w:val="20"/>
              </w:rPr>
              <w:t>2,32</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D0000">
            <w:pPr>
              <w:ind/>
              <w:jc w:val="center"/>
              <w:rPr>
                <w:sz w:val="20"/>
              </w:rPr>
            </w:pPr>
            <w:r>
              <w:rPr>
                <w:sz w:val="20"/>
              </w:rPr>
              <w:t>2,02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1D0000">
            <w:pPr>
              <w:ind/>
              <w:jc w:val="center"/>
              <w:rPr>
                <w:sz w:val="20"/>
              </w:rPr>
            </w:pPr>
            <w:r>
              <w:rPr>
                <w:sz w:val="20"/>
              </w:rPr>
              <w:t>2,02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1D0000">
            <w:pPr>
              <w:ind/>
              <w:jc w:val="center"/>
              <w:rPr>
                <w:sz w:val="20"/>
              </w:rPr>
            </w:pPr>
            <w:r>
              <w:rPr>
                <w:sz w:val="20"/>
              </w:rPr>
              <w:t>2,02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D0000">
            <w:pPr>
              <w:ind/>
              <w:jc w:val="center"/>
              <w:rPr>
                <w:sz w:val="20"/>
              </w:rPr>
            </w:pPr>
            <w:r>
              <w:rPr>
                <w:sz w:val="20"/>
              </w:rPr>
              <w:t>2,02</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D0000">
            <w:pPr>
              <w:rPr>
                <w:sz w:val="20"/>
              </w:rPr>
            </w:pPr>
            <w:r>
              <w:rPr>
                <w:sz w:val="20"/>
              </w:rPr>
              <w:t>«пос. Палана»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D0000">
            <w:pPr>
              <w:ind/>
              <w:jc w:val="center"/>
              <w:rPr>
                <w:sz w:val="20"/>
              </w:rPr>
            </w:pPr>
            <w:r>
              <w:rPr>
                <w:sz w:val="20"/>
              </w:rPr>
              <w:t>1,23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1D0000">
            <w:pPr>
              <w:ind/>
              <w:jc w:val="center"/>
              <w:rPr>
                <w:sz w:val="20"/>
              </w:rPr>
            </w:pPr>
            <w:r>
              <w:rPr>
                <w:sz w:val="20"/>
              </w:rPr>
              <w:t>1,23</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D0000">
            <w:pPr>
              <w:ind/>
              <w:jc w:val="center"/>
              <w:rPr>
                <w:sz w:val="20"/>
              </w:rPr>
            </w:pPr>
            <w:r>
              <w:rPr>
                <w:sz w:val="20"/>
              </w:rPr>
              <w:t>1,23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D0000">
            <w:pPr>
              <w:ind/>
              <w:jc w:val="center"/>
              <w:rPr>
                <w:sz w:val="20"/>
              </w:rPr>
            </w:pPr>
            <w:r>
              <w:rPr>
                <w:sz w:val="20"/>
              </w:rPr>
              <w:t>1,23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1D0000">
            <w:pPr>
              <w:ind/>
              <w:jc w:val="center"/>
              <w:rPr>
                <w:sz w:val="20"/>
              </w:rPr>
            </w:pPr>
            <w:r>
              <w:rPr>
                <w:sz w:val="20"/>
              </w:rPr>
              <w:t>1,23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D0000">
            <w:pPr>
              <w:ind/>
              <w:jc w:val="center"/>
              <w:rPr>
                <w:sz w:val="20"/>
              </w:rPr>
            </w:pPr>
            <w:r>
              <w:rPr>
                <w:sz w:val="20"/>
              </w:rPr>
              <w:t>1,23</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D0000">
            <w:pPr>
              <w:ind/>
              <w:jc w:val="center"/>
              <w:rPr>
                <w:sz w:val="20"/>
              </w:rPr>
            </w:pPr>
            <w:r>
              <w:rPr>
                <w:b w:val="1"/>
                <w:sz w:val="20"/>
              </w:rPr>
              <w:t>Муниципальный округ</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D0000">
            <w:pPr>
              <w:rPr>
                <w:sz w:val="20"/>
              </w:rPr>
            </w:pPr>
            <w:r>
              <w:rPr>
                <w:sz w:val="20"/>
              </w:rPr>
              <w:t>Алеутский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1D0000">
            <w:pPr>
              <w:ind/>
              <w:jc w:val="center"/>
              <w:rPr>
                <w:sz w:val="20"/>
              </w:rPr>
            </w:pPr>
            <w:r>
              <w:rPr>
                <w:sz w:val="20"/>
              </w:rPr>
              <w:t>3,28</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D0000">
            <w:pPr>
              <w:ind/>
              <w:jc w:val="center"/>
              <w:rPr>
                <w:sz w:val="20"/>
              </w:rPr>
            </w:pPr>
            <w:r>
              <w:rPr>
                <w:sz w:val="20"/>
              </w:rPr>
              <w:t>2,89</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D0000">
            <w:pPr>
              <w:ind/>
              <w:jc w:val="center"/>
              <w:rPr>
                <w:sz w:val="20"/>
              </w:rPr>
            </w:pPr>
            <w:r>
              <w:rPr>
                <w:sz w:val="20"/>
              </w:rPr>
              <w:t>1,96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D0000">
            <w:pPr>
              <w:ind/>
              <w:jc w:val="center"/>
              <w:rPr>
                <w:sz w:val="20"/>
              </w:rPr>
            </w:pPr>
            <w:r>
              <w:rPr>
                <w:sz w:val="20"/>
              </w:rPr>
              <w:t>2,00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D0000">
            <w:pPr>
              <w:ind/>
              <w:jc w:val="center"/>
              <w:rPr>
                <w:sz w:val="20"/>
              </w:rPr>
            </w:pPr>
            <w:r>
              <w:rPr>
                <w:sz w:val="20"/>
              </w:rPr>
              <w:t>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D0000">
            <w:pPr>
              <w:ind/>
              <w:jc w:val="center"/>
              <w:rPr>
                <w:sz w:val="20"/>
              </w:rPr>
            </w:pPr>
            <w:r>
              <w:rPr>
                <w:sz w:val="20"/>
              </w:rPr>
              <w:t>2,00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D0000">
            <w:pPr>
              <w:rPr>
                <w:sz w:val="20"/>
              </w:rPr>
            </w:pPr>
            <w:r>
              <w:rPr>
                <w:sz w:val="20"/>
              </w:rPr>
              <w:t>Мильковский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1D0000">
            <w:pPr>
              <w:ind/>
              <w:jc w:val="center"/>
              <w:rPr>
                <w:sz w:val="20"/>
              </w:rPr>
            </w:pPr>
            <w:r>
              <w:rPr>
                <w:sz w:val="20"/>
              </w:rPr>
              <w:t>1,20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D0000">
            <w:pPr>
              <w:ind/>
              <w:jc w:val="center"/>
              <w:rPr>
                <w:sz w:val="20"/>
              </w:rPr>
            </w:pPr>
            <w:r>
              <w:rPr>
                <w:sz w:val="20"/>
              </w:rPr>
              <w:t>1,20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D0000">
            <w:pPr>
              <w:ind/>
              <w:jc w:val="center"/>
              <w:rPr>
                <w:sz w:val="20"/>
              </w:rPr>
            </w:pPr>
            <w:r>
              <w:rPr>
                <w:sz w:val="20"/>
              </w:rPr>
              <w:t>1,21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1D0000">
            <w:pPr>
              <w:ind/>
              <w:jc w:val="center"/>
              <w:rPr>
                <w:sz w:val="20"/>
              </w:rPr>
            </w:pPr>
            <w:r>
              <w:rPr>
                <w:sz w:val="20"/>
              </w:rPr>
              <w:t>1,20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D0000">
            <w:pPr>
              <w:ind/>
              <w:jc w:val="center"/>
              <w:rPr>
                <w:sz w:val="20"/>
              </w:rPr>
            </w:pPr>
            <w:r>
              <w:rPr>
                <w:sz w:val="20"/>
              </w:rPr>
              <w:t>1,20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1D0000">
            <w:pPr>
              <w:ind/>
              <w:jc w:val="center"/>
              <w:rPr>
                <w:sz w:val="20"/>
              </w:rPr>
            </w:pPr>
            <w:r>
              <w:rPr>
                <w:sz w:val="20"/>
              </w:rPr>
              <w:t>1,19</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D0000">
            <w:pPr>
              <w:ind/>
              <w:jc w:val="center"/>
              <w:rPr>
                <w:b w:val="1"/>
                <w:sz w:val="20"/>
              </w:rPr>
            </w:pPr>
            <w:r>
              <w:rPr>
                <w:b w:val="1"/>
                <w:sz w:val="20"/>
              </w:rPr>
              <w:t>Муниципальный район</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1D0000">
            <w:pPr>
              <w:rPr>
                <w:sz w:val="20"/>
              </w:rPr>
            </w:pPr>
            <w:r>
              <w:rPr>
                <w:sz w:val="20"/>
              </w:rPr>
              <w:t>Быстринский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D0000">
            <w:pPr>
              <w:ind/>
              <w:jc w:val="center"/>
              <w:rPr>
                <w:sz w:val="20"/>
              </w:rPr>
            </w:pPr>
            <w:r>
              <w:rPr>
                <w:sz w:val="20"/>
              </w:rPr>
              <w:t>4,95</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D0000">
            <w:pPr>
              <w:ind/>
              <w:jc w:val="center"/>
              <w:rPr>
                <w:sz w:val="20"/>
              </w:rPr>
            </w:pPr>
            <w:r>
              <w:rPr>
                <w:sz w:val="20"/>
              </w:rPr>
              <w:t>4,98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D0000">
            <w:pPr>
              <w:ind/>
              <w:jc w:val="center"/>
              <w:rPr>
                <w:sz w:val="20"/>
              </w:rPr>
            </w:pPr>
            <w:r>
              <w:rPr>
                <w:sz w:val="20"/>
              </w:rPr>
              <w:t>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D0000">
            <w:pPr>
              <w:ind/>
              <w:jc w:val="center"/>
              <w:rPr>
                <w:sz w:val="20"/>
              </w:rPr>
            </w:pPr>
            <w:r>
              <w:rPr>
                <w:sz w:val="20"/>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D0000">
            <w:pPr>
              <w:ind/>
              <w:jc w:val="center"/>
              <w:rPr>
                <w:sz w:val="20"/>
              </w:rPr>
            </w:pPr>
            <w:r>
              <w:rPr>
                <w:sz w:val="20"/>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D0000">
            <w:pPr>
              <w:ind/>
              <w:jc w:val="center"/>
              <w:rPr>
                <w:sz w:val="20"/>
              </w:rPr>
            </w:pPr>
            <w:r>
              <w:rPr>
                <w:sz w:val="20"/>
              </w:rPr>
              <w:t>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1D0000">
            <w:pPr>
              <w:rPr>
                <w:sz w:val="20"/>
              </w:rPr>
            </w:pPr>
            <w:r>
              <w:rPr>
                <w:sz w:val="20"/>
              </w:rPr>
              <w:t>Елизовский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D0000">
            <w:pPr>
              <w:ind/>
              <w:jc w:val="center"/>
              <w:rPr>
                <w:sz w:val="20"/>
              </w:rPr>
            </w:pPr>
            <w:r>
              <w:rPr>
                <w:sz w:val="20"/>
              </w:rPr>
              <w:t>0,51</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1D0000">
            <w:pPr>
              <w:ind/>
              <w:jc w:val="center"/>
              <w:rPr>
                <w:sz w:val="20"/>
              </w:rPr>
            </w:pPr>
            <w:r>
              <w:rPr>
                <w:sz w:val="20"/>
              </w:rPr>
              <w:t>1,49</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D0000">
            <w:pPr>
              <w:ind/>
              <w:jc w:val="center"/>
              <w:rPr>
                <w:sz w:val="20"/>
              </w:rPr>
            </w:pPr>
            <w:r>
              <w:rPr>
                <w:sz w:val="20"/>
              </w:rPr>
              <w:t>1,10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1D0000">
            <w:pPr>
              <w:ind/>
              <w:jc w:val="center"/>
              <w:rPr>
                <w:sz w:val="20"/>
              </w:rPr>
            </w:pPr>
            <w:r>
              <w:rPr>
                <w:sz w:val="20"/>
              </w:rPr>
              <w:t>1,09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D0000">
            <w:pPr>
              <w:ind/>
              <w:jc w:val="center"/>
              <w:rPr>
                <w:sz w:val="20"/>
              </w:rPr>
            </w:pPr>
            <w:r>
              <w:rPr>
                <w:sz w:val="20"/>
              </w:rPr>
              <w:t>1,08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D0000">
            <w:pPr>
              <w:ind/>
              <w:jc w:val="center"/>
              <w:rPr>
                <w:sz w:val="20"/>
              </w:rPr>
            </w:pPr>
            <w:r>
              <w:rPr>
                <w:sz w:val="20"/>
              </w:rPr>
              <w:t>1,05</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D0000">
            <w:pPr>
              <w:rPr>
                <w:sz w:val="20"/>
              </w:rPr>
            </w:pPr>
            <w:r>
              <w:rPr>
                <w:sz w:val="20"/>
              </w:rPr>
              <w:t>Соболевский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D0000">
            <w:pPr>
              <w:ind/>
              <w:jc w:val="center"/>
              <w:rPr>
                <w:sz w:val="20"/>
              </w:rPr>
            </w:pPr>
            <w:r>
              <w:rPr>
                <w:sz w:val="20"/>
              </w:rPr>
              <w:t>0,64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D0000">
            <w:pPr>
              <w:ind/>
              <w:jc w:val="center"/>
              <w:rPr>
                <w:sz w:val="20"/>
              </w:rPr>
            </w:pPr>
            <w:r>
              <w:rPr>
                <w:sz w:val="20"/>
              </w:rPr>
              <w:t>0,38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1D0000">
            <w:pPr>
              <w:ind/>
              <w:jc w:val="center"/>
              <w:rPr>
                <w:sz w:val="20"/>
              </w:rPr>
            </w:pPr>
            <w:r>
              <w:rPr>
                <w:sz w:val="20"/>
              </w:rPr>
              <w:t>0,41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D0000">
            <w:pPr>
              <w:ind/>
              <w:jc w:val="center"/>
              <w:rPr>
                <w:sz w:val="20"/>
              </w:rPr>
            </w:pPr>
            <w:r>
              <w:rPr>
                <w:sz w:val="20"/>
              </w:rPr>
              <w:t>0,40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D0000">
            <w:pPr>
              <w:ind/>
              <w:jc w:val="center"/>
              <w:rPr>
                <w:sz w:val="20"/>
              </w:rPr>
            </w:pPr>
            <w:r>
              <w:rPr>
                <w:sz w:val="20"/>
              </w:rPr>
              <w:t>0,40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D0000">
            <w:pPr>
              <w:ind/>
              <w:jc w:val="center"/>
              <w:rPr>
                <w:sz w:val="20"/>
              </w:rPr>
            </w:pPr>
            <w:r>
              <w:rPr>
                <w:sz w:val="20"/>
              </w:rPr>
              <w:t>0,40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1D0000">
            <w:pPr>
              <w:rPr>
                <w:sz w:val="20"/>
              </w:rPr>
            </w:pPr>
            <w:r>
              <w:rPr>
                <w:sz w:val="20"/>
              </w:rPr>
              <w:t>Усть</w:t>
            </w:r>
            <w:r>
              <w:rPr>
                <w:sz w:val="20"/>
              </w:rPr>
              <w:t>-Большерецкий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D0000">
            <w:pPr>
              <w:ind/>
              <w:jc w:val="center"/>
              <w:rPr>
                <w:sz w:val="20"/>
              </w:rPr>
            </w:pPr>
            <w:r>
              <w:rPr>
                <w:sz w:val="20"/>
              </w:rPr>
              <w:t>3,30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D0000">
            <w:pPr>
              <w:ind/>
              <w:jc w:val="center"/>
              <w:rPr>
                <w:sz w:val="20"/>
              </w:rPr>
            </w:pPr>
            <w:r>
              <w:rPr>
                <w:sz w:val="20"/>
              </w:rPr>
              <w:t>3,23</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1D0000">
            <w:pPr>
              <w:ind/>
              <w:jc w:val="center"/>
              <w:rPr>
                <w:sz w:val="20"/>
              </w:rPr>
            </w:pPr>
            <w:r>
              <w:rPr>
                <w:sz w:val="20"/>
              </w:rPr>
              <w:t>3,15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D0000">
            <w:pPr>
              <w:ind/>
              <w:jc w:val="center"/>
              <w:rPr>
                <w:sz w:val="20"/>
              </w:rPr>
            </w:pPr>
            <w:r>
              <w:rPr>
                <w:sz w:val="20"/>
              </w:rPr>
              <w:t>3,10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D0000">
            <w:pPr>
              <w:ind/>
              <w:jc w:val="center"/>
              <w:rPr>
                <w:sz w:val="20"/>
              </w:rPr>
            </w:pPr>
            <w:r>
              <w:rPr>
                <w:sz w:val="20"/>
              </w:rPr>
              <w:t>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D0000">
            <w:pPr>
              <w:ind/>
              <w:jc w:val="center"/>
              <w:rPr>
                <w:sz w:val="20"/>
              </w:rPr>
            </w:pPr>
            <w:r>
              <w:rPr>
                <w:sz w:val="20"/>
              </w:rPr>
              <w:t>3,00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D0000">
            <w:pPr>
              <w:rPr>
                <w:sz w:val="20"/>
              </w:rPr>
            </w:pPr>
            <w:r>
              <w:rPr>
                <w:sz w:val="20"/>
              </w:rPr>
              <w:t>Усть</w:t>
            </w:r>
            <w:r>
              <w:rPr>
                <w:sz w:val="20"/>
              </w:rPr>
              <w:t>-Камчатский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D0000">
            <w:pPr>
              <w:ind/>
              <w:jc w:val="center"/>
              <w:rPr>
                <w:sz w:val="20"/>
              </w:rPr>
            </w:pPr>
            <w:r>
              <w:rPr>
                <w:sz w:val="20"/>
              </w:rPr>
              <w:t>2,60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D0000">
            <w:pPr>
              <w:ind/>
              <w:jc w:val="center"/>
              <w:rPr>
                <w:sz w:val="20"/>
              </w:rPr>
            </w:pPr>
            <w:r>
              <w:rPr>
                <w:sz w:val="20"/>
              </w:rPr>
              <w:t>3,96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D0000">
            <w:pPr>
              <w:ind/>
              <w:jc w:val="center"/>
              <w:rPr>
                <w:sz w:val="20"/>
              </w:rPr>
            </w:pPr>
            <w:r>
              <w:rPr>
                <w:sz w:val="20"/>
              </w:rPr>
              <w:t>3,95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D0000">
            <w:pPr>
              <w:ind/>
              <w:jc w:val="center"/>
              <w:rPr>
                <w:sz w:val="20"/>
              </w:rPr>
            </w:pPr>
            <w:r>
              <w:rPr>
                <w:sz w:val="20"/>
              </w:rPr>
              <w:t>3,93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D0000">
            <w:pPr>
              <w:ind/>
              <w:jc w:val="center"/>
              <w:rPr>
                <w:sz w:val="20"/>
              </w:rPr>
            </w:pPr>
            <w:r>
              <w:rPr>
                <w:sz w:val="20"/>
              </w:rPr>
              <w:t>3,93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D0000">
            <w:pPr>
              <w:ind/>
              <w:jc w:val="center"/>
              <w:rPr>
                <w:sz w:val="20"/>
              </w:rPr>
            </w:pPr>
            <w:r>
              <w:rPr>
                <w:sz w:val="20"/>
              </w:rPr>
              <w:t>3,93</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D0000">
            <w:pPr>
              <w:rPr>
                <w:sz w:val="20"/>
              </w:rPr>
            </w:pPr>
            <w:r>
              <w:rPr>
                <w:sz w:val="20"/>
              </w:rPr>
              <w:t>Карагинский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D0000">
            <w:pPr>
              <w:ind/>
              <w:jc w:val="center"/>
              <w:rPr>
                <w:sz w:val="20"/>
              </w:rPr>
            </w:pPr>
            <w:r>
              <w:rPr>
                <w:sz w:val="20"/>
              </w:rPr>
              <w:t>1,11</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D0000">
            <w:pPr>
              <w:ind/>
              <w:jc w:val="center"/>
              <w:rPr>
                <w:sz w:val="20"/>
              </w:rPr>
            </w:pPr>
            <w:r>
              <w:rPr>
                <w:sz w:val="20"/>
              </w:rPr>
              <w:t>1,11</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D0000">
            <w:pPr>
              <w:ind/>
              <w:jc w:val="center"/>
              <w:rPr>
                <w:sz w:val="20"/>
              </w:rPr>
            </w:pPr>
            <w:r>
              <w:rPr>
                <w:sz w:val="20"/>
              </w:rPr>
              <w:t>1,07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D0000">
            <w:pPr>
              <w:ind/>
              <w:jc w:val="center"/>
              <w:rPr>
                <w:sz w:val="20"/>
              </w:rPr>
            </w:pPr>
            <w:r>
              <w:rPr>
                <w:sz w:val="20"/>
              </w:rPr>
              <w:t>1,11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D0000">
            <w:pPr>
              <w:ind/>
              <w:jc w:val="center"/>
              <w:rPr>
                <w:sz w:val="20"/>
              </w:rPr>
            </w:pPr>
            <w:r>
              <w:rPr>
                <w:sz w:val="20"/>
              </w:rPr>
              <w:t>1,11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D0000">
            <w:pPr>
              <w:ind/>
              <w:jc w:val="center"/>
              <w:rPr>
                <w:sz w:val="20"/>
              </w:rPr>
            </w:pPr>
            <w:r>
              <w:rPr>
                <w:sz w:val="20"/>
              </w:rPr>
              <w:t>1,11</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D0000">
            <w:pPr>
              <w:rPr>
                <w:sz w:val="20"/>
              </w:rPr>
            </w:pPr>
            <w:r>
              <w:rPr>
                <w:sz w:val="20"/>
              </w:rPr>
              <w:t>Олюторский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D0000">
            <w:pPr>
              <w:ind/>
              <w:jc w:val="center"/>
              <w:rPr>
                <w:sz w:val="20"/>
              </w:rPr>
            </w:pPr>
            <w:r>
              <w:rPr>
                <w:sz w:val="20"/>
              </w:rPr>
              <w:t>3,60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D0000">
            <w:pPr>
              <w:ind/>
              <w:jc w:val="center"/>
              <w:rPr>
                <w:sz w:val="20"/>
              </w:rPr>
            </w:pPr>
            <w:r>
              <w:rPr>
                <w:sz w:val="20"/>
              </w:rPr>
              <w:t>3,06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1D0000">
            <w:pPr>
              <w:ind/>
              <w:jc w:val="center"/>
              <w:rPr>
                <w:sz w:val="20"/>
              </w:rPr>
            </w:pPr>
            <w:r>
              <w:rPr>
                <w:sz w:val="20"/>
              </w:rPr>
              <w:t>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D0000">
            <w:pPr>
              <w:ind/>
              <w:jc w:val="center"/>
              <w:rPr>
                <w:sz w:val="20"/>
              </w:rPr>
            </w:pPr>
            <w:r>
              <w:rPr>
                <w:sz w:val="20"/>
              </w:rPr>
              <w:t>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D0000">
            <w:pPr>
              <w:ind/>
              <w:jc w:val="center"/>
              <w:rPr>
                <w:sz w:val="20"/>
              </w:rPr>
            </w:pPr>
            <w:r>
              <w:rPr>
                <w:sz w:val="20"/>
              </w:rPr>
              <w:t>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1D0000">
            <w:pPr>
              <w:ind/>
              <w:jc w:val="center"/>
              <w:rPr>
                <w:sz w:val="20"/>
              </w:rPr>
            </w:pPr>
            <w:r>
              <w:rPr>
                <w:sz w:val="20"/>
              </w:rPr>
              <w:t>3,00</w:t>
            </w:r>
          </w:p>
        </w:tc>
      </w:tr>
      <w:t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D0000">
            <w:pPr>
              <w:rPr>
                <w:sz w:val="20"/>
              </w:rPr>
            </w:pPr>
            <w:r>
              <w:rPr>
                <w:sz w:val="20"/>
              </w:rPr>
              <w:t>Пенжинский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D0000">
            <w:pPr>
              <w:ind/>
              <w:jc w:val="center"/>
              <w:rPr>
                <w:sz w:val="20"/>
              </w:rPr>
            </w:pPr>
            <w:r>
              <w:rPr>
                <w:sz w:val="20"/>
              </w:rPr>
              <w:t>2,13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D0000">
            <w:pPr>
              <w:ind/>
              <w:jc w:val="center"/>
              <w:rPr>
                <w:sz w:val="20"/>
              </w:rPr>
            </w:pPr>
            <w:r>
              <w:rPr>
                <w:sz w:val="20"/>
              </w:rPr>
              <w:t>2,40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D0000">
            <w:pPr>
              <w:ind/>
              <w:jc w:val="center"/>
              <w:rPr>
                <w:sz w:val="20"/>
              </w:rPr>
            </w:pPr>
            <w:r>
              <w:rPr>
                <w:sz w:val="20"/>
              </w:rPr>
              <w:t>1,80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D0000">
            <w:pPr>
              <w:ind/>
              <w:jc w:val="center"/>
              <w:rPr>
                <w:sz w:val="20"/>
              </w:rPr>
            </w:pPr>
            <w:r>
              <w:rPr>
                <w:sz w:val="20"/>
              </w:rPr>
              <w:t>2,13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D0000">
            <w:pPr>
              <w:ind/>
              <w:jc w:val="center"/>
              <w:rPr>
                <w:sz w:val="20"/>
              </w:rPr>
            </w:pPr>
            <w:r>
              <w:rPr>
                <w:sz w:val="20"/>
              </w:rPr>
              <w:t>2,13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D0000">
            <w:pPr>
              <w:ind/>
              <w:jc w:val="center"/>
              <w:rPr>
                <w:sz w:val="20"/>
              </w:rPr>
            </w:pPr>
            <w:r>
              <w:rPr>
                <w:sz w:val="20"/>
              </w:rPr>
              <w:t>2,13</w:t>
            </w:r>
          </w:p>
        </w:tc>
      </w:tr>
      <w:tr>
        <w:trPr>
          <w:trHeight w:hRule="atLeast" w:val="70"/>
        </w:trPr>
        <w:tc>
          <w:tcPr>
            <w:tcW w:type="dxa" w:w="35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D0000">
            <w:pPr>
              <w:rPr>
                <w:sz w:val="20"/>
              </w:rPr>
            </w:pPr>
            <w:r>
              <w:rPr>
                <w:sz w:val="20"/>
              </w:rPr>
              <w:t>Тигильский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D0000">
            <w:pPr>
              <w:ind/>
              <w:jc w:val="center"/>
              <w:rPr>
                <w:sz w:val="20"/>
              </w:rPr>
            </w:pPr>
            <w:r>
              <w:rPr>
                <w:sz w:val="20"/>
              </w:rPr>
              <w:t>1,27</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D0000">
            <w:pPr>
              <w:ind/>
              <w:jc w:val="center"/>
              <w:rPr>
                <w:sz w:val="20"/>
              </w:rPr>
            </w:pPr>
            <w:r>
              <w:rPr>
                <w:sz w:val="20"/>
              </w:rPr>
              <w:t>3,10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D0000">
            <w:pPr>
              <w:ind/>
              <w:jc w:val="center"/>
              <w:rPr>
                <w:sz w:val="20"/>
              </w:rPr>
            </w:pPr>
            <w:r>
              <w:rPr>
                <w:sz w:val="20"/>
              </w:rPr>
              <w:t>9,93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D0000">
            <w:pPr>
              <w:ind/>
              <w:jc w:val="center"/>
              <w:rPr>
                <w:sz w:val="20"/>
              </w:rPr>
            </w:pPr>
            <w:r>
              <w:rPr>
                <w:sz w:val="20"/>
              </w:rPr>
              <w:t>7,92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D0000">
            <w:pPr>
              <w:ind/>
              <w:jc w:val="center"/>
              <w:rPr>
                <w:sz w:val="20"/>
              </w:rPr>
            </w:pPr>
            <w:r>
              <w:rPr>
                <w:sz w:val="20"/>
              </w:rPr>
              <w:t>8,10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D0000">
            <w:pPr>
              <w:ind/>
              <w:jc w:val="center"/>
              <w:rPr>
                <w:sz w:val="20"/>
              </w:rPr>
            </w:pPr>
            <w:r>
              <w:rPr>
                <w:sz w:val="20"/>
              </w:rPr>
              <w:t>8,10</w:t>
            </w:r>
          </w:p>
        </w:tc>
      </w:tr>
    </w:tbl>
    <w:p w14:paraId="6A1D0000">
      <w:pPr>
        <w:ind w:firstLine="709" w:left="0"/>
        <w:jc w:val="both"/>
        <w:rPr>
          <w:b w:val="1"/>
          <w:sz w:val="20"/>
        </w:rPr>
      </w:pPr>
    </w:p>
    <w:p w14:paraId="6B1D0000">
      <w:pPr>
        <w:ind w:firstLine="709" w:left="0"/>
        <w:jc w:val="both"/>
        <w:rPr>
          <w:b w:val="1"/>
          <w:sz w:val="20"/>
        </w:rPr>
      </w:pPr>
      <w:r>
        <w:rPr>
          <w:b w:val="1"/>
          <w:sz w:val="20"/>
        </w:rPr>
        <w:t xml:space="preserve">- «Удельная величина потребления природного газа муниципальными бюджетными учреждениями», </w:t>
      </w:r>
      <w:r>
        <w:rPr>
          <w:b w:val="1"/>
          <w:sz w:val="20"/>
        </w:rPr>
        <w:t>куб.м</w:t>
      </w:r>
      <w:r>
        <w:rPr>
          <w:b w:val="1"/>
          <w:sz w:val="20"/>
        </w:rPr>
        <w:t xml:space="preserve"> на 1 человека населения</w:t>
      </w:r>
    </w:p>
    <w:p w14:paraId="6C1D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539"/>
        <w:gridCol w:w="1134"/>
        <w:gridCol w:w="992"/>
        <w:gridCol w:w="1276"/>
        <w:gridCol w:w="1134"/>
        <w:gridCol w:w="1276"/>
        <w:gridCol w:w="1134"/>
      </w:tblGrid>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D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D0000">
            <w:pPr>
              <w:ind/>
              <w:jc w:val="center"/>
              <w:rPr>
                <w:b w:val="1"/>
                <w:sz w:val="20"/>
              </w:rPr>
            </w:pPr>
            <w:r>
              <w:rPr>
                <w:b w:val="1"/>
                <w:sz w:val="20"/>
              </w:rPr>
              <w:t>2021</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D0000">
            <w:pPr>
              <w:ind/>
              <w:jc w:val="center"/>
              <w:rPr>
                <w:b w:val="1"/>
                <w:sz w:val="20"/>
              </w:rPr>
            </w:pPr>
            <w:r>
              <w:rPr>
                <w:b w:val="1"/>
                <w:sz w:val="20"/>
              </w:rPr>
              <w:t>2022</w:t>
            </w:r>
          </w:p>
          <w:p w14:paraId="701D0000">
            <w:pPr>
              <w:ind/>
              <w:jc w:val="center"/>
              <w:rPr>
                <w:b w:val="1"/>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1D0000">
            <w:pPr>
              <w:ind/>
              <w:jc w:val="center"/>
              <w:rPr>
                <w:b w:val="1"/>
                <w:sz w:val="20"/>
              </w:rPr>
            </w:pPr>
            <w:r>
              <w:rPr>
                <w:b w:val="1"/>
                <w:sz w:val="20"/>
              </w:rPr>
              <w:t>2023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1D0000">
            <w:pPr>
              <w:ind/>
              <w:jc w:val="center"/>
              <w:rPr>
                <w:b w:val="1"/>
                <w:sz w:val="20"/>
              </w:rPr>
            </w:pPr>
            <w:r>
              <w:rPr>
                <w:b w:val="1"/>
                <w:sz w:val="20"/>
              </w:rPr>
              <w:t>2024</w:t>
            </w:r>
          </w:p>
          <w:p w14:paraId="731D0000">
            <w:pPr>
              <w:ind/>
              <w:jc w:val="center"/>
              <w:rPr>
                <w:b w:val="1"/>
                <w:sz w:val="20"/>
              </w:rPr>
            </w:pPr>
            <w:r>
              <w:rPr>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1D0000">
            <w:pPr>
              <w:ind/>
              <w:jc w:val="center"/>
              <w:rPr>
                <w:b w:val="1"/>
                <w:sz w:val="20"/>
              </w:rPr>
            </w:pPr>
            <w:r>
              <w:rPr>
                <w:b w:val="1"/>
                <w:sz w:val="20"/>
              </w:rPr>
              <w:t>2025</w:t>
            </w:r>
          </w:p>
          <w:p w14:paraId="751D0000">
            <w:pPr>
              <w:ind/>
              <w:jc w:val="center"/>
              <w:rPr>
                <w:b w:val="1"/>
                <w:sz w:val="20"/>
              </w:rPr>
            </w:pPr>
            <w:r>
              <w:rPr>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D0000">
            <w:pPr>
              <w:ind/>
              <w:jc w:val="center"/>
              <w:rPr>
                <w:b w:val="1"/>
                <w:sz w:val="20"/>
              </w:rPr>
            </w:pPr>
            <w:r>
              <w:rPr>
                <w:b w:val="1"/>
                <w:sz w:val="20"/>
              </w:rPr>
              <w:t>2026</w:t>
            </w:r>
          </w:p>
          <w:p w14:paraId="771D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D0000">
            <w:pPr>
              <w:ind/>
              <w:jc w:val="center"/>
              <w:rPr>
                <w:b w:val="1"/>
                <w:sz w:val="20"/>
              </w:rPr>
            </w:pPr>
            <w:r>
              <w:rPr>
                <w:b w:val="1"/>
                <w:sz w:val="20"/>
              </w:rPr>
              <w:t>Городской округ</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D0000">
            <w:pPr>
              <w:rPr>
                <w:sz w:val="20"/>
              </w:rPr>
            </w:pPr>
            <w:r>
              <w:rPr>
                <w:sz w:val="20"/>
              </w:rPr>
              <w:t>Петропавловск-Камчатский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D0000">
            <w:pPr>
              <w:ind/>
              <w:jc w:val="center"/>
              <w:rPr>
                <w:sz w:val="18"/>
              </w:rPr>
            </w:pPr>
            <w:r>
              <w:rPr>
                <w:sz w:val="18"/>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D0000">
            <w:pPr>
              <w:rPr>
                <w:sz w:val="20"/>
              </w:rPr>
            </w:pPr>
            <w:r>
              <w:rPr>
                <w:sz w:val="20"/>
              </w:rPr>
              <w:t>Вилючинский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D0000">
            <w:pPr>
              <w:ind/>
              <w:jc w:val="center"/>
              <w:rPr>
                <w:sz w:val="18"/>
              </w:rPr>
            </w:pPr>
            <w:r>
              <w:rPr>
                <w:sz w:val="18"/>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D0000">
            <w:pPr>
              <w:rPr>
                <w:sz w:val="20"/>
              </w:rPr>
            </w:pPr>
            <w:r>
              <w:rPr>
                <w:sz w:val="20"/>
              </w:rPr>
              <w:t>«пос. Палана»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1D0000">
            <w:pPr>
              <w:ind/>
              <w:jc w:val="center"/>
              <w:rPr>
                <w:sz w:val="18"/>
              </w:rPr>
            </w:pPr>
            <w:r>
              <w:rPr>
                <w:sz w:val="18"/>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D0000">
            <w:pPr>
              <w:ind/>
              <w:jc w:val="center"/>
              <w:rPr>
                <w:sz w:val="18"/>
              </w:rPr>
            </w:pPr>
            <w:r>
              <w:rPr>
                <w:b w:val="1"/>
                <w:sz w:val="20"/>
              </w:rPr>
              <w:t>Муниципальный округ</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D0000">
            <w:pPr>
              <w:rPr>
                <w:sz w:val="20"/>
              </w:rPr>
            </w:pPr>
            <w:r>
              <w:rPr>
                <w:sz w:val="20"/>
              </w:rPr>
              <w:t>Алеутский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D0000">
            <w:pPr>
              <w:ind/>
              <w:jc w:val="center"/>
              <w:rPr>
                <w:sz w:val="18"/>
              </w:rPr>
            </w:pPr>
            <w:r>
              <w:rPr>
                <w:sz w:val="18"/>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D0000">
            <w:pPr>
              <w:rPr>
                <w:sz w:val="20"/>
              </w:rPr>
            </w:pPr>
            <w:r>
              <w:rPr>
                <w:sz w:val="20"/>
              </w:rPr>
              <w:t>Мильковский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D0000">
            <w:pPr>
              <w:ind/>
              <w:jc w:val="center"/>
              <w:rPr>
                <w:sz w:val="18"/>
              </w:rPr>
            </w:pPr>
            <w:r>
              <w:rPr>
                <w:sz w:val="18"/>
              </w:rPr>
              <w:t>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D0000">
            <w:pPr>
              <w:ind/>
              <w:jc w:val="center"/>
              <w:rPr>
                <w:b w:val="1"/>
                <w:sz w:val="20"/>
              </w:rPr>
            </w:pPr>
            <w:r>
              <w:rPr>
                <w:b w:val="1"/>
                <w:sz w:val="20"/>
              </w:rPr>
              <w:t>Муниципальный район</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D0000">
            <w:pPr>
              <w:rPr>
                <w:sz w:val="20"/>
              </w:rPr>
            </w:pPr>
            <w:r>
              <w:rPr>
                <w:sz w:val="20"/>
              </w:rPr>
              <w:t>Быстринский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D0000">
            <w:pPr>
              <w:ind/>
              <w:jc w:val="center"/>
              <w:rPr>
                <w:sz w:val="18"/>
              </w:rPr>
            </w:pPr>
            <w:r>
              <w:rPr>
                <w:sz w:val="18"/>
              </w:rPr>
              <w:t>0</w:t>
            </w:r>
          </w:p>
        </w:tc>
      </w:tr>
      <w:tr>
        <w:trPr>
          <w:trHeight w:hRule="atLeast" w:val="200"/>
        </w:trP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1D0000">
            <w:pPr>
              <w:rPr>
                <w:sz w:val="20"/>
              </w:rPr>
            </w:pPr>
            <w:r>
              <w:rPr>
                <w:sz w:val="20"/>
              </w:rPr>
              <w:t>Елизовский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D0000">
            <w:pPr>
              <w:ind/>
              <w:jc w:val="center"/>
              <w:rPr>
                <w:sz w:val="18"/>
              </w:rPr>
            </w:pPr>
            <w:r>
              <w:rPr>
                <w:sz w:val="18"/>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D0000">
            <w:pPr>
              <w:rPr>
                <w:sz w:val="20"/>
              </w:rPr>
            </w:pPr>
            <w:r>
              <w:rPr>
                <w:sz w:val="20"/>
              </w:rPr>
              <w:t>Соболевский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D0000">
            <w:pPr>
              <w:ind/>
              <w:jc w:val="center"/>
              <w:rPr>
                <w:sz w:val="18"/>
              </w:rPr>
            </w:pPr>
            <w:r>
              <w:rPr>
                <w:sz w:val="18"/>
              </w:rPr>
              <w:t>13,70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D0000">
            <w:pPr>
              <w:ind/>
              <w:jc w:val="center"/>
              <w:rPr>
                <w:sz w:val="18"/>
              </w:rPr>
            </w:pPr>
            <w:r>
              <w:rPr>
                <w:sz w:val="18"/>
              </w:rPr>
              <w:t>11,82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D0000">
            <w:pPr>
              <w:ind/>
              <w:jc w:val="center"/>
              <w:rPr>
                <w:sz w:val="18"/>
              </w:rPr>
            </w:pPr>
            <w:r>
              <w:rPr>
                <w:sz w:val="18"/>
              </w:rPr>
              <w:t>21,73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D0000">
            <w:pPr>
              <w:ind/>
              <w:jc w:val="center"/>
              <w:rPr>
                <w:sz w:val="18"/>
              </w:rPr>
            </w:pPr>
            <w:r>
              <w:rPr>
                <w:sz w:val="18"/>
              </w:rPr>
              <w:t>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D0000">
            <w:pPr>
              <w:ind/>
              <w:jc w:val="center"/>
              <w:rPr>
                <w:sz w:val="18"/>
              </w:rPr>
            </w:pPr>
            <w:r>
              <w:rPr>
                <w:sz w:val="18"/>
              </w:rPr>
              <w:t>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1D0000">
            <w:pPr>
              <w:ind/>
              <w:jc w:val="center"/>
              <w:rPr>
                <w:sz w:val="18"/>
              </w:rPr>
            </w:pPr>
            <w:r>
              <w:rPr>
                <w:sz w:val="18"/>
              </w:rPr>
              <w:t>22</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1D0000">
            <w:pPr>
              <w:rPr>
                <w:sz w:val="20"/>
              </w:rPr>
            </w:pPr>
            <w:r>
              <w:rPr>
                <w:sz w:val="20"/>
              </w:rPr>
              <w:t>Усть</w:t>
            </w:r>
            <w:r>
              <w:rPr>
                <w:sz w:val="20"/>
              </w:rPr>
              <w:t>-Большерецкий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D0000">
            <w:pPr>
              <w:ind/>
              <w:jc w:val="center"/>
              <w:rPr>
                <w:sz w:val="18"/>
              </w:rPr>
            </w:pPr>
            <w:r>
              <w:rPr>
                <w:sz w:val="18"/>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D0000">
            <w:pPr>
              <w:rPr>
                <w:sz w:val="20"/>
              </w:rPr>
            </w:pPr>
            <w:r>
              <w:rPr>
                <w:sz w:val="20"/>
              </w:rPr>
              <w:t>Усть</w:t>
            </w:r>
            <w:r>
              <w:rPr>
                <w:sz w:val="20"/>
              </w:rPr>
              <w:t>-Камчатский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D0000">
            <w:pPr>
              <w:ind/>
              <w:jc w:val="center"/>
              <w:rPr>
                <w:sz w:val="18"/>
              </w:rPr>
            </w:pPr>
            <w:r>
              <w:rPr>
                <w:sz w:val="18"/>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D0000">
            <w:pPr>
              <w:rPr>
                <w:sz w:val="20"/>
              </w:rPr>
            </w:pPr>
            <w:r>
              <w:rPr>
                <w:sz w:val="20"/>
              </w:rPr>
              <w:t>Карагинский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D0000">
            <w:pPr>
              <w:ind/>
              <w:jc w:val="center"/>
              <w:rPr>
                <w:sz w:val="18"/>
              </w:rPr>
            </w:pPr>
            <w:r>
              <w:rPr>
                <w:sz w:val="18"/>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D0000">
            <w:pPr>
              <w:rPr>
                <w:sz w:val="20"/>
              </w:rPr>
            </w:pPr>
            <w:r>
              <w:rPr>
                <w:sz w:val="20"/>
              </w:rPr>
              <w:t>Олюторский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D0000">
            <w:pPr>
              <w:ind/>
              <w:jc w:val="center"/>
              <w:rPr>
                <w:sz w:val="18"/>
              </w:rPr>
            </w:pPr>
            <w:r>
              <w:rPr>
                <w:sz w:val="18"/>
              </w:rPr>
              <w:t>0</w:t>
            </w:r>
          </w:p>
        </w:tc>
      </w:tr>
      <w:tr>
        <w:trPr>
          <w:trHeight w:hRule="atLeast" w:val="58"/>
        </w:trP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1D0000">
            <w:pPr>
              <w:rPr>
                <w:sz w:val="20"/>
              </w:rPr>
            </w:pPr>
            <w:r>
              <w:rPr>
                <w:sz w:val="20"/>
              </w:rPr>
              <w:t>Пенжинский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D0000">
            <w:pPr>
              <w:ind/>
              <w:jc w:val="center"/>
              <w:rPr>
                <w:sz w:val="18"/>
              </w:rPr>
            </w:pPr>
            <w:r>
              <w:rPr>
                <w:sz w:val="18"/>
              </w:rPr>
              <w:t>0</w:t>
            </w:r>
          </w:p>
        </w:tc>
      </w:tr>
      <w:tr>
        <w:tc>
          <w:tcPr>
            <w:tcW w:type="dxa" w:w="35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D0000">
            <w:pPr>
              <w:rPr>
                <w:sz w:val="20"/>
              </w:rPr>
            </w:pPr>
            <w:r>
              <w:rPr>
                <w:sz w:val="20"/>
              </w:rPr>
              <w:t>Тигильский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D0000">
            <w:pPr>
              <w:ind/>
              <w:jc w:val="center"/>
              <w:rPr>
                <w:sz w:val="18"/>
              </w:rPr>
            </w:pPr>
            <w:r>
              <w:rPr>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D0000">
            <w:pPr>
              <w:ind/>
              <w:jc w:val="center"/>
              <w:rPr>
                <w:sz w:val="18"/>
              </w:rPr>
            </w:pPr>
            <w:r>
              <w:rPr>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D0000">
            <w:pPr>
              <w:ind/>
              <w:jc w:val="center"/>
              <w:rPr>
                <w:sz w:val="18"/>
              </w:rPr>
            </w:pPr>
            <w:r>
              <w:rPr>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D0000">
            <w:pPr>
              <w:ind/>
              <w:jc w:val="center"/>
              <w:rPr>
                <w:sz w:val="18"/>
              </w:rPr>
            </w:pPr>
            <w:r>
              <w:rPr>
                <w:sz w:val="18"/>
              </w:rPr>
              <w:t>0</w:t>
            </w:r>
          </w:p>
        </w:tc>
      </w:tr>
    </w:tbl>
    <w:p w14:paraId="DD1D0000">
      <w:pPr>
        <w:ind w:firstLine="709" w:left="0"/>
        <w:jc w:val="both"/>
        <w:rPr>
          <w:b w:val="1"/>
          <w:sz w:val="20"/>
        </w:rPr>
      </w:pPr>
    </w:p>
    <w:p w14:paraId="DE1D0000">
      <w:pPr>
        <w:ind w:firstLine="709" w:left="0"/>
        <w:jc w:val="both"/>
        <w:rPr>
          <w:b w:val="1"/>
          <w:sz w:val="20"/>
        </w:rPr>
      </w:pPr>
      <w:r>
        <w:rPr>
          <w:b w:val="1"/>
          <w:sz w:val="20"/>
        </w:rPr>
        <w:t>Показатель 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w:t>
      </w:r>
      <w:r>
        <w:rPr>
          <w:b w:val="1"/>
          <w:sz w:val="20"/>
        </w:rPr>
        <w:t>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w:t>
      </w:r>
      <w:r>
        <w:rPr>
          <w:b w:val="1"/>
          <w:sz w:val="20"/>
        </w:rPr>
        <w:t>ационной сети "Интернет") (при наличии)»:</w:t>
      </w:r>
    </w:p>
    <w:p w14:paraId="DF1D0000">
      <w:pPr>
        <w:ind w:firstLine="709" w:left="0"/>
        <w:jc w:val="both"/>
        <w:rPr>
          <w:b w:val="1"/>
          <w:sz w:val="20"/>
        </w:rPr>
      </w:pPr>
    </w:p>
    <w:p w14:paraId="E01D0000">
      <w:pPr>
        <w:ind w:firstLine="709" w:left="0"/>
        <w:jc w:val="both"/>
        <w:rPr>
          <w:b w:val="1"/>
          <w:sz w:val="20"/>
        </w:rPr>
      </w:pPr>
      <w:r>
        <w:rPr>
          <w:b w:val="1"/>
          <w:sz w:val="20"/>
        </w:rPr>
        <w:t>- в сфере культуры, баллы</w:t>
      </w:r>
    </w:p>
    <w:p w14:paraId="E11D0000">
      <w:pPr>
        <w:ind w:firstLine="709" w:left="0"/>
        <w:jc w:val="both"/>
        <w:rPr>
          <w:b w:val="1"/>
          <w:color w:val="C0504D"/>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312"/>
        <w:gridCol w:w="1105"/>
        <w:gridCol w:w="982"/>
        <w:gridCol w:w="1117"/>
        <w:gridCol w:w="1276"/>
        <w:gridCol w:w="1275"/>
        <w:gridCol w:w="1418"/>
      </w:tblGrid>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D0000">
            <w:pPr>
              <w:ind/>
              <w:jc w:val="center"/>
              <w:rPr>
                <w:sz w:val="20"/>
              </w:rPr>
            </w:pPr>
            <w:r>
              <w:rPr>
                <w:sz w:val="20"/>
              </w:rPr>
              <w:t>Муниципальное образование</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1D0000">
            <w:pPr>
              <w:ind/>
              <w:jc w:val="center"/>
              <w:rPr>
                <w:sz w:val="20"/>
              </w:rPr>
            </w:pPr>
            <w:r>
              <w:rPr>
                <w:sz w:val="20"/>
              </w:rPr>
              <w:t>2021</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1D0000">
            <w:pPr>
              <w:ind/>
              <w:jc w:val="center"/>
              <w:rPr>
                <w:sz w:val="20"/>
              </w:rPr>
            </w:pPr>
            <w:r>
              <w:rPr>
                <w:sz w:val="20"/>
              </w:rPr>
              <w:t>2022</w:t>
            </w:r>
          </w:p>
          <w:p w14:paraId="E51D0000">
            <w:pPr>
              <w:ind/>
              <w:jc w:val="center"/>
              <w:rPr>
                <w:sz w:val="20"/>
              </w:rPr>
            </w:pP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1D0000">
            <w:pPr>
              <w:ind/>
              <w:jc w:val="center"/>
              <w:rPr>
                <w:sz w:val="20"/>
              </w:rPr>
            </w:pPr>
            <w:r>
              <w:rPr>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1D0000">
            <w:pPr>
              <w:ind/>
              <w:jc w:val="center"/>
              <w:rPr>
                <w:sz w:val="20"/>
              </w:rPr>
            </w:pPr>
            <w:r>
              <w:rPr>
                <w:sz w:val="20"/>
              </w:rPr>
              <w:t>2024</w:t>
            </w:r>
          </w:p>
          <w:p w14:paraId="E81D0000">
            <w:pPr>
              <w:ind/>
              <w:jc w:val="center"/>
              <w:rPr>
                <w:sz w:val="20"/>
              </w:rPr>
            </w:pPr>
            <w:r>
              <w:rPr>
                <w:sz w:val="20"/>
              </w:rPr>
              <w:t>(прогноз)</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D0000">
            <w:pPr>
              <w:ind/>
              <w:jc w:val="center"/>
              <w:rPr>
                <w:sz w:val="20"/>
              </w:rPr>
            </w:pPr>
            <w:r>
              <w:rPr>
                <w:sz w:val="20"/>
              </w:rPr>
              <w:t>2025</w:t>
            </w:r>
          </w:p>
          <w:p w14:paraId="EA1D0000">
            <w:pPr>
              <w:ind/>
              <w:jc w:val="center"/>
              <w:rPr>
                <w:sz w:val="20"/>
              </w:rPr>
            </w:pPr>
            <w:r>
              <w:rPr>
                <w:sz w:val="20"/>
              </w:rPr>
              <w:t>(прогноз)</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D0000">
            <w:pPr>
              <w:ind/>
              <w:jc w:val="center"/>
              <w:rPr>
                <w:sz w:val="20"/>
              </w:rPr>
            </w:pPr>
            <w:r>
              <w:rPr>
                <w:sz w:val="20"/>
              </w:rPr>
              <w:t>2026</w:t>
            </w:r>
          </w:p>
          <w:p w14:paraId="EC1D0000">
            <w:pPr>
              <w:ind/>
              <w:jc w:val="center"/>
              <w:rPr>
                <w:sz w:val="20"/>
              </w:rPr>
            </w:pPr>
            <w:r>
              <w:rPr>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D0000">
            <w:pPr>
              <w:ind/>
              <w:jc w:val="center"/>
              <w:rPr>
                <w:b w:val="1"/>
                <w:sz w:val="20"/>
              </w:rPr>
            </w:pPr>
            <w:r>
              <w:rPr>
                <w:b w:val="1"/>
                <w:sz w:val="20"/>
              </w:rPr>
              <w:t>Городской округ</w:t>
            </w:r>
          </w:p>
        </w:tc>
      </w:tr>
      <w:tr>
        <w:tc>
          <w:tcPr>
            <w:tcW w:type="dxa" w:w="331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E1D0000">
            <w:pPr>
              <w:rPr>
                <w:sz w:val="20"/>
              </w:rPr>
            </w:pPr>
            <w:r>
              <w:rPr>
                <w:sz w:val="20"/>
              </w:rPr>
              <w:t>Петропавловск-Камчатский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D0000">
            <w:pPr>
              <w:ind/>
              <w:jc w:val="center"/>
              <w:rPr>
                <w:sz w:val="18"/>
              </w:rPr>
            </w:pPr>
            <w:r>
              <w:rPr>
                <w:sz w:val="18"/>
              </w:rPr>
              <w:t>-</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1D0000">
            <w:pPr>
              <w:ind/>
              <w:jc w:val="center"/>
              <w:rPr>
                <w:sz w:val="18"/>
              </w:rPr>
            </w:pPr>
            <w:r>
              <w:rPr>
                <w:sz w:val="18"/>
              </w:rPr>
              <w:t>92,48</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D0000">
            <w:pPr>
              <w:ind/>
              <w:jc w:val="center"/>
              <w:rPr>
                <w:sz w:val="18"/>
              </w:rPr>
            </w:pPr>
            <w:r>
              <w:rPr>
                <w:sz w:val="18"/>
              </w:rPr>
              <w:t>92,48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D0000">
            <w:pPr>
              <w:ind/>
              <w:jc w:val="center"/>
              <w:rPr>
                <w:sz w:val="18"/>
              </w:rPr>
            </w:pPr>
            <w:r>
              <w:rPr>
                <w:sz w:val="18"/>
              </w:rPr>
              <w:t>-</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D0000">
            <w:pPr>
              <w:ind/>
              <w:jc w:val="center"/>
              <w:rPr>
                <w:sz w:val="18"/>
              </w:rPr>
            </w:pPr>
            <w:r>
              <w:rPr>
                <w:sz w:val="18"/>
              </w:rPr>
              <w:t>-</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D0000">
            <w:pPr>
              <w:ind/>
              <w:jc w:val="center"/>
              <w:rPr>
                <w:sz w:val="18"/>
              </w:rPr>
            </w:pPr>
            <w:r>
              <w:rPr>
                <w:sz w:val="18"/>
              </w:rPr>
              <w:t>-</w:t>
            </w:r>
          </w:p>
        </w:tc>
      </w:tr>
      <w:tr>
        <w:tc>
          <w:tcPr>
            <w:tcW w:type="dxa" w:w="331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51D0000">
            <w:pPr>
              <w:rPr>
                <w:sz w:val="20"/>
              </w:rPr>
            </w:pPr>
            <w:r>
              <w:rPr>
                <w:sz w:val="20"/>
              </w:rPr>
              <w:t>Вилючинский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D0000">
            <w:pPr>
              <w:ind/>
              <w:jc w:val="center"/>
              <w:rPr>
                <w:sz w:val="18"/>
              </w:rPr>
            </w:pPr>
            <w:r>
              <w:rPr>
                <w:sz w:val="18"/>
              </w:rPr>
              <w:t>92,28</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D0000">
            <w:pPr>
              <w:ind/>
              <w:jc w:val="center"/>
              <w:rPr>
                <w:sz w:val="18"/>
              </w:rPr>
            </w:pPr>
            <w:r>
              <w:rPr>
                <w:sz w:val="18"/>
              </w:rPr>
              <w:t>-</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D0000">
            <w:pPr>
              <w:ind/>
              <w:jc w:val="center"/>
              <w:rPr>
                <w:sz w:val="18"/>
              </w:rPr>
            </w:pPr>
            <w:r>
              <w:rPr>
                <w:sz w:val="18"/>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D0000">
            <w:pPr>
              <w:ind/>
              <w:jc w:val="center"/>
              <w:rPr>
                <w:sz w:val="18"/>
              </w:rPr>
            </w:pPr>
            <w:r>
              <w:rPr>
                <w:sz w:val="18"/>
              </w:rPr>
              <w:t>99,60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D0000">
            <w:pPr>
              <w:ind/>
              <w:jc w:val="center"/>
              <w:rPr>
                <w:sz w:val="18"/>
              </w:rPr>
            </w:pPr>
            <w:r>
              <w:rPr>
                <w:sz w:val="18"/>
              </w:rPr>
              <w:t>99,60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D0000">
            <w:pPr>
              <w:ind/>
              <w:jc w:val="center"/>
              <w:rPr>
                <w:sz w:val="18"/>
              </w:rPr>
            </w:pPr>
            <w:r>
              <w:rPr>
                <w:sz w:val="18"/>
              </w:rPr>
              <w:t>99,60</w:t>
            </w:r>
          </w:p>
        </w:tc>
      </w:tr>
      <w:tr>
        <w:tc>
          <w:tcPr>
            <w:tcW w:type="dxa" w:w="331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C1D0000">
            <w:pPr>
              <w:rPr>
                <w:sz w:val="20"/>
              </w:rPr>
            </w:pPr>
            <w:r>
              <w:rPr>
                <w:sz w:val="20"/>
              </w:rPr>
              <w:t>«пос. Палана»</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D0000">
            <w:pPr>
              <w:ind/>
              <w:jc w:val="center"/>
              <w:rPr>
                <w:sz w:val="18"/>
              </w:rPr>
            </w:pPr>
            <w:r>
              <w:rPr>
                <w:sz w:val="18"/>
              </w:rPr>
              <w:t>86,62</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D0000">
            <w:pPr>
              <w:ind/>
              <w:jc w:val="center"/>
              <w:rPr>
                <w:sz w:val="18"/>
              </w:rPr>
            </w:pPr>
            <w:r>
              <w:rPr>
                <w:sz w:val="18"/>
              </w:rPr>
              <w:t>-</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D0000">
            <w:pPr>
              <w:ind/>
              <w:jc w:val="center"/>
              <w:rPr>
                <w:sz w:val="18"/>
              </w:rPr>
            </w:pPr>
            <w:r>
              <w:rPr>
                <w:sz w:val="18"/>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E0000">
            <w:pPr>
              <w:ind/>
              <w:jc w:val="center"/>
              <w:rPr>
                <w:sz w:val="18"/>
              </w:rPr>
            </w:pPr>
            <w:r>
              <w:rPr>
                <w:sz w:val="18"/>
              </w:rPr>
              <w:t>95,00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E0000">
            <w:pPr>
              <w:ind/>
              <w:jc w:val="center"/>
              <w:rPr>
                <w:sz w:val="18"/>
              </w:rPr>
            </w:pPr>
            <w:r>
              <w:rPr>
                <w:sz w:val="18"/>
              </w:rPr>
              <w:t>97,00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E0000">
            <w:pPr>
              <w:ind/>
              <w:jc w:val="center"/>
              <w:rPr>
                <w:sz w:val="18"/>
              </w:rPr>
            </w:pPr>
            <w:r>
              <w:rPr>
                <w:sz w:val="18"/>
              </w:rPr>
              <w:t>98,00</w:t>
            </w:r>
          </w:p>
        </w:tc>
      </w:tr>
      <w:tr>
        <w:tc>
          <w:tcPr>
            <w:tcW w:type="dxa" w:w="10485"/>
            <w:gridSpan w:val="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31E0000">
            <w:pPr>
              <w:ind/>
              <w:jc w:val="center"/>
              <w:rPr>
                <w:b w:val="1"/>
                <w:sz w:val="18"/>
              </w:rPr>
            </w:pPr>
            <w:r>
              <w:rPr>
                <w:b w:val="1"/>
                <w:sz w:val="20"/>
              </w:rPr>
              <w:t>Муниципальный округ</w:t>
            </w:r>
          </w:p>
        </w:tc>
      </w:tr>
      <w:tr>
        <w:trPr>
          <w:trHeight w:hRule="atLeast" w:val="200"/>
        </w:trPr>
        <w:tc>
          <w:tcPr>
            <w:tcW w:type="dxa" w:w="331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41E0000">
            <w:pPr>
              <w:rPr>
                <w:sz w:val="20"/>
              </w:rPr>
            </w:pPr>
            <w:r>
              <w:rPr>
                <w:sz w:val="20"/>
              </w:rPr>
              <w:t>Алеутский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E0000">
            <w:pPr>
              <w:ind/>
              <w:jc w:val="center"/>
              <w:rPr>
                <w:sz w:val="18"/>
              </w:rPr>
            </w:pPr>
            <w:r>
              <w:rPr>
                <w:sz w:val="18"/>
              </w:rPr>
              <w:t>87,08</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E0000">
            <w:pPr>
              <w:ind/>
              <w:jc w:val="center"/>
              <w:rPr>
                <w:sz w:val="18"/>
              </w:rPr>
            </w:pPr>
            <w:r>
              <w:rPr>
                <w:sz w:val="18"/>
              </w:rPr>
              <w:t>90,16</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E0000">
            <w:pPr>
              <w:ind/>
              <w:jc w:val="center"/>
              <w:rPr>
                <w:sz w:val="18"/>
              </w:rPr>
            </w:pPr>
            <w:r>
              <w:rPr>
                <w:sz w:val="18"/>
              </w:rPr>
              <w:t>90,16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E0000">
            <w:pPr>
              <w:ind/>
              <w:jc w:val="center"/>
              <w:rPr>
                <w:sz w:val="18"/>
              </w:rPr>
            </w:pPr>
            <w:r>
              <w:rPr>
                <w:sz w:val="18"/>
              </w:rPr>
              <w:t>90,16</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E0000">
            <w:pPr>
              <w:ind/>
              <w:jc w:val="center"/>
              <w:rPr>
                <w:sz w:val="18"/>
              </w:rPr>
            </w:pPr>
            <w:r>
              <w:rPr>
                <w:sz w:val="18"/>
              </w:rPr>
              <w:t>90,16</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E0000">
            <w:pPr>
              <w:ind/>
              <w:jc w:val="center"/>
              <w:rPr>
                <w:sz w:val="18"/>
              </w:rPr>
            </w:pPr>
            <w:r>
              <w:rPr>
                <w:sz w:val="18"/>
              </w:rPr>
              <w:t>90,16</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E0000">
            <w:pPr>
              <w:rPr>
                <w:sz w:val="20"/>
              </w:rPr>
            </w:pPr>
            <w:r>
              <w:rPr>
                <w:sz w:val="20"/>
              </w:rPr>
              <w:t>Мильковский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E0000">
            <w:pPr>
              <w:ind/>
              <w:jc w:val="center"/>
              <w:rPr>
                <w:sz w:val="18"/>
              </w:rPr>
            </w:pPr>
            <w:r>
              <w:rPr>
                <w:sz w:val="18"/>
              </w:rPr>
              <w:t>-</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E0000">
            <w:pPr>
              <w:ind/>
              <w:jc w:val="center"/>
              <w:rPr>
                <w:sz w:val="18"/>
              </w:rPr>
            </w:pPr>
            <w:r>
              <w:rPr>
                <w:sz w:val="18"/>
              </w:rPr>
              <w:t>94,40</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E0000">
            <w:pPr>
              <w:ind/>
              <w:jc w:val="center"/>
              <w:rPr>
                <w:sz w:val="18"/>
              </w:rPr>
            </w:pPr>
            <w:r>
              <w:rPr>
                <w:sz w:val="18"/>
              </w:rPr>
              <w:t>94,40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1E0000">
            <w:pPr>
              <w:ind/>
              <w:jc w:val="center"/>
              <w:rPr>
                <w:sz w:val="18"/>
              </w:rPr>
            </w:pPr>
            <w:r>
              <w:rPr>
                <w:sz w:val="18"/>
              </w:rPr>
              <w:t>-</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E0000">
            <w:pPr>
              <w:ind/>
              <w:jc w:val="center"/>
              <w:rPr>
                <w:sz w:val="18"/>
              </w:rPr>
            </w:pPr>
            <w:r>
              <w:rPr>
                <w:sz w:val="18"/>
              </w:rPr>
              <w:t>-</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1E0000">
            <w:pPr>
              <w:ind/>
              <w:jc w:val="center"/>
              <w:rPr>
                <w:sz w:val="18"/>
              </w:rPr>
            </w:pPr>
            <w:r>
              <w:rPr>
                <w:sz w:val="18"/>
              </w:rPr>
              <w:t>-</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1E0000">
            <w:pPr>
              <w:ind/>
              <w:jc w:val="center"/>
              <w:rPr>
                <w:b w:val="1"/>
                <w:sz w:val="20"/>
              </w:rPr>
            </w:pPr>
            <w:r>
              <w:rPr>
                <w:b w:val="1"/>
                <w:sz w:val="20"/>
              </w:rPr>
              <w:t>Муниципальный район</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E0000">
            <w:pPr>
              <w:rPr>
                <w:sz w:val="20"/>
              </w:rPr>
            </w:pPr>
            <w:r>
              <w:rPr>
                <w:sz w:val="20"/>
              </w:rPr>
              <w:t>Быстринский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E0000">
            <w:pPr>
              <w:ind/>
              <w:jc w:val="center"/>
              <w:rPr>
                <w:sz w:val="18"/>
              </w:rPr>
            </w:pPr>
            <w:r>
              <w:rPr>
                <w:sz w:val="18"/>
              </w:rPr>
              <w:t>84,50</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E0000">
            <w:pPr>
              <w:ind/>
              <w:jc w:val="center"/>
              <w:rPr>
                <w:sz w:val="18"/>
              </w:rPr>
            </w:pPr>
            <w:r>
              <w:rPr>
                <w:sz w:val="18"/>
              </w:rPr>
              <w:t>84,73</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1E0000">
            <w:pPr>
              <w:ind/>
              <w:jc w:val="center"/>
              <w:rPr>
                <w:sz w:val="18"/>
              </w:rPr>
            </w:pPr>
            <w:r>
              <w:rPr>
                <w:sz w:val="18"/>
              </w:rPr>
              <w:t>84,73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E0000">
            <w:pPr>
              <w:ind/>
              <w:jc w:val="center"/>
              <w:rPr>
                <w:sz w:val="18"/>
              </w:rPr>
            </w:pPr>
            <w:r>
              <w:rPr>
                <w:sz w:val="18"/>
              </w:rPr>
              <w:t>84,73</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E0000">
            <w:pPr>
              <w:ind/>
              <w:jc w:val="center"/>
              <w:rPr>
                <w:sz w:val="18"/>
              </w:rPr>
            </w:pPr>
            <w:r>
              <w:rPr>
                <w:sz w:val="18"/>
              </w:rPr>
              <w:t>84,73</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1E0000">
            <w:pPr>
              <w:ind/>
              <w:jc w:val="center"/>
              <w:rPr>
                <w:sz w:val="18"/>
              </w:rPr>
            </w:pPr>
            <w:r>
              <w:rPr>
                <w:sz w:val="18"/>
              </w:rPr>
              <w:t>84,73</w:t>
            </w:r>
          </w:p>
        </w:tc>
      </w:tr>
      <w:tr>
        <w:trPr>
          <w:trHeight w:hRule="atLeast" w:val="200"/>
        </w:trP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E0000">
            <w:pPr>
              <w:rPr>
                <w:sz w:val="20"/>
              </w:rPr>
            </w:pPr>
            <w:r>
              <w:rPr>
                <w:sz w:val="20"/>
              </w:rPr>
              <w:t>Елизовский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E0000">
            <w:pPr>
              <w:ind/>
              <w:jc w:val="center"/>
              <w:rPr>
                <w:sz w:val="18"/>
              </w:rPr>
            </w:pPr>
            <w:r>
              <w:rPr>
                <w:sz w:val="18"/>
              </w:rPr>
              <w:t>89,51</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E0000">
            <w:pPr>
              <w:ind/>
              <w:jc w:val="center"/>
              <w:rPr>
                <w:sz w:val="18"/>
              </w:rPr>
            </w:pPr>
            <w:r>
              <w:rPr>
                <w:sz w:val="18"/>
              </w:rPr>
              <w:t>91,15</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1E0000">
            <w:pPr>
              <w:ind/>
              <w:jc w:val="center"/>
              <w:rPr>
                <w:sz w:val="18"/>
              </w:rPr>
            </w:pPr>
            <w:r>
              <w:rPr>
                <w:sz w:val="18"/>
              </w:rPr>
              <w:t>91,15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E0000">
            <w:pPr>
              <w:ind/>
              <w:jc w:val="center"/>
              <w:rPr>
                <w:sz w:val="18"/>
              </w:rPr>
            </w:pPr>
            <w:r>
              <w:rPr>
                <w:sz w:val="18"/>
              </w:rPr>
              <w:t>78,0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E0000">
            <w:pPr>
              <w:ind/>
              <w:jc w:val="center"/>
              <w:rPr>
                <w:sz w:val="18"/>
              </w:rPr>
            </w:pPr>
            <w:r>
              <w:rPr>
                <w:sz w:val="18"/>
              </w:rPr>
              <w:t>79,0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E0000">
            <w:pPr>
              <w:ind/>
              <w:jc w:val="center"/>
              <w:rPr>
                <w:sz w:val="18"/>
              </w:rPr>
            </w:pPr>
            <w:r>
              <w:rPr>
                <w:sz w:val="18"/>
              </w:rPr>
              <w:t>80,0</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E0000">
            <w:pPr>
              <w:rPr>
                <w:sz w:val="20"/>
              </w:rPr>
            </w:pPr>
            <w:r>
              <w:rPr>
                <w:sz w:val="20"/>
              </w:rPr>
              <w:t>Соболевский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E0000">
            <w:pPr>
              <w:ind/>
              <w:jc w:val="center"/>
              <w:rPr>
                <w:sz w:val="18"/>
              </w:rPr>
            </w:pPr>
            <w:r>
              <w:rPr>
                <w:sz w:val="18"/>
              </w:rPr>
              <w:t>86,60</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E0000">
            <w:pPr>
              <w:ind/>
              <w:jc w:val="center"/>
              <w:rPr>
                <w:sz w:val="18"/>
              </w:rPr>
            </w:pPr>
            <w:r>
              <w:rPr>
                <w:sz w:val="18"/>
              </w:rPr>
              <w:t>92,88</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1E0000">
            <w:pPr>
              <w:ind/>
              <w:jc w:val="center"/>
              <w:rPr>
                <w:sz w:val="18"/>
              </w:rPr>
            </w:pPr>
            <w:r>
              <w:rPr>
                <w:sz w:val="18"/>
              </w:rPr>
              <w:t>92,88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E0000">
            <w:pPr>
              <w:ind/>
              <w:jc w:val="center"/>
              <w:rPr>
                <w:sz w:val="18"/>
              </w:rPr>
            </w:pPr>
            <w:r>
              <w:rPr>
                <w:sz w:val="18"/>
              </w:rPr>
              <w:t>100,00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1E0000">
            <w:pPr>
              <w:ind/>
              <w:jc w:val="center"/>
              <w:rPr>
                <w:sz w:val="18"/>
              </w:rPr>
            </w:pPr>
            <w:r>
              <w:rPr>
                <w:sz w:val="18"/>
              </w:rPr>
              <w:t>100,00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1E0000">
            <w:pPr>
              <w:ind/>
              <w:jc w:val="center"/>
              <w:rPr>
                <w:sz w:val="18"/>
              </w:rPr>
            </w:pPr>
            <w:r>
              <w:rPr>
                <w:sz w:val="18"/>
              </w:rPr>
              <w:t>100,00</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E0000">
            <w:pPr>
              <w:rPr>
                <w:sz w:val="20"/>
              </w:rPr>
            </w:pPr>
            <w:r>
              <w:rPr>
                <w:sz w:val="20"/>
              </w:rPr>
              <w:t>Усть</w:t>
            </w:r>
            <w:r>
              <w:rPr>
                <w:sz w:val="20"/>
              </w:rPr>
              <w:t>-Большерецкий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291E0000">
            <w:pPr>
              <w:ind/>
              <w:jc w:val="center"/>
              <w:rPr>
                <w:sz w:val="18"/>
              </w:rPr>
            </w:pPr>
            <w:r>
              <w:rPr>
                <w:sz w:val="18"/>
              </w:rPr>
              <w:t>85,71</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2A1E0000">
            <w:pPr>
              <w:ind/>
              <w:jc w:val="center"/>
              <w:rPr>
                <w:sz w:val="18"/>
              </w:rPr>
            </w:pPr>
            <w:r>
              <w:rPr>
                <w:sz w:val="18"/>
              </w:rPr>
              <w:t>92,85</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2B1E0000">
            <w:pPr>
              <w:ind/>
              <w:jc w:val="center"/>
              <w:rPr>
                <w:sz w:val="18"/>
              </w:rPr>
            </w:pPr>
            <w:r>
              <w:rPr>
                <w:sz w:val="18"/>
              </w:rPr>
              <w:t>92,85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2C1E0000">
            <w:pPr>
              <w:ind/>
              <w:jc w:val="center"/>
              <w:rPr>
                <w:sz w:val="18"/>
              </w:rPr>
            </w:pPr>
            <w:r>
              <w:rPr>
                <w:sz w:val="18"/>
              </w:rPr>
              <w:t>86,00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2D1E0000">
            <w:pPr>
              <w:ind/>
              <w:jc w:val="center"/>
              <w:rPr>
                <w:sz w:val="18"/>
              </w:rPr>
            </w:pPr>
            <w:r>
              <w:rPr>
                <w:sz w:val="18"/>
              </w:rPr>
              <w:t>86,00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2E1E0000">
            <w:pPr>
              <w:ind/>
              <w:jc w:val="center"/>
              <w:rPr>
                <w:sz w:val="18"/>
              </w:rPr>
            </w:pPr>
            <w:r>
              <w:rPr>
                <w:sz w:val="18"/>
              </w:rPr>
              <w:t>86,00</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E0000">
            <w:pPr>
              <w:rPr>
                <w:sz w:val="20"/>
              </w:rPr>
            </w:pPr>
            <w:r>
              <w:rPr>
                <w:sz w:val="20"/>
              </w:rPr>
              <w:t>Усть</w:t>
            </w:r>
            <w:r>
              <w:rPr>
                <w:sz w:val="20"/>
              </w:rPr>
              <w:t>-Камчатский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E0000">
            <w:pPr>
              <w:ind/>
              <w:jc w:val="center"/>
              <w:rPr>
                <w:sz w:val="18"/>
              </w:rPr>
            </w:pPr>
            <w:r>
              <w:rPr>
                <w:sz w:val="18"/>
              </w:rPr>
              <w:t>82,44</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E0000">
            <w:pPr>
              <w:ind/>
              <w:jc w:val="center"/>
              <w:rPr>
                <w:sz w:val="18"/>
              </w:rPr>
            </w:pPr>
            <w:r>
              <w:rPr>
                <w:sz w:val="18"/>
              </w:rPr>
              <w:t>96,22</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321E0000">
            <w:pPr>
              <w:ind/>
              <w:jc w:val="center"/>
              <w:rPr>
                <w:sz w:val="18"/>
              </w:rPr>
            </w:pPr>
            <w:r>
              <w:rPr>
                <w:sz w:val="18"/>
              </w:rPr>
              <w:t>96,22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331E0000">
            <w:pPr>
              <w:ind/>
              <w:jc w:val="center"/>
              <w:rPr>
                <w:sz w:val="18"/>
              </w:rPr>
            </w:pPr>
            <w:r>
              <w:rPr>
                <w:sz w:val="18"/>
              </w:rPr>
              <w:t>96,00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341E0000">
            <w:pPr>
              <w:ind/>
              <w:jc w:val="center"/>
              <w:rPr>
                <w:sz w:val="18"/>
              </w:rPr>
            </w:pPr>
            <w:r>
              <w:rPr>
                <w:sz w:val="18"/>
              </w:rPr>
              <w:t>96,00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E0000">
            <w:pPr>
              <w:ind/>
              <w:jc w:val="center"/>
              <w:rPr>
                <w:sz w:val="18"/>
              </w:rPr>
            </w:pPr>
            <w:r>
              <w:rPr>
                <w:sz w:val="18"/>
              </w:rPr>
              <w:t>96,00</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1E0000">
            <w:pPr>
              <w:rPr>
                <w:sz w:val="20"/>
              </w:rPr>
            </w:pPr>
            <w:r>
              <w:rPr>
                <w:sz w:val="20"/>
              </w:rPr>
              <w:t>Карагинский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E0000">
            <w:pPr>
              <w:ind/>
              <w:jc w:val="center"/>
              <w:rPr>
                <w:sz w:val="18"/>
              </w:rPr>
            </w:pPr>
            <w:r>
              <w:rPr>
                <w:sz w:val="18"/>
              </w:rPr>
              <w:t>85,68</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E0000">
            <w:pPr>
              <w:ind/>
              <w:jc w:val="center"/>
              <w:rPr>
                <w:sz w:val="18"/>
              </w:rPr>
            </w:pPr>
            <w:r>
              <w:rPr>
                <w:sz w:val="18"/>
              </w:rPr>
              <w:t>88,68</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E0000">
            <w:pPr>
              <w:ind/>
              <w:jc w:val="center"/>
              <w:rPr>
                <w:sz w:val="18"/>
              </w:rPr>
            </w:pPr>
            <w:r>
              <w:rPr>
                <w:sz w:val="18"/>
              </w:rPr>
              <w:t>88,68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E0000">
            <w:pPr>
              <w:ind/>
              <w:jc w:val="center"/>
              <w:rPr>
                <w:sz w:val="18"/>
              </w:rPr>
            </w:pPr>
            <w:r>
              <w:rPr>
                <w:sz w:val="18"/>
              </w:rPr>
              <w:t>97,5</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E0000">
            <w:pPr>
              <w:ind/>
              <w:jc w:val="center"/>
              <w:rPr>
                <w:sz w:val="18"/>
              </w:rPr>
            </w:pPr>
            <w:r>
              <w:rPr>
                <w:sz w:val="18"/>
              </w:rPr>
              <w:t>97,5</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1E0000">
            <w:pPr>
              <w:ind/>
              <w:jc w:val="center"/>
              <w:rPr>
                <w:sz w:val="18"/>
              </w:rPr>
            </w:pPr>
            <w:r>
              <w:rPr>
                <w:sz w:val="18"/>
              </w:rPr>
              <w:t>97,5</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E0000">
            <w:pPr>
              <w:rPr>
                <w:sz w:val="20"/>
              </w:rPr>
            </w:pPr>
            <w:r>
              <w:rPr>
                <w:sz w:val="20"/>
              </w:rPr>
              <w:t>Олюторский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E0000">
            <w:pPr>
              <w:ind/>
              <w:jc w:val="center"/>
              <w:rPr>
                <w:sz w:val="18"/>
              </w:rPr>
            </w:pPr>
            <w:r>
              <w:rPr>
                <w:sz w:val="18"/>
              </w:rPr>
              <w:t>92,65</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E0000">
            <w:pPr>
              <w:ind/>
              <w:jc w:val="center"/>
              <w:rPr>
                <w:sz w:val="18"/>
              </w:rPr>
            </w:pPr>
            <w:r>
              <w:rPr>
                <w:sz w:val="18"/>
              </w:rPr>
              <w:t>84,74</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E0000">
            <w:pPr>
              <w:ind/>
              <w:jc w:val="center"/>
              <w:rPr>
                <w:sz w:val="18"/>
              </w:rPr>
            </w:pPr>
            <w:r>
              <w:rPr>
                <w:sz w:val="18"/>
              </w:rPr>
              <w:t>84,74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E0000">
            <w:pPr>
              <w:ind/>
              <w:jc w:val="center"/>
              <w:rPr>
                <w:sz w:val="18"/>
              </w:rPr>
            </w:pPr>
            <w:r>
              <w:rPr>
                <w:sz w:val="18"/>
              </w:rPr>
              <w:t>89,60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E0000">
            <w:pPr>
              <w:ind/>
              <w:jc w:val="center"/>
              <w:rPr>
                <w:sz w:val="18"/>
              </w:rPr>
            </w:pPr>
            <w:r>
              <w:rPr>
                <w:sz w:val="18"/>
              </w:rPr>
              <w:t>89,8</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1E0000">
            <w:pPr>
              <w:ind/>
              <w:jc w:val="center"/>
              <w:rPr>
                <w:sz w:val="18"/>
              </w:rPr>
            </w:pPr>
            <w:r>
              <w:rPr>
                <w:sz w:val="18"/>
              </w:rPr>
              <w:t>90,13</w:t>
            </w:r>
          </w:p>
        </w:tc>
      </w:tr>
      <w:t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E0000">
            <w:pPr>
              <w:rPr>
                <w:sz w:val="20"/>
              </w:rPr>
            </w:pPr>
            <w:r>
              <w:rPr>
                <w:sz w:val="20"/>
              </w:rPr>
              <w:t>Пенжинский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E0000">
            <w:pPr>
              <w:ind/>
              <w:jc w:val="center"/>
              <w:rPr>
                <w:sz w:val="18"/>
              </w:rPr>
            </w:pPr>
            <w:r>
              <w:rPr>
                <w:sz w:val="18"/>
              </w:rPr>
              <w:t>81,70</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E0000">
            <w:pPr>
              <w:ind/>
              <w:jc w:val="center"/>
              <w:rPr>
                <w:sz w:val="18"/>
              </w:rPr>
            </w:pPr>
            <w:r>
              <w:rPr>
                <w:sz w:val="18"/>
              </w:rPr>
              <w:t>-</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E0000">
            <w:pPr>
              <w:ind/>
              <w:jc w:val="center"/>
              <w:rPr>
                <w:sz w:val="18"/>
              </w:rPr>
            </w:pPr>
            <w:r>
              <w:rPr>
                <w:sz w:val="18"/>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E0000">
            <w:pPr>
              <w:ind/>
              <w:jc w:val="center"/>
              <w:rPr>
                <w:sz w:val="18"/>
              </w:rPr>
            </w:pPr>
            <w:r>
              <w:rPr>
                <w:sz w:val="18"/>
              </w:rPr>
              <w:t>-</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E0000">
            <w:pPr>
              <w:ind/>
              <w:jc w:val="center"/>
              <w:rPr>
                <w:sz w:val="18"/>
              </w:rPr>
            </w:pPr>
            <w:r>
              <w:rPr>
                <w:sz w:val="18"/>
              </w:rPr>
              <w:t>-</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E0000">
            <w:pPr>
              <w:ind/>
              <w:jc w:val="center"/>
              <w:rPr>
                <w:sz w:val="18"/>
              </w:rPr>
            </w:pPr>
            <w:r>
              <w:rPr>
                <w:sz w:val="18"/>
              </w:rPr>
              <w:t>-</w:t>
            </w:r>
          </w:p>
        </w:tc>
      </w:tr>
      <w:tr>
        <w:trPr>
          <w:trHeight w:hRule="atLeast" w:val="64"/>
        </w:trPr>
        <w:tc>
          <w:tcPr>
            <w:tcW w:type="dxa" w:w="33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E0000">
            <w:pPr>
              <w:rPr>
                <w:sz w:val="20"/>
              </w:rPr>
            </w:pPr>
            <w:r>
              <w:rPr>
                <w:sz w:val="20"/>
              </w:rPr>
              <w:t>Тигильский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E0000">
            <w:pPr>
              <w:ind/>
              <w:jc w:val="center"/>
              <w:rPr>
                <w:sz w:val="18"/>
              </w:rPr>
            </w:pPr>
            <w:r>
              <w:rPr>
                <w:sz w:val="18"/>
              </w:rPr>
              <w:t>85,66</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E0000">
            <w:pPr>
              <w:ind/>
              <w:jc w:val="center"/>
              <w:rPr>
                <w:sz w:val="18"/>
              </w:rPr>
            </w:pPr>
            <w:r>
              <w:rPr>
                <w:sz w:val="18"/>
              </w:rPr>
              <w:t>87,55</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E0000">
            <w:pPr>
              <w:ind/>
              <w:jc w:val="center"/>
              <w:rPr>
                <w:sz w:val="18"/>
              </w:rPr>
            </w:pPr>
            <w:r>
              <w:rPr>
                <w:sz w:val="18"/>
              </w:rPr>
              <w:t>87,55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E0000">
            <w:pPr>
              <w:ind/>
              <w:jc w:val="center"/>
              <w:rPr>
                <w:sz w:val="18"/>
              </w:rPr>
            </w:pPr>
            <w:r>
              <w:rPr>
                <w:sz w:val="18"/>
              </w:rPr>
              <w:t>99,10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E0000">
            <w:pPr>
              <w:ind/>
              <w:jc w:val="center"/>
              <w:rPr>
                <w:sz w:val="18"/>
              </w:rPr>
            </w:pPr>
            <w:r>
              <w:rPr>
                <w:sz w:val="18"/>
              </w:rPr>
              <w:t>100,00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E0000">
            <w:pPr>
              <w:ind/>
              <w:jc w:val="center"/>
              <w:rPr>
                <w:sz w:val="18"/>
              </w:rPr>
            </w:pPr>
            <w:r>
              <w:rPr>
                <w:sz w:val="18"/>
              </w:rPr>
              <w:t>100,00</w:t>
            </w:r>
          </w:p>
        </w:tc>
      </w:tr>
    </w:tbl>
    <w:p w14:paraId="521E0000">
      <w:pPr>
        <w:ind w:firstLine="709" w:left="0"/>
        <w:jc w:val="both"/>
        <w:rPr>
          <w:b w:val="1"/>
          <w:sz w:val="20"/>
        </w:rPr>
      </w:pPr>
    </w:p>
    <w:p w14:paraId="531E0000">
      <w:pPr>
        <w:ind w:firstLine="709" w:left="0"/>
        <w:jc w:val="both"/>
        <w:rPr>
          <w:b w:val="1"/>
          <w:sz w:val="20"/>
        </w:rPr>
      </w:pPr>
      <w:r>
        <w:rPr>
          <w:b w:val="1"/>
          <w:sz w:val="20"/>
        </w:rPr>
        <w:t>- в сфере образования, баллы</w:t>
      </w:r>
    </w:p>
    <w:p w14:paraId="541E0000">
      <w:pPr>
        <w:ind w:firstLine="709" w:left="0"/>
        <w:jc w:val="both"/>
        <w:rPr>
          <w:b w:val="1"/>
          <w:sz w:val="20"/>
        </w:rPr>
      </w:pPr>
    </w:p>
    <w:tbl>
      <w:tblPr>
        <w:tblStyle w:val="Style_4"/>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3256"/>
        <w:gridCol w:w="1275"/>
        <w:gridCol w:w="851"/>
        <w:gridCol w:w="1134"/>
        <w:gridCol w:w="1276"/>
        <w:gridCol w:w="1275"/>
        <w:gridCol w:w="1418"/>
      </w:tblGrid>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E0000">
            <w:pPr>
              <w:ind/>
              <w:jc w:val="center"/>
              <w:rPr>
                <w:b w:val="1"/>
                <w:sz w:val="20"/>
              </w:rPr>
            </w:pPr>
            <w:r>
              <w:rPr>
                <w:b w:val="1"/>
                <w:sz w:val="20"/>
              </w:rPr>
              <w:t>Муниципальное образование</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E0000">
            <w:pPr>
              <w:ind/>
              <w:jc w:val="center"/>
              <w:rPr>
                <w:b w:val="1"/>
                <w:sz w:val="20"/>
              </w:rPr>
            </w:pPr>
            <w:r>
              <w:rPr>
                <w:b w:val="1"/>
                <w:sz w:val="20"/>
              </w:rPr>
              <w:t>2021</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E0000">
            <w:pPr>
              <w:ind/>
              <w:jc w:val="center"/>
              <w:rPr>
                <w:b w:val="1"/>
                <w:sz w:val="20"/>
              </w:rPr>
            </w:pPr>
            <w:r>
              <w:rPr>
                <w:b w:val="1"/>
                <w:sz w:val="20"/>
              </w:rPr>
              <w:t>2022</w:t>
            </w:r>
          </w:p>
          <w:p w14:paraId="581E0000">
            <w:pPr>
              <w:ind/>
              <w:jc w:val="center"/>
              <w:rPr>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E0000">
            <w:pPr>
              <w:ind/>
              <w:jc w:val="center"/>
              <w:rPr>
                <w:b w:val="1"/>
                <w:sz w:val="20"/>
              </w:rPr>
            </w:pPr>
            <w:r>
              <w:rPr>
                <w:b w:val="1"/>
                <w:sz w:val="20"/>
              </w:rPr>
              <w:t>2023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1E0000">
            <w:pPr>
              <w:ind/>
              <w:jc w:val="center"/>
              <w:rPr>
                <w:b w:val="1"/>
                <w:sz w:val="20"/>
              </w:rPr>
            </w:pPr>
            <w:r>
              <w:rPr>
                <w:b w:val="1"/>
                <w:sz w:val="20"/>
              </w:rPr>
              <w:t>2024</w:t>
            </w:r>
          </w:p>
          <w:p w14:paraId="5B1E0000">
            <w:pPr>
              <w:ind/>
              <w:jc w:val="center"/>
              <w:rPr>
                <w:b w:val="1"/>
                <w:sz w:val="20"/>
              </w:rPr>
            </w:pPr>
            <w:r>
              <w:rPr>
                <w:b w:val="1"/>
                <w:sz w:val="20"/>
              </w:rPr>
              <w:t>(прогноз)</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E0000">
            <w:pPr>
              <w:ind/>
              <w:jc w:val="center"/>
              <w:rPr>
                <w:b w:val="1"/>
                <w:sz w:val="20"/>
              </w:rPr>
            </w:pPr>
            <w:r>
              <w:rPr>
                <w:b w:val="1"/>
                <w:sz w:val="20"/>
              </w:rPr>
              <w:t>2025</w:t>
            </w:r>
          </w:p>
          <w:p w14:paraId="5D1E0000">
            <w:pPr>
              <w:ind/>
              <w:jc w:val="center"/>
              <w:rPr>
                <w:b w:val="1"/>
                <w:sz w:val="20"/>
              </w:rPr>
            </w:pPr>
            <w:r>
              <w:rPr>
                <w:b w:val="1"/>
                <w:sz w:val="20"/>
              </w:rPr>
              <w:t>(прогноз)</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E0000">
            <w:pPr>
              <w:ind/>
              <w:jc w:val="center"/>
              <w:rPr>
                <w:b w:val="1"/>
                <w:sz w:val="20"/>
              </w:rPr>
            </w:pPr>
            <w:r>
              <w:rPr>
                <w:b w:val="1"/>
                <w:sz w:val="20"/>
              </w:rPr>
              <w:t>2026</w:t>
            </w:r>
          </w:p>
          <w:p w14:paraId="5F1E0000">
            <w:pPr>
              <w:ind/>
              <w:jc w:val="center"/>
              <w:rPr>
                <w:b w:val="1"/>
                <w:sz w:val="20"/>
              </w:rPr>
            </w:pPr>
            <w:r>
              <w:rPr>
                <w:b w:val="1"/>
                <w:sz w:val="20"/>
              </w:rPr>
              <w:t>(прогноз)</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E0000">
            <w:pPr>
              <w:ind/>
              <w:jc w:val="center"/>
              <w:rPr>
                <w:b w:val="1"/>
                <w:sz w:val="20"/>
              </w:rPr>
            </w:pPr>
            <w:r>
              <w:rPr>
                <w:b w:val="1"/>
                <w:sz w:val="20"/>
              </w:rPr>
              <w:t>Городской округ</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E0000">
            <w:pPr>
              <w:rPr>
                <w:sz w:val="20"/>
              </w:rPr>
            </w:pPr>
            <w:r>
              <w:rPr>
                <w:sz w:val="20"/>
              </w:rPr>
              <w:t>Петропавловск-Камчатский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E0000">
            <w:pPr>
              <w:ind/>
              <w:jc w:val="center"/>
              <w:rPr>
                <w:sz w:val="20"/>
              </w:rPr>
            </w:pPr>
            <w:r>
              <w:rPr>
                <w:sz w:val="20"/>
              </w:rPr>
              <w:t>88,40</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E0000">
            <w:pPr>
              <w:ind/>
              <w:jc w:val="center"/>
              <w:rPr>
                <w:sz w:val="20"/>
              </w:rPr>
            </w:pPr>
            <w:r>
              <w:rPr>
                <w:sz w:val="20"/>
              </w:rPr>
              <w:t>86,19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E0000">
            <w:pPr>
              <w:ind/>
              <w:jc w:val="center"/>
              <w:rPr>
                <w:sz w:val="20"/>
              </w:rPr>
            </w:pPr>
            <w:r>
              <w:rPr>
                <w:sz w:val="20"/>
              </w:rPr>
              <w:t>91,50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1E0000">
            <w:pPr>
              <w:ind/>
              <w:jc w:val="center"/>
              <w:rPr>
                <w:sz w:val="20"/>
              </w:rPr>
            </w:pP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E0000">
            <w:pPr>
              <w:ind/>
              <w:jc w:val="center"/>
              <w:rPr>
                <w:sz w:val="20"/>
              </w:rPr>
            </w:pP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E0000">
            <w:pPr>
              <w:ind/>
              <w:jc w:val="center"/>
              <w:rPr>
                <w:sz w:val="20"/>
              </w:rPr>
            </w:pP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E0000">
            <w:pPr>
              <w:rPr>
                <w:sz w:val="20"/>
              </w:rPr>
            </w:pPr>
            <w:r>
              <w:rPr>
                <w:sz w:val="20"/>
              </w:rPr>
              <w:t>Вилючинский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E0000">
            <w:pPr>
              <w:ind/>
              <w:jc w:val="center"/>
              <w:rPr>
                <w:sz w:val="20"/>
              </w:rPr>
            </w:pPr>
            <w:r>
              <w:rPr>
                <w:sz w:val="20"/>
              </w:rPr>
              <w:t>85,55</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E0000">
            <w:pPr>
              <w:ind/>
              <w:jc w:val="center"/>
              <w:rPr>
                <w:sz w:val="20"/>
              </w:rPr>
            </w:pPr>
            <w:r>
              <w:rPr>
                <w:sz w:val="20"/>
              </w:rPr>
              <w:t>84,22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E0000">
            <w:pPr>
              <w:ind/>
              <w:jc w:val="center"/>
              <w:rPr>
                <w:sz w:val="20"/>
              </w:rPr>
            </w:pPr>
            <w:r>
              <w:rPr>
                <w:sz w:val="20"/>
              </w:rPr>
              <w:t>89,50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E0000">
            <w:pPr>
              <w:ind/>
              <w:jc w:val="center"/>
              <w:rPr>
                <w:sz w:val="20"/>
              </w:rPr>
            </w:pPr>
            <w:r>
              <w:rPr>
                <w:sz w:val="20"/>
              </w:rPr>
              <w:t>89,56</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1E0000">
            <w:pPr>
              <w:ind/>
              <w:jc w:val="center"/>
              <w:rPr>
                <w:sz w:val="20"/>
              </w:rPr>
            </w:pPr>
            <w:r>
              <w:rPr>
                <w:sz w:val="20"/>
              </w:rPr>
              <w:t>89,56</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E0000">
            <w:pPr>
              <w:ind/>
              <w:jc w:val="center"/>
              <w:rPr>
                <w:sz w:val="20"/>
              </w:rPr>
            </w:pPr>
            <w:r>
              <w:rPr>
                <w:sz w:val="20"/>
              </w:rPr>
              <w:t>89,56</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1E0000">
            <w:pPr>
              <w:rPr>
                <w:sz w:val="20"/>
              </w:rPr>
            </w:pPr>
            <w:r>
              <w:rPr>
                <w:sz w:val="20"/>
              </w:rPr>
              <w:t>«пос. Палана»</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E0000">
            <w:pPr>
              <w:ind/>
              <w:jc w:val="center"/>
              <w:rPr>
                <w:sz w:val="20"/>
              </w:rPr>
            </w:pPr>
            <w:r>
              <w:rPr>
                <w:sz w:val="20"/>
              </w:rPr>
              <w:t>85,94</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E0000">
            <w:pPr>
              <w:ind/>
              <w:jc w:val="center"/>
              <w:rPr>
                <w:sz w:val="20"/>
              </w:rPr>
            </w:pPr>
            <w:r>
              <w:rPr>
                <w:sz w:val="20"/>
              </w:rPr>
              <w:t>84,44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E0000">
            <w:pPr>
              <w:ind/>
              <w:jc w:val="center"/>
              <w:rPr>
                <w:sz w:val="20"/>
              </w:rPr>
            </w:pPr>
            <w:r>
              <w:rPr>
                <w:sz w:val="20"/>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1E0000">
            <w:pPr>
              <w:ind/>
              <w:jc w:val="center"/>
              <w:rPr>
                <w:sz w:val="20"/>
              </w:rPr>
            </w:pPr>
            <w:r>
              <w:rPr>
                <w:sz w:val="20"/>
              </w:rPr>
              <w:t>92,00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E0000">
            <w:pPr>
              <w:ind/>
              <w:jc w:val="center"/>
              <w:rPr>
                <w:sz w:val="20"/>
              </w:rPr>
            </w:pPr>
            <w:r>
              <w:rPr>
                <w:sz w:val="20"/>
              </w:rPr>
              <w:t>93,00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1E0000">
            <w:pPr>
              <w:ind/>
              <w:jc w:val="center"/>
              <w:rPr>
                <w:sz w:val="20"/>
              </w:rPr>
            </w:pPr>
            <w:r>
              <w:rPr>
                <w:sz w:val="20"/>
              </w:rPr>
              <w:t>95,00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E0000">
            <w:pPr>
              <w:ind/>
              <w:jc w:val="center"/>
              <w:rPr>
                <w:sz w:val="20"/>
              </w:rPr>
            </w:pPr>
            <w:r>
              <w:rPr>
                <w:b w:val="1"/>
                <w:sz w:val="20"/>
              </w:rPr>
              <w:t>Муниципальный округ</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E0000">
            <w:pPr>
              <w:rPr>
                <w:sz w:val="20"/>
              </w:rPr>
            </w:pPr>
            <w:r>
              <w:rPr>
                <w:sz w:val="20"/>
              </w:rPr>
              <w:t>Алеутский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E0000">
            <w:pPr>
              <w:ind/>
              <w:jc w:val="center"/>
              <w:rPr>
                <w:sz w:val="20"/>
              </w:rPr>
            </w:pPr>
            <w:r>
              <w:rPr>
                <w:sz w:val="20"/>
              </w:rPr>
              <w:t>86,40</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E0000">
            <w:pPr>
              <w:ind/>
              <w:jc w:val="center"/>
              <w:rPr>
                <w:sz w:val="20"/>
              </w:rPr>
            </w:pPr>
            <w:r>
              <w:rPr>
                <w:sz w:val="20"/>
              </w:rPr>
              <w:t>93,68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E0000">
            <w:pPr>
              <w:ind/>
              <w:jc w:val="center"/>
              <w:rPr>
                <w:sz w:val="20"/>
              </w:rPr>
            </w:pPr>
            <w:r>
              <w:rPr>
                <w:sz w:val="20"/>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E0000">
            <w:pPr>
              <w:ind/>
              <w:jc w:val="center"/>
              <w:rPr>
                <w:sz w:val="20"/>
              </w:rPr>
            </w:pPr>
            <w:r>
              <w:rPr>
                <w:sz w:val="20"/>
              </w:rPr>
              <w:t>93,68</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E0000">
            <w:pPr>
              <w:ind/>
              <w:jc w:val="center"/>
              <w:rPr>
                <w:sz w:val="20"/>
              </w:rPr>
            </w:pPr>
            <w:r>
              <w:rPr>
                <w:sz w:val="20"/>
              </w:rPr>
              <w:t>93,68</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E0000">
            <w:pPr>
              <w:ind/>
              <w:jc w:val="center"/>
              <w:rPr>
                <w:sz w:val="20"/>
              </w:rPr>
            </w:pPr>
            <w:r>
              <w:rPr>
                <w:sz w:val="20"/>
              </w:rPr>
              <w:t>93,68</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E0000">
            <w:pPr>
              <w:rPr>
                <w:sz w:val="20"/>
              </w:rPr>
            </w:pPr>
            <w:r>
              <w:rPr>
                <w:sz w:val="20"/>
              </w:rPr>
              <w:t>Мильковский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E0000">
            <w:pPr>
              <w:ind/>
              <w:jc w:val="center"/>
              <w:rPr>
                <w:sz w:val="20"/>
              </w:rPr>
            </w:pPr>
            <w:r>
              <w:rPr>
                <w:sz w:val="20"/>
              </w:rPr>
              <w:t>87,37</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E0000">
            <w:pPr>
              <w:ind/>
              <w:jc w:val="center"/>
              <w:rPr>
                <w:sz w:val="20"/>
              </w:rPr>
            </w:pPr>
            <w:r>
              <w:rPr>
                <w:sz w:val="20"/>
              </w:rPr>
              <w:t>88,32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E0000">
            <w:pPr>
              <w:ind/>
              <w:jc w:val="center"/>
              <w:rPr>
                <w:sz w:val="20"/>
              </w:rPr>
            </w:pPr>
            <w:r>
              <w:rPr>
                <w:sz w:val="20"/>
              </w:rPr>
              <w:t>95,32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1E0000">
            <w:pPr>
              <w:ind/>
              <w:jc w:val="center"/>
              <w:rPr>
                <w:sz w:val="20"/>
              </w:rPr>
            </w:pPr>
            <w:r>
              <w:rPr>
                <w:sz w:val="20"/>
              </w:rPr>
              <w:t>88,00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E0000">
            <w:pPr>
              <w:ind/>
              <w:jc w:val="center"/>
              <w:rPr>
                <w:sz w:val="20"/>
              </w:rPr>
            </w:pPr>
            <w:r>
              <w:rPr>
                <w:sz w:val="20"/>
              </w:rPr>
              <w:t>86,00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E0000">
            <w:pPr>
              <w:ind/>
              <w:jc w:val="center"/>
              <w:rPr>
                <w:sz w:val="20"/>
              </w:rPr>
            </w:pPr>
            <w:r>
              <w:rPr>
                <w:sz w:val="20"/>
              </w:rPr>
              <w:t>96,00</w:t>
            </w:r>
          </w:p>
        </w:tc>
      </w:tr>
      <w:tr>
        <w:tc>
          <w:tcPr>
            <w:tcW w:type="dxa" w:w="1048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1E0000">
            <w:pPr>
              <w:ind/>
              <w:jc w:val="center"/>
              <w:rPr>
                <w:b w:val="1"/>
                <w:sz w:val="20"/>
              </w:rPr>
            </w:pPr>
            <w:r>
              <w:rPr>
                <w:b w:val="1"/>
                <w:sz w:val="20"/>
              </w:rPr>
              <w:t>Муниципальный район</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E0000">
            <w:pPr>
              <w:rPr>
                <w:sz w:val="20"/>
              </w:rPr>
            </w:pPr>
            <w:r>
              <w:rPr>
                <w:sz w:val="20"/>
              </w:rPr>
              <w:t>Быстринский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1E0000">
            <w:pPr>
              <w:ind/>
              <w:jc w:val="center"/>
              <w:rPr>
                <w:sz w:val="20"/>
              </w:rPr>
            </w:pPr>
            <w:r>
              <w:rPr>
                <w:sz w:val="20"/>
              </w:rPr>
              <w:t>84,76</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E0000">
            <w:pPr>
              <w:ind/>
              <w:jc w:val="center"/>
              <w:rPr>
                <w:sz w:val="20"/>
              </w:rPr>
            </w:pPr>
            <w:r>
              <w:rPr>
                <w:sz w:val="20"/>
              </w:rPr>
              <w:t>90,68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1E0000">
            <w:pPr>
              <w:ind/>
              <w:jc w:val="center"/>
              <w:rPr>
                <w:sz w:val="20"/>
              </w:rPr>
            </w:pPr>
            <w:r>
              <w:rPr>
                <w:sz w:val="20"/>
              </w:rPr>
              <w:t>97,32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1E0000">
            <w:pPr>
              <w:ind/>
              <w:jc w:val="center"/>
              <w:rPr>
                <w:sz w:val="20"/>
              </w:rPr>
            </w:pPr>
            <w:r>
              <w:rPr>
                <w:sz w:val="20"/>
              </w:rPr>
              <w:t>97,32</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1E0000">
            <w:pPr>
              <w:ind/>
              <w:jc w:val="center"/>
              <w:rPr>
                <w:sz w:val="20"/>
              </w:rPr>
            </w:pPr>
            <w:r>
              <w:rPr>
                <w:sz w:val="20"/>
              </w:rPr>
              <w:t>97,32</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1E0000">
            <w:pPr>
              <w:ind/>
              <w:jc w:val="center"/>
              <w:rPr>
                <w:sz w:val="20"/>
              </w:rPr>
            </w:pPr>
            <w:r>
              <w:rPr>
                <w:sz w:val="20"/>
              </w:rPr>
              <w:t>97,32</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1E0000">
            <w:pPr>
              <w:rPr>
                <w:sz w:val="20"/>
              </w:rPr>
            </w:pPr>
            <w:r>
              <w:rPr>
                <w:sz w:val="20"/>
              </w:rPr>
              <w:t>Елизовский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1E0000">
            <w:pPr>
              <w:ind/>
              <w:jc w:val="center"/>
              <w:rPr>
                <w:sz w:val="20"/>
              </w:rPr>
            </w:pPr>
            <w:r>
              <w:rPr>
                <w:sz w:val="20"/>
              </w:rPr>
              <w:t>86,80</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E0000">
            <w:pPr>
              <w:ind/>
              <w:jc w:val="center"/>
              <w:rPr>
                <w:sz w:val="20"/>
              </w:rPr>
            </w:pPr>
            <w:r>
              <w:rPr>
                <w:sz w:val="20"/>
              </w:rPr>
              <w:t>86,76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E0000">
            <w:pPr>
              <w:ind/>
              <w:jc w:val="center"/>
              <w:rPr>
                <w:sz w:val="20"/>
              </w:rPr>
            </w:pPr>
            <w:r>
              <w:rPr>
                <w:sz w:val="20"/>
              </w:rPr>
              <w:t>95,00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1E0000">
            <w:pPr>
              <w:ind/>
              <w:jc w:val="center"/>
              <w:rPr>
                <w:sz w:val="20"/>
              </w:rPr>
            </w:pPr>
            <w:r>
              <w:rPr>
                <w:sz w:val="20"/>
              </w:rPr>
              <w:t>89,00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E0000">
            <w:pPr>
              <w:ind/>
              <w:jc w:val="center"/>
              <w:rPr>
                <w:sz w:val="20"/>
              </w:rPr>
            </w:pPr>
            <w:r>
              <w:rPr>
                <w:sz w:val="20"/>
              </w:rPr>
              <w:t>90,00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E0000">
            <w:pPr>
              <w:ind/>
              <w:jc w:val="center"/>
              <w:rPr>
                <w:sz w:val="20"/>
              </w:rPr>
            </w:pPr>
            <w:r>
              <w:rPr>
                <w:sz w:val="20"/>
              </w:rPr>
              <w:t>92,00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E0000">
            <w:pPr>
              <w:rPr>
                <w:sz w:val="20"/>
              </w:rPr>
            </w:pPr>
            <w:r>
              <w:rPr>
                <w:sz w:val="20"/>
              </w:rPr>
              <w:t>Соболевский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E0000">
            <w:pPr>
              <w:ind/>
              <w:jc w:val="center"/>
              <w:rPr>
                <w:sz w:val="20"/>
              </w:rPr>
            </w:pPr>
            <w:r>
              <w:rPr>
                <w:sz w:val="20"/>
              </w:rPr>
              <w:t>85,63</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E0000">
            <w:pPr>
              <w:ind/>
              <w:jc w:val="center"/>
              <w:rPr>
                <w:sz w:val="20"/>
              </w:rPr>
            </w:pPr>
            <w:r>
              <w:rPr>
                <w:sz w:val="20"/>
              </w:rPr>
              <w:t>86,36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E0000">
            <w:pPr>
              <w:ind/>
              <w:jc w:val="center"/>
              <w:rPr>
                <w:sz w:val="20"/>
              </w:rPr>
            </w:pPr>
            <w:r>
              <w:rPr>
                <w:sz w:val="20"/>
              </w:rPr>
              <w:t>93,94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1E0000">
            <w:pPr>
              <w:ind/>
              <w:jc w:val="center"/>
              <w:rPr>
                <w:sz w:val="20"/>
              </w:rPr>
            </w:pPr>
            <w:r>
              <w:rPr>
                <w:sz w:val="20"/>
              </w:rPr>
              <w:t>100,00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E0000">
            <w:pPr>
              <w:ind/>
              <w:jc w:val="center"/>
              <w:rPr>
                <w:sz w:val="20"/>
              </w:rPr>
            </w:pPr>
            <w:r>
              <w:rPr>
                <w:sz w:val="20"/>
              </w:rPr>
              <w:t>100,00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E0000">
            <w:pPr>
              <w:ind/>
              <w:jc w:val="center"/>
              <w:rPr>
                <w:sz w:val="20"/>
              </w:rPr>
            </w:pPr>
            <w:r>
              <w:rPr>
                <w:sz w:val="20"/>
              </w:rPr>
              <w:t>100,00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E0000">
            <w:pPr>
              <w:rPr>
                <w:sz w:val="20"/>
              </w:rPr>
            </w:pPr>
            <w:r>
              <w:rPr>
                <w:sz w:val="20"/>
              </w:rPr>
              <w:t>Усть</w:t>
            </w:r>
            <w:r>
              <w:rPr>
                <w:sz w:val="20"/>
              </w:rPr>
              <w:t>-Большерецкий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9C1E0000">
            <w:pPr>
              <w:ind/>
              <w:jc w:val="center"/>
              <w:rPr>
                <w:sz w:val="20"/>
              </w:rPr>
            </w:pPr>
            <w:r>
              <w:rPr>
                <w:sz w:val="20"/>
              </w:rPr>
              <w:t>88,05</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9D1E0000">
            <w:pPr>
              <w:ind/>
              <w:jc w:val="center"/>
              <w:rPr>
                <w:sz w:val="20"/>
              </w:rPr>
            </w:pPr>
            <w:r>
              <w:rPr>
                <w:sz w:val="20"/>
              </w:rPr>
              <w:t>87,62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9E1E0000">
            <w:pPr>
              <w:ind/>
              <w:jc w:val="center"/>
              <w:rPr>
                <w:sz w:val="20"/>
              </w:rPr>
            </w:pPr>
            <w:r>
              <w:rPr>
                <w:sz w:val="20"/>
              </w:rPr>
              <w:t>96,68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9F1E0000">
            <w:pPr>
              <w:ind/>
              <w:jc w:val="center"/>
              <w:rPr>
                <w:sz w:val="20"/>
              </w:rPr>
            </w:pPr>
            <w:r>
              <w:rPr>
                <w:sz w:val="20"/>
              </w:rPr>
              <w:t>87,26</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A01E0000">
            <w:pPr>
              <w:ind/>
              <w:jc w:val="center"/>
              <w:rPr>
                <w:sz w:val="20"/>
              </w:rPr>
            </w:pPr>
            <w:r>
              <w:rPr>
                <w:sz w:val="20"/>
              </w:rPr>
              <w:t>88,26</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E0000">
            <w:pPr>
              <w:ind/>
              <w:jc w:val="center"/>
              <w:rPr>
                <w:sz w:val="20"/>
              </w:rPr>
            </w:pPr>
            <w:r>
              <w:rPr>
                <w:sz w:val="20"/>
              </w:rPr>
              <w:t>89,26</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E0000">
            <w:pPr>
              <w:rPr>
                <w:sz w:val="20"/>
              </w:rPr>
            </w:pPr>
            <w:r>
              <w:rPr>
                <w:sz w:val="20"/>
              </w:rPr>
              <w:t>Усть</w:t>
            </w:r>
            <w:r>
              <w:rPr>
                <w:sz w:val="20"/>
              </w:rPr>
              <w:t>-Камчатский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A31E0000">
            <w:pPr>
              <w:ind/>
              <w:jc w:val="center"/>
              <w:rPr>
                <w:sz w:val="20"/>
              </w:rPr>
            </w:pPr>
            <w:r>
              <w:rPr>
                <w:sz w:val="20"/>
              </w:rPr>
              <w:t>86,07</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A41E0000">
            <w:pPr>
              <w:ind/>
              <w:jc w:val="center"/>
              <w:rPr>
                <w:sz w:val="20"/>
              </w:rPr>
            </w:pPr>
            <w:r>
              <w:rPr>
                <w:sz w:val="20"/>
              </w:rPr>
              <w:t>90,07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A51E0000">
            <w:pPr>
              <w:ind/>
              <w:jc w:val="center"/>
              <w:rPr>
                <w:sz w:val="20"/>
              </w:rPr>
            </w:pPr>
            <w:r>
              <w:rPr>
                <w:sz w:val="20"/>
              </w:rPr>
              <w:t>89,55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A61E0000">
            <w:pPr>
              <w:ind/>
              <w:jc w:val="center"/>
              <w:rPr>
                <w:sz w:val="20"/>
              </w:rPr>
            </w:pPr>
            <w:r>
              <w:rPr>
                <w:sz w:val="20"/>
              </w:rPr>
              <w:t>90,00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A71E0000">
            <w:pPr>
              <w:ind/>
              <w:jc w:val="center"/>
              <w:rPr>
                <w:sz w:val="20"/>
              </w:rPr>
            </w:pPr>
            <w:r>
              <w:rPr>
                <w:sz w:val="20"/>
              </w:rPr>
              <w:t>90,00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E0000">
            <w:pPr>
              <w:ind/>
              <w:jc w:val="center"/>
              <w:rPr>
                <w:sz w:val="20"/>
              </w:rPr>
            </w:pPr>
            <w:r>
              <w:rPr>
                <w:sz w:val="20"/>
              </w:rPr>
              <w:t>90,00</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E0000">
            <w:pPr>
              <w:rPr>
                <w:sz w:val="20"/>
              </w:rPr>
            </w:pPr>
            <w:r>
              <w:rPr>
                <w:sz w:val="20"/>
              </w:rPr>
              <w:t>Карагинский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1E0000">
            <w:pPr>
              <w:ind/>
              <w:jc w:val="center"/>
              <w:rPr>
                <w:sz w:val="20"/>
              </w:rPr>
            </w:pPr>
            <w:r>
              <w:rPr>
                <w:sz w:val="20"/>
              </w:rPr>
              <w:t>82,80</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1E0000">
            <w:pPr>
              <w:ind/>
              <w:jc w:val="center"/>
              <w:rPr>
                <w:sz w:val="20"/>
              </w:rPr>
            </w:pPr>
            <w:r>
              <w:rPr>
                <w:sz w:val="20"/>
              </w:rPr>
              <w:t>89,55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E0000">
            <w:pPr>
              <w:ind/>
              <w:jc w:val="center"/>
              <w:rPr>
                <w:sz w:val="20"/>
              </w:rPr>
            </w:pPr>
            <w:r>
              <w:rPr>
                <w:sz w:val="20"/>
              </w:rPr>
              <w:t>93,01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E0000">
            <w:pPr>
              <w:ind/>
              <w:jc w:val="center"/>
              <w:rPr>
                <w:sz w:val="20"/>
              </w:rPr>
            </w:pPr>
            <w:r>
              <w:rPr>
                <w:sz w:val="20"/>
              </w:rPr>
              <w:t>94,30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E0000">
            <w:pPr>
              <w:ind/>
              <w:jc w:val="center"/>
              <w:rPr>
                <w:sz w:val="20"/>
              </w:rPr>
            </w:pPr>
            <w:r>
              <w:rPr>
                <w:sz w:val="20"/>
              </w:rPr>
              <w:t>90,00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1E0000">
            <w:pPr>
              <w:ind/>
              <w:jc w:val="center"/>
              <w:rPr>
                <w:sz w:val="20"/>
              </w:rPr>
            </w:pPr>
            <w:r>
              <w:rPr>
                <w:sz w:val="20"/>
              </w:rPr>
              <w:t>90,00</w:t>
            </w:r>
          </w:p>
        </w:tc>
      </w:tr>
      <w:tr>
        <w:trPr>
          <w:trHeight w:hRule="atLeast" w:val="200"/>
        </w:trP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E0000">
            <w:pPr>
              <w:rPr>
                <w:sz w:val="20"/>
              </w:rPr>
            </w:pPr>
            <w:r>
              <w:rPr>
                <w:sz w:val="20"/>
              </w:rPr>
              <w:t>Олюторский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E0000">
            <w:pPr>
              <w:ind/>
              <w:jc w:val="center"/>
              <w:rPr>
                <w:sz w:val="20"/>
              </w:rPr>
            </w:pPr>
            <w:r>
              <w:rPr>
                <w:sz w:val="20"/>
              </w:rPr>
              <w:t>79,69</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E0000">
            <w:pPr>
              <w:ind/>
              <w:jc w:val="center"/>
              <w:rPr>
                <w:sz w:val="20"/>
              </w:rPr>
            </w:pPr>
            <w:r>
              <w:rPr>
                <w:sz w:val="20"/>
              </w:rPr>
              <w:t>91,71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E0000">
            <w:pPr>
              <w:ind/>
              <w:jc w:val="center"/>
              <w:rPr>
                <w:sz w:val="20"/>
              </w:rPr>
            </w:pPr>
            <w:r>
              <w:rPr>
                <w:sz w:val="20"/>
              </w:rPr>
              <w:t>94,89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E0000">
            <w:pPr>
              <w:ind/>
              <w:jc w:val="center"/>
              <w:rPr>
                <w:sz w:val="20"/>
              </w:rPr>
            </w:pPr>
            <w:r>
              <w:rPr>
                <w:sz w:val="20"/>
              </w:rPr>
              <w:t>94,99</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E0000">
            <w:pPr>
              <w:ind/>
              <w:jc w:val="center"/>
              <w:rPr>
                <w:sz w:val="20"/>
              </w:rPr>
            </w:pPr>
            <w:r>
              <w:rPr>
                <w:sz w:val="20"/>
              </w:rPr>
              <w:t>95,16</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1E0000">
            <w:pPr>
              <w:ind/>
              <w:jc w:val="center"/>
              <w:rPr>
                <w:sz w:val="20"/>
              </w:rPr>
            </w:pPr>
            <w:r>
              <w:rPr>
                <w:sz w:val="20"/>
              </w:rPr>
              <w:t>96,22</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E0000">
            <w:pPr>
              <w:rPr>
                <w:sz w:val="20"/>
              </w:rPr>
            </w:pPr>
            <w:r>
              <w:rPr>
                <w:sz w:val="20"/>
              </w:rPr>
              <w:t>Пенжинский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E0000">
            <w:pPr>
              <w:ind/>
              <w:jc w:val="center"/>
              <w:rPr>
                <w:sz w:val="20"/>
              </w:rPr>
            </w:pPr>
            <w:r>
              <w:rPr>
                <w:sz w:val="20"/>
              </w:rPr>
              <w:t>80,09</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1E0000">
            <w:pPr>
              <w:ind/>
              <w:jc w:val="center"/>
              <w:rPr>
                <w:sz w:val="20"/>
              </w:rPr>
            </w:pPr>
            <w:r>
              <w:rPr>
                <w:sz w:val="20"/>
              </w:rPr>
              <w:t>87,03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E0000">
            <w:pPr>
              <w:ind/>
              <w:jc w:val="center"/>
              <w:rPr>
                <w:sz w:val="20"/>
              </w:rPr>
            </w:pPr>
            <w:r>
              <w:rPr>
                <w:sz w:val="20"/>
              </w:rPr>
              <w:t>88,36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E0000">
            <w:pPr>
              <w:ind/>
              <w:jc w:val="center"/>
              <w:rPr>
                <w:sz w:val="20"/>
              </w:rPr>
            </w:pPr>
            <w:r>
              <w:rPr>
                <w:sz w:val="20"/>
              </w:rPr>
              <w:t>-</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E0000">
            <w:pPr>
              <w:ind/>
              <w:jc w:val="center"/>
              <w:rPr>
                <w:sz w:val="20"/>
              </w:rPr>
            </w:pPr>
            <w:r>
              <w:rPr>
                <w:sz w:val="20"/>
              </w:rPr>
              <w:t>-</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E0000">
            <w:pPr>
              <w:ind/>
              <w:jc w:val="center"/>
              <w:rPr>
                <w:sz w:val="20"/>
              </w:rPr>
            </w:pPr>
            <w:r>
              <w:rPr>
                <w:sz w:val="20"/>
              </w:rPr>
              <w:t>-</w:t>
            </w:r>
          </w:p>
        </w:tc>
      </w:tr>
      <w:tr>
        <w:tc>
          <w:tcPr>
            <w:tcW w:type="dxa" w:w="32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E0000">
            <w:pPr>
              <w:rPr>
                <w:sz w:val="20"/>
              </w:rPr>
            </w:pPr>
            <w:r>
              <w:rPr>
                <w:sz w:val="20"/>
              </w:rPr>
              <w:t>Тигильский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1E0000">
            <w:pPr>
              <w:ind/>
              <w:jc w:val="center"/>
              <w:rPr>
                <w:sz w:val="20"/>
              </w:rPr>
            </w:pPr>
            <w:r>
              <w:rPr>
                <w:sz w:val="20"/>
              </w:rPr>
              <w:t>86,68</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E0000">
            <w:pPr>
              <w:ind/>
              <w:jc w:val="center"/>
              <w:rPr>
                <w:sz w:val="20"/>
              </w:rPr>
            </w:pPr>
            <w:r>
              <w:rPr>
                <w:sz w:val="20"/>
              </w:rPr>
              <w:t>92,36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E0000">
            <w:pPr>
              <w:ind/>
              <w:jc w:val="center"/>
              <w:rPr>
                <w:sz w:val="20"/>
              </w:rPr>
            </w:pPr>
            <w:r>
              <w:rPr>
                <w:sz w:val="20"/>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E0000">
            <w:pPr>
              <w:ind/>
              <w:jc w:val="center"/>
              <w:rPr>
                <w:sz w:val="20"/>
              </w:rPr>
            </w:pPr>
            <w:r>
              <w:rPr>
                <w:sz w:val="20"/>
              </w:rPr>
              <w:t>100,00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1E0000">
            <w:pPr>
              <w:ind/>
              <w:jc w:val="center"/>
              <w:rPr>
                <w:sz w:val="20"/>
              </w:rPr>
            </w:pPr>
            <w:r>
              <w:rPr>
                <w:sz w:val="20"/>
              </w:rPr>
              <w:t>100,00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E0000">
            <w:pPr>
              <w:ind/>
              <w:jc w:val="center"/>
              <w:rPr>
                <w:sz w:val="20"/>
              </w:rPr>
            </w:pPr>
            <w:r>
              <w:rPr>
                <w:sz w:val="20"/>
              </w:rPr>
              <w:t>100,00</w:t>
            </w:r>
          </w:p>
        </w:tc>
      </w:tr>
    </w:tbl>
    <w:p w14:paraId="C51E0000">
      <w:pPr>
        <w:ind/>
        <w:jc w:val="both"/>
        <w:rPr>
          <w:b w:val="1"/>
          <w:color w:val="C0504D"/>
          <w:sz w:val="28"/>
        </w:rPr>
      </w:pPr>
    </w:p>
    <w:p w14:paraId="C61E0000">
      <w:pPr>
        <w:ind/>
        <w:jc w:val="both"/>
        <w:rPr>
          <w:b w:val="1"/>
          <w:color w:val="C0504D"/>
          <w:sz w:val="28"/>
        </w:rPr>
      </w:pPr>
    </w:p>
    <w:p w14:paraId="C71E0000">
      <w:pPr>
        <w:ind/>
        <w:jc w:val="center"/>
        <w:rPr>
          <w:b w:val="1"/>
          <w:color w:val="C0504D"/>
          <w:sz w:val="28"/>
        </w:rPr>
      </w:pPr>
      <w:bookmarkStart w:id="1" w:name="_GoBack"/>
      <w:bookmarkEnd w:id="1"/>
    </w:p>
    <w:sectPr>
      <w:headerReference r:id="rId1" w:type="first"/>
      <w:headerReference r:id="rId3" w:type="default"/>
      <w:footerReference r:id="rId2" w:type="first"/>
      <w:footerReference r:id="rId4" w:type="default"/>
      <w:pgSz w:h="16838" w:orient="portrait" w:w="11906"/>
      <w:pgMar w:bottom="907" w:footer="709" w:gutter="0" w:header="709" w:left="851" w:right="567" w:top="1077"/>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2000000">
    <w:pPr>
      <w:pStyle w:val="Style_2"/>
      <w:ind/>
      <w:jc w:val="right"/>
    </w:pPr>
  </w:p>
  <w:p w14:paraId="03000000">
    <w:pPr>
      <w:pStyle w:val="Style_2"/>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6000000">
    <w:pPr>
      <w:pStyle w:val="Style_2"/>
      <w:ind/>
      <w:jc w:val="right"/>
    </w:pPr>
  </w:p>
  <w:p w14:paraId="07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4000000">
    <w:pPr>
      <w:pStyle w:val="Style_1"/>
      <w:tabs>
        <w:tab w:leader="none" w:pos="5244" w:val="center"/>
        <w:tab w:leader="none" w:pos="8550" w:val="left"/>
      </w:tabs>
      <w:ind/>
    </w:pPr>
    <w:r>
      <w:tab/>
    </w:r>
    <w:r>
      <w:tab/>
    </w:r>
    <w:r>
      <w:fldChar w:fldCharType="begin"/>
    </w:r>
    <w:r>
      <w:instrText xml:space="preserve">PAGE </w:instrText>
    </w:r>
    <w:r>
      <w:fldChar w:fldCharType="separate"/>
    </w:r>
    <w:r>
      <w:t xml:space="preserve"> </w:t>
    </w:r>
    <w:r>
      <w:fldChar w:fldCharType="end"/>
    </w:r>
    <w:r>
      <w:tab/>
    </w:r>
  </w:p>
  <w:p w14:paraId="05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7" w:type="paragraph">
    <w:name w:val="Normal"/>
    <w:link w:val="Style_7_ch"/>
    <w:uiPriority w:val="0"/>
    <w:qFormat/>
    <w:pPr>
      <w:spacing w:after="0" w:line="240" w:lineRule="auto"/>
      <w:ind/>
    </w:pPr>
    <w:rPr>
      <w:rFonts w:ascii="Times New Roman" w:hAnsi="Times New Roman"/>
      <w:sz w:val="24"/>
    </w:rPr>
  </w:style>
  <w:style w:default="1" w:styleId="Style_7_ch" w:type="character">
    <w:name w:val="Normal"/>
    <w:link w:val="Style_7"/>
    <w:rPr>
      <w:rFonts w:ascii="Times New Roman" w:hAnsi="Times New Roman"/>
      <w:sz w:val="24"/>
    </w:rPr>
  </w:style>
  <w:style w:styleId="Style_3" w:type="paragraph">
    <w:name w:val="ConsPlusNormal"/>
    <w:link w:val="Style_3_ch"/>
    <w:pPr>
      <w:widowControl w:val="0"/>
      <w:spacing w:after="0" w:line="240" w:lineRule="auto"/>
      <w:ind w:firstLine="720" w:left="0"/>
    </w:pPr>
    <w:rPr>
      <w:rFonts w:ascii="Arial" w:hAnsi="Arial"/>
      <w:sz w:val="20"/>
    </w:rPr>
  </w:style>
  <w:style w:styleId="Style_3_ch" w:type="character">
    <w:name w:val="ConsPlusNormal"/>
    <w:link w:val="Style_3"/>
    <w:rPr>
      <w:rFonts w:ascii="Arial" w:hAnsi="Arial"/>
      <w:sz w:val="20"/>
    </w:rPr>
  </w:style>
  <w:style w:styleId="Style_9" w:type="paragraph">
    <w:name w:val="toc 2"/>
    <w:next w:val="Style_7"/>
    <w:link w:val="Style_9_ch"/>
    <w:uiPriority w:val="39"/>
    <w:pPr>
      <w:ind w:firstLine="0" w:left="200"/>
      <w:jc w:val="left"/>
    </w:pPr>
    <w:rPr>
      <w:rFonts w:ascii="XO Thames" w:hAnsi="XO Thames"/>
      <w:sz w:val="28"/>
    </w:rPr>
  </w:style>
  <w:style w:styleId="Style_9_ch" w:type="character">
    <w:name w:val="toc 2"/>
    <w:link w:val="Style_9"/>
    <w:rPr>
      <w:rFonts w:ascii="XO Thames" w:hAnsi="XO Thames"/>
      <w:sz w:val="28"/>
    </w:rPr>
  </w:style>
  <w:style w:styleId="Style_8" w:type="paragraph">
    <w:name w:val="Body Text 3"/>
    <w:basedOn w:val="Style_7"/>
    <w:link w:val="Style_8_ch"/>
    <w:pPr>
      <w:spacing w:after="120"/>
      <w:ind/>
    </w:pPr>
    <w:rPr>
      <w:sz w:val="16"/>
    </w:rPr>
  </w:style>
  <w:style w:styleId="Style_8_ch" w:type="character">
    <w:name w:val="Body Text 3"/>
    <w:basedOn w:val="Style_7_ch"/>
    <w:link w:val="Style_8"/>
    <w:rPr>
      <w:sz w:val="16"/>
    </w:rPr>
  </w:style>
  <w:style w:styleId="Style_10" w:type="paragraph">
    <w:name w:val="toc 4"/>
    <w:next w:val="Style_7"/>
    <w:link w:val="Style_10_ch"/>
    <w:uiPriority w:val="39"/>
    <w:pPr>
      <w:ind w:firstLine="0" w:left="600"/>
      <w:jc w:val="left"/>
    </w:pPr>
    <w:rPr>
      <w:rFonts w:ascii="XO Thames" w:hAnsi="XO Thames"/>
      <w:sz w:val="28"/>
    </w:rPr>
  </w:style>
  <w:style w:styleId="Style_10_ch" w:type="character">
    <w:name w:val="toc 4"/>
    <w:link w:val="Style_10"/>
    <w:rPr>
      <w:rFonts w:ascii="XO Thames" w:hAnsi="XO Thames"/>
      <w:sz w:val="28"/>
    </w:rPr>
  </w:style>
  <w:style w:styleId="Style_11" w:type="paragraph">
    <w:name w:val="Body Text"/>
    <w:basedOn w:val="Style_7"/>
    <w:link w:val="Style_11_ch"/>
    <w:pPr>
      <w:spacing w:after="120"/>
      <w:ind/>
    </w:pPr>
  </w:style>
  <w:style w:styleId="Style_11_ch" w:type="character">
    <w:name w:val="Body Text"/>
    <w:basedOn w:val="Style_7_ch"/>
    <w:link w:val="Style_11"/>
  </w:style>
  <w:style w:styleId="Style_12" w:type="paragraph">
    <w:name w:val="toc 6"/>
    <w:next w:val="Style_7"/>
    <w:link w:val="Style_12_ch"/>
    <w:uiPriority w:val="39"/>
    <w:pPr>
      <w:ind w:firstLine="0" w:left="1000"/>
      <w:jc w:val="left"/>
    </w:pPr>
    <w:rPr>
      <w:rFonts w:ascii="XO Thames" w:hAnsi="XO Thames"/>
      <w:sz w:val="28"/>
    </w:rPr>
  </w:style>
  <w:style w:styleId="Style_12_ch" w:type="character">
    <w:name w:val="toc 6"/>
    <w:link w:val="Style_12"/>
    <w:rPr>
      <w:rFonts w:ascii="XO Thames" w:hAnsi="XO Thames"/>
      <w:sz w:val="28"/>
    </w:rPr>
  </w:style>
  <w:style w:styleId="Style_13" w:type="paragraph">
    <w:name w:val="toc 7"/>
    <w:next w:val="Style_7"/>
    <w:link w:val="Style_13_ch"/>
    <w:uiPriority w:val="39"/>
    <w:pPr>
      <w:ind w:firstLine="0" w:left="1200"/>
      <w:jc w:val="left"/>
    </w:pPr>
    <w:rPr>
      <w:rFonts w:ascii="XO Thames" w:hAnsi="XO Thames"/>
      <w:sz w:val="28"/>
    </w:rPr>
  </w:style>
  <w:style w:styleId="Style_13_ch" w:type="character">
    <w:name w:val="toc 7"/>
    <w:link w:val="Style_13"/>
    <w:rPr>
      <w:rFonts w:ascii="XO Thames" w:hAnsi="XO Thames"/>
      <w:sz w:val="28"/>
    </w:rPr>
  </w:style>
  <w:style w:styleId="Style_14" w:type="paragraph">
    <w:name w:val="Основной текст1"/>
    <w:basedOn w:val="Style_7"/>
    <w:link w:val="Style_14_ch"/>
    <w:pPr>
      <w:spacing w:after="240" w:line="318" w:lineRule="exact"/>
      <w:ind/>
      <w:jc w:val="both"/>
    </w:pPr>
    <w:rPr>
      <w:rFonts w:asciiTheme="minorAscii" w:hAnsiTheme="minorHAnsi"/>
      <w:sz w:val="27"/>
    </w:rPr>
  </w:style>
  <w:style w:styleId="Style_14_ch" w:type="character">
    <w:name w:val="Основной текст1"/>
    <w:basedOn w:val="Style_7_ch"/>
    <w:link w:val="Style_14"/>
    <w:rPr>
      <w:rFonts w:asciiTheme="minorAscii" w:hAnsiTheme="minorHAnsi"/>
      <w:sz w:val="27"/>
    </w:rPr>
  </w:style>
  <w:style w:styleId="Style_15" w:type="paragraph">
    <w:name w:val="Endnote"/>
    <w:link w:val="Style_15_ch"/>
    <w:pPr>
      <w:ind w:firstLine="851" w:left="0"/>
      <w:jc w:val="both"/>
    </w:pPr>
    <w:rPr>
      <w:rFonts w:ascii="XO Thames" w:hAnsi="XO Thames"/>
      <w:sz w:val="22"/>
    </w:rPr>
  </w:style>
  <w:style w:styleId="Style_15_ch" w:type="character">
    <w:name w:val="Endnote"/>
    <w:link w:val="Style_15"/>
    <w:rPr>
      <w:rFonts w:ascii="XO Thames" w:hAnsi="XO Thames"/>
      <w:sz w:val="22"/>
    </w:rPr>
  </w:style>
  <w:style w:styleId="Style_16" w:type="paragraph">
    <w:name w:val="heading 3"/>
    <w:next w:val="Style_7"/>
    <w:link w:val="Style_16_ch"/>
    <w:uiPriority w:val="9"/>
    <w:qFormat/>
    <w:pPr>
      <w:spacing w:after="120" w:before="120"/>
      <w:ind/>
      <w:jc w:val="both"/>
      <w:outlineLvl w:val="2"/>
    </w:pPr>
    <w:rPr>
      <w:rFonts w:ascii="XO Thames" w:hAnsi="XO Thames"/>
      <w:b w:val="1"/>
      <w:sz w:val="26"/>
    </w:rPr>
  </w:style>
  <w:style w:styleId="Style_16_ch" w:type="character">
    <w:name w:val="heading 3"/>
    <w:link w:val="Style_16"/>
    <w:rPr>
      <w:rFonts w:ascii="XO Thames" w:hAnsi="XO Thames"/>
      <w:b w:val="1"/>
      <w:sz w:val="26"/>
    </w:rPr>
  </w:style>
  <w:style w:styleId="Style_17" w:type="paragraph">
    <w:name w:val="Знак"/>
    <w:basedOn w:val="Style_7"/>
    <w:link w:val="Style_17_ch"/>
    <w:pPr>
      <w:spacing w:after="160" w:line="240" w:lineRule="exact"/>
      <w:ind/>
    </w:pPr>
    <w:rPr>
      <w:rFonts w:ascii="Verdana" w:hAnsi="Verdana"/>
      <w:sz w:val="20"/>
    </w:rPr>
  </w:style>
  <w:style w:styleId="Style_17_ch" w:type="character">
    <w:name w:val="Знак"/>
    <w:basedOn w:val="Style_7_ch"/>
    <w:link w:val="Style_17"/>
    <w:rPr>
      <w:rFonts w:ascii="Verdana" w:hAnsi="Verdana"/>
      <w:sz w:val="20"/>
    </w:rPr>
  </w:style>
  <w:style w:styleId="Style_18" w:type="paragraph">
    <w:name w:val="Emphasis"/>
    <w:link w:val="Style_18_ch"/>
    <w:rPr>
      <w:i w:val="1"/>
    </w:rPr>
  </w:style>
  <w:style w:styleId="Style_18_ch" w:type="character">
    <w:name w:val="Emphasis"/>
    <w:link w:val="Style_18"/>
    <w:rPr>
      <w:i w:val="1"/>
    </w:rPr>
  </w:style>
  <w:style w:styleId="Style_19" w:type="paragraph">
    <w:name w:val="No Spacing"/>
    <w:link w:val="Style_19_ch"/>
    <w:pPr>
      <w:spacing w:after="0" w:line="240" w:lineRule="auto"/>
      <w:ind/>
    </w:pPr>
    <w:rPr>
      <w:rFonts w:ascii="Calibri" w:hAnsi="Calibri"/>
    </w:rPr>
  </w:style>
  <w:style w:styleId="Style_19_ch" w:type="character">
    <w:name w:val="No Spacing"/>
    <w:link w:val="Style_19"/>
    <w:rPr>
      <w:rFonts w:ascii="Calibri" w:hAnsi="Calibri"/>
    </w:rPr>
  </w:style>
  <w:style w:styleId="Style_20" w:type="paragraph">
    <w:name w:val="footnote reference"/>
    <w:basedOn w:val="Style_21"/>
    <w:link w:val="Style_20_ch"/>
    <w:rPr>
      <w:vertAlign w:val="superscript"/>
    </w:rPr>
  </w:style>
  <w:style w:styleId="Style_20_ch" w:type="character">
    <w:name w:val="footnote reference"/>
    <w:basedOn w:val="Style_21_ch"/>
    <w:link w:val="Style_20"/>
    <w:rPr>
      <w:vertAlign w:val="superscript"/>
    </w:rPr>
  </w:style>
  <w:style w:styleId="Style_22" w:type="paragraph">
    <w:name w:val="Основной текст4"/>
    <w:link w:val="Style_22_ch"/>
    <w:rPr>
      <w:rFonts w:ascii="Times New Roman" w:hAnsi="Times New Roman"/>
      <w:b w:val="0"/>
      <w:i w:val="0"/>
      <w:smallCaps w:val="0"/>
      <w:strike w:val="0"/>
      <w:spacing w:val="0"/>
      <w:sz w:val="26"/>
      <w:highlight w:val="white"/>
    </w:rPr>
  </w:style>
  <w:style w:styleId="Style_22_ch" w:type="character">
    <w:name w:val="Основной текст4"/>
    <w:link w:val="Style_22"/>
    <w:rPr>
      <w:rFonts w:ascii="Times New Roman" w:hAnsi="Times New Roman"/>
      <w:b w:val="0"/>
      <w:i w:val="0"/>
      <w:smallCaps w:val="0"/>
      <w:strike w:val="0"/>
      <w:spacing w:val="0"/>
      <w:sz w:val="26"/>
      <w:highlight w:val="white"/>
    </w:rPr>
  </w:style>
  <w:style w:styleId="Style_23" w:type="paragraph">
    <w:name w:val="caption"/>
    <w:basedOn w:val="Style_7"/>
    <w:next w:val="Style_7"/>
    <w:link w:val="Style_23_ch"/>
    <w:pPr>
      <w:spacing w:after="200"/>
      <w:ind/>
    </w:pPr>
    <w:rPr>
      <w:b w:val="1"/>
      <w:color w:themeColor="accent1" w:val="4F81BD"/>
      <w:sz w:val="18"/>
    </w:rPr>
  </w:style>
  <w:style w:styleId="Style_23_ch" w:type="character">
    <w:name w:val="caption"/>
    <w:basedOn w:val="Style_7_ch"/>
    <w:link w:val="Style_23"/>
    <w:rPr>
      <w:b w:val="1"/>
      <w:color w:themeColor="accent1" w:val="4F81BD"/>
      <w:sz w:val="18"/>
    </w:rPr>
  </w:style>
  <w:style w:styleId="Style_24" w:type="paragraph">
    <w:name w:val="toc 3"/>
    <w:next w:val="Style_7"/>
    <w:link w:val="Style_24_ch"/>
    <w:uiPriority w:val="39"/>
    <w:pPr>
      <w:ind w:firstLine="0" w:left="400"/>
      <w:jc w:val="left"/>
    </w:pPr>
    <w:rPr>
      <w:rFonts w:ascii="XO Thames" w:hAnsi="XO Thames"/>
      <w:sz w:val="28"/>
    </w:rPr>
  </w:style>
  <w:style w:styleId="Style_24_ch" w:type="character">
    <w:name w:val="toc 3"/>
    <w:link w:val="Style_24"/>
    <w:rPr>
      <w:rFonts w:ascii="XO Thames" w:hAnsi="XO Thames"/>
      <w:sz w:val="28"/>
    </w:rPr>
  </w:style>
  <w:style w:styleId="Style_25" w:type="paragraph">
    <w:name w:val="Strong"/>
    <w:link w:val="Style_25_ch"/>
    <w:rPr>
      <w:b w:val="1"/>
    </w:rPr>
  </w:style>
  <w:style w:styleId="Style_25_ch" w:type="character">
    <w:name w:val="Strong"/>
    <w:link w:val="Style_25"/>
    <w:rPr>
      <w:b w:val="1"/>
    </w:rPr>
  </w:style>
  <w:style w:styleId="Style_26" w:type="paragraph">
    <w:name w:val="Normal (Web)"/>
    <w:basedOn w:val="Style_7"/>
    <w:link w:val="Style_26_ch"/>
    <w:pPr>
      <w:spacing w:afterAutospacing="on" w:beforeAutospacing="on"/>
      <w:ind/>
    </w:pPr>
  </w:style>
  <w:style w:styleId="Style_26_ch" w:type="character">
    <w:name w:val="Normal (Web)"/>
    <w:basedOn w:val="Style_7_ch"/>
    <w:link w:val="Style_26"/>
  </w:style>
  <w:style w:styleId="Style_27" w:type="paragraph">
    <w:name w:val="Balloon Text"/>
    <w:basedOn w:val="Style_7"/>
    <w:link w:val="Style_27_ch"/>
    <w:rPr>
      <w:rFonts w:ascii="Tahoma" w:hAnsi="Tahoma"/>
      <w:sz w:val="16"/>
    </w:rPr>
  </w:style>
  <w:style w:styleId="Style_27_ch" w:type="character">
    <w:name w:val="Balloon Text"/>
    <w:basedOn w:val="Style_7_ch"/>
    <w:link w:val="Style_27"/>
    <w:rPr>
      <w:rFonts w:ascii="Tahoma" w:hAnsi="Tahoma"/>
      <w:sz w:val="16"/>
    </w:rPr>
  </w:style>
  <w:style w:styleId="Style_28" w:type="paragraph">
    <w:link w:val="Style_28_ch"/>
    <w:semiHidden w:val="1"/>
    <w:unhideWhenUsed w:val="1"/>
    <w:pPr>
      <w:spacing w:after="0" w:line="240" w:lineRule="auto"/>
      <w:ind/>
    </w:pPr>
    <w:rPr>
      <w:rFonts w:ascii="Times New Roman" w:hAnsi="Times New Roman"/>
      <w:sz w:val="24"/>
    </w:rPr>
  </w:style>
  <w:style w:styleId="Style_28_ch" w:type="character">
    <w:link w:val="Style_28"/>
    <w:semiHidden w:val="1"/>
    <w:unhideWhenUsed w:val="1"/>
    <w:rPr>
      <w:rFonts w:ascii="Times New Roman" w:hAnsi="Times New Roman"/>
      <w:sz w:val="24"/>
    </w:rPr>
  </w:style>
  <w:style w:styleId="Style_1" w:type="paragraph">
    <w:name w:val="header"/>
    <w:basedOn w:val="Style_7"/>
    <w:link w:val="Style_1_ch"/>
    <w:pPr>
      <w:tabs>
        <w:tab w:leader="none" w:pos="4677" w:val="center"/>
        <w:tab w:leader="none" w:pos="9355" w:val="right"/>
      </w:tabs>
      <w:ind/>
    </w:pPr>
  </w:style>
  <w:style w:styleId="Style_1_ch" w:type="character">
    <w:name w:val="header"/>
    <w:basedOn w:val="Style_7_ch"/>
    <w:link w:val="Style_1"/>
  </w:style>
  <w:style w:styleId="Style_29" w:type="paragraph">
    <w:name w:val="Знак Знак3 Знак Знак Знак"/>
    <w:basedOn w:val="Style_7"/>
    <w:link w:val="Style_29_ch"/>
    <w:pPr>
      <w:spacing w:after="160" w:line="240" w:lineRule="exact"/>
      <w:ind/>
    </w:pPr>
    <w:rPr>
      <w:rFonts w:ascii="Verdana" w:hAnsi="Verdana"/>
      <w:sz w:val="20"/>
    </w:rPr>
  </w:style>
  <w:style w:styleId="Style_29_ch" w:type="character">
    <w:name w:val="Знак Знак3 Знак Знак Знак"/>
    <w:basedOn w:val="Style_7_ch"/>
    <w:link w:val="Style_29"/>
    <w:rPr>
      <w:rFonts w:ascii="Verdana" w:hAnsi="Verdana"/>
      <w:sz w:val="20"/>
    </w:rPr>
  </w:style>
  <w:style w:styleId="Style_30" w:type="paragraph">
    <w:name w:val="FollowedHyperlink"/>
    <w:basedOn w:val="Style_21"/>
    <w:link w:val="Style_30_ch"/>
    <w:rPr>
      <w:color w:themeColor="followedHyperlink" w:val="800080"/>
      <w:u w:val="single"/>
    </w:rPr>
  </w:style>
  <w:style w:styleId="Style_30_ch" w:type="character">
    <w:name w:val="FollowedHyperlink"/>
    <w:basedOn w:val="Style_21_ch"/>
    <w:link w:val="Style_30"/>
    <w:rPr>
      <w:color w:themeColor="followedHyperlink" w:val="800080"/>
      <w:u w:val="single"/>
    </w:rPr>
  </w:style>
  <w:style w:styleId="Style_31" w:type="paragraph">
    <w:name w:val="heading 5"/>
    <w:next w:val="Style_7"/>
    <w:link w:val="Style_31_ch"/>
    <w:uiPriority w:val="9"/>
    <w:qFormat/>
    <w:pPr>
      <w:spacing w:after="120" w:before="120"/>
      <w:ind/>
      <w:jc w:val="both"/>
      <w:outlineLvl w:val="4"/>
    </w:pPr>
    <w:rPr>
      <w:rFonts w:ascii="XO Thames" w:hAnsi="XO Thames"/>
      <w:b w:val="1"/>
      <w:sz w:val="22"/>
    </w:rPr>
  </w:style>
  <w:style w:styleId="Style_31_ch" w:type="character">
    <w:name w:val="heading 5"/>
    <w:link w:val="Style_31"/>
    <w:rPr>
      <w:rFonts w:ascii="XO Thames" w:hAnsi="XO Thames"/>
      <w:b w:val="1"/>
      <w:sz w:val="22"/>
    </w:rPr>
  </w:style>
  <w:style w:styleId="Style_32" w:type="paragraph">
    <w:name w:val="List Paragraph"/>
    <w:basedOn w:val="Style_7"/>
    <w:link w:val="Style_32_ch"/>
    <w:pPr>
      <w:spacing w:after="200" w:line="276" w:lineRule="auto"/>
      <w:ind w:firstLine="0" w:left="720"/>
      <w:contextualSpacing w:val="1"/>
    </w:pPr>
    <w:rPr>
      <w:rFonts w:ascii="Calibri" w:hAnsi="Calibri"/>
      <w:sz w:val="22"/>
    </w:rPr>
  </w:style>
  <w:style w:styleId="Style_32_ch" w:type="character">
    <w:name w:val="List Paragraph"/>
    <w:basedOn w:val="Style_7_ch"/>
    <w:link w:val="Style_32"/>
    <w:rPr>
      <w:rFonts w:ascii="Calibri" w:hAnsi="Calibri"/>
      <w:sz w:val="22"/>
    </w:rPr>
  </w:style>
  <w:style w:styleId="Style_33" w:type="paragraph">
    <w:name w:val="heading 1"/>
    <w:basedOn w:val="Style_7"/>
    <w:next w:val="Style_7"/>
    <w:link w:val="Style_33_ch"/>
    <w:uiPriority w:val="9"/>
    <w:qFormat/>
    <w:pPr>
      <w:widowControl w:val="0"/>
      <w:spacing w:after="108" w:before="108"/>
      <w:ind/>
      <w:jc w:val="center"/>
      <w:outlineLvl w:val="0"/>
    </w:pPr>
    <w:rPr>
      <w:rFonts w:ascii="Arial" w:hAnsi="Arial"/>
      <w:b w:val="1"/>
      <w:color w:val="000080"/>
      <w:sz w:val="22"/>
    </w:rPr>
  </w:style>
  <w:style w:styleId="Style_33_ch" w:type="character">
    <w:name w:val="heading 1"/>
    <w:basedOn w:val="Style_7_ch"/>
    <w:link w:val="Style_33"/>
    <w:rPr>
      <w:rFonts w:ascii="Arial" w:hAnsi="Arial"/>
      <w:b w:val="1"/>
      <w:color w:val="000080"/>
      <w:sz w:val="22"/>
    </w:rPr>
  </w:style>
  <w:style w:styleId="Style_5" w:type="paragraph">
    <w:name w:val="Hyperlink"/>
    <w:link w:val="Style_5_ch"/>
    <w:rPr>
      <w:color w:val="0000FF"/>
      <w:u w:val="single"/>
    </w:rPr>
  </w:style>
  <w:style w:styleId="Style_5_ch" w:type="character">
    <w:name w:val="Hyperlink"/>
    <w:link w:val="Style_5"/>
    <w:rPr>
      <w:color w:val="0000FF"/>
      <w:u w:val="single"/>
    </w:rPr>
  </w:style>
  <w:style w:styleId="Style_34" w:type="paragraph">
    <w:name w:val="Footnote"/>
    <w:basedOn w:val="Style_7"/>
    <w:link w:val="Style_34_ch"/>
    <w:pPr>
      <w:ind w:firstLine="709" w:left="0"/>
      <w:jc w:val="both"/>
    </w:pPr>
    <w:rPr>
      <w:rFonts w:ascii="Arial" w:hAnsi="Arial"/>
      <w:sz w:val="20"/>
    </w:rPr>
  </w:style>
  <w:style w:styleId="Style_34_ch" w:type="character">
    <w:name w:val="Footnote"/>
    <w:basedOn w:val="Style_7_ch"/>
    <w:link w:val="Style_34"/>
    <w:rPr>
      <w:rFonts w:ascii="Arial" w:hAnsi="Arial"/>
      <w:sz w:val="20"/>
    </w:rPr>
  </w:style>
  <w:style w:styleId="Style_35" w:type="paragraph">
    <w:name w:val="toc 1"/>
    <w:next w:val="Style_7"/>
    <w:link w:val="Style_35_ch"/>
    <w:uiPriority w:val="39"/>
    <w:pPr>
      <w:ind w:firstLine="0" w:left="0"/>
      <w:jc w:val="left"/>
    </w:pPr>
    <w:rPr>
      <w:rFonts w:ascii="XO Thames" w:hAnsi="XO Thames"/>
      <w:b w:val="1"/>
      <w:sz w:val="28"/>
    </w:rPr>
  </w:style>
  <w:style w:styleId="Style_35_ch" w:type="character">
    <w:name w:val="toc 1"/>
    <w:link w:val="Style_35"/>
    <w:rPr>
      <w:rFonts w:ascii="XO Thames" w:hAnsi="XO Thames"/>
      <w:b w:val="1"/>
      <w:sz w:val="28"/>
    </w:rPr>
  </w:style>
  <w:style w:styleId="Style_36" w:type="paragraph">
    <w:name w:val="Основной текст 21"/>
    <w:basedOn w:val="Style_7"/>
    <w:link w:val="Style_36_ch"/>
    <w:pPr>
      <w:widowControl w:val="0"/>
      <w:ind w:firstLine="709" w:left="0"/>
      <w:jc w:val="both"/>
    </w:pPr>
    <w:rPr>
      <w:rFonts w:ascii="Arial" w:hAnsi="Arial"/>
      <w:sz w:val="28"/>
    </w:rPr>
  </w:style>
  <w:style w:styleId="Style_36_ch" w:type="character">
    <w:name w:val="Основной текст 21"/>
    <w:basedOn w:val="Style_7_ch"/>
    <w:link w:val="Style_36"/>
    <w:rPr>
      <w:rFonts w:ascii="Arial" w:hAnsi="Arial"/>
      <w:sz w:val="28"/>
    </w:rPr>
  </w:style>
  <w:style w:styleId="Style_37" w:type="paragraph">
    <w:name w:val="Header and Footer"/>
    <w:link w:val="Style_37_ch"/>
    <w:pPr>
      <w:spacing w:line="240" w:lineRule="auto"/>
      <w:ind/>
      <w:jc w:val="both"/>
    </w:pPr>
    <w:rPr>
      <w:rFonts w:ascii="XO Thames" w:hAnsi="XO Thames"/>
      <w:sz w:val="20"/>
    </w:rPr>
  </w:style>
  <w:style w:styleId="Style_37_ch" w:type="character">
    <w:name w:val="Header and Footer"/>
    <w:link w:val="Style_37"/>
    <w:rPr>
      <w:rFonts w:ascii="XO Thames" w:hAnsi="XO Thames"/>
      <w:sz w:val="20"/>
    </w:rPr>
  </w:style>
  <w:style w:styleId="Style_38" w:type="paragraph">
    <w:name w:val="ConsPlusCell"/>
    <w:link w:val="Style_38_ch"/>
    <w:pPr>
      <w:widowControl w:val="0"/>
      <w:spacing w:after="0" w:line="240" w:lineRule="auto"/>
      <w:ind/>
    </w:pPr>
    <w:rPr>
      <w:rFonts w:ascii="Arial" w:hAnsi="Arial"/>
      <w:sz w:val="20"/>
    </w:rPr>
  </w:style>
  <w:style w:styleId="Style_38_ch" w:type="character">
    <w:name w:val="ConsPlusCell"/>
    <w:link w:val="Style_38"/>
    <w:rPr>
      <w:rFonts w:ascii="Arial" w:hAnsi="Arial"/>
      <w:sz w:val="20"/>
    </w:rPr>
  </w:style>
  <w:style w:styleId="Style_39" w:type="paragraph">
    <w:name w:val="toc 9"/>
    <w:next w:val="Style_7"/>
    <w:link w:val="Style_39_ch"/>
    <w:uiPriority w:val="39"/>
    <w:pPr>
      <w:ind w:firstLine="0" w:left="1600"/>
      <w:jc w:val="left"/>
    </w:pPr>
    <w:rPr>
      <w:rFonts w:ascii="XO Thames" w:hAnsi="XO Thames"/>
      <w:sz w:val="28"/>
    </w:rPr>
  </w:style>
  <w:style w:styleId="Style_39_ch" w:type="character">
    <w:name w:val="toc 9"/>
    <w:link w:val="Style_39"/>
    <w:rPr>
      <w:rFonts w:ascii="XO Thames" w:hAnsi="XO Thames"/>
      <w:sz w:val="28"/>
    </w:rPr>
  </w:style>
  <w:style w:styleId="Style_40" w:type="paragraph">
    <w:name w:val="Body Text Indent"/>
    <w:basedOn w:val="Style_7"/>
    <w:link w:val="Style_40_ch"/>
    <w:pPr>
      <w:widowControl w:val="0"/>
      <w:spacing w:after="120"/>
      <w:ind w:firstLine="720" w:left="283"/>
      <w:jc w:val="both"/>
    </w:pPr>
    <w:rPr>
      <w:sz w:val="28"/>
    </w:rPr>
  </w:style>
  <w:style w:styleId="Style_40_ch" w:type="character">
    <w:name w:val="Body Text Indent"/>
    <w:basedOn w:val="Style_7_ch"/>
    <w:link w:val="Style_40"/>
    <w:rPr>
      <w:sz w:val="28"/>
    </w:rPr>
  </w:style>
  <w:style w:styleId="Style_41" w:type="paragraph">
    <w:name w:val="toc 8"/>
    <w:next w:val="Style_7"/>
    <w:link w:val="Style_41_ch"/>
    <w:uiPriority w:val="39"/>
    <w:pPr>
      <w:ind w:firstLine="0" w:left="1400"/>
      <w:jc w:val="left"/>
    </w:pPr>
    <w:rPr>
      <w:rFonts w:ascii="XO Thames" w:hAnsi="XO Thames"/>
      <w:sz w:val="28"/>
    </w:rPr>
  </w:style>
  <w:style w:styleId="Style_41_ch" w:type="character">
    <w:name w:val="toc 8"/>
    <w:link w:val="Style_41"/>
    <w:rPr>
      <w:rFonts w:ascii="XO Thames" w:hAnsi="XO Thames"/>
      <w:sz w:val="28"/>
    </w:rPr>
  </w:style>
  <w:style w:styleId="Style_21" w:type="paragraph">
    <w:name w:val="Default Paragraph Font"/>
    <w:link w:val="Style_21_ch"/>
  </w:style>
  <w:style w:styleId="Style_21_ch" w:type="character">
    <w:name w:val="Default Paragraph Font"/>
    <w:link w:val="Style_21"/>
  </w:style>
  <w:style w:styleId="Style_42" w:type="paragraph">
    <w:name w:val="ConsPlusTitle"/>
    <w:link w:val="Style_42_ch"/>
    <w:pPr>
      <w:widowControl w:val="0"/>
      <w:spacing w:after="0" w:line="240" w:lineRule="auto"/>
      <w:ind/>
    </w:pPr>
    <w:rPr>
      <w:rFonts w:ascii="Calibri" w:hAnsi="Calibri"/>
      <w:b w:val="1"/>
    </w:rPr>
  </w:style>
  <w:style w:styleId="Style_42_ch" w:type="character">
    <w:name w:val="ConsPlusTitle"/>
    <w:link w:val="Style_42"/>
    <w:rPr>
      <w:rFonts w:ascii="Calibri" w:hAnsi="Calibri"/>
      <w:b w:val="1"/>
    </w:rPr>
  </w:style>
  <w:style w:styleId="Style_43" w:type="paragraph">
    <w:name w:val="toc 5"/>
    <w:next w:val="Style_7"/>
    <w:link w:val="Style_43_ch"/>
    <w:uiPriority w:val="39"/>
    <w:pPr>
      <w:ind w:firstLine="0" w:left="800"/>
      <w:jc w:val="left"/>
    </w:pPr>
    <w:rPr>
      <w:rFonts w:ascii="XO Thames" w:hAnsi="XO Thames"/>
      <w:sz w:val="28"/>
    </w:rPr>
  </w:style>
  <w:style w:styleId="Style_43_ch" w:type="character">
    <w:name w:val="toc 5"/>
    <w:link w:val="Style_43"/>
    <w:rPr>
      <w:rFonts w:ascii="XO Thames" w:hAnsi="XO Thames"/>
      <w:sz w:val="28"/>
    </w:rPr>
  </w:style>
  <w:style w:styleId="Style_44" w:type="paragraph">
    <w:name w:val="apple-converted-space"/>
    <w:basedOn w:val="Style_21"/>
    <w:link w:val="Style_44_ch"/>
  </w:style>
  <w:style w:styleId="Style_44_ch" w:type="character">
    <w:name w:val="apple-converted-space"/>
    <w:basedOn w:val="Style_21_ch"/>
    <w:link w:val="Style_44"/>
  </w:style>
  <w:style w:styleId="Style_45" w:type="paragraph">
    <w:name w:val="Subtitle"/>
    <w:next w:val="Style_7"/>
    <w:link w:val="Style_45_ch"/>
    <w:uiPriority w:val="11"/>
    <w:qFormat/>
    <w:pPr>
      <w:ind/>
      <w:jc w:val="both"/>
    </w:pPr>
    <w:rPr>
      <w:rFonts w:ascii="XO Thames" w:hAnsi="XO Thames"/>
      <w:i w:val="1"/>
      <w:sz w:val="24"/>
    </w:rPr>
  </w:style>
  <w:style w:styleId="Style_45_ch" w:type="character">
    <w:name w:val="Subtitle"/>
    <w:link w:val="Style_45"/>
    <w:rPr>
      <w:rFonts w:ascii="XO Thames" w:hAnsi="XO Thames"/>
      <w:i w:val="1"/>
      <w:sz w:val="24"/>
    </w:rPr>
  </w:style>
  <w:style w:styleId="Style_46" w:type="paragraph">
    <w:name w:val="Title"/>
    <w:next w:val="Style_7"/>
    <w:link w:val="Style_46_ch"/>
    <w:uiPriority w:val="10"/>
    <w:qFormat/>
    <w:pPr>
      <w:spacing w:after="567" w:before="567"/>
      <w:ind/>
      <w:jc w:val="center"/>
    </w:pPr>
    <w:rPr>
      <w:rFonts w:ascii="XO Thames" w:hAnsi="XO Thames"/>
      <w:b w:val="1"/>
      <w:caps w:val="1"/>
      <w:sz w:val="40"/>
    </w:rPr>
  </w:style>
  <w:style w:styleId="Style_46_ch" w:type="character">
    <w:name w:val="Title"/>
    <w:link w:val="Style_46"/>
    <w:rPr>
      <w:rFonts w:ascii="XO Thames" w:hAnsi="XO Thames"/>
      <w:b w:val="1"/>
      <w:caps w:val="1"/>
      <w:sz w:val="40"/>
    </w:rPr>
  </w:style>
  <w:style w:styleId="Style_47" w:type="paragraph">
    <w:name w:val="heading 4"/>
    <w:next w:val="Style_7"/>
    <w:link w:val="Style_47_ch"/>
    <w:uiPriority w:val="9"/>
    <w:qFormat/>
    <w:pPr>
      <w:spacing w:after="120" w:before="120"/>
      <w:ind/>
      <w:jc w:val="both"/>
      <w:outlineLvl w:val="3"/>
    </w:pPr>
    <w:rPr>
      <w:rFonts w:ascii="XO Thames" w:hAnsi="XO Thames"/>
      <w:b w:val="1"/>
      <w:sz w:val="24"/>
    </w:rPr>
  </w:style>
  <w:style w:styleId="Style_47_ch" w:type="character">
    <w:name w:val="heading 4"/>
    <w:link w:val="Style_47"/>
    <w:rPr>
      <w:rFonts w:ascii="XO Thames" w:hAnsi="XO Thames"/>
      <w:b w:val="1"/>
      <w:sz w:val="24"/>
    </w:rPr>
  </w:style>
  <w:style w:styleId="Style_48" w:type="paragraph">
    <w:name w:val="heading 2"/>
    <w:next w:val="Style_7"/>
    <w:link w:val="Style_48_ch"/>
    <w:uiPriority w:val="9"/>
    <w:qFormat/>
    <w:pPr>
      <w:spacing w:after="120" w:before="120"/>
      <w:ind/>
      <w:jc w:val="both"/>
      <w:outlineLvl w:val="1"/>
    </w:pPr>
    <w:rPr>
      <w:rFonts w:ascii="XO Thames" w:hAnsi="XO Thames"/>
      <w:b w:val="1"/>
      <w:sz w:val="28"/>
    </w:rPr>
  </w:style>
  <w:style w:styleId="Style_48_ch" w:type="character">
    <w:name w:val="heading 2"/>
    <w:link w:val="Style_48"/>
    <w:rPr>
      <w:rFonts w:ascii="XO Thames" w:hAnsi="XO Thames"/>
      <w:b w:val="1"/>
      <w:sz w:val="28"/>
    </w:rPr>
  </w:style>
  <w:style w:styleId="Style_2" w:type="paragraph">
    <w:name w:val="footer"/>
    <w:basedOn w:val="Style_7"/>
    <w:link w:val="Style_2_ch"/>
    <w:pPr>
      <w:tabs>
        <w:tab w:leader="none" w:pos="4677" w:val="center"/>
        <w:tab w:leader="none" w:pos="9355" w:val="right"/>
      </w:tabs>
      <w:ind/>
    </w:pPr>
  </w:style>
  <w:style w:styleId="Style_2_ch" w:type="character">
    <w:name w:val="footer"/>
    <w:basedOn w:val="Style_7_ch"/>
    <w:link w:val="Style_2"/>
  </w:style>
  <w:style w:styleId="Style_6" w:type="table">
    <w:name w:val="Table Grid"/>
    <w:basedOn w:val="Style_4"/>
    <w:pPr>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1" Target="theme/theme1.xml" Type="http://schemas.openxmlformats.org/officeDocument/2006/relationships/theme"/>
  <Relationship Id="rId10" Target="webSettings.xml" Type="http://schemas.openxmlformats.org/officeDocument/2006/relationships/webSettings"/>
  <Relationship Id="rId9" Target="stylesWithEffects.xml" Type="http://schemas.microsoft.com/office/2007/relationships/stylesWithEffects"/>
  <Relationship Id="rId8" Target="styles.xml" Type="http://schemas.openxmlformats.org/officeDocument/2006/relationships/styles"/>
  <Relationship Id="rId7" Target="settings.xml" Type="http://schemas.openxmlformats.org/officeDocument/2006/relationships/settings"/>
  <Relationship Id="rId6" Target="fontTable.xml" Type="http://schemas.openxmlformats.org/officeDocument/2006/relationships/fontTable"/>
  <Relationship Id="rId5" Target="media/1.jpeg" Type="http://schemas.openxmlformats.org/officeDocument/2006/relationships/image"/>
  <Relationship Id="rId4" Target="footer4.xml" Type="http://schemas.openxmlformats.org/officeDocument/2006/relationships/footer"/>
  <Relationship Id="rId3" Target="header3.xml" Type="http://schemas.openxmlformats.org/officeDocument/2006/relationships/header"/>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MyOffice-CoreFramework-Windows/30-1057.739.7955.691.1@6f967f4b4ae0ae6f94b7d59183011075308df4f8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2024-09-26T03:36:44Z</dcterms:modified>
</cp:coreProperties>
</file>