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160"/>
        <w:contextualSpacing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Пояснительная записка</w:t>
      </w:r>
    </w:p>
    <w:p>
      <w:pPr>
        <w:pStyle w:val="Normal"/>
        <w:spacing w:lineRule="auto" w:line="240" w:before="0" w:after="160"/>
        <w:contextualSpacing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к проекту распоряжения Правительства Камчатского края</w:t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Настоящий проект распоряжения Правительства Камчатского края (далее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– 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проект распоряжения) разработан в целях утверждения </w:t>
      </w:r>
      <w:r>
        <w:rPr>
          <w:rFonts w:cs="Times New Roman" w:ascii="Times New Roman" w:hAnsi="Times New Roman"/>
          <w:color w:val="000000"/>
          <w:sz w:val="28"/>
          <w:szCs w:val="28"/>
        </w:rPr>
        <w:t>П</w:t>
      </w:r>
      <w:r>
        <w:rPr>
          <w:rFonts w:cs="Times New Roman" w:ascii="Times New Roman" w:hAnsi="Times New Roman"/>
          <w:color w:val="000000"/>
          <w:sz w:val="28"/>
          <w:szCs w:val="28"/>
        </w:rPr>
        <w:t>лана мероприятий по реализации Стратегии социально-экономического развития Камчатского края до 2035 года (далее – План), утвержденной постановлением Правительства Камчатского края от 30.10.2023 № 541-П.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Проект распоряжения разработан в соответствии со статьями 36 и 44 Федерального закона от 28.06.2014 № 172-ФЗ «О стратегическом планировании в Российской Федерации», статьей 5 Закона Камчатского края от 28.12.2015 № 735 «Об отдельных вопросах в сфере стратегического планирования в Камчатском крае», постановлением Правительства Камчатского края от 05.04.2016 № 106-П «О разработке, корректировке, об осуществлении мониторинга и контроля реализации стратегии социально-экономического развития Камчатского края и плана мероприятий по реализации стратегии социально-экономического развития Камчатского края», Методическими рекомендациями по разработке и корректировке стратегии социально-экономического развития субъекта Российской Федерации и Плана мероприятий по ее реализации, утвержденными приказом Министерства экономического развития Российской Федерации № 132 от 23.03.2017.</w:t>
      </w:r>
    </w:p>
    <w:p>
      <w:pPr>
        <w:pStyle w:val="Normal"/>
        <w:tabs>
          <w:tab w:val="clear" w:pos="708"/>
        </w:tabs>
        <w:spacing w:lineRule="auto" w:line="240" w:before="0" w:after="160"/>
        <w:ind w:firstLine="709" w:left="0" w:right="0"/>
        <w:jc w:val="both"/>
        <w:rPr>
          <w:rFonts w:ascii="Times New Roman" w:hAnsi="Times New Roman" w:eastAsia="Tahoma" w:cs="Lohit Devanagari"/>
          <w:color w:val="000000"/>
          <w:spacing w:val="0"/>
          <w:kern w:val="0"/>
          <w:sz w:val="28"/>
          <w:szCs w:val="20"/>
          <w:lang w:val="ru-RU" w:eastAsia="zh-CN" w:bidi="hi-IN"/>
        </w:rPr>
      </w:pPr>
      <w:r>
        <w:rPr>
          <w:rFonts w:eastAsia="Tahoma" w:cs="Lohit Devanagari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Мероприятия Плана детализируются в государственных программах Камчатского края, утвержденных постановлениями Правительства Камчатского края, с учетом необходимого ресурсного обеспечения, в том числе определенного в соответствии с бюджетным прогнозом Камчатского края на долгосрочный период. В качестве источников финансового обеспечения мероприятий Плана в период с 2024 по 2035 годы могут использоваться средства федерального, краевого, местных бюджетов, а также внебюджетных источников.</w:t>
      </w:r>
    </w:p>
    <w:sectPr>
      <w:headerReference w:type="default" r:id="rId2"/>
      <w:type w:val="nextPage"/>
      <w:pgSz w:w="11906" w:h="16838"/>
      <w:pgMar w:left="1417" w:right="850" w:gutter="0" w:header="567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jc w:val="center"/>
      <w:rPr>
        <w:rFonts w:ascii="Times New Roman" w:hAnsi="Times New Roman"/>
        <w:sz w:val="24"/>
      </w:rPr>
    </w:pPr>
    <w:bookmarkStart w:id="0" w:name="PageNumWizard_HEADER_Базовый2_Копия_1"/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 xml:space="preserve"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0</w:t>
    </w:r>
    <w:r>
      <w:rPr>
        <w:sz w:val="24"/>
        <w:rFonts w:ascii="Times New Roman" w:hAnsi="Times New Roman"/>
      </w:rPr>
      <w:fldChar w:fldCharType="end"/>
    </w:r>
    <w:bookmarkEnd w:id="0"/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Style9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Style10">
    <w:name w:val="Указатель"/>
    <w:link w:val="1111111111112"/>
    <w:qFormat/>
    <w:rPr/>
  </w:style>
  <w:style w:type="character" w:styleId="List1">
    <w:name w:val="List1"/>
    <w:basedOn w:val="Textbody"/>
    <w:qFormat/>
    <w:rPr/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Caption1">
    <w:name w:val="Caption1"/>
    <w:qFormat/>
    <w:rPr>
      <w:i/>
      <w:sz w:val="24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8">
    <w:name w:val="Contents 8"/>
    <w:link w:val="Contents81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5">
    <w:name w:val="Contents 5"/>
    <w:link w:val="Contents51"/>
    <w:qFormat/>
    <w:rPr>
      <w:rFonts w:ascii="XO Thames" w:hAnsi="XO Thames"/>
      <w:sz w:val="28"/>
    </w:rPr>
  </w:style>
  <w:style w:type="character" w:styleId="Header1">
    <w:name w:val="Header1"/>
    <w:basedOn w:val="Style9"/>
    <w:qFormat/>
    <w:rPr/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Style11">
    <w:name w:val="Заголовок"/>
    <w:link w:val="1111111111111"/>
    <w:qFormat/>
    <w:rPr>
      <w:rFonts w:ascii="Open Sans" w:hAnsi="Open Sans"/>
      <w:sz w:val="28"/>
    </w:rPr>
  </w:style>
  <w:style w:type="character" w:styleId="Textbody">
    <w:name w:val="Text body"/>
    <w:qFormat/>
    <w:rPr/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qFormat/>
    <w:pPr>
      <w:suppressLineNumbers/>
    </w:pPr>
    <w:rPr>
      <w:rFonts w:cs="Lohit Devanagari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ohit Devanagari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Lohit Devanagari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ohit Devanagari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Lohit Devanagari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2">
    <w:name w:val="Указатель111111"/>
    <w:basedOn w:val="Normal"/>
    <w:qFormat/>
    <w:pPr>
      <w:suppressLineNumbers/>
    </w:pPr>
    <w:rPr>
      <w:rFonts w:cs="Lohit Devanagari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2">
    <w:name w:val="Указатель1111111"/>
    <w:basedOn w:val="Normal"/>
    <w:qFormat/>
    <w:pPr>
      <w:suppressLineNumbers/>
    </w:pPr>
    <w:rPr>
      <w:rFonts w:cs="Lohit Devanagari"/>
    </w:rPr>
  </w:style>
  <w:style w:type="paragraph" w:styleId="111111111">
    <w:name w:val="Заголовок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2">
    <w:name w:val="Указатель11111111"/>
    <w:basedOn w:val="Normal"/>
    <w:qFormat/>
    <w:pPr>
      <w:suppressLineNumbers/>
    </w:pPr>
    <w:rPr>
      <w:rFonts w:cs="Lohit Devanagari"/>
    </w:rPr>
  </w:style>
  <w:style w:type="paragraph" w:styleId="1111111111">
    <w:name w:val="Заголовок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2">
    <w:name w:val="Указатель111111111"/>
    <w:basedOn w:val="Normal"/>
    <w:qFormat/>
    <w:pPr>
      <w:suppressLineNumbers/>
    </w:pPr>
    <w:rPr>
      <w:rFonts w:cs="Lohit Devanagari"/>
    </w:rPr>
  </w:style>
  <w:style w:type="paragraph" w:styleId="11111111111">
    <w:name w:val="Заголовок1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12">
    <w:name w:val="Указатель1111111111"/>
    <w:basedOn w:val="Normal"/>
    <w:qFormat/>
    <w:pPr>
      <w:suppressLineNumbers/>
    </w:pPr>
    <w:rPr>
      <w:rFonts w:cs="Lohit Devanagari"/>
    </w:rPr>
  </w:style>
  <w:style w:type="paragraph" w:styleId="111111111111">
    <w:name w:val="Заголовок11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112">
    <w:name w:val="Указатель11111111111"/>
    <w:basedOn w:val="Normal"/>
    <w:qFormat/>
    <w:pPr>
      <w:suppressLineNumbers/>
    </w:pPr>
    <w:rPr>
      <w:rFonts w:cs="Lohit Devanagari"/>
    </w:rPr>
  </w:style>
  <w:style w:type="paragraph" w:styleId="1111111111111">
    <w:name w:val="Заголовок111111111111"/>
    <w:basedOn w:val="Normal"/>
    <w:next w:val="BodyText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1111111112">
    <w:name w:val="Указатель111111111111"/>
    <w:basedOn w:val="Normal"/>
    <w:link w:val="Style10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21">
    <w:name w:val="Contents 2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41">
    <w:name w:val="Contents 4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">
    <w:name w:val="Contents 3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9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3">
    <w:name w:val="Колонтитул11"/>
    <w:basedOn w:val="Normal"/>
    <w:qFormat/>
    <w:pPr/>
    <w:rPr/>
  </w:style>
  <w:style w:type="paragraph" w:styleId="121">
    <w:name w:val="Колонтитул12"/>
    <w:basedOn w:val="Normal"/>
    <w:qFormat/>
    <w:pPr/>
    <w:rPr/>
  </w:style>
  <w:style w:type="paragraph" w:styleId="Header">
    <w:name w:val="Header"/>
    <w:basedOn w:val="12"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Contents81">
    <w:name w:val="Contents 8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2">
    <w:name w:val="Содержимое врезки"/>
    <w:basedOn w:val="Normal"/>
    <w:qFormat/>
    <w:pPr/>
    <w:rPr/>
  </w:style>
  <w:style w:type="table" w:default="1" w:styleId="Style_46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Application>LibreOffice/7.6.7.2$Linux_X86_64 LibreOffice_project/60$Build-2</Application>
  <AppVersion>15.0000</AppVersion>
  <Pages>1</Pages>
  <Words>204</Words>
  <Characters>1566</Characters>
  <CharactersWithSpaces>1766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2024-10-16T10:40:40Z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