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     Что такое право потребителя на надлежащее качество товаров?</w:t>
      </w:r>
    </w:p>
    <w:p w14:paraId="02000000">
      <w:pPr>
        <w:spacing w:after="252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Согласно статье 4 Закона Российской Федерации от 07.02.1992 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№ 2300-1 «О защите прав потребителей» (далее – Закон № 2300-1) потребитель имеет право на приобретение товаров надлежащего качества. Продавец обязан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14:paraId="03000000">
      <w:pPr>
        <w:spacing w:after="252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 продавец при заключении договора был поставлен потребителем в известность о конкретных целях приобретения товара, продавец обязан передать потребителю товар, пригодный для использования в соответствии с этими целями.</w:t>
      </w:r>
    </w:p>
    <w:p w14:paraId="04000000">
      <w:pPr>
        <w:spacing w:after="252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14:paraId="05000000">
      <w:pPr>
        <w:spacing w:after="252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 законами или в установленном ими порядке предусмотрены обязательные требования к товару, продавец обязан передать потребителю товар,  соответствующий этим требованиям.</w:t>
      </w:r>
    </w:p>
    <w:p w14:paraId="06000000">
      <w:pPr>
        <w:spacing w:after="252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Потребитель в случае обнаружения в товаре недостатков, если они не были оговорены продавцом, по своему выбору вправе (статья 18 Закона 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№ 2300-1):</w:t>
      </w:r>
    </w:p>
    <w:p w14:paraId="07000000">
      <w:pPr>
        <w:numPr>
          <w:ilvl w:val="0"/>
          <w:numId w:val="1"/>
        </w:numPr>
        <w:spacing w:after="235" w:before="235"/>
        <w:ind w:hanging="600" w:left="60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потребовать замены на товар этой же марки (этих же модели и (или) артикула);</w:t>
      </w:r>
    </w:p>
    <w:p w14:paraId="08000000">
      <w:pPr>
        <w:numPr>
          <w:ilvl w:val="0"/>
          <w:numId w:val="1"/>
        </w:numPr>
        <w:spacing w:after="235" w:before="235"/>
        <w:ind w:hanging="600" w:left="60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14:paraId="09000000">
      <w:pPr>
        <w:numPr>
          <w:ilvl w:val="0"/>
          <w:numId w:val="1"/>
        </w:numPr>
        <w:spacing w:after="235" w:before="235"/>
        <w:ind w:hanging="600" w:left="60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потребовать соразмерного уменьшения покупной цены;</w:t>
      </w:r>
    </w:p>
    <w:p w14:paraId="0A000000">
      <w:pPr>
        <w:numPr>
          <w:ilvl w:val="0"/>
          <w:numId w:val="1"/>
        </w:numPr>
        <w:spacing w:after="235" w:before="235"/>
        <w:ind w:hanging="600" w:left="60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14:paraId="0B000000">
      <w:pPr>
        <w:numPr>
          <w:ilvl w:val="0"/>
          <w:numId w:val="1"/>
        </w:numPr>
        <w:spacing w:after="235" w:before="235"/>
        <w:ind w:hanging="600" w:left="60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14:paraId="0C000000">
      <w:pPr>
        <w:spacing w:after="252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Требования потребителя должны быть удовлетворены продавцом в течение 10 дней с момента получения требования (статья 22 закона 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№ 2300-1). </w:t>
      </w:r>
    </w:p>
    <w:p w14:paraId="0D000000">
      <w:pPr>
        <w:spacing w:after="252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следующих случаев:</w:t>
      </w:r>
    </w:p>
    <w:p w14:paraId="0E000000">
      <w:pPr>
        <w:numPr>
          <w:ilvl w:val="0"/>
          <w:numId w:val="2"/>
        </w:numPr>
        <w:spacing w:after="235" w:before="235"/>
        <w:ind w:hanging="600" w:left="60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обнаружение существенного недостатка товара;</w:t>
      </w:r>
    </w:p>
    <w:p w14:paraId="0F000000">
      <w:pPr>
        <w:numPr>
          <w:ilvl w:val="0"/>
          <w:numId w:val="2"/>
        </w:numPr>
        <w:spacing w:after="235" w:before="235"/>
        <w:ind w:hanging="600" w:left="60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нарушение установленных настоящим Законом сроков устранения недостатков товара;</w:t>
      </w:r>
    </w:p>
    <w:p w14:paraId="10000000">
      <w:pPr>
        <w:numPr>
          <w:ilvl w:val="0"/>
          <w:numId w:val="2"/>
        </w:numPr>
        <w:spacing w:after="235" w:before="235"/>
        <w:ind w:hanging="600" w:left="60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14:paraId="11000000">
      <w:pPr>
        <w:spacing w:after="252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Перечень технически сложных товаров утверждается Постановлением Правительства Российской Федерации от 10.11.2011 № 924 «Об утверждении перечня технически сложных товаров».</w:t>
      </w:r>
    </w:p>
    <w:p w14:paraId="12000000">
      <w:pPr>
        <w:spacing w:after="252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требований.</w:t>
      </w:r>
    </w:p>
    <w:p w14:paraId="13000000">
      <w:pPr>
        <w:ind w:firstLine="709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rPr>
      <w:rFonts w:ascii="Segoe UI" w:hAnsi="Segoe UI"/>
      <w:sz w:val="18"/>
    </w:rPr>
  </w:style>
  <w:style w:styleId="Style_7_ch" w:type="character">
    <w:name w:val="Balloon Text"/>
    <w:basedOn w:val="Style_1_ch"/>
    <w:link w:val="Style_7"/>
    <w:rPr>
      <w:rFonts w:ascii="Segoe UI" w:hAnsi="Segoe UI"/>
      <w:sz w:val="1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2024-12-05T05:20:56Z</dcterms:modified>
</cp:coreProperties>
</file>