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40" w:before="0" w:after="0"/>
        <w:jc w:val="center"/>
        <w:rPr/>
      </w:pPr>
      <w:r>
        <w:rPr>
          <w:rFonts w:ascii="Times New Roman" w:hAnsi="Times New Roman"/>
          <w:sz w:val="28"/>
          <w:szCs w:val="28"/>
        </w:rPr>
        <w:t xml:space="preserve">Информационная справка </w:t>
      </w:r>
    </w:p>
    <w:p>
      <w:pPr>
        <w:pStyle w:val="Normal"/>
        <w:spacing w:lineRule="auto" w:line="240" w:before="0" w:after="0"/>
        <w:jc w:val="center"/>
        <w:rPr/>
      </w:pPr>
      <w:r>
        <w:rPr>
          <w:rFonts w:ascii="Times New Roman" w:hAnsi="Times New Roman"/>
          <w:sz w:val="28"/>
          <w:szCs w:val="28"/>
        </w:rPr>
        <w:t>по вопросу 3 об утверждении плана проведения заседаний Инвестиционного комитета в 2025 году и о внесении изменений в Инвестиционную декларацию Камчатского края</w:t>
      </w:r>
    </w:p>
    <w:p>
      <w:pPr>
        <w:pStyle w:val="Normal"/>
        <w:spacing w:lineRule="auto" w:line="240" w:before="0" w:after="0"/>
        <w:jc w:val="center"/>
        <w:rPr>
          <w:rFonts w:ascii="Times New Roman" w:hAnsi="Times New Roman"/>
          <w:b/>
          <w:bCs/>
          <w:sz w:val="24"/>
          <w:szCs w:val="24"/>
        </w:rPr>
      </w:pPr>
      <w:r>
        <w:rPr>
          <w:rFonts w:ascii="Times New Roman" w:hAnsi="Times New Roman"/>
          <w:b/>
          <w:bCs/>
          <w:sz w:val="24"/>
          <w:szCs w:val="24"/>
        </w:rPr>
      </w:r>
    </w:p>
    <w:p>
      <w:pPr>
        <w:pStyle w:val="Normal"/>
        <w:widowControl/>
        <w:suppressAutoHyphens w:val="true"/>
        <w:bidi w:val="0"/>
        <w:spacing w:lineRule="auto" w:line="276" w:before="0" w:after="0"/>
        <w:ind w:firstLine="680" w:left="0" w:right="0"/>
        <w:jc w:val="both"/>
        <w:rPr>
          <w:b/>
          <w:bCs/>
        </w:rPr>
      </w:pPr>
      <w:r>
        <w:rPr>
          <w:rFonts w:ascii="Times New Roman" w:hAnsi="Times New Roman"/>
          <w:b/>
          <w:bCs/>
          <w:i/>
          <w:iCs/>
          <w:sz w:val="28"/>
          <w:szCs w:val="28"/>
        </w:rPr>
        <w:t>1. Внесение изменений в инвестиционную декларацию Камчатского края (</w:t>
      </w:r>
      <w:r>
        <w:rPr>
          <w:rFonts w:ascii="Times New Roman" w:hAnsi="Times New Roman"/>
          <w:b/>
          <w:bCs/>
          <w:i/>
          <w:iCs/>
          <w:color w:val="000000"/>
          <w:sz w:val="28"/>
          <w:szCs w:val="28"/>
        </w:rPr>
        <w:t>распоряжение Губернатора Камчатского края от 22.02.2023 № 143-Р)</w:t>
      </w:r>
      <w:r>
        <w:rPr>
          <w:rFonts w:ascii="Times New Roman" w:hAnsi="Times New Roman"/>
          <w:b/>
          <w:bCs/>
          <w:i/>
          <w:iCs/>
          <w:sz w:val="28"/>
          <w:szCs w:val="28"/>
        </w:rPr>
        <w:t>.</w:t>
      </w:r>
    </w:p>
    <w:p>
      <w:pPr>
        <w:pStyle w:val="Normal"/>
        <w:widowControl/>
        <w:suppressAutoHyphens w:val="true"/>
        <w:bidi w:val="0"/>
        <w:spacing w:lineRule="auto" w:line="276" w:before="0" w:after="0"/>
        <w:ind w:firstLine="680" w:left="0" w:right="0"/>
        <w:jc w:val="both"/>
        <w:rPr/>
      </w:pPr>
      <w:r>
        <w:rPr>
          <w:rFonts w:ascii="Times New Roman" w:hAnsi="Times New Roman"/>
          <w:sz w:val="28"/>
          <w:szCs w:val="28"/>
        </w:rPr>
        <w:t xml:space="preserve">В соответствии с Методическими рекомендациями по подготовке инвестиционной декларации субъекта Российской Федерации, утвержденными приказом Минэкономразвития России от 30.09.2021 № 591, </w:t>
      </w:r>
      <w:r>
        <w:rPr>
          <w:rFonts w:ascii="Times New Roman" w:hAnsi="Times New Roman"/>
          <w:b w:val="false"/>
          <w:sz w:val="28"/>
          <w:szCs w:val="28"/>
        </w:rPr>
        <w:t>вопрос о необходимости внесения изменений в инвестиционную декларацию рекомендовано выносить на рассмотрение инвестиционного комитета субъекта Российской Федерации по мере необходимости, но не реже одного раза в год.</w:t>
      </w:r>
    </w:p>
    <w:p>
      <w:pPr>
        <w:pStyle w:val="Normal"/>
        <w:widowControl/>
        <w:suppressAutoHyphens w:val="true"/>
        <w:bidi w:val="0"/>
        <w:spacing w:lineRule="auto" w:line="276" w:before="0" w:after="0"/>
        <w:ind w:firstLine="680" w:left="0" w:right="0"/>
        <w:jc w:val="both"/>
        <w:rPr/>
      </w:pPr>
      <w:r>
        <w:rPr>
          <w:rFonts w:ascii="Times New Roman" w:hAnsi="Times New Roman"/>
          <w:sz w:val="28"/>
          <w:szCs w:val="28"/>
        </w:rPr>
        <w:t>Минэкономразвития Камчатского края направлены запросы в адреса исполнительных органов Камчатского края и крупнейших деловых объединений Камчатского края (ТПП, РСПП, Деловая Россия, Опора России). В работе также приняла участие АО «Корпорация развития Камчатки», которая являются агентством развития Камчатского края.</w:t>
      </w:r>
    </w:p>
    <w:p>
      <w:pPr>
        <w:pStyle w:val="Normal"/>
        <w:widowControl/>
        <w:suppressAutoHyphens w:val="true"/>
        <w:bidi w:val="0"/>
        <w:spacing w:lineRule="auto" w:line="276" w:before="0" w:after="0"/>
        <w:ind w:firstLine="680" w:left="0" w:right="0"/>
        <w:jc w:val="both"/>
        <w:rPr/>
      </w:pPr>
      <w:r>
        <w:rPr>
          <w:rFonts w:ascii="Times New Roman" w:hAnsi="Times New Roman"/>
          <w:sz w:val="28"/>
          <w:szCs w:val="28"/>
        </w:rPr>
        <w:t xml:space="preserve">На основании поступивших предложений Минэкономразвития подготовлена сводная таблица с анализом возможности их внесения в Инвестдекларацию. </w:t>
      </w:r>
    </w:p>
    <w:tbl>
      <w:tblPr>
        <w:tblW w:w="5000" w:type="pct"/>
        <w:jc w:val="left"/>
        <w:tblInd w:w="55" w:type="dxa"/>
        <w:tblLayout w:type="fixed"/>
        <w:tblCellMar>
          <w:top w:w="55" w:type="dxa"/>
          <w:left w:w="55" w:type="dxa"/>
          <w:bottom w:w="55" w:type="dxa"/>
          <w:right w:w="55" w:type="dxa"/>
        </w:tblCellMar>
      </w:tblPr>
      <w:tblGrid>
        <w:gridCol w:w="541"/>
        <w:gridCol w:w="4423"/>
        <w:gridCol w:w="3526"/>
        <w:gridCol w:w="1709"/>
      </w:tblGrid>
      <w:tr>
        <w:trPr/>
        <w:tc>
          <w:tcPr>
            <w:tcW w:w="541" w:type="dxa"/>
            <w:tcBorders>
              <w:top w:val="single" w:sz="4" w:space="0" w:color="000000"/>
              <w:left w:val="single" w:sz="4" w:space="0" w:color="000000"/>
              <w:bottom w:val="single" w:sz="4" w:space="0" w:color="000000"/>
            </w:tcBorders>
          </w:tcPr>
          <w:p>
            <w:pPr>
              <w:pStyle w:val="Style23"/>
              <w:spacing w:lineRule="auto" w:line="240" w:before="0" w:after="160"/>
              <w:jc w:val="center"/>
              <w:rPr>
                <w:rFonts w:ascii="Times New Roman" w:hAnsi="Times New Roman"/>
                <w:sz w:val="24"/>
                <w:szCs w:val="24"/>
              </w:rPr>
            </w:pPr>
            <w:r>
              <w:rPr>
                <w:rFonts w:ascii="Times New Roman" w:hAnsi="Times New Roman"/>
                <w:sz w:val="24"/>
                <w:szCs w:val="24"/>
              </w:rPr>
              <w:t>№</w:t>
            </w:r>
          </w:p>
        </w:tc>
        <w:tc>
          <w:tcPr>
            <w:tcW w:w="4423" w:type="dxa"/>
            <w:tcBorders>
              <w:top w:val="single" w:sz="4" w:space="0" w:color="000000"/>
              <w:left w:val="single" w:sz="4" w:space="0" w:color="000000"/>
              <w:bottom w:val="single" w:sz="4" w:space="0" w:color="000000"/>
            </w:tcBorders>
          </w:tcPr>
          <w:p>
            <w:pPr>
              <w:pStyle w:val="Style23"/>
              <w:spacing w:lineRule="auto" w:line="240" w:before="0" w:after="160"/>
              <w:jc w:val="center"/>
              <w:rPr>
                <w:rFonts w:ascii="Times New Roman" w:hAnsi="Times New Roman"/>
                <w:sz w:val="24"/>
                <w:szCs w:val="24"/>
              </w:rPr>
            </w:pPr>
            <w:r>
              <w:rPr>
                <w:rFonts w:ascii="Times New Roman" w:hAnsi="Times New Roman"/>
                <w:sz w:val="24"/>
                <w:szCs w:val="24"/>
              </w:rPr>
              <w:t>Предложение</w:t>
            </w:r>
          </w:p>
        </w:tc>
        <w:tc>
          <w:tcPr>
            <w:tcW w:w="3526" w:type="dxa"/>
            <w:tcBorders>
              <w:top w:val="single" w:sz="4" w:space="0" w:color="000000"/>
              <w:left w:val="single" w:sz="4" w:space="0" w:color="000000"/>
              <w:bottom w:val="single" w:sz="4" w:space="0" w:color="000000"/>
            </w:tcBorders>
          </w:tcPr>
          <w:p>
            <w:pPr>
              <w:pStyle w:val="Style23"/>
              <w:spacing w:lineRule="auto" w:line="240" w:before="0" w:after="160"/>
              <w:jc w:val="center"/>
              <w:rPr>
                <w:rFonts w:ascii="Times New Roman" w:hAnsi="Times New Roman"/>
                <w:sz w:val="24"/>
                <w:szCs w:val="24"/>
              </w:rPr>
            </w:pPr>
            <w:r>
              <w:rPr>
                <w:rFonts w:ascii="Times New Roman" w:hAnsi="Times New Roman"/>
                <w:sz w:val="24"/>
                <w:szCs w:val="24"/>
              </w:rPr>
              <w:t>Инициатор</w:t>
            </w:r>
          </w:p>
        </w:tc>
        <w:tc>
          <w:tcPr>
            <w:tcW w:w="1709" w:type="dxa"/>
            <w:tcBorders>
              <w:top w:val="single" w:sz="4" w:space="0" w:color="000000"/>
              <w:left w:val="single" w:sz="4" w:space="0" w:color="000000"/>
              <w:bottom w:val="single" w:sz="4" w:space="0" w:color="000000"/>
              <w:right w:val="single" w:sz="4" w:space="0" w:color="000000"/>
            </w:tcBorders>
          </w:tcPr>
          <w:p>
            <w:pPr>
              <w:pStyle w:val="Style23"/>
              <w:spacing w:lineRule="auto" w:line="240" w:before="0" w:after="160"/>
              <w:jc w:val="center"/>
              <w:rPr>
                <w:rFonts w:ascii="Times New Roman" w:hAnsi="Times New Roman"/>
                <w:sz w:val="24"/>
                <w:szCs w:val="24"/>
              </w:rPr>
            </w:pPr>
            <w:r>
              <w:rPr>
                <w:rFonts w:ascii="Times New Roman" w:hAnsi="Times New Roman"/>
                <w:sz w:val="24"/>
                <w:szCs w:val="24"/>
              </w:rPr>
              <w:t>Позиция</w:t>
            </w:r>
          </w:p>
        </w:tc>
      </w:tr>
      <w:tr>
        <w:trPr/>
        <w:tc>
          <w:tcPr>
            <w:tcW w:w="541" w:type="dxa"/>
            <w:tcBorders>
              <w:left w:val="single" w:sz="4" w:space="0" w:color="000000"/>
              <w:bottom w:val="single" w:sz="4" w:space="0" w:color="000000"/>
            </w:tcBorders>
          </w:tcPr>
          <w:p>
            <w:pPr>
              <w:pStyle w:val="Style23"/>
              <w:spacing w:lineRule="auto" w:line="240" w:before="0" w:after="160"/>
              <w:jc w:val="center"/>
              <w:rPr>
                <w:rFonts w:ascii="Times New Roman" w:hAnsi="Times New Roman"/>
                <w:sz w:val="24"/>
                <w:szCs w:val="24"/>
              </w:rPr>
            </w:pPr>
            <w:r>
              <w:rPr>
                <w:rFonts w:ascii="Times New Roman" w:hAnsi="Times New Roman"/>
                <w:sz w:val="24"/>
                <w:szCs w:val="24"/>
              </w:rPr>
              <w:t>1.</w:t>
            </w:r>
          </w:p>
        </w:tc>
        <w:tc>
          <w:tcPr>
            <w:tcW w:w="4423" w:type="dxa"/>
            <w:tcBorders>
              <w:left w:val="single" w:sz="4" w:space="0" w:color="000000"/>
              <w:bottom w:val="single" w:sz="4" w:space="0" w:color="000000"/>
            </w:tcBorders>
          </w:tcPr>
          <w:p>
            <w:pPr>
              <w:pStyle w:val="Style23"/>
              <w:spacing w:lineRule="auto" w:line="240" w:before="0" w:after="0"/>
              <w:jc w:val="both"/>
              <w:rPr>
                <w:rFonts w:ascii="Times New Roman" w:hAnsi="Times New Roman"/>
                <w:sz w:val="24"/>
                <w:szCs w:val="24"/>
              </w:rPr>
            </w:pPr>
            <w:r>
              <w:rPr>
                <w:rFonts w:ascii="Times New Roman" w:hAnsi="Times New Roman"/>
                <w:sz w:val="24"/>
                <w:szCs w:val="24"/>
              </w:rPr>
              <w:t>В части 1 Указ Президента Российской Федерации от 21.07.2020 № 474</w:t>
              <w:br/>
              <w:t xml:space="preserve">«О национальных целях развития Российской Федерации на период до 2030 года» в связи с утратой силы (07.05.2024) заменить на Указ </w:t>
            </w:r>
            <w:r>
              <w:rPr>
                <w:rFonts w:ascii="Times New Roman" w:hAnsi="Times New Roman"/>
                <w:b w:val="false"/>
                <w:sz w:val="24"/>
                <w:szCs w:val="24"/>
              </w:rPr>
              <w:t xml:space="preserve">Президента РФ от 07.05.2024 № 309 </w:t>
              <w:br/>
              <w:t>«О национальных целях развития Российской Федерации на период до 2030 года и на перспективу до 2036 года»</w:t>
            </w:r>
          </w:p>
        </w:tc>
        <w:tc>
          <w:tcPr>
            <w:tcW w:w="3526" w:type="dxa"/>
            <w:tcBorders>
              <w:left w:val="single" w:sz="4" w:space="0" w:color="000000"/>
              <w:bottom w:val="single" w:sz="4" w:space="0" w:color="000000"/>
            </w:tcBorders>
          </w:tcPr>
          <w:p>
            <w:pPr>
              <w:pStyle w:val="Style23"/>
              <w:spacing w:lineRule="auto" w:line="240" w:before="0" w:after="160"/>
              <w:jc w:val="center"/>
              <w:rPr>
                <w:rFonts w:ascii="Times New Roman" w:hAnsi="Times New Roman"/>
                <w:sz w:val="24"/>
                <w:szCs w:val="24"/>
              </w:rPr>
            </w:pPr>
            <w:r>
              <w:rPr>
                <w:rFonts w:ascii="Times New Roman" w:hAnsi="Times New Roman"/>
                <w:sz w:val="24"/>
                <w:szCs w:val="24"/>
              </w:rPr>
              <w:t>Минэкономразвития Камчатского края</w:t>
            </w:r>
          </w:p>
        </w:tc>
        <w:tc>
          <w:tcPr>
            <w:tcW w:w="1709" w:type="dxa"/>
            <w:tcBorders>
              <w:left w:val="single" w:sz="4" w:space="0" w:color="000000"/>
              <w:bottom w:val="single" w:sz="4" w:space="0" w:color="000000"/>
              <w:right w:val="single" w:sz="4" w:space="0" w:color="000000"/>
            </w:tcBorders>
          </w:tcPr>
          <w:p>
            <w:pPr>
              <w:pStyle w:val="Style23"/>
              <w:spacing w:lineRule="auto" w:line="240" w:before="0" w:after="160"/>
              <w:jc w:val="center"/>
              <w:rPr>
                <w:rFonts w:ascii="Times New Roman" w:hAnsi="Times New Roman"/>
                <w:sz w:val="24"/>
                <w:szCs w:val="24"/>
              </w:rPr>
            </w:pPr>
            <w:r>
              <w:rPr>
                <w:rFonts w:ascii="Times New Roman" w:hAnsi="Times New Roman"/>
                <w:sz w:val="24"/>
                <w:szCs w:val="24"/>
              </w:rPr>
              <w:t>целесообразно</w:t>
            </w:r>
          </w:p>
        </w:tc>
      </w:tr>
      <w:tr>
        <w:trPr/>
        <w:tc>
          <w:tcPr>
            <w:tcW w:w="541" w:type="dxa"/>
            <w:tcBorders>
              <w:left w:val="single" w:sz="4" w:space="0" w:color="000000"/>
              <w:bottom w:val="single" w:sz="4" w:space="0" w:color="000000"/>
            </w:tcBorders>
          </w:tcPr>
          <w:p>
            <w:pPr>
              <w:pStyle w:val="Style23"/>
              <w:spacing w:lineRule="auto" w:line="240" w:before="0" w:after="160"/>
              <w:jc w:val="center"/>
              <w:rPr>
                <w:rFonts w:ascii="Times New Roman" w:hAnsi="Times New Roman"/>
                <w:sz w:val="24"/>
                <w:szCs w:val="24"/>
              </w:rPr>
            </w:pPr>
            <w:r>
              <w:rPr>
                <w:rFonts w:ascii="Times New Roman" w:hAnsi="Times New Roman"/>
                <w:sz w:val="24"/>
                <w:szCs w:val="24"/>
              </w:rPr>
              <w:t>2.</w:t>
            </w:r>
          </w:p>
        </w:tc>
        <w:tc>
          <w:tcPr>
            <w:tcW w:w="4423" w:type="dxa"/>
            <w:tcBorders>
              <w:left w:val="single" w:sz="4" w:space="0" w:color="000000"/>
              <w:bottom w:val="single" w:sz="4" w:space="0" w:color="000000"/>
            </w:tcBorders>
          </w:tcPr>
          <w:p>
            <w:pPr>
              <w:pStyle w:val="Style23"/>
              <w:spacing w:lineRule="auto" w:line="240" w:before="0" w:after="0"/>
              <w:jc w:val="both"/>
              <w:rPr>
                <w:rFonts w:ascii="Times New Roman" w:hAnsi="Times New Roman"/>
                <w:sz w:val="24"/>
                <w:szCs w:val="24"/>
              </w:rPr>
            </w:pPr>
            <w:r>
              <w:rPr>
                <w:rFonts w:ascii="Times New Roman" w:hAnsi="Times New Roman"/>
                <w:sz w:val="24"/>
                <w:szCs w:val="24"/>
              </w:rPr>
              <w:t>В части 11 количество населенных пунктов Камчатского края заменить на 86</w:t>
            </w:r>
          </w:p>
        </w:tc>
        <w:tc>
          <w:tcPr>
            <w:tcW w:w="3526" w:type="dxa"/>
            <w:tcBorders>
              <w:left w:val="single" w:sz="4" w:space="0" w:color="000000"/>
              <w:bottom w:val="single" w:sz="4" w:space="0" w:color="000000"/>
            </w:tcBorders>
          </w:tcPr>
          <w:p>
            <w:pPr>
              <w:pStyle w:val="Style23"/>
              <w:spacing w:lineRule="auto" w:line="240" w:before="0" w:after="0"/>
              <w:jc w:val="center"/>
              <w:rPr>
                <w:rFonts w:ascii="Times New Roman" w:hAnsi="Times New Roman"/>
                <w:sz w:val="24"/>
                <w:szCs w:val="24"/>
              </w:rPr>
            </w:pPr>
            <w:r>
              <w:rPr>
                <w:rFonts w:ascii="Times New Roman" w:hAnsi="Times New Roman"/>
                <w:sz w:val="24"/>
                <w:szCs w:val="24"/>
              </w:rPr>
              <w:t>Минэкономразвития Камчатского края</w:t>
            </w:r>
          </w:p>
        </w:tc>
        <w:tc>
          <w:tcPr>
            <w:tcW w:w="1709" w:type="dxa"/>
            <w:tcBorders>
              <w:left w:val="single" w:sz="4" w:space="0" w:color="000000"/>
              <w:bottom w:val="single" w:sz="4" w:space="0" w:color="000000"/>
              <w:right w:val="single" w:sz="4" w:space="0" w:color="000000"/>
            </w:tcBorders>
          </w:tcPr>
          <w:p>
            <w:pPr>
              <w:pStyle w:val="Style23"/>
              <w:spacing w:lineRule="auto" w:line="240" w:before="0" w:after="160"/>
              <w:jc w:val="center"/>
              <w:rPr>
                <w:rFonts w:ascii="Times New Roman" w:hAnsi="Times New Roman"/>
                <w:sz w:val="24"/>
                <w:szCs w:val="24"/>
              </w:rPr>
            </w:pPr>
            <w:r>
              <w:rPr>
                <w:rFonts w:ascii="Times New Roman" w:hAnsi="Times New Roman"/>
                <w:sz w:val="24"/>
                <w:szCs w:val="24"/>
              </w:rPr>
              <w:t>целесообразно</w:t>
            </w:r>
          </w:p>
        </w:tc>
      </w:tr>
      <w:tr>
        <w:trPr/>
        <w:tc>
          <w:tcPr>
            <w:tcW w:w="541" w:type="dxa"/>
            <w:tcBorders>
              <w:left w:val="single" w:sz="4" w:space="0" w:color="000000"/>
              <w:bottom w:val="single" w:sz="4" w:space="0" w:color="000000"/>
            </w:tcBorders>
          </w:tcPr>
          <w:p>
            <w:pPr>
              <w:pStyle w:val="Style23"/>
              <w:spacing w:lineRule="auto" w:line="240" w:before="0" w:after="160"/>
              <w:jc w:val="center"/>
              <w:rPr>
                <w:rFonts w:ascii="Times New Roman" w:hAnsi="Times New Roman"/>
                <w:sz w:val="24"/>
                <w:szCs w:val="24"/>
              </w:rPr>
            </w:pPr>
            <w:r>
              <w:rPr>
                <w:rFonts w:ascii="Times New Roman" w:hAnsi="Times New Roman"/>
                <w:sz w:val="24"/>
                <w:szCs w:val="24"/>
              </w:rPr>
              <w:t>3.</w:t>
            </w:r>
          </w:p>
        </w:tc>
        <w:tc>
          <w:tcPr>
            <w:tcW w:w="4423" w:type="dxa"/>
            <w:tcBorders>
              <w:left w:val="single" w:sz="4" w:space="0" w:color="000000"/>
              <w:bottom w:val="single" w:sz="4" w:space="0" w:color="000000"/>
            </w:tcBorders>
          </w:tcPr>
          <w:p>
            <w:pPr>
              <w:pStyle w:val="Style23"/>
              <w:spacing w:lineRule="auto" w:line="240" w:before="0" w:after="0"/>
              <w:jc w:val="both"/>
              <w:rPr>
                <w:rFonts w:ascii="Times New Roman" w:hAnsi="Times New Roman"/>
                <w:sz w:val="24"/>
                <w:szCs w:val="24"/>
              </w:rPr>
            </w:pPr>
            <w:r>
              <w:rPr>
                <w:rFonts w:ascii="Times New Roman" w:hAnsi="Times New Roman"/>
                <w:sz w:val="24"/>
                <w:szCs w:val="24"/>
              </w:rPr>
              <w:t xml:space="preserve">В части 22 на основании актуальных статистических данных средний возраст населения заменить на — 39,1 и молодежная группа — </w:t>
            </w:r>
            <w:r>
              <w:rPr>
                <w:rFonts w:ascii="Times New Roman" w:hAnsi="Times New Roman"/>
                <w:b w:val="false"/>
                <w:color w:val="000000"/>
                <w:sz w:val="24"/>
                <w:szCs w:val="24"/>
              </w:rPr>
              <w:t>от 0 до 20 лет — 23,9%</w:t>
            </w:r>
          </w:p>
        </w:tc>
        <w:tc>
          <w:tcPr>
            <w:tcW w:w="3526" w:type="dxa"/>
            <w:tcBorders>
              <w:left w:val="single" w:sz="4" w:space="0" w:color="000000"/>
              <w:bottom w:val="single" w:sz="4" w:space="0" w:color="000000"/>
            </w:tcBorders>
          </w:tcPr>
          <w:p>
            <w:pPr>
              <w:pStyle w:val="Style23"/>
              <w:spacing w:lineRule="auto" w:line="240" w:before="0" w:after="160"/>
              <w:jc w:val="center"/>
              <w:rPr>
                <w:rFonts w:ascii="Times New Roman" w:hAnsi="Times New Roman"/>
                <w:sz w:val="24"/>
                <w:szCs w:val="24"/>
              </w:rPr>
            </w:pPr>
            <w:r>
              <w:rPr>
                <w:rFonts w:ascii="Times New Roman" w:hAnsi="Times New Roman"/>
                <w:sz w:val="24"/>
                <w:szCs w:val="24"/>
              </w:rPr>
              <w:t>Минэкономразвития Камчатского края</w:t>
            </w:r>
          </w:p>
        </w:tc>
        <w:tc>
          <w:tcPr>
            <w:tcW w:w="1709" w:type="dxa"/>
            <w:tcBorders>
              <w:left w:val="single" w:sz="4" w:space="0" w:color="000000"/>
              <w:bottom w:val="single" w:sz="4" w:space="0" w:color="000000"/>
              <w:right w:val="single" w:sz="4" w:space="0" w:color="000000"/>
            </w:tcBorders>
          </w:tcPr>
          <w:p>
            <w:pPr>
              <w:pStyle w:val="Style23"/>
              <w:spacing w:lineRule="auto" w:line="240" w:before="0" w:after="160"/>
              <w:jc w:val="center"/>
              <w:rPr>
                <w:rFonts w:ascii="Times New Roman" w:hAnsi="Times New Roman"/>
                <w:sz w:val="24"/>
                <w:szCs w:val="24"/>
              </w:rPr>
            </w:pPr>
            <w:r>
              <w:rPr>
                <w:rFonts w:ascii="Times New Roman" w:hAnsi="Times New Roman"/>
                <w:sz w:val="24"/>
                <w:szCs w:val="24"/>
              </w:rPr>
              <w:t>целесообразно</w:t>
            </w:r>
          </w:p>
        </w:tc>
      </w:tr>
      <w:tr>
        <w:trPr/>
        <w:tc>
          <w:tcPr>
            <w:tcW w:w="541" w:type="dxa"/>
            <w:tcBorders>
              <w:left w:val="single" w:sz="4" w:space="0" w:color="000000"/>
              <w:bottom w:val="single" w:sz="4" w:space="0" w:color="000000"/>
            </w:tcBorders>
          </w:tcPr>
          <w:p>
            <w:pPr>
              <w:pStyle w:val="Style23"/>
              <w:spacing w:lineRule="auto" w:line="240" w:before="0" w:after="160"/>
              <w:jc w:val="center"/>
              <w:rPr>
                <w:rFonts w:ascii="Times New Roman" w:hAnsi="Times New Roman"/>
                <w:sz w:val="24"/>
                <w:szCs w:val="24"/>
              </w:rPr>
            </w:pPr>
            <w:r>
              <w:rPr>
                <w:rFonts w:ascii="Times New Roman" w:hAnsi="Times New Roman"/>
                <w:sz w:val="24"/>
                <w:szCs w:val="24"/>
              </w:rPr>
              <w:t>4.</w:t>
            </w:r>
          </w:p>
        </w:tc>
        <w:tc>
          <w:tcPr>
            <w:tcW w:w="4423" w:type="dxa"/>
            <w:tcBorders>
              <w:left w:val="single" w:sz="4" w:space="0" w:color="000000"/>
              <w:bottom w:val="single" w:sz="4" w:space="0" w:color="000000"/>
            </w:tcBorders>
          </w:tcPr>
          <w:p>
            <w:pPr>
              <w:pStyle w:val="Style23"/>
              <w:spacing w:lineRule="auto" w:line="240" w:before="0" w:after="0"/>
              <w:jc w:val="both"/>
              <w:rPr>
                <w:rFonts w:ascii="Times New Roman" w:hAnsi="Times New Roman"/>
                <w:sz w:val="24"/>
                <w:szCs w:val="24"/>
              </w:rPr>
            </w:pPr>
            <w:r>
              <w:rPr>
                <w:rFonts w:ascii="Times New Roman" w:hAnsi="Times New Roman"/>
                <w:sz w:val="24"/>
                <w:szCs w:val="24"/>
              </w:rPr>
              <w:t xml:space="preserve">Абзац 2 части 23 дополнить информацией о </w:t>
            </w:r>
            <w:r>
              <w:rPr>
                <w:rFonts w:ascii="Times New Roman" w:hAnsi="Times New Roman"/>
                <w:b w:val="false"/>
                <w:color w:val="000000"/>
                <w:sz w:val="24"/>
                <w:szCs w:val="24"/>
              </w:rPr>
              <w:t>приоритетах в сфере образования, которыми являются: повышение уровня образования, обновление образовательной инфраструктуры, повышение эффективности системы выявления и поддержки талантов, обеспечение квалифицированными кадрами, профориентационная работа, развитие дополнительных профессиональных программ</w:t>
            </w:r>
          </w:p>
        </w:tc>
        <w:tc>
          <w:tcPr>
            <w:tcW w:w="3526" w:type="dxa"/>
            <w:tcBorders>
              <w:left w:val="single" w:sz="4" w:space="0" w:color="000000"/>
              <w:bottom w:val="single" w:sz="4" w:space="0" w:color="000000"/>
            </w:tcBorders>
          </w:tcPr>
          <w:p>
            <w:pPr>
              <w:pStyle w:val="Style23"/>
              <w:spacing w:lineRule="auto" w:line="240" w:before="0" w:after="160"/>
              <w:jc w:val="center"/>
              <w:rPr>
                <w:rFonts w:ascii="Times New Roman" w:hAnsi="Times New Roman"/>
                <w:sz w:val="24"/>
                <w:szCs w:val="24"/>
              </w:rPr>
            </w:pPr>
            <w:r>
              <w:rPr>
                <w:rFonts w:ascii="Times New Roman" w:hAnsi="Times New Roman"/>
                <w:sz w:val="24"/>
                <w:szCs w:val="24"/>
              </w:rPr>
              <w:t>Минэкономразвития Камчатского края</w:t>
            </w:r>
          </w:p>
        </w:tc>
        <w:tc>
          <w:tcPr>
            <w:tcW w:w="1709" w:type="dxa"/>
            <w:tcBorders>
              <w:left w:val="single" w:sz="4" w:space="0" w:color="000000"/>
              <w:bottom w:val="single" w:sz="4" w:space="0" w:color="000000"/>
              <w:right w:val="single" w:sz="4" w:space="0" w:color="000000"/>
            </w:tcBorders>
          </w:tcPr>
          <w:p>
            <w:pPr>
              <w:pStyle w:val="Style23"/>
              <w:spacing w:lineRule="auto" w:line="240" w:before="0" w:after="160"/>
              <w:jc w:val="center"/>
              <w:rPr>
                <w:rFonts w:ascii="Times New Roman" w:hAnsi="Times New Roman"/>
                <w:sz w:val="24"/>
                <w:szCs w:val="24"/>
              </w:rPr>
            </w:pPr>
            <w:r>
              <w:rPr>
                <w:rFonts w:ascii="Times New Roman" w:hAnsi="Times New Roman"/>
                <w:sz w:val="24"/>
                <w:szCs w:val="24"/>
              </w:rPr>
              <w:t>целесообразно</w:t>
            </w:r>
          </w:p>
        </w:tc>
      </w:tr>
      <w:tr>
        <w:trPr/>
        <w:tc>
          <w:tcPr>
            <w:tcW w:w="541" w:type="dxa"/>
            <w:tcBorders>
              <w:left w:val="single" w:sz="4" w:space="0" w:color="000000"/>
              <w:bottom w:val="single" w:sz="4" w:space="0" w:color="000000"/>
            </w:tcBorders>
          </w:tcPr>
          <w:p>
            <w:pPr>
              <w:pStyle w:val="Style23"/>
              <w:spacing w:lineRule="auto" w:line="240" w:before="0" w:after="160"/>
              <w:jc w:val="center"/>
              <w:rPr>
                <w:rFonts w:ascii="Times New Roman" w:hAnsi="Times New Roman"/>
                <w:sz w:val="24"/>
                <w:szCs w:val="24"/>
              </w:rPr>
            </w:pPr>
            <w:r>
              <w:rPr>
                <w:rFonts w:ascii="Times New Roman" w:hAnsi="Times New Roman"/>
                <w:sz w:val="24"/>
                <w:szCs w:val="24"/>
              </w:rPr>
              <w:t>5.</w:t>
            </w:r>
          </w:p>
        </w:tc>
        <w:tc>
          <w:tcPr>
            <w:tcW w:w="4423" w:type="dxa"/>
            <w:tcBorders>
              <w:left w:val="single" w:sz="4" w:space="0" w:color="000000"/>
              <w:bottom w:val="single" w:sz="4" w:space="0" w:color="000000"/>
            </w:tcBorders>
          </w:tcPr>
          <w:p>
            <w:pPr>
              <w:pStyle w:val="Style23"/>
              <w:spacing w:lineRule="auto" w:line="240" w:before="0" w:after="0"/>
              <w:jc w:val="both"/>
              <w:rPr>
                <w:rFonts w:ascii="Times New Roman" w:hAnsi="Times New Roman"/>
                <w:sz w:val="24"/>
                <w:szCs w:val="24"/>
              </w:rPr>
            </w:pPr>
            <w:r>
              <w:rPr>
                <w:rFonts w:ascii="Times New Roman" w:hAnsi="Times New Roman"/>
                <w:sz w:val="24"/>
                <w:szCs w:val="24"/>
              </w:rPr>
              <w:t>Часть 39 дополнить пунктом 10, следующего содержания «</w:t>
            </w:r>
            <w:r>
              <w:rPr>
                <w:rFonts w:ascii="Times New Roman" w:hAnsi="Times New Roman"/>
                <w:b w:val="false"/>
                <w:color w:val="000000"/>
                <w:sz w:val="24"/>
                <w:szCs w:val="24"/>
              </w:rPr>
              <w:t>получение лицензий на пользование участками недр местного значения (согласно алгоритмам действий инвестора для получения лицензий на пользование участками недр местного значения, содержащими общераспространенными полезными ископаемыми, утвержденным совместным приказом Министерства природных ресурсов и экологии Камчатского края и Министерства экономического развития Камчатского края от 23.05.2024 № 26-1.</w:t>
            </w:r>
          </w:p>
        </w:tc>
        <w:tc>
          <w:tcPr>
            <w:tcW w:w="3526" w:type="dxa"/>
            <w:tcBorders>
              <w:left w:val="single" w:sz="4" w:space="0" w:color="000000"/>
              <w:bottom w:val="single" w:sz="4" w:space="0" w:color="000000"/>
            </w:tcBorders>
          </w:tcPr>
          <w:p>
            <w:pPr>
              <w:pStyle w:val="Style23"/>
              <w:spacing w:lineRule="auto" w:line="240" w:before="0" w:after="160"/>
              <w:jc w:val="center"/>
              <w:rPr>
                <w:rFonts w:ascii="Times New Roman" w:hAnsi="Times New Roman"/>
                <w:sz w:val="24"/>
                <w:szCs w:val="24"/>
              </w:rPr>
            </w:pPr>
            <w:r>
              <w:rPr>
                <w:rFonts w:ascii="Times New Roman" w:hAnsi="Times New Roman"/>
                <w:sz w:val="24"/>
                <w:szCs w:val="24"/>
              </w:rPr>
              <w:t>АО «Корпорация развития Камчатки»</w:t>
            </w:r>
          </w:p>
        </w:tc>
        <w:tc>
          <w:tcPr>
            <w:tcW w:w="1709" w:type="dxa"/>
            <w:tcBorders>
              <w:left w:val="single" w:sz="4" w:space="0" w:color="000000"/>
              <w:bottom w:val="single" w:sz="4" w:space="0" w:color="000000"/>
              <w:right w:val="single" w:sz="4" w:space="0" w:color="000000"/>
            </w:tcBorders>
          </w:tcPr>
          <w:p>
            <w:pPr>
              <w:pStyle w:val="Style23"/>
              <w:spacing w:lineRule="auto" w:line="240" w:before="0" w:after="160"/>
              <w:jc w:val="center"/>
              <w:rPr>
                <w:rFonts w:ascii="Times New Roman" w:hAnsi="Times New Roman"/>
                <w:sz w:val="24"/>
                <w:szCs w:val="24"/>
              </w:rPr>
            </w:pPr>
            <w:r>
              <w:rPr>
                <w:rFonts w:ascii="Times New Roman" w:hAnsi="Times New Roman"/>
                <w:sz w:val="24"/>
                <w:szCs w:val="24"/>
              </w:rPr>
              <w:t>целесообразно</w:t>
            </w:r>
          </w:p>
        </w:tc>
      </w:tr>
      <w:tr>
        <w:trPr/>
        <w:tc>
          <w:tcPr>
            <w:tcW w:w="541" w:type="dxa"/>
            <w:tcBorders>
              <w:left w:val="single" w:sz="4" w:space="0" w:color="000000"/>
              <w:bottom w:val="single" w:sz="4" w:space="0" w:color="000000"/>
            </w:tcBorders>
          </w:tcPr>
          <w:p>
            <w:pPr>
              <w:pStyle w:val="Style23"/>
              <w:spacing w:lineRule="auto" w:line="240" w:before="0" w:after="160"/>
              <w:jc w:val="center"/>
              <w:rPr>
                <w:rFonts w:ascii="Times New Roman" w:hAnsi="Times New Roman"/>
                <w:sz w:val="24"/>
                <w:szCs w:val="24"/>
              </w:rPr>
            </w:pPr>
            <w:r>
              <w:rPr>
                <w:rFonts w:ascii="Times New Roman" w:hAnsi="Times New Roman"/>
                <w:sz w:val="24"/>
                <w:szCs w:val="24"/>
              </w:rPr>
              <w:t>6.</w:t>
            </w:r>
          </w:p>
        </w:tc>
        <w:tc>
          <w:tcPr>
            <w:tcW w:w="4423" w:type="dxa"/>
            <w:tcBorders>
              <w:left w:val="single" w:sz="4" w:space="0" w:color="000000"/>
              <w:bottom w:val="single" w:sz="4" w:space="0" w:color="000000"/>
            </w:tcBorders>
          </w:tcPr>
          <w:p>
            <w:pPr>
              <w:pStyle w:val="Style23"/>
              <w:spacing w:lineRule="auto" w:line="240" w:before="0" w:after="0"/>
              <w:jc w:val="both"/>
              <w:rPr>
                <w:rFonts w:ascii="Times New Roman" w:hAnsi="Times New Roman"/>
                <w:sz w:val="24"/>
                <w:szCs w:val="24"/>
              </w:rPr>
            </w:pPr>
            <w:r>
              <w:rPr>
                <w:rFonts w:ascii="Times New Roman" w:hAnsi="Times New Roman"/>
                <w:sz w:val="24"/>
                <w:szCs w:val="24"/>
              </w:rPr>
              <w:t>С учетом предложений АО «Корпорация развития Камчатки» часть 39 изложить в новой редакции в соответствии с ранее утвержденными совместными приказами Минэкономразвития Камчатского края и ответственных исполнительных органов Камчатского края об утверждении алгоритмов действий инвестора</w:t>
            </w:r>
          </w:p>
        </w:tc>
        <w:tc>
          <w:tcPr>
            <w:tcW w:w="3526" w:type="dxa"/>
            <w:tcBorders>
              <w:left w:val="single" w:sz="4" w:space="0" w:color="000000"/>
              <w:bottom w:val="single" w:sz="4" w:space="0" w:color="000000"/>
            </w:tcBorders>
          </w:tcPr>
          <w:p>
            <w:pPr>
              <w:pStyle w:val="Style23"/>
              <w:spacing w:lineRule="auto" w:line="240" w:before="0" w:after="160"/>
              <w:jc w:val="center"/>
              <w:rPr>
                <w:rFonts w:ascii="Times New Roman" w:hAnsi="Times New Roman"/>
                <w:sz w:val="24"/>
                <w:szCs w:val="24"/>
              </w:rPr>
            </w:pPr>
            <w:r>
              <w:rPr>
                <w:rFonts w:ascii="Times New Roman" w:hAnsi="Times New Roman"/>
                <w:sz w:val="24"/>
                <w:szCs w:val="24"/>
              </w:rPr>
              <w:t>Минэкономразвития Камчатского края</w:t>
            </w:r>
          </w:p>
        </w:tc>
        <w:tc>
          <w:tcPr>
            <w:tcW w:w="1709" w:type="dxa"/>
            <w:tcBorders>
              <w:left w:val="single" w:sz="4" w:space="0" w:color="000000"/>
              <w:bottom w:val="single" w:sz="4" w:space="0" w:color="000000"/>
              <w:right w:val="single" w:sz="4" w:space="0" w:color="000000"/>
            </w:tcBorders>
          </w:tcPr>
          <w:p>
            <w:pPr>
              <w:pStyle w:val="Style23"/>
              <w:spacing w:lineRule="auto" w:line="240" w:before="0" w:after="160"/>
              <w:jc w:val="center"/>
              <w:rPr>
                <w:rFonts w:ascii="Times New Roman" w:hAnsi="Times New Roman"/>
                <w:sz w:val="24"/>
                <w:szCs w:val="24"/>
              </w:rPr>
            </w:pPr>
            <w:r>
              <w:rPr>
                <w:rFonts w:ascii="Times New Roman" w:hAnsi="Times New Roman"/>
                <w:sz w:val="24"/>
                <w:szCs w:val="24"/>
              </w:rPr>
              <w:t>целесообразно</w:t>
            </w:r>
          </w:p>
        </w:tc>
      </w:tr>
      <w:tr>
        <w:trPr/>
        <w:tc>
          <w:tcPr>
            <w:tcW w:w="541" w:type="dxa"/>
            <w:tcBorders>
              <w:left w:val="single" w:sz="4" w:space="0" w:color="000000"/>
              <w:bottom w:val="single" w:sz="4" w:space="0" w:color="000000"/>
            </w:tcBorders>
          </w:tcPr>
          <w:p>
            <w:pPr>
              <w:pStyle w:val="Style23"/>
              <w:spacing w:lineRule="auto" w:line="240" w:before="0" w:after="160"/>
              <w:jc w:val="center"/>
              <w:rPr>
                <w:rFonts w:ascii="Times New Roman" w:hAnsi="Times New Roman"/>
                <w:sz w:val="24"/>
                <w:szCs w:val="24"/>
              </w:rPr>
            </w:pPr>
            <w:r>
              <w:rPr>
                <w:rFonts w:ascii="Times New Roman" w:hAnsi="Times New Roman"/>
                <w:sz w:val="24"/>
                <w:szCs w:val="24"/>
              </w:rPr>
              <w:t>7.</w:t>
            </w:r>
          </w:p>
        </w:tc>
        <w:tc>
          <w:tcPr>
            <w:tcW w:w="4423" w:type="dxa"/>
            <w:tcBorders>
              <w:left w:val="single" w:sz="4" w:space="0" w:color="000000"/>
              <w:bottom w:val="single" w:sz="4" w:space="0" w:color="000000"/>
            </w:tcBorders>
          </w:tcPr>
          <w:p>
            <w:pPr>
              <w:pStyle w:val="Style23"/>
              <w:spacing w:lineRule="auto" w:line="240" w:before="0" w:after="0"/>
              <w:jc w:val="both"/>
              <w:rPr>
                <w:rFonts w:ascii="Times New Roman" w:hAnsi="Times New Roman"/>
                <w:sz w:val="24"/>
                <w:szCs w:val="24"/>
              </w:rPr>
            </w:pPr>
            <w:r>
              <w:rPr>
                <w:rFonts w:ascii="Times New Roman" w:hAnsi="Times New Roman"/>
                <w:sz w:val="24"/>
                <w:szCs w:val="24"/>
              </w:rPr>
              <w:t>Перечень нормативных правовых актов, регулирующих отношения в области инвестиционной деятельности на территории Камчатского края в приложении 1 к распоряжению Губернатора Камчатского края дополнить информацией о следующих правовых актах:</w:t>
            </w:r>
          </w:p>
          <w:p>
            <w:pPr>
              <w:pStyle w:val="Style23"/>
              <w:spacing w:lineRule="auto" w:line="240" w:before="0" w:after="0"/>
              <w:jc w:val="both"/>
              <w:rPr>
                <w:rFonts w:ascii="Times New Roman" w:hAnsi="Times New Roman"/>
                <w:sz w:val="24"/>
                <w:szCs w:val="24"/>
              </w:rPr>
            </w:pPr>
            <w:r>
              <w:rPr>
                <w:rFonts w:ascii="Times New Roman" w:hAnsi="Times New Roman"/>
                <w:sz w:val="24"/>
                <w:szCs w:val="24"/>
              </w:rPr>
              <w:t>10. Постановление Губернатора Камчатского края от 13.11.2024 № 46</w:t>
              <w:br/>
              <w:t>«О мерах по реализации отдельных положений Федерального закона от 21.07.2005 № 115-ФЗ «О концессионных соглашениях» на территории Камчатского края».</w:t>
            </w:r>
          </w:p>
          <w:p>
            <w:pPr>
              <w:pStyle w:val="Style23"/>
              <w:spacing w:lineRule="auto" w:line="240" w:before="0" w:after="0"/>
              <w:jc w:val="both"/>
              <w:rPr>
                <w:rFonts w:ascii="Times New Roman" w:hAnsi="Times New Roman"/>
                <w:sz w:val="24"/>
                <w:szCs w:val="24"/>
              </w:rPr>
            </w:pPr>
            <w:r>
              <w:rPr>
                <w:rFonts w:ascii="Times New Roman" w:hAnsi="Times New Roman"/>
                <w:sz w:val="24"/>
                <w:szCs w:val="24"/>
              </w:rPr>
              <w:t>11.  Постановление Губернатора Камчатского края от 06.08.2024 № 25 «Об утверждении Порядка взаимодействия исполнительных органов Камчатского края и муниципальных образований в Камчатском крае по вопросам заключения концессионных соглашений в отношении объектов теплоснабжения, централизованных систем горячего водоснабжения, холодного водоснабжения и (или) водоотведения, отдельных объектов таких систем»</w:t>
            </w:r>
          </w:p>
        </w:tc>
        <w:tc>
          <w:tcPr>
            <w:tcW w:w="3526" w:type="dxa"/>
            <w:tcBorders>
              <w:left w:val="single" w:sz="4" w:space="0" w:color="000000"/>
              <w:bottom w:val="single" w:sz="4" w:space="0" w:color="000000"/>
            </w:tcBorders>
          </w:tcPr>
          <w:p>
            <w:pPr>
              <w:pStyle w:val="Style23"/>
              <w:spacing w:lineRule="auto" w:line="240" w:before="0" w:after="160"/>
              <w:jc w:val="center"/>
              <w:rPr>
                <w:rFonts w:ascii="Times New Roman" w:hAnsi="Times New Roman"/>
                <w:sz w:val="24"/>
                <w:szCs w:val="24"/>
              </w:rPr>
            </w:pPr>
            <w:r>
              <w:rPr>
                <w:rFonts w:ascii="Times New Roman" w:hAnsi="Times New Roman"/>
                <w:sz w:val="24"/>
                <w:szCs w:val="24"/>
              </w:rPr>
              <w:t>Минэкономразвития Камчатского края</w:t>
            </w:r>
          </w:p>
        </w:tc>
        <w:tc>
          <w:tcPr>
            <w:tcW w:w="1709" w:type="dxa"/>
            <w:tcBorders>
              <w:left w:val="single" w:sz="4" w:space="0" w:color="000000"/>
              <w:bottom w:val="single" w:sz="4" w:space="0" w:color="000000"/>
              <w:right w:val="single" w:sz="4" w:space="0" w:color="000000"/>
            </w:tcBorders>
          </w:tcPr>
          <w:p>
            <w:pPr>
              <w:pStyle w:val="Style23"/>
              <w:spacing w:lineRule="auto" w:line="240" w:before="0" w:after="160"/>
              <w:jc w:val="center"/>
              <w:rPr>
                <w:rFonts w:ascii="Times New Roman" w:hAnsi="Times New Roman"/>
                <w:sz w:val="24"/>
                <w:szCs w:val="24"/>
              </w:rPr>
            </w:pPr>
            <w:r>
              <w:rPr>
                <w:rFonts w:ascii="Times New Roman" w:hAnsi="Times New Roman"/>
                <w:sz w:val="24"/>
                <w:szCs w:val="24"/>
              </w:rPr>
              <w:t>целесообразно</w:t>
            </w:r>
          </w:p>
        </w:tc>
      </w:tr>
    </w:tbl>
    <w:p>
      <w:pPr>
        <w:pStyle w:val="Normal"/>
        <w:widowControl/>
        <w:suppressAutoHyphens w:val="true"/>
        <w:bidi w:val="0"/>
        <w:spacing w:lineRule="auto" w:line="276" w:before="0" w:after="0"/>
        <w:ind w:firstLine="680" w:left="0" w:right="0"/>
        <w:jc w:val="both"/>
        <w:rPr>
          <w:b/>
          <w:bCs/>
          <w:i/>
          <w:i/>
          <w:iCs/>
        </w:rPr>
      </w:pPr>
      <w:r>
        <w:rPr>
          <w:b/>
          <w:bCs/>
          <w:i/>
          <w:iCs/>
        </w:rPr>
      </w:r>
    </w:p>
    <w:p>
      <w:pPr>
        <w:pStyle w:val="Normal"/>
        <w:widowControl/>
        <w:suppressAutoHyphens w:val="true"/>
        <w:bidi w:val="0"/>
        <w:spacing w:lineRule="auto" w:line="276" w:before="0" w:after="0"/>
        <w:ind w:firstLine="680" w:left="0" w:right="0"/>
        <w:jc w:val="both"/>
        <w:rPr>
          <w:b/>
          <w:bCs/>
          <w:i/>
          <w:i/>
          <w:iCs/>
        </w:rPr>
      </w:pPr>
      <w:r>
        <w:rPr>
          <w:rFonts w:ascii="Times New Roman" w:hAnsi="Times New Roman"/>
          <w:b/>
          <w:bCs/>
          <w:i/>
          <w:iCs/>
          <w:sz w:val="28"/>
          <w:szCs w:val="28"/>
        </w:rPr>
        <w:t>2. План заседаний Инвестиционного комитета в 2025 году.</w:t>
      </w:r>
    </w:p>
    <w:p>
      <w:pPr>
        <w:pStyle w:val="Normal"/>
        <w:widowControl/>
        <w:suppressAutoHyphens w:val="true"/>
        <w:bidi w:val="0"/>
        <w:spacing w:lineRule="auto" w:line="276" w:before="0" w:after="0"/>
        <w:ind w:firstLine="680" w:left="0" w:right="0"/>
        <w:jc w:val="both"/>
        <w:rPr/>
      </w:pPr>
      <w:r>
        <w:rPr>
          <w:rFonts w:ascii="Times New Roman" w:hAnsi="Times New Roman"/>
          <w:sz w:val="28"/>
          <w:szCs w:val="28"/>
        </w:rPr>
        <w:t>Минэкономразвития Камчатского края проведена работа по сбору и анализу предложений в целях внесения в повестку заседаний Инвестиционного комитета Камчатского края в 2025 году актуальных вопросов.</w:t>
      </w:r>
    </w:p>
    <w:p>
      <w:pPr>
        <w:pStyle w:val="Normal"/>
        <w:widowControl/>
        <w:suppressAutoHyphens w:val="true"/>
        <w:bidi w:val="0"/>
        <w:spacing w:lineRule="auto" w:line="276" w:before="0" w:after="0"/>
        <w:ind w:firstLine="680" w:left="0" w:right="0"/>
        <w:jc w:val="both"/>
        <w:rPr/>
      </w:pPr>
      <w:r>
        <w:rPr>
          <w:rFonts w:ascii="Times New Roman" w:hAnsi="Times New Roman"/>
          <w:sz w:val="28"/>
          <w:szCs w:val="28"/>
        </w:rPr>
        <w:t xml:space="preserve">Запросы были направлены в адреса исполнительных органов Камчатского края, органов местного самоуправления муниципальных образований в Камчатском крае и крупнейших деловых объединений Камчатского края (ТПП, РСПП, Деловая Россия, Опора России). </w:t>
      </w:r>
    </w:p>
    <w:p>
      <w:pPr>
        <w:pStyle w:val="Normal"/>
        <w:widowControl/>
        <w:suppressAutoHyphens w:val="true"/>
        <w:bidi w:val="0"/>
        <w:spacing w:lineRule="auto" w:line="276" w:before="0" w:after="0"/>
        <w:ind w:firstLine="680" w:left="0" w:right="0"/>
        <w:jc w:val="both"/>
        <w:rPr/>
      </w:pPr>
      <w:r>
        <w:rPr>
          <w:rFonts w:ascii="Times New Roman" w:hAnsi="Times New Roman"/>
          <w:sz w:val="28"/>
          <w:szCs w:val="28"/>
        </w:rPr>
        <w:t xml:space="preserve">Министерством подготовлен проект плана-графика предстоящих заседаний на 2025 год. </w:t>
      </w:r>
    </w:p>
    <w:p>
      <w:pPr>
        <w:pStyle w:val="Normal"/>
        <w:spacing w:before="0" w:after="0"/>
        <w:rPr/>
      </w:pPr>
      <w:r>
        <w:rPr/>
      </w:r>
    </w:p>
    <w:tbl>
      <w:tblPr>
        <w:tblStyle w:val="760"/>
        <w:tblW w:w="10142" w:type="dxa"/>
        <w:jc w:val="left"/>
        <w:tblInd w:w="113" w:type="dxa"/>
        <w:tblLayout w:type="fixed"/>
        <w:tblCellMar>
          <w:top w:w="55" w:type="dxa"/>
          <w:left w:w="55" w:type="dxa"/>
          <w:bottom w:w="55" w:type="dxa"/>
          <w:right w:w="55" w:type="dxa"/>
        </w:tblCellMar>
        <w:tblLook w:firstRow="1" w:noVBand="1" w:lastRow="0" w:firstColumn="1" w:lastColumn="0" w:noHBand="0" w:val="04a0"/>
      </w:tblPr>
      <w:tblGrid>
        <w:gridCol w:w="736"/>
        <w:gridCol w:w="5657"/>
        <w:gridCol w:w="3749"/>
      </w:tblGrid>
      <w:tr>
        <w:trPr>
          <w:tblHeader w:val="true"/>
        </w:trPr>
        <w:tc>
          <w:tcPr>
            <w:tcW w:w="736" w:type="dxa"/>
            <w:tcBorders>
              <w:top w:val="single" w:sz="4" w:space="0" w:color="000000"/>
              <w:left w:val="single" w:sz="4" w:space="0" w:color="000000"/>
              <w:bottom w:val="single" w:sz="4" w:space="0" w:color="000000"/>
            </w:tcBorders>
          </w:tcPr>
          <w:p>
            <w:pPr>
              <w:pStyle w:val="Style23"/>
              <w:widowControl w:val="false"/>
              <w:numPr>
                <w:ilvl w:val="0"/>
                <w:numId w:val="0"/>
              </w:numPr>
              <w:spacing w:lineRule="auto" w:line="240" w:before="0" w:after="0"/>
              <w:ind w:hanging="0" w:left="170" w:right="170"/>
              <w:jc w:val="center"/>
              <w:rPr>
                <w:rFonts w:ascii="Times New Roman" w:hAnsi="Times New Roman"/>
                <w:color w:val="000000"/>
                <w:kern w:val="0"/>
                <w:sz w:val="24"/>
                <w:szCs w:val="24"/>
              </w:rPr>
            </w:pPr>
            <w:r>
              <w:rPr>
                <w:rFonts w:ascii="Times New Roman" w:hAnsi="Times New Roman"/>
                <w:b/>
                <w:color w:val="000000"/>
                <w:kern w:val="0"/>
                <w:sz w:val="24"/>
                <w:szCs w:val="24"/>
                <w:highlight w:val="white"/>
              </w:rPr>
              <w:t>№</w:t>
            </w:r>
          </w:p>
        </w:tc>
        <w:tc>
          <w:tcPr>
            <w:tcW w:w="5657" w:type="dxa"/>
            <w:tcBorders>
              <w:top w:val="single" w:sz="4" w:space="0" w:color="000000"/>
              <w:left w:val="single" w:sz="4" w:space="0" w:color="000000"/>
              <w:bottom w:val="single" w:sz="4" w:space="0" w:color="000000"/>
            </w:tcBorders>
          </w:tcPr>
          <w:p>
            <w:pPr>
              <w:pStyle w:val="Style23"/>
              <w:widowControl w:val="false"/>
              <w:spacing w:lineRule="auto" w:line="240" w:before="0" w:after="0"/>
              <w:jc w:val="center"/>
              <w:rPr>
                <w:rFonts w:ascii="Times New Roman" w:hAnsi="Times New Roman"/>
                <w:color w:val="000000"/>
                <w:kern w:val="0"/>
                <w:sz w:val="24"/>
                <w:szCs w:val="24"/>
              </w:rPr>
            </w:pPr>
            <w:r>
              <w:rPr>
                <w:rFonts w:ascii="Times New Roman" w:hAnsi="Times New Roman"/>
                <w:b/>
                <w:color w:val="000000"/>
                <w:kern w:val="0"/>
                <w:sz w:val="24"/>
                <w:szCs w:val="24"/>
                <w:highlight w:val="white"/>
              </w:rPr>
              <w:t>Вопрос повестки</w:t>
            </w:r>
          </w:p>
        </w:tc>
        <w:tc>
          <w:tcPr>
            <w:tcW w:w="3749" w:type="dxa"/>
            <w:tcBorders>
              <w:top w:val="single" w:sz="4" w:space="0" w:color="000000"/>
              <w:left w:val="single" w:sz="4" w:space="0" w:color="000000"/>
              <w:bottom w:val="single" w:sz="4" w:space="0" w:color="000000"/>
              <w:right w:val="single" w:sz="4" w:space="0" w:color="000000"/>
            </w:tcBorders>
          </w:tcPr>
          <w:p>
            <w:pPr>
              <w:pStyle w:val="Style23"/>
              <w:widowControl w:val="false"/>
              <w:spacing w:lineRule="auto" w:line="240" w:before="0" w:after="0"/>
              <w:jc w:val="center"/>
              <w:rPr>
                <w:rFonts w:ascii="Times New Roman" w:hAnsi="Times New Roman"/>
                <w:color w:val="000000"/>
                <w:kern w:val="0"/>
                <w:sz w:val="24"/>
                <w:szCs w:val="24"/>
              </w:rPr>
            </w:pPr>
            <w:r>
              <w:rPr>
                <w:rFonts w:ascii="Times New Roman" w:hAnsi="Times New Roman"/>
                <w:b/>
                <w:color w:val="000000"/>
                <w:kern w:val="0"/>
                <w:sz w:val="24"/>
                <w:szCs w:val="24"/>
                <w:highlight w:val="white"/>
              </w:rPr>
              <w:t>Ответственные</w:t>
            </w:r>
          </w:p>
        </w:tc>
      </w:tr>
      <w:tr>
        <w:trPr>
          <w:tblHeader w:val="true"/>
        </w:trPr>
        <w:tc>
          <w:tcPr>
            <w:tcW w:w="736" w:type="dxa"/>
            <w:tcBorders>
              <w:left w:val="single" w:sz="4" w:space="0" w:color="000000"/>
              <w:bottom w:val="single" w:sz="4" w:space="0" w:color="000000"/>
            </w:tcBorders>
          </w:tcPr>
          <w:p>
            <w:pPr>
              <w:pStyle w:val="Style23"/>
              <w:widowControl w:val="false"/>
              <w:numPr>
                <w:ilvl w:val="0"/>
                <w:numId w:val="0"/>
              </w:numPr>
              <w:spacing w:lineRule="auto" w:line="240" w:before="0" w:after="0"/>
              <w:ind w:hanging="0" w:left="170" w:right="170"/>
              <w:jc w:val="center"/>
              <w:rPr>
                <w:rFonts w:ascii="Times New Roman" w:hAnsi="Times New Roman"/>
                <w:color w:val="000000"/>
                <w:kern w:val="0"/>
                <w:sz w:val="24"/>
                <w:szCs w:val="24"/>
              </w:rPr>
            </w:pPr>
            <w:r>
              <w:rPr>
                <w:rFonts w:ascii="Times New Roman" w:hAnsi="Times New Roman"/>
                <w:b w:val="false"/>
                <w:color w:val="000000"/>
                <w:kern w:val="0"/>
                <w:sz w:val="24"/>
                <w:szCs w:val="24"/>
                <w:highlight w:val="white"/>
              </w:rPr>
              <w:t>1</w:t>
            </w:r>
          </w:p>
        </w:tc>
        <w:tc>
          <w:tcPr>
            <w:tcW w:w="5657" w:type="dxa"/>
            <w:tcBorders>
              <w:left w:val="single" w:sz="4" w:space="0" w:color="000000"/>
              <w:bottom w:val="single" w:sz="4" w:space="0" w:color="000000"/>
            </w:tcBorders>
          </w:tcPr>
          <w:p>
            <w:pPr>
              <w:pStyle w:val="Style23"/>
              <w:widowControl w:val="false"/>
              <w:spacing w:lineRule="auto" w:line="240" w:before="0" w:after="0"/>
              <w:jc w:val="center"/>
              <w:rPr>
                <w:rFonts w:ascii="Times New Roman" w:hAnsi="Times New Roman"/>
                <w:color w:val="000000"/>
                <w:kern w:val="0"/>
                <w:sz w:val="24"/>
                <w:szCs w:val="24"/>
              </w:rPr>
            </w:pPr>
            <w:r>
              <w:rPr>
                <w:rFonts w:ascii="Times New Roman" w:hAnsi="Times New Roman"/>
                <w:b w:val="false"/>
                <w:color w:val="000000"/>
                <w:kern w:val="0"/>
                <w:sz w:val="24"/>
                <w:szCs w:val="24"/>
                <w:highlight w:val="white"/>
              </w:rPr>
              <w:t>2</w:t>
            </w:r>
          </w:p>
        </w:tc>
        <w:tc>
          <w:tcPr>
            <w:tcW w:w="3749" w:type="dxa"/>
            <w:tcBorders>
              <w:left w:val="single" w:sz="4" w:space="0" w:color="000000"/>
              <w:bottom w:val="single" w:sz="4" w:space="0" w:color="000000"/>
              <w:right w:val="single" w:sz="4" w:space="0" w:color="000000"/>
            </w:tcBorders>
          </w:tcPr>
          <w:p>
            <w:pPr>
              <w:pStyle w:val="Style23"/>
              <w:widowControl w:val="false"/>
              <w:spacing w:lineRule="auto" w:line="240" w:before="0" w:after="0"/>
              <w:jc w:val="center"/>
              <w:rPr>
                <w:rFonts w:ascii="Times New Roman" w:hAnsi="Times New Roman"/>
                <w:color w:val="000000"/>
                <w:kern w:val="0"/>
                <w:sz w:val="24"/>
                <w:szCs w:val="24"/>
              </w:rPr>
            </w:pPr>
            <w:r>
              <w:rPr>
                <w:rFonts w:ascii="Times New Roman" w:hAnsi="Times New Roman"/>
                <w:b w:val="false"/>
                <w:color w:val="000000"/>
                <w:kern w:val="0"/>
                <w:sz w:val="24"/>
                <w:szCs w:val="24"/>
                <w:highlight w:val="white"/>
              </w:rPr>
              <w:t>3</w:t>
            </w:r>
          </w:p>
        </w:tc>
      </w:tr>
      <w:tr>
        <w:trPr/>
        <w:tc>
          <w:tcPr>
            <w:tcW w:w="10142" w:type="dxa"/>
            <w:gridSpan w:val="3"/>
            <w:tcBorders>
              <w:left w:val="single" w:sz="4" w:space="0" w:color="000000"/>
              <w:bottom w:val="single" w:sz="4" w:space="0" w:color="000000"/>
              <w:right w:val="single" w:sz="4" w:space="0" w:color="000000"/>
            </w:tcBorders>
          </w:tcPr>
          <w:p>
            <w:pPr>
              <w:pStyle w:val="Normal"/>
              <w:widowControl w:val="false"/>
              <w:spacing w:lineRule="auto" w:line="240" w:before="0" w:after="46"/>
              <w:ind w:hanging="0" w:left="0" w:right="0"/>
              <w:jc w:val="center"/>
              <w:rPr>
                <w:rFonts w:ascii="Times New Roman" w:hAnsi="Times New Roman"/>
                <w:kern w:val="0"/>
                <w:sz w:val="24"/>
                <w:szCs w:val="24"/>
              </w:rPr>
            </w:pPr>
            <w:r>
              <w:rPr>
                <w:rFonts w:ascii="Times New Roman" w:hAnsi="Times New Roman"/>
                <w:b/>
                <w:kern w:val="0"/>
                <w:sz w:val="24"/>
                <w:szCs w:val="24"/>
                <w:highlight w:val="white"/>
              </w:rPr>
              <w:t>Февраль</w:t>
            </w:r>
          </w:p>
        </w:tc>
      </w:tr>
      <w:tr>
        <w:trPr>
          <w:trHeight w:val="2153" w:hRule="atLeast"/>
        </w:trPr>
        <w:tc>
          <w:tcPr>
            <w:tcW w:w="736" w:type="dxa"/>
            <w:tcBorders>
              <w:left w:val="single" w:sz="4" w:space="0" w:color="000000"/>
              <w:bottom w:val="single" w:sz="4" w:space="0" w:color="000000"/>
            </w:tcBorders>
          </w:tcPr>
          <w:p>
            <w:pPr>
              <w:pStyle w:val="Style23"/>
              <w:widowControl w:val="false"/>
              <w:numPr>
                <w:ilvl w:val="0"/>
                <w:numId w:val="1"/>
              </w:numPr>
              <w:spacing w:lineRule="auto" w:line="240" w:before="0" w:after="0"/>
              <w:ind w:hanging="340" w:left="454" w:right="170"/>
              <w:jc w:val="both"/>
              <w:rPr>
                <w:rFonts w:ascii="Times New Roman" w:hAnsi="Times New Roman"/>
                <w:color w:val="000000"/>
                <w:kern w:val="0"/>
                <w:sz w:val="24"/>
                <w:szCs w:val="24"/>
              </w:rPr>
            </w:pPr>
            <w:r>
              <w:rPr>
                <w:rFonts w:ascii="Times New Roman" w:hAnsi="Times New Roman"/>
                <w:color w:val="000000"/>
                <w:kern w:val="0"/>
                <w:sz w:val="24"/>
                <w:szCs w:val="24"/>
              </w:rPr>
            </w:r>
          </w:p>
        </w:tc>
        <w:tc>
          <w:tcPr>
            <w:tcW w:w="5657" w:type="dxa"/>
            <w:tcBorders>
              <w:left w:val="single" w:sz="4" w:space="0" w:color="000000"/>
              <w:bottom w:val="single" w:sz="4" w:space="0" w:color="000000"/>
            </w:tcBorders>
          </w:tcPr>
          <w:p>
            <w:pPr>
              <w:pStyle w:val="Normal"/>
              <w:widowControl/>
              <w:numPr>
                <w:ilvl w:val="0"/>
                <w:numId w:val="0"/>
              </w:numPr>
              <w:spacing w:lineRule="auto" w:line="240" w:before="0" w:after="0"/>
              <w:ind w:hanging="0" w:left="0" w:right="0"/>
              <w:jc w:val="both"/>
              <w:rPr>
                <w:rFonts w:ascii="Times New Roman" w:hAnsi="Times New Roman"/>
                <w:kern w:val="0"/>
                <w:sz w:val="24"/>
                <w:szCs w:val="24"/>
              </w:rPr>
            </w:pPr>
            <w:r>
              <w:rPr>
                <w:rFonts w:ascii="Times New Roman" w:hAnsi="Times New Roman"/>
                <w:kern w:val="0"/>
                <w:sz w:val="24"/>
                <w:szCs w:val="24"/>
                <w:highlight w:val="white"/>
              </w:rPr>
              <w:t>О работе с респондентами в рамках Национального рейтинга состояния инвестиционного климата в субъектах Российской Федерации</w:t>
            </w:r>
          </w:p>
        </w:tc>
        <w:tc>
          <w:tcPr>
            <w:tcW w:w="3749" w:type="dxa"/>
            <w:tcBorders>
              <w:left w:val="single" w:sz="4" w:space="0" w:color="000000"/>
              <w:bottom w:val="single" w:sz="4" w:space="0" w:color="000000"/>
              <w:right w:val="single" w:sz="4" w:space="0" w:color="000000"/>
            </w:tcBorders>
          </w:tcPr>
          <w:p>
            <w:pPr>
              <w:pStyle w:val="Normal"/>
              <w:widowControl/>
              <w:spacing w:lineRule="auto" w:line="240" w:before="0" w:after="0"/>
              <w:ind w:hanging="0" w:left="0" w:right="0"/>
              <w:jc w:val="both"/>
              <w:rPr>
                <w:rFonts w:ascii="Times New Roman" w:hAnsi="Times New Roman"/>
                <w:kern w:val="0"/>
                <w:sz w:val="24"/>
                <w:szCs w:val="24"/>
              </w:rPr>
            </w:pPr>
            <w:r>
              <w:rPr>
                <w:rFonts w:ascii="Times New Roman" w:hAnsi="Times New Roman"/>
                <w:kern w:val="0"/>
                <w:sz w:val="24"/>
                <w:szCs w:val="24"/>
                <w:highlight w:val="white"/>
              </w:rPr>
              <w:t>Минэкономразвития Камчатского края;</w:t>
            </w:r>
          </w:p>
          <w:p>
            <w:pPr>
              <w:pStyle w:val="Normal"/>
              <w:widowControl/>
              <w:spacing w:lineRule="auto" w:line="240" w:before="0" w:after="0"/>
              <w:ind w:hanging="0" w:left="0" w:right="0"/>
              <w:jc w:val="both"/>
              <w:rPr>
                <w:rFonts w:ascii="Times New Roman" w:hAnsi="Times New Roman"/>
                <w:kern w:val="0"/>
                <w:sz w:val="24"/>
                <w:szCs w:val="24"/>
              </w:rPr>
            </w:pPr>
            <w:r>
              <w:rPr>
                <w:rFonts w:ascii="Times New Roman" w:hAnsi="Times New Roman"/>
                <w:kern w:val="0"/>
                <w:sz w:val="24"/>
                <w:szCs w:val="24"/>
                <w:highlight w:val="white"/>
              </w:rPr>
              <w:t>Минстрой Камчатского края;</w:t>
            </w:r>
          </w:p>
          <w:p>
            <w:pPr>
              <w:pStyle w:val="Normal"/>
              <w:widowControl/>
              <w:spacing w:lineRule="auto" w:line="240" w:before="0" w:after="0"/>
              <w:ind w:hanging="0" w:left="0" w:right="0"/>
              <w:jc w:val="both"/>
              <w:rPr>
                <w:rFonts w:ascii="Times New Roman" w:hAnsi="Times New Roman"/>
                <w:kern w:val="0"/>
                <w:sz w:val="24"/>
                <w:szCs w:val="24"/>
              </w:rPr>
            </w:pPr>
            <w:r>
              <w:rPr>
                <w:rFonts w:ascii="Times New Roman" w:hAnsi="Times New Roman"/>
                <w:kern w:val="0"/>
                <w:sz w:val="24"/>
                <w:szCs w:val="24"/>
                <w:highlight w:val="white"/>
              </w:rPr>
              <w:t>Министерство ЖКХ и энергетики Камчатского края;</w:t>
            </w:r>
          </w:p>
          <w:p>
            <w:pPr>
              <w:pStyle w:val="Normal"/>
              <w:widowControl/>
              <w:spacing w:lineRule="auto" w:line="240" w:before="0" w:after="0"/>
              <w:ind w:hanging="0" w:left="0" w:right="0"/>
              <w:jc w:val="both"/>
              <w:rPr>
                <w:rFonts w:ascii="Times New Roman" w:hAnsi="Times New Roman"/>
                <w:kern w:val="0"/>
                <w:sz w:val="24"/>
                <w:szCs w:val="24"/>
              </w:rPr>
            </w:pPr>
            <w:r>
              <w:rPr>
                <w:rFonts w:ascii="Times New Roman" w:hAnsi="Times New Roman"/>
                <w:kern w:val="0"/>
                <w:sz w:val="24"/>
                <w:szCs w:val="24"/>
                <w:highlight w:val="white"/>
              </w:rPr>
              <w:t>Минимущества Камчатского края;</w:t>
            </w:r>
          </w:p>
          <w:p>
            <w:pPr>
              <w:pStyle w:val="Normal"/>
              <w:widowControl/>
              <w:spacing w:lineRule="auto" w:line="240" w:before="0" w:after="0"/>
              <w:ind w:hanging="0" w:left="0" w:right="0"/>
              <w:jc w:val="both"/>
              <w:rPr>
                <w:rFonts w:ascii="Times New Roman" w:hAnsi="Times New Roman"/>
                <w:kern w:val="0"/>
                <w:sz w:val="24"/>
                <w:szCs w:val="24"/>
              </w:rPr>
            </w:pPr>
            <w:r>
              <w:rPr>
                <w:rFonts w:ascii="Times New Roman" w:hAnsi="Times New Roman"/>
                <w:kern w:val="0"/>
                <w:sz w:val="24"/>
                <w:szCs w:val="24"/>
                <w:highlight w:val="white"/>
              </w:rPr>
              <w:t>Минтранс Камчатского края;</w:t>
            </w:r>
          </w:p>
          <w:p>
            <w:pPr>
              <w:pStyle w:val="Normal"/>
              <w:widowControl/>
              <w:spacing w:lineRule="auto" w:line="240" w:before="0" w:after="0"/>
              <w:ind w:hanging="0" w:left="0" w:right="0"/>
              <w:jc w:val="both"/>
              <w:rPr>
                <w:rFonts w:ascii="Times New Roman" w:hAnsi="Times New Roman"/>
                <w:kern w:val="0"/>
                <w:sz w:val="24"/>
                <w:szCs w:val="24"/>
              </w:rPr>
            </w:pPr>
            <w:r>
              <w:rPr>
                <w:rFonts w:ascii="Times New Roman" w:hAnsi="Times New Roman"/>
                <w:kern w:val="0"/>
                <w:sz w:val="24"/>
                <w:szCs w:val="24"/>
                <w:highlight w:val="white"/>
              </w:rPr>
              <w:t>Минтуризм Камчатского края;</w:t>
            </w:r>
          </w:p>
          <w:p>
            <w:pPr>
              <w:pStyle w:val="Normal"/>
              <w:widowControl/>
              <w:spacing w:lineRule="auto" w:line="240" w:before="0" w:after="0"/>
              <w:ind w:hanging="0" w:left="0" w:right="0"/>
              <w:jc w:val="both"/>
              <w:rPr>
                <w:rFonts w:ascii="Times New Roman" w:hAnsi="Times New Roman"/>
                <w:kern w:val="0"/>
                <w:sz w:val="24"/>
                <w:szCs w:val="24"/>
              </w:rPr>
            </w:pPr>
            <w:r>
              <w:rPr>
                <w:rFonts w:ascii="Times New Roman" w:hAnsi="Times New Roman"/>
                <w:kern w:val="0"/>
                <w:sz w:val="24"/>
                <w:szCs w:val="24"/>
                <w:highlight w:val="white"/>
              </w:rPr>
              <w:t>Министерство труда Камчатского края;</w:t>
            </w:r>
          </w:p>
          <w:p>
            <w:pPr>
              <w:pStyle w:val="Normal"/>
              <w:widowControl/>
              <w:spacing w:lineRule="auto" w:line="240" w:before="0" w:after="0"/>
              <w:ind w:hanging="0" w:left="0" w:right="0"/>
              <w:jc w:val="both"/>
              <w:rPr>
                <w:rFonts w:ascii="Times New Roman" w:hAnsi="Times New Roman"/>
                <w:kern w:val="0"/>
                <w:sz w:val="24"/>
                <w:szCs w:val="24"/>
              </w:rPr>
            </w:pPr>
            <w:r>
              <w:rPr>
                <w:rFonts w:ascii="Times New Roman" w:hAnsi="Times New Roman"/>
                <w:kern w:val="0"/>
                <w:sz w:val="24"/>
                <w:szCs w:val="24"/>
                <w:highlight w:val="white"/>
              </w:rPr>
              <w:t>Минцифры Камчатского края;</w:t>
            </w:r>
          </w:p>
          <w:p>
            <w:pPr>
              <w:pStyle w:val="Normal"/>
              <w:widowControl/>
              <w:spacing w:lineRule="auto" w:line="240" w:before="0" w:after="0"/>
              <w:ind w:hanging="0" w:left="0" w:right="0"/>
              <w:jc w:val="both"/>
              <w:rPr>
                <w:rFonts w:ascii="Times New Roman" w:hAnsi="Times New Roman"/>
                <w:kern w:val="0"/>
                <w:sz w:val="24"/>
                <w:szCs w:val="24"/>
              </w:rPr>
            </w:pPr>
            <w:r>
              <w:rPr>
                <w:rFonts w:ascii="Times New Roman" w:hAnsi="Times New Roman"/>
                <w:kern w:val="0"/>
                <w:sz w:val="24"/>
                <w:szCs w:val="24"/>
                <w:highlight w:val="white"/>
              </w:rPr>
              <w:t>АО «Корпорация развития Камчатки»</w:t>
            </w:r>
          </w:p>
        </w:tc>
      </w:tr>
      <w:tr>
        <w:trPr/>
        <w:tc>
          <w:tcPr>
            <w:tcW w:w="736" w:type="dxa"/>
            <w:tcBorders>
              <w:left w:val="single" w:sz="4" w:space="0" w:color="000000"/>
              <w:bottom w:val="single" w:sz="4" w:space="0" w:color="000000"/>
            </w:tcBorders>
          </w:tcPr>
          <w:p>
            <w:pPr>
              <w:pStyle w:val="Style23"/>
              <w:widowControl w:val="false"/>
              <w:numPr>
                <w:ilvl w:val="0"/>
                <w:numId w:val="1"/>
              </w:numPr>
              <w:spacing w:lineRule="auto" w:line="240" w:before="0" w:after="0"/>
              <w:ind w:hanging="340" w:left="454" w:right="170"/>
              <w:jc w:val="both"/>
              <w:rPr>
                <w:rFonts w:ascii="Times New Roman" w:hAnsi="Times New Roman"/>
                <w:color w:val="000000"/>
                <w:kern w:val="0"/>
                <w:sz w:val="24"/>
                <w:szCs w:val="24"/>
              </w:rPr>
            </w:pPr>
            <w:r>
              <w:rPr>
                <w:rFonts w:ascii="Times New Roman" w:hAnsi="Times New Roman"/>
                <w:color w:val="000000"/>
                <w:kern w:val="0"/>
                <w:sz w:val="24"/>
                <w:szCs w:val="24"/>
              </w:rPr>
            </w:r>
          </w:p>
        </w:tc>
        <w:tc>
          <w:tcPr>
            <w:tcW w:w="5657" w:type="dxa"/>
            <w:tcBorders>
              <w:left w:val="single" w:sz="4" w:space="0" w:color="000000"/>
              <w:bottom w:val="single" w:sz="4" w:space="0" w:color="000000"/>
            </w:tcBorders>
          </w:tcPr>
          <w:p>
            <w:pPr>
              <w:pStyle w:val="Normal"/>
              <w:widowControl w:val="false"/>
              <w:spacing w:lineRule="auto" w:line="240" w:before="0" w:after="160"/>
              <w:ind w:hanging="0" w:left="0" w:right="0"/>
              <w:jc w:val="both"/>
              <w:rPr>
                <w:rFonts w:ascii="Times New Roman" w:hAnsi="Times New Roman"/>
                <w:kern w:val="0"/>
                <w:sz w:val="24"/>
                <w:szCs w:val="24"/>
              </w:rPr>
            </w:pPr>
            <w:r>
              <w:rPr>
                <w:rFonts w:ascii="Times New Roman" w:hAnsi="Times New Roman"/>
                <w:color w:themeColor="text1" w:val="000000"/>
                <w:kern w:val="0"/>
                <w:sz w:val="24"/>
                <w:szCs w:val="24"/>
                <w:highlight w:val="white"/>
              </w:rPr>
              <w:t>Об ак</w:t>
            </w:r>
            <w:r>
              <w:rPr>
                <w:rFonts w:ascii="Times New Roman" w:hAnsi="Times New Roman"/>
                <w:kern w:val="0"/>
                <w:sz w:val="24"/>
                <w:szCs w:val="24"/>
                <w:highlight w:val="white"/>
              </w:rPr>
              <w:t>туализации алгоритмов действий инвестора в рамках реализации элемента Регионального инвестиционного стандарта по внедрению Свода инвестиционных правил в Камчатском крае</w:t>
            </w:r>
          </w:p>
        </w:tc>
        <w:tc>
          <w:tcPr>
            <w:tcW w:w="3749" w:type="dxa"/>
            <w:tcBorders>
              <w:left w:val="single" w:sz="4" w:space="0" w:color="000000"/>
              <w:bottom w:val="single" w:sz="4" w:space="0" w:color="000000"/>
              <w:right w:val="single" w:sz="4" w:space="0" w:color="000000"/>
            </w:tcBorders>
          </w:tcPr>
          <w:p>
            <w:pPr>
              <w:pStyle w:val="Normal"/>
              <w:widowControl/>
              <w:spacing w:lineRule="auto" w:line="240" w:before="0" w:after="0"/>
              <w:ind w:hanging="0" w:left="0" w:right="0"/>
              <w:jc w:val="both"/>
              <w:rPr>
                <w:rFonts w:ascii="Times New Roman" w:hAnsi="Times New Roman"/>
                <w:kern w:val="0"/>
                <w:sz w:val="24"/>
                <w:szCs w:val="24"/>
              </w:rPr>
            </w:pPr>
            <w:r>
              <w:rPr>
                <w:rFonts w:ascii="Times New Roman" w:hAnsi="Times New Roman"/>
                <w:kern w:val="0"/>
                <w:sz w:val="24"/>
                <w:szCs w:val="24"/>
                <w:highlight w:val="white"/>
              </w:rPr>
              <w:t>Минэкономразвития Камчатского края;</w:t>
            </w:r>
          </w:p>
          <w:p>
            <w:pPr>
              <w:pStyle w:val="Normal"/>
              <w:widowControl/>
              <w:spacing w:lineRule="auto" w:line="240" w:before="0" w:after="0"/>
              <w:ind w:hanging="0" w:left="0" w:right="0"/>
              <w:jc w:val="both"/>
              <w:rPr>
                <w:rFonts w:ascii="Times New Roman" w:hAnsi="Times New Roman"/>
                <w:kern w:val="0"/>
                <w:sz w:val="24"/>
                <w:szCs w:val="24"/>
              </w:rPr>
            </w:pPr>
            <w:r>
              <w:rPr>
                <w:rFonts w:ascii="Times New Roman" w:hAnsi="Times New Roman"/>
                <w:kern w:val="0"/>
                <w:sz w:val="24"/>
                <w:szCs w:val="24"/>
                <w:highlight w:val="white"/>
              </w:rPr>
              <w:t>Министерство ЖКХ и энергетики Камчатского края;</w:t>
            </w:r>
          </w:p>
          <w:p>
            <w:pPr>
              <w:pStyle w:val="Normal"/>
              <w:widowControl/>
              <w:spacing w:lineRule="auto" w:line="240" w:before="0" w:after="0"/>
              <w:ind w:hanging="0" w:left="0" w:right="0"/>
              <w:jc w:val="both"/>
              <w:rPr>
                <w:rFonts w:ascii="Times New Roman" w:hAnsi="Times New Roman"/>
                <w:kern w:val="0"/>
                <w:sz w:val="24"/>
                <w:szCs w:val="24"/>
              </w:rPr>
            </w:pPr>
            <w:r>
              <w:rPr>
                <w:rFonts w:ascii="Times New Roman" w:hAnsi="Times New Roman"/>
                <w:kern w:val="0"/>
                <w:sz w:val="24"/>
                <w:szCs w:val="24"/>
                <w:highlight w:val="white"/>
              </w:rPr>
              <w:t>Минимущества Камчатского края;</w:t>
            </w:r>
          </w:p>
          <w:p>
            <w:pPr>
              <w:pStyle w:val="Normal"/>
              <w:widowControl/>
              <w:spacing w:lineRule="auto" w:line="240" w:before="0" w:after="0"/>
              <w:ind w:hanging="0" w:left="0" w:right="0"/>
              <w:jc w:val="both"/>
              <w:rPr>
                <w:rFonts w:ascii="Times New Roman" w:hAnsi="Times New Roman"/>
                <w:kern w:val="0"/>
                <w:sz w:val="24"/>
                <w:szCs w:val="24"/>
              </w:rPr>
            </w:pPr>
            <w:r>
              <w:rPr>
                <w:rFonts w:ascii="Times New Roman" w:hAnsi="Times New Roman"/>
                <w:kern w:val="0"/>
                <w:sz w:val="24"/>
                <w:szCs w:val="24"/>
                <w:highlight w:val="white"/>
              </w:rPr>
              <w:t>Минстрой Камчатского края;</w:t>
            </w:r>
          </w:p>
          <w:p>
            <w:pPr>
              <w:pStyle w:val="Normal"/>
              <w:widowControl/>
              <w:spacing w:lineRule="auto" w:line="240" w:before="0" w:after="0"/>
              <w:ind w:hanging="0" w:left="0" w:right="0"/>
              <w:jc w:val="both"/>
              <w:rPr>
                <w:rFonts w:ascii="Times New Roman" w:hAnsi="Times New Roman"/>
                <w:kern w:val="0"/>
                <w:sz w:val="24"/>
                <w:szCs w:val="24"/>
              </w:rPr>
            </w:pPr>
            <w:r>
              <w:rPr>
                <w:rFonts w:ascii="Times New Roman" w:hAnsi="Times New Roman"/>
                <w:kern w:val="0"/>
                <w:sz w:val="24"/>
                <w:szCs w:val="24"/>
                <w:highlight w:val="white"/>
              </w:rPr>
              <w:t>Минтранс Камчатского края;</w:t>
            </w:r>
          </w:p>
          <w:p>
            <w:pPr>
              <w:pStyle w:val="Normal"/>
              <w:widowControl/>
              <w:spacing w:lineRule="auto" w:line="240" w:before="0" w:after="0"/>
              <w:ind w:hanging="0" w:left="0" w:right="0"/>
              <w:jc w:val="both"/>
              <w:rPr>
                <w:rFonts w:ascii="Times New Roman" w:hAnsi="Times New Roman"/>
                <w:kern w:val="0"/>
                <w:sz w:val="24"/>
                <w:szCs w:val="24"/>
              </w:rPr>
            </w:pPr>
            <w:r>
              <w:rPr>
                <w:rFonts w:ascii="Times New Roman" w:hAnsi="Times New Roman"/>
                <w:kern w:val="0"/>
                <w:sz w:val="24"/>
                <w:szCs w:val="24"/>
                <w:highlight w:val="white"/>
              </w:rPr>
              <w:t>Министерство природных ресурсов и экологии Камчатского края;</w:t>
            </w:r>
          </w:p>
          <w:p>
            <w:pPr>
              <w:pStyle w:val="Normal"/>
              <w:widowControl/>
              <w:spacing w:lineRule="auto" w:line="240" w:before="0" w:after="0"/>
              <w:ind w:hanging="0" w:left="0" w:right="0"/>
              <w:jc w:val="both"/>
              <w:rPr>
                <w:rFonts w:ascii="Times New Roman" w:hAnsi="Times New Roman"/>
                <w:kern w:val="0"/>
                <w:sz w:val="24"/>
                <w:szCs w:val="24"/>
              </w:rPr>
            </w:pPr>
            <w:r>
              <w:rPr>
                <w:rFonts w:ascii="Times New Roman" w:hAnsi="Times New Roman"/>
                <w:kern w:val="0"/>
                <w:sz w:val="24"/>
                <w:szCs w:val="24"/>
                <w:highlight w:val="white"/>
              </w:rPr>
              <w:t>Минлесохоты Камчатского края</w:t>
            </w:r>
          </w:p>
        </w:tc>
      </w:tr>
      <w:tr>
        <w:trPr/>
        <w:tc>
          <w:tcPr>
            <w:tcW w:w="736" w:type="dxa"/>
            <w:tcBorders>
              <w:left w:val="single" w:sz="4" w:space="0" w:color="000000"/>
              <w:bottom w:val="single" w:sz="4" w:space="0" w:color="000000"/>
            </w:tcBorders>
          </w:tcPr>
          <w:p>
            <w:pPr>
              <w:pStyle w:val="Style23"/>
              <w:widowControl w:val="false"/>
              <w:numPr>
                <w:ilvl w:val="0"/>
                <w:numId w:val="1"/>
              </w:numPr>
              <w:spacing w:lineRule="auto" w:line="240" w:before="0" w:after="0"/>
              <w:ind w:hanging="340" w:left="454" w:right="170"/>
              <w:jc w:val="both"/>
              <w:rPr>
                <w:rFonts w:ascii="Times New Roman" w:hAnsi="Times New Roman"/>
                <w:color w:val="000000"/>
                <w:kern w:val="0"/>
                <w:sz w:val="24"/>
                <w:szCs w:val="24"/>
              </w:rPr>
            </w:pPr>
            <w:r>
              <w:rPr>
                <w:rFonts w:ascii="Times New Roman" w:hAnsi="Times New Roman"/>
                <w:color w:val="000000"/>
                <w:kern w:val="0"/>
                <w:sz w:val="24"/>
                <w:szCs w:val="24"/>
              </w:rPr>
            </w:r>
          </w:p>
        </w:tc>
        <w:tc>
          <w:tcPr>
            <w:tcW w:w="5657" w:type="dxa"/>
            <w:tcBorders>
              <w:left w:val="single" w:sz="4" w:space="0" w:color="000000"/>
              <w:bottom w:val="single" w:sz="4" w:space="0" w:color="000000"/>
            </w:tcBorders>
          </w:tcPr>
          <w:p>
            <w:pPr>
              <w:pStyle w:val="Normal"/>
              <w:widowControl/>
              <w:spacing w:lineRule="auto" w:line="240" w:before="0" w:after="0"/>
              <w:ind w:hanging="0" w:left="0" w:right="0"/>
              <w:jc w:val="both"/>
              <w:rPr>
                <w:rFonts w:ascii="Times New Roman" w:hAnsi="Times New Roman"/>
                <w:kern w:val="0"/>
                <w:sz w:val="24"/>
                <w:szCs w:val="24"/>
              </w:rPr>
            </w:pPr>
            <w:r>
              <w:rPr>
                <w:rFonts w:ascii="Times New Roman" w:hAnsi="Times New Roman"/>
                <w:kern w:val="0"/>
                <w:sz w:val="24"/>
                <w:szCs w:val="24"/>
                <w:highlight w:val="white"/>
              </w:rPr>
              <w:t>О</w:t>
            </w:r>
            <w:r>
              <w:rPr>
                <w:rFonts w:ascii="Times New Roman" w:hAnsi="Times New Roman"/>
                <w:color w:val="ED7D31"/>
                <w:kern w:val="0"/>
                <w:sz w:val="24"/>
                <w:szCs w:val="24"/>
                <w:highlight w:val="white"/>
              </w:rPr>
              <w:t xml:space="preserve"> </w:t>
            </w:r>
            <w:r>
              <w:rPr>
                <w:rFonts w:ascii="Times New Roman" w:hAnsi="Times New Roman"/>
                <w:color w:themeColor="text1" w:val="000000"/>
                <w:kern w:val="0"/>
                <w:sz w:val="24"/>
                <w:szCs w:val="24"/>
                <w:highlight w:val="white"/>
              </w:rPr>
              <w:t xml:space="preserve">возможности </w:t>
            </w:r>
            <w:r>
              <w:rPr>
                <w:rFonts w:ascii="Times New Roman" w:hAnsi="Times New Roman"/>
                <w:kern w:val="0"/>
                <w:sz w:val="24"/>
                <w:szCs w:val="24"/>
                <w:highlight w:val="white"/>
              </w:rPr>
              <w:t>внесения изменений в Закон Камчатского края от 19.12.2022 № 162</w:t>
              <w:br/>
              <w:t>«О государственной поддержке инвестиционной деятельности в Камчатском крае» в части дополнения перечня видов инвестиционной деятельности пунктом «Рыболовство и рыбоводство» в рамках присвоения статуса особо значимого инвестиционного проекта</w:t>
            </w:r>
          </w:p>
        </w:tc>
        <w:tc>
          <w:tcPr>
            <w:tcW w:w="3749" w:type="dxa"/>
            <w:tcBorders>
              <w:left w:val="single" w:sz="4" w:space="0" w:color="000000"/>
              <w:bottom w:val="single" w:sz="4" w:space="0" w:color="000000"/>
              <w:right w:val="single" w:sz="4" w:space="0" w:color="000000"/>
            </w:tcBorders>
          </w:tcPr>
          <w:p>
            <w:pPr>
              <w:pStyle w:val="Normal"/>
              <w:widowControl/>
              <w:spacing w:lineRule="auto" w:line="240" w:before="0" w:after="0"/>
              <w:ind w:hanging="0" w:left="0" w:right="0"/>
              <w:jc w:val="both"/>
              <w:rPr>
                <w:rFonts w:ascii="Times New Roman" w:hAnsi="Times New Roman"/>
                <w:kern w:val="0"/>
                <w:sz w:val="24"/>
                <w:szCs w:val="24"/>
              </w:rPr>
            </w:pPr>
            <w:r>
              <w:rPr>
                <w:rFonts w:ascii="Times New Roman" w:hAnsi="Times New Roman"/>
                <w:kern w:val="0"/>
                <w:sz w:val="24"/>
                <w:szCs w:val="24"/>
                <w:highlight w:val="white"/>
              </w:rPr>
              <w:t>Министерство рыбного хозяйства Камчатского края;</w:t>
            </w:r>
          </w:p>
          <w:p>
            <w:pPr>
              <w:pStyle w:val="Normal"/>
              <w:widowControl/>
              <w:spacing w:lineRule="auto" w:line="240" w:before="0" w:after="0"/>
              <w:ind w:hanging="0" w:left="0" w:right="0"/>
              <w:jc w:val="both"/>
              <w:rPr>
                <w:rFonts w:ascii="Times New Roman" w:hAnsi="Times New Roman"/>
                <w:kern w:val="0"/>
                <w:sz w:val="24"/>
                <w:szCs w:val="24"/>
              </w:rPr>
            </w:pPr>
            <w:r>
              <w:rPr>
                <w:rFonts w:ascii="Times New Roman" w:hAnsi="Times New Roman"/>
                <w:kern w:val="0"/>
                <w:sz w:val="24"/>
                <w:szCs w:val="24"/>
                <w:highlight w:val="white"/>
              </w:rPr>
              <w:t>Минэкономразвития Камчатского края</w:t>
            </w:r>
          </w:p>
        </w:tc>
      </w:tr>
      <w:tr>
        <w:trPr/>
        <w:tc>
          <w:tcPr>
            <w:tcW w:w="10142" w:type="dxa"/>
            <w:gridSpan w:val="3"/>
            <w:tcBorders>
              <w:left w:val="single" w:sz="4" w:space="0" w:color="000000"/>
              <w:bottom w:val="single" w:sz="4" w:space="0" w:color="000000"/>
              <w:right w:val="single" w:sz="4" w:space="0" w:color="000000"/>
            </w:tcBorders>
          </w:tcPr>
          <w:p>
            <w:pPr>
              <w:pStyle w:val="Style23"/>
              <w:widowControl w:val="false"/>
              <w:numPr>
                <w:ilvl w:val="0"/>
                <w:numId w:val="0"/>
              </w:numPr>
              <w:spacing w:lineRule="auto" w:line="240" w:before="0" w:after="0"/>
              <w:ind w:hanging="0" w:left="454" w:right="170"/>
              <w:jc w:val="center"/>
              <w:rPr>
                <w:rFonts w:ascii="Times New Roman" w:hAnsi="Times New Roman"/>
                <w:color w:val="000000"/>
                <w:kern w:val="0"/>
                <w:sz w:val="24"/>
                <w:szCs w:val="24"/>
              </w:rPr>
            </w:pPr>
            <w:r>
              <w:rPr>
                <w:rFonts w:ascii="Times New Roman" w:hAnsi="Times New Roman"/>
                <w:b/>
                <w:color w:val="000000"/>
                <w:kern w:val="0"/>
                <w:sz w:val="24"/>
                <w:szCs w:val="24"/>
                <w:highlight w:val="white"/>
              </w:rPr>
              <w:t>Апрель</w:t>
            </w:r>
          </w:p>
        </w:tc>
      </w:tr>
      <w:tr>
        <w:trPr/>
        <w:tc>
          <w:tcPr>
            <w:tcW w:w="736" w:type="dxa"/>
            <w:tcBorders>
              <w:left w:val="single" w:sz="4" w:space="0" w:color="000000"/>
              <w:bottom w:val="single" w:sz="4" w:space="0" w:color="000000"/>
            </w:tcBorders>
          </w:tcPr>
          <w:p>
            <w:pPr>
              <w:pStyle w:val="Style23"/>
              <w:widowControl w:val="false"/>
              <w:numPr>
                <w:ilvl w:val="0"/>
                <w:numId w:val="1"/>
              </w:numPr>
              <w:spacing w:lineRule="auto" w:line="240" w:before="0" w:after="0"/>
              <w:ind w:hanging="340" w:left="454" w:right="170"/>
              <w:jc w:val="both"/>
              <w:rPr>
                <w:rFonts w:ascii="Times New Roman" w:hAnsi="Times New Roman"/>
                <w:color w:val="000000"/>
                <w:kern w:val="0"/>
                <w:sz w:val="24"/>
                <w:szCs w:val="24"/>
              </w:rPr>
            </w:pPr>
            <w:r>
              <w:rPr>
                <w:rFonts w:ascii="Times New Roman" w:hAnsi="Times New Roman"/>
                <w:color w:val="000000"/>
                <w:kern w:val="0"/>
                <w:sz w:val="24"/>
                <w:szCs w:val="24"/>
              </w:rPr>
            </w:r>
          </w:p>
        </w:tc>
        <w:tc>
          <w:tcPr>
            <w:tcW w:w="5657" w:type="dxa"/>
            <w:tcBorders>
              <w:left w:val="single" w:sz="4" w:space="0" w:color="000000"/>
              <w:bottom w:val="single" w:sz="4" w:space="0" w:color="000000"/>
            </w:tcBorders>
          </w:tcPr>
          <w:p>
            <w:pPr>
              <w:pStyle w:val="Normal"/>
              <w:widowControl w:val="false"/>
              <w:spacing w:lineRule="auto" w:line="240" w:before="0" w:after="160"/>
              <w:ind w:hanging="0" w:left="0" w:right="0"/>
              <w:jc w:val="both"/>
              <w:rPr>
                <w:rFonts w:ascii="Times New Roman" w:hAnsi="Times New Roman"/>
                <w:kern w:val="0"/>
                <w:sz w:val="24"/>
                <w:szCs w:val="24"/>
              </w:rPr>
            </w:pPr>
            <w:r>
              <w:rPr>
                <w:rFonts w:ascii="Times New Roman" w:hAnsi="Times New Roman"/>
                <w:kern w:val="0"/>
                <w:sz w:val="24"/>
                <w:szCs w:val="24"/>
                <w:highlight w:val="white"/>
              </w:rPr>
              <w:t>О</w:t>
            </w:r>
            <w:r>
              <w:rPr>
                <w:rFonts w:ascii="Times New Roman" w:hAnsi="Times New Roman"/>
                <w:color w:val="ED7D31"/>
                <w:kern w:val="0"/>
                <w:sz w:val="24"/>
                <w:szCs w:val="24"/>
                <w:highlight w:val="white"/>
              </w:rPr>
              <w:t xml:space="preserve"> </w:t>
            </w:r>
            <w:r>
              <w:rPr>
                <w:rFonts w:ascii="Times New Roman" w:hAnsi="Times New Roman"/>
                <w:color w:themeColor="text1" w:val="000000"/>
                <w:kern w:val="0"/>
                <w:sz w:val="24"/>
                <w:szCs w:val="24"/>
                <w:highlight w:val="white"/>
              </w:rPr>
              <w:t>подготовке инициативы по внесению изменений в Положение о подготовке и утверждении перечня приоритетных инвестиционн</w:t>
            </w:r>
            <w:r>
              <w:rPr>
                <w:rFonts w:ascii="Times New Roman" w:hAnsi="Times New Roman"/>
                <w:kern w:val="0"/>
                <w:sz w:val="24"/>
                <w:szCs w:val="24"/>
                <w:highlight w:val="white"/>
              </w:rPr>
              <w:t>ых проектов в области освоения лесов, утвержденное Постановлением Правительства Российской Федерации от 23.02.2018 № 190, в части дополнения перечня приоритетных инвестиционных проектов в области освоения лесов проектами, связанными с рекреационной деятельностью, направленной на развитие туристической инфраструктуры в лесном фонде</w:t>
            </w:r>
          </w:p>
        </w:tc>
        <w:tc>
          <w:tcPr>
            <w:tcW w:w="3749" w:type="dxa"/>
            <w:tcBorders>
              <w:left w:val="single" w:sz="4" w:space="0" w:color="000000"/>
              <w:bottom w:val="single" w:sz="4" w:space="0" w:color="000000"/>
              <w:right w:val="single" w:sz="4" w:space="0" w:color="000000"/>
            </w:tcBorders>
          </w:tcPr>
          <w:p>
            <w:pPr>
              <w:pStyle w:val="Style23"/>
              <w:widowControl w:val="false"/>
              <w:spacing w:lineRule="auto" w:line="240" w:before="0" w:after="0"/>
              <w:jc w:val="both"/>
              <w:rPr>
                <w:rFonts w:ascii="Times New Roman" w:hAnsi="Times New Roman"/>
                <w:color w:val="000000"/>
                <w:kern w:val="0"/>
                <w:sz w:val="24"/>
                <w:szCs w:val="24"/>
              </w:rPr>
            </w:pPr>
            <w:r>
              <w:rPr>
                <w:rFonts w:ascii="Times New Roman" w:hAnsi="Times New Roman"/>
                <w:color w:val="000000"/>
                <w:kern w:val="0"/>
                <w:sz w:val="24"/>
                <w:szCs w:val="24"/>
                <w:highlight w:val="white"/>
              </w:rPr>
              <w:t>Министерство туризма Камчатского края;</w:t>
            </w:r>
          </w:p>
          <w:p>
            <w:pPr>
              <w:pStyle w:val="Normal"/>
              <w:widowControl/>
              <w:spacing w:lineRule="auto" w:line="240" w:before="0" w:after="0"/>
              <w:ind w:hanging="0" w:left="0" w:right="0"/>
              <w:jc w:val="both"/>
              <w:rPr>
                <w:rFonts w:ascii="Times New Roman" w:hAnsi="Times New Roman"/>
                <w:kern w:val="0"/>
                <w:sz w:val="24"/>
                <w:szCs w:val="24"/>
              </w:rPr>
            </w:pPr>
            <w:r>
              <w:rPr>
                <w:rFonts w:ascii="Times New Roman" w:hAnsi="Times New Roman"/>
                <w:kern w:val="0"/>
                <w:sz w:val="24"/>
                <w:szCs w:val="24"/>
                <w:highlight w:val="white"/>
              </w:rPr>
              <w:t>Минлесохоты Камчатского края</w:t>
            </w:r>
          </w:p>
        </w:tc>
      </w:tr>
      <w:tr>
        <w:trPr/>
        <w:tc>
          <w:tcPr>
            <w:tcW w:w="736" w:type="dxa"/>
            <w:tcBorders>
              <w:left w:val="single" w:sz="4" w:space="0" w:color="000000"/>
              <w:bottom w:val="single" w:sz="4" w:space="0" w:color="000000"/>
            </w:tcBorders>
          </w:tcPr>
          <w:p>
            <w:pPr>
              <w:pStyle w:val="Style23"/>
              <w:widowControl w:val="false"/>
              <w:numPr>
                <w:ilvl w:val="0"/>
                <w:numId w:val="1"/>
              </w:numPr>
              <w:spacing w:lineRule="auto" w:line="240" w:before="0" w:after="0"/>
              <w:ind w:hanging="340" w:left="454" w:right="170"/>
              <w:jc w:val="both"/>
              <w:rPr>
                <w:rFonts w:ascii="Times New Roman" w:hAnsi="Times New Roman"/>
                <w:color w:val="000000"/>
                <w:kern w:val="0"/>
                <w:sz w:val="24"/>
                <w:szCs w:val="24"/>
              </w:rPr>
            </w:pPr>
            <w:r>
              <w:rPr>
                <w:rFonts w:ascii="Times New Roman" w:hAnsi="Times New Roman"/>
                <w:color w:val="000000"/>
                <w:kern w:val="0"/>
                <w:sz w:val="24"/>
                <w:szCs w:val="24"/>
              </w:rPr>
            </w:r>
          </w:p>
        </w:tc>
        <w:tc>
          <w:tcPr>
            <w:tcW w:w="5657" w:type="dxa"/>
            <w:tcBorders>
              <w:left w:val="single" w:sz="4" w:space="0" w:color="000000"/>
              <w:bottom w:val="single" w:sz="4" w:space="0" w:color="000000"/>
            </w:tcBorders>
          </w:tcPr>
          <w:p>
            <w:pPr>
              <w:pStyle w:val="Normal"/>
              <w:widowControl w:val="false"/>
              <w:spacing w:lineRule="auto" w:line="240" w:before="0" w:after="160"/>
              <w:ind w:hanging="0" w:left="0" w:right="0"/>
              <w:jc w:val="both"/>
              <w:rPr>
                <w:rFonts w:ascii="Times New Roman" w:hAnsi="Times New Roman"/>
                <w:kern w:val="0"/>
                <w:sz w:val="24"/>
                <w:szCs w:val="24"/>
              </w:rPr>
            </w:pPr>
            <w:r>
              <w:rPr>
                <w:rFonts w:ascii="Times New Roman" w:hAnsi="Times New Roman"/>
                <w:kern w:val="0"/>
                <w:sz w:val="24"/>
                <w:szCs w:val="24"/>
                <w:highlight w:val="white"/>
              </w:rPr>
              <w:t>О результатах деятельности агентства развития Камчатского края (АО «Корпорация развития Камчатки») в 2024 году</w:t>
            </w:r>
          </w:p>
        </w:tc>
        <w:tc>
          <w:tcPr>
            <w:tcW w:w="3749" w:type="dxa"/>
            <w:tcBorders>
              <w:left w:val="single" w:sz="4" w:space="0" w:color="000000"/>
              <w:bottom w:val="single" w:sz="4" w:space="0" w:color="000000"/>
              <w:right w:val="single" w:sz="4" w:space="0" w:color="000000"/>
            </w:tcBorders>
          </w:tcPr>
          <w:p>
            <w:pPr>
              <w:pStyle w:val="Normal"/>
              <w:widowControl/>
              <w:spacing w:lineRule="auto" w:line="240" w:before="0" w:after="0"/>
              <w:ind w:hanging="0" w:left="0" w:right="0"/>
              <w:jc w:val="both"/>
              <w:rPr>
                <w:rFonts w:ascii="Times New Roman" w:hAnsi="Times New Roman"/>
                <w:kern w:val="0"/>
                <w:sz w:val="24"/>
                <w:szCs w:val="24"/>
              </w:rPr>
            </w:pPr>
            <w:r>
              <w:rPr>
                <w:rFonts w:ascii="Times New Roman" w:hAnsi="Times New Roman"/>
                <w:kern w:val="0"/>
                <w:sz w:val="24"/>
                <w:szCs w:val="24"/>
                <w:highlight w:val="white"/>
              </w:rPr>
              <w:t>АО «Корпорация развития Камчатки»</w:t>
            </w:r>
          </w:p>
          <w:p>
            <w:pPr>
              <w:pStyle w:val="Style23"/>
              <w:widowControl w:val="false"/>
              <w:spacing w:lineRule="auto" w:line="240" w:before="0" w:after="0"/>
              <w:jc w:val="both"/>
              <w:rPr>
                <w:rFonts w:ascii="Times New Roman" w:hAnsi="Times New Roman"/>
                <w:color w:val="000000"/>
                <w:kern w:val="0"/>
                <w:sz w:val="24"/>
                <w:szCs w:val="24"/>
              </w:rPr>
            </w:pPr>
            <w:r>
              <w:rPr>
                <w:rFonts w:ascii="Times New Roman" w:hAnsi="Times New Roman"/>
                <w:color w:val="000000"/>
                <w:kern w:val="0"/>
                <w:sz w:val="24"/>
                <w:szCs w:val="24"/>
              </w:rPr>
            </w:r>
          </w:p>
        </w:tc>
      </w:tr>
      <w:tr>
        <w:trPr/>
        <w:tc>
          <w:tcPr>
            <w:tcW w:w="10142" w:type="dxa"/>
            <w:gridSpan w:val="3"/>
            <w:tcBorders>
              <w:left w:val="single" w:sz="4" w:space="0" w:color="000000"/>
              <w:bottom w:val="single" w:sz="4" w:space="0" w:color="000000"/>
              <w:right w:val="single" w:sz="4" w:space="0" w:color="000000"/>
            </w:tcBorders>
          </w:tcPr>
          <w:p>
            <w:pPr>
              <w:pStyle w:val="Style23"/>
              <w:widowControl w:val="false"/>
              <w:numPr>
                <w:ilvl w:val="0"/>
                <w:numId w:val="0"/>
              </w:numPr>
              <w:spacing w:lineRule="auto" w:line="240" w:before="0" w:after="0"/>
              <w:ind w:hanging="0" w:left="454" w:right="170"/>
              <w:jc w:val="center"/>
              <w:rPr>
                <w:rFonts w:ascii="Times New Roman" w:hAnsi="Times New Roman"/>
                <w:color w:val="000000"/>
                <w:kern w:val="0"/>
                <w:sz w:val="24"/>
                <w:szCs w:val="24"/>
              </w:rPr>
            </w:pPr>
            <w:r>
              <w:rPr>
                <w:rFonts w:ascii="Times New Roman" w:hAnsi="Times New Roman"/>
                <w:b/>
                <w:color w:val="000000"/>
                <w:kern w:val="0"/>
                <w:sz w:val="24"/>
                <w:szCs w:val="24"/>
                <w:highlight w:val="white"/>
              </w:rPr>
              <w:t>Июнь</w:t>
            </w:r>
          </w:p>
        </w:tc>
      </w:tr>
      <w:tr>
        <w:trPr/>
        <w:tc>
          <w:tcPr>
            <w:tcW w:w="736" w:type="dxa"/>
            <w:tcBorders>
              <w:left w:val="single" w:sz="4" w:space="0" w:color="000000"/>
              <w:bottom w:val="single" w:sz="4" w:space="0" w:color="000000"/>
            </w:tcBorders>
          </w:tcPr>
          <w:p>
            <w:pPr>
              <w:pStyle w:val="Style23"/>
              <w:widowControl w:val="false"/>
              <w:numPr>
                <w:ilvl w:val="0"/>
                <w:numId w:val="1"/>
              </w:numPr>
              <w:spacing w:lineRule="auto" w:line="240" w:before="0" w:after="0"/>
              <w:ind w:hanging="340" w:left="454" w:right="170"/>
              <w:jc w:val="both"/>
              <w:rPr>
                <w:rFonts w:ascii="Times New Roman" w:hAnsi="Times New Roman"/>
                <w:color w:val="000000"/>
                <w:kern w:val="0"/>
                <w:sz w:val="24"/>
                <w:szCs w:val="24"/>
              </w:rPr>
            </w:pPr>
            <w:r>
              <w:rPr>
                <w:rFonts w:ascii="Times New Roman" w:hAnsi="Times New Roman"/>
                <w:color w:val="000000"/>
                <w:kern w:val="0"/>
                <w:sz w:val="24"/>
                <w:szCs w:val="24"/>
              </w:rPr>
            </w:r>
          </w:p>
        </w:tc>
        <w:tc>
          <w:tcPr>
            <w:tcW w:w="5657" w:type="dxa"/>
            <w:tcBorders>
              <w:left w:val="single" w:sz="4" w:space="0" w:color="000000"/>
              <w:bottom w:val="single" w:sz="4" w:space="0" w:color="000000"/>
            </w:tcBorders>
          </w:tcPr>
          <w:p>
            <w:pPr>
              <w:pStyle w:val="Normal"/>
              <w:widowControl w:val="false"/>
              <w:spacing w:lineRule="auto" w:line="240" w:before="0" w:after="160"/>
              <w:ind w:hanging="0" w:left="0" w:right="0"/>
              <w:jc w:val="both"/>
              <w:rPr>
                <w:rFonts w:ascii="Times New Roman" w:hAnsi="Times New Roman"/>
                <w:kern w:val="0"/>
                <w:sz w:val="24"/>
                <w:szCs w:val="24"/>
              </w:rPr>
            </w:pPr>
            <w:r>
              <w:rPr>
                <w:rFonts w:ascii="Times New Roman" w:hAnsi="Times New Roman"/>
                <w:kern w:val="0"/>
                <w:sz w:val="24"/>
                <w:szCs w:val="24"/>
                <w:highlight w:val="white"/>
              </w:rPr>
              <w:t>О системном подходе формирования инвестиционных предложений в Камчатском крае с участием исполнительных органов Камчатского края, органов местного самоуправления муниципальных образований в Камчатском крае и ресурсоснабжающих организаций</w:t>
            </w:r>
          </w:p>
        </w:tc>
        <w:tc>
          <w:tcPr>
            <w:tcW w:w="3749" w:type="dxa"/>
            <w:tcBorders>
              <w:left w:val="single" w:sz="4" w:space="0" w:color="000000"/>
              <w:bottom w:val="single" w:sz="4" w:space="0" w:color="000000"/>
              <w:right w:val="single" w:sz="4" w:space="0" w:color="000000"/>
            </w:tcBorders>
          </w:tcPr>
          <w:p>
            <w:pPr>
              <w:pStyle w:val="Normal"/>
              <w:widowControl w:val="false"/>
              <w:spacing w:lineRule="auto" w:line="240"/>
              <w:ind w:hanging="0" w:left="0" w:right="0"/>
              <w:jc w:val="both"/>
              <w:rPr>
                <w:rFonts w:ascii="Times New Roman" w:hAnsi="Times New Roman"/>
                <w:kern w:val="0"/>
                <w:sz w:val="24"/>
                <w:szCs w:val="24"/>
              </w:rPr>
            </w:pPr>
            <w:r>
              <w:rPr>
                <w:rFonts w:ascii="Times New Roman" w:hAnsi="Times New Roman"/>
                <w:strike w:val="false"/>
                <w:dstrike w:val="false"/>
                <w:kern w:val="0"/>
                <w:sz w:val="24"/>
                <w:szCs w:val="24"/>
                <w:highlight w:val="white"/>
              </w:rPr>
              <w:t>АО «Корпорация развития Камчатки»;</w:t>
            </w:r>
          </w:p>
          <w:p>
            <w:pPr>
              <w:pStyle w:val="Style23"/>
              <w:widowControl w:val="false"/>
              <w:spacing w:lineRule="auto" w:line="240" w:before="0" w:after="0"/>
              <w:jc w:val="both"/>
              <w:rPr>
                <w:rFonts w:ascii="Times New Roman" w:hAnsi="Times New Roman"/>
                <w:color w:val="000000"/>
                <w:kern w:val="0"/>
                <w:sz w:val="24"/>
                <w:szCs w:val="24"/>
              </w:rPr>
            </w:pPr>
            <w:r>
              <w:rPr>
                <w:rFonts w:ascii="Times New Roman" w:hAnsi="Times New Roman"/>
                <w:color w:val="000000"/>
                <w:kern w:val="0"/>
                <w:sz w:val="24"/>
                <w:szCs w:val="24"/>
                <w:highlight w:val="white"/>
              </w:rPr>
              <w:t>Министерство экономического Камчатского края</w:t>
            </w:r>
          </w:p>
        </w:tc>
      </w:tr>
      <w:tr>
        <w:trPr/>
        <w:tc>
          <w:tcPr>
            <w:tcW w:w="736" w:type="dxa"/>
            <w:tcBorders>
              <w:left w:val="single" w:sz="4" w:space="0" w:color="000000"/>
              <w:bottom w:val="single" w:sz="4" w:space="0" w:color="000000"/>
            </w:tcBorders>
          </w:tcPr>
          <w:p>
            <w:pPr>
              <w:pStyle w:val="Style23"/>
              <w:widowControl w:val="false"/>
              <w:numPr>
                <w:ilvl w:val="0"/>
                <w:numId w:val="1"/>
              </w:numPr>
              <w:spacing w:lineRule="auto" w:line="240" w:before="0" w:after="0"/>
              <w:ind w:hanging="340" w:left="454" w:right="170"/>
              <w:jc w:val="both"/>
              <w:rPr>
                <w:rFonts w:ascii="Times New Roman" w:hAnsi="Times New Roman"/>
                <w:color w:val="000000"/>
                <w:kern w:val="0"/>
                <w:sz w:val="24"/>
                <w:szCs w:val="24"/>
              </w:rPr>
            </w:pPr>
            <w:r>
              <w:rPr>
                <w:rFonts w:ascii="Times New Roman" w:hAnsi="Times New Roman"/>
                <w:color w:val="000000"/>
                <w:kern w:val="0"/>
                <w:sz w:val="24"/>
                <w:szCs w:val="24"/>
              </w:rPr>
            </w:r>
          </w:p>
        </w:tc>
        <w:tc>
          <w:tcPr>
            <w:tcW w:w="5657" w:type="dxa"/>
            <w:tcBorders>
              <w:left w:val="single" w:sz="4" w:space="0" w:color="000000"/>
              <w:bottom w:val="single" w:sz="4" w:space="0" w:color="000000"/>
            </w:tcBorders>
          </w:tcPr>
          <w:p>
            <w:pPr>
              <w:pStyle w:val="Normal"/>
              <w:widowControl/>
              <w:numPr>
                <w:ilvl w:val="0"/>
                <w:numId w:val="0"/>
              </w:numPr>
              <w:spacing w:lineRule="auto" w:line="240" w:before="0" w:after="0"/>
              <w:ind w:hanging="0" w:left="0" w:right="0"/>
              <w:jc w:val="both"/>
              <w:rPr>
                <w:rFonts w:ascii="Times New Roman" w:hAnsi="Times New Roman"/>
                <w:kern w:val="0"/>
                <w:sz w:val="24"/>
                <w:szCs w:val="24"/>
              </w:rPr>
            </w:pPr>
            <w:r>
              <w:rPr>
                <w:rFonts w:ascii="Times New Roman" w:hAnsi="Times New Roman"/>
                <w:kern w:val="0"/>
                <w:sz w:val="24"/>
                <w:szCs w:val="24"/>
                <w:highlight w:val="white"/>
              </w:rPr>
              <w:t>Об инвестиционных проектах, предлагаемых к реализации на территории Камчатского края (формирование перечня инвестиционных площадок Камчатского края)</w:t>
            </w:r>
          </w:p>
        </w:tc>
        <w:tc>
          <w:tcPr>
            <w:tcW w:w="3749" w:type="dxa"/>
            <w:tcBorders>
              <w:left w:val="single" w:sz="4" w:space="0" w:color="000000"/>
              <w:bottom w:val="single" w:sz="4" w:space="0" w:color="000000"/>
              <w:right w:val="single" w:sz="4" w:space="0" w:color="000000"/>
            </w:tcBorders>
          </w:tcPr>
          <w:p>
            <w:pPr>
              <w:pStyle w:val="Normal"/>
              <w:widowControl/>
              <w:spacing w:lineRule="auto" w:line="240" w:before="0" w:after="0"/>
              <w:ind w:hanging="0" w:left="0" w:right="0"/>
              <w:jc w:val="both"/>
              <w:rPr>
                <w:rFonts w:ascii="Times New Roman" w:hAnsi="Times New Roman"/>
                <w:kern w:val="0"/>
                <w:sz w:val="24"/>
                <w:szCs w:val="24"/>
              </w:rPr>
            </w:pPr>
            <w:r>
              <w:rPr>
                <w:rFonts w:ascii="Times New Roman" w:hAnsi="Times New Roman"/>
                <w:strike w:val="false"/>
                <w:dstrike w:val="false"/>
                <w:kern w:val="0"/>
                <w:sz w:val="24"/>
                <w:szCs w:val="24"/>
                <w:highlight w:val="white"/>
              </w:rPr>
              <w:t>исполнительные органы Камчатского края;</w:t>
            </w:r>
          </w:p>
          <w:p>
            <w:pPr>
              <w:pStyle w:val="Normal"/>
              <w:widowControl/>
              <w:spacing w:lineRule="auto" w:line="240" w:before="0" w:after="0"/>
              <w:ind w:hanging="0" w:left="0" w:right="0"/>
              <w:jc w:val="both"/>
              <w:rPr>
                <w:rFonts w:ascii="Times New Roman" w:hAnsi="Times New Roman"/>
                <w:kern w:val="0"/>
                <w:sz w:val="24"/>
                <w:szCs w:val="24"/>
              </w:rPr>
            </w:pPr>
            <w:r>
              <w:rPr>
                <w:rFonts w:ascii="Times New Roman" w:hAnsi="Times New Roman"/>
                <w:strike w:val="false"/>
                <w:dstrike w:val="false"/>
                <w:kern w:val="0"/>
                <w:sz w:val="24"/>
                <w:szCs w:val="24"/>
                <w:highlight w:val="white"/>
              </w:rPr>
              <w:t>органы местного самоуправления муниципальных образований в Камчатском крае,</w:t>
            </w:r>
          </w:p>
          <w:p>
            <w:pPr>
              <w:pStyle w:val="Normal"/>
              <w:widowControl/>
              <w:spacing w:lineRule="auto" w:line="240" w:before="0" w:after="0"/>
              <w:ind w:hanging="0" w:left="0" w:right="0"/>
              <w:jc w:val="both"/>
              <w:rPr>
                <w:rFonts w:ascii="Times New Roman" w:hAnsi="Times New Roman"/>
                <w:kern w:val="0"/>
                <w:sz w:val="24"/>
                <w:szCs w:val="24"/>
              </w:rPr>
            </w:pPr>
            <w:r>
              <w:rPr>
                <w:rFonts w:ascii="Times New Roman" w:hAnsi="Times New Roman"/>
                <w:strike w:val="false"/>
                <w:dstrike w:val="false"/>
                <w:kern w:val="0"/>
                <w:sz w:val="24"/>
                <w:szCs w:val="24"/>
                <w:highlight w:val="white"/>
              </w:rPr>
              <w:t>АО «Корпорация развития Камчатки»</w:t>
            </w:r>
          </w:p>
        </w:tc>
      </w:tr>
      <w:tr>
        <w:trPr/>
        <w:tc>
          <w:tcPr>
            <w:tcW w:w="10142" w:type="dxa"/>
            <w:gridSpan w:val="3"/>
            <w:tcBorders>
              <w:left w:val="single" w:sz="4" w:space="0" w:color="000000"/>
              <w:bottom w:val="single" w:sz="4" w:space="0" w:color="000000"/>
              <w:right w:val="single" w:sz="4" w:space="0" w:color="000000"/>
            </w:tcBorders>
          </w:tcPr>
          <w:p>
            <w:pPr>
              <w:pStyle w:val="Style23"/>
              <w:widowControl w:val="false"/>
              <w:numPr>
                <w:ilvl w:val="0"/>
                <w:numId w:val="0"/>
              </w:numPr>
              <w:spacing w:lineRule="auto" w:line="240" w:before="0" w:after="0"/>
              <w:ind w:hanging="0" w:left="114" w:right="170"/>
              <w:jc w:val="center"/>
              <w:rPr>
                <w:rFonts w:ascii="Times New Roman" w:hAnsi="Times New Roman"/>
                <w:color w:val="000000"/>
                <w:kern w:val="0"/>
                <w:sz w:val="24"/>
                <w:szCs w:val="24"/>
              </w:rPr>
            </w:pPr>
            <w:r>
              <w:rPr>
                <w:rFonts w:ascii="Times New Roman" w:hAnsi="Times New Roman"/>
                <w:b/>
                <w:color w:val="000000"/>
                <w:kern w:val="0"/>
                <w:sz w:val="24"/>
                <w:szCs w:val="24"/>
                <w:highlight w:val="white"/>
              </w:rPr>
              <w:t>Август</w:t>
            </w:r>
          </w:p>
        </w:tc>
      </w:tr>
      <w:tr>
        <w:trPr/>
        <w:tc>
          <w:tcPr>
            <w:tcW w:w="736" w:type="dxa"/>
            <w:tcBorders>
              <w:left w:val="single" w:sz="4" w:space="0" w:color="000000"/>
              <w:bottom w:val="single" w:sz="4" w:space="0" w:color="000000"/>
            </w:tcBorders>
          </w:tcPr>
          <w:p>
            <w:pPr>
              <w:pStyle w:val="Style23"/>
              <w:widowControl w:val="false"/>
              <w:numPr>
                <w:ilvl w:val="0"/>
                <w:numId w:val="1"/>
              </w:numPr>
              <w:spacing w:lineRule="auto" w:line="240" w:before="0" w:after="0"/>
              <w:ind w:hanging="340" w:left="454" w:right="170"/>
              <w:jc w:val="both"/>
              <w:rPr>
                <w:rFonts w:ascii="Times New Roman" w:hAnsi="Times New Roman"/>
                <w:color w:val="000000"/>
                <w:kern w:val="0"/>
                <w:sz w:val="24"/>
                <w:szCs w:val="24"/>
              </w:rPr>
            </w:pPr>
            <w:r>
              <w:rPr>
                <w:rFonts w:ascii="Times New Roman" w:hAnsi="Times New Roman"/>
                <w:color w:val="000000"/>
                <w:kern w:val="0"/>
                <w:sz w:val="24"/>
                <w:szCs w:val="24"/>
              </w:rPr>
            </w:r>
          </w:p>
        </w:tc>
        <w:tc>
          <w:tcPr>
            <w:tcW w:w="5657" w:type="dxa"/>
            <w:tcBorders>
              <w:left w:val="single" w:sz="4" w:space="0" w:color="000000"/>
              <w:bottom w:val="single" w:sz="4" w:space="0" w:color="000000"/>
            </w:tcBorders>
          </w:tcPr>
          <w:p>
            <w:pPr>
              <w:pStyle w:val="Normal"/>
              <w:widowControl/>
              <w:numPr>
                <w:ilvl w:val="0"/>
                <w:numId w:val="0"/>
              </w:numPr>
              <w:spacing w:lineRule="auto" w:line="240" w:before="0" w:after="0"/>
              <w:ind w:hanging="0" w:left="0" w:right="0"/>
              <w:jc w:val="both"/>
              <w:rPr>
                <w:rFonts w:ascii="Times New Roman" w:hAnsi="Times New Roman"/>
                <w:kern w:val="0"/>
                <w:sz w:val="24"/>
                <w:szCs w:val="24"/>
              </w:rPr>
            </w:pPr>
            <w:r>
              <w:rPr>
                <w:rFonts w:ascii="Times New Roman" w:hAnsi="Times New Roman"/>
                <w:kern w:val="0"/>
                <w:sz w:val="24"/>
                <w:szCs w:val="24"/>
                <w:highlight w:val="white"/>
              </w:rPr>
              <w:t>О результатах Национального рейтинга состояния инвестиционного климата в Камчатском крае по итогам ПМЭФ-2025</w:t>
            </w:r>
          </w:p>
        </w:tc>
        <w:tc>
          <w:tcPr>
            <w:tcW w:w="3749" w:type="dxa"/>
            <w:tcBorders>
              <w:left w:val="single" w:sz="4" w:space="0" w:color="000000"/>
              <w:bottom w:val="single" w:sz="4" w:space="0" w:color="000000"/>
              <w:right w:val="single" w:sz="4" w:space="0" w:color="000000"/>
            </w:tcBorders>
          </w:tcPr>
          <w:p>
            <w:pPr>
              <w:pStyle w:val="Normal"/>
              <w:widowControl/>
              <w:spacing w:lineRule="auto" w:line="240" w:before="0" w:after="0"/>
              <w:ind w:hanging="0" w:left="0" w:right="0"/>
              <w:jc w:val="both"/>
              <w:rPr>
                <w:rFonts w:ascii="Times New Roman" w:hAnsi="Times New Roman"/>
                <w:kern w:val="0"/>
                <w:sz w:val="24"/>
                <w:szCs w:val="24"/>
              </w:rPr>
            </w:pPr>
            <w:r>
              <w:rPr>
                <w:rFonts w:ascii="Times New Roman" w:hAnsi="Times New Roman"/>
                <w:kern w:val="0"/>
                <w:sz w:val="24"/>
                <w:szCs w:val="24"/>
                <w:highlight w:val="white"/>
              </w:rPr>
              <w:t>Минэкономразвития Камчатского края;</w:t>
            </w:r>
          </w:p>
          <w:p>
            <w:pPr>
              <w:pStyle w:val="Normal"/>
              <w:widowControl/>
              <w:spacing w:lineRule="auto" w:line="240" w:before="0" w:after="0"/>
              <w:ind w:hanging="0" w:left="0" w:right="0"/>
              <w:jc w:val="both"/>
              <w:rPr>
                <w:rFonts w:ascii="Times New Roman" w:hAnsi="Times New Roman"/>
                <w:kern w:val="0"/>
                <w:sz w:val="24"/>
                <w:szCs w:val="24"/>
              </w:rPr>
            </w:pPr>
            <w:r>
              <w:rPr>
                <w:rFonts w:ascii="Times New Roman" w:hAnsi="Times New Roman"/>
                <w:kern w:val="0"/>
                <w:sz w:val="24"/>
                <w:szCs w:val="24"/>
                <w:highlight w:val="white"/>
              </w:rPr>
              <w:t>Минстрой Камчатского края;</w:t>
            </w:r>
          </w:p>
          <w:p>
            <w:pPr>
              <w:pStyle w:val="Normal"/>
              <w:widowControl/>
              <w:spacing w:lineRule="auto" w:line="240" w:before="0" w:after="0"/>
              <w:ind w:hanging="0" w:left="0" w:right="0"/>
              <w:jc w:val="both"/>
              <w:rPr>
                <w:rFonts w:ascii="Times New Roman" w:hAnsi="Times New Roman"/>
                <w:kern w:val="0"/>
                <w:sz w:val="24"/>
                <w:szCs w:val="24"/>
              </w:rPr>
            </w:pPr>
            <w:r>
              <w:rPr>
                <w:rFonts w:ascii="Times New Roman" w:hAnsi="Times New Roman"/>
                <w:kern w:val="0"/>
                <w:sz w:val="24"/>
                <w:szCs w:val="24"/>
                <w:highlight w:val="white"/>
              </w:rPr>
              <w:t>Министерство ЖКХ и энергетики Камчатского края;</w:t>
            </w:r>
          </w:p>
          <w:p>
            <w:pPr>
              <w:pStyle w:val="Normal"/>
              <w:widowControl/>
              <w:spacing w:lineRule="auto" w:line="240" w:before="0" w:after="0"/>
              <w:ind w:hanging="0" w:left="0" w:right="0"/>
              <w:jc w:val="both"/>
              <w:rPr>
                <w:rFonts w:ascii="Times New Roman" w:hAnsi="Times New Roman"/>
                <w:kern w:val="0"/>
                <w:sz w:val="24"/>
                <w:szCs w:val="24"/>
              </w:rPr>
            </w:pPr>
            <w:r>
              <w:rPr>
                <w:rFonts w:ascii="Times New Roman" w:hAnsi="Times New Roman"/>
                <w:kern w:val="0"/>
                <w:sz w:val="24"/>
                <w:szCs w:val="24"/>
                <w:highlight w:val="white"/>
              </w:rPr>
              <w:t>Минимущества Камчатского края;</w:t>
            </w:r>
          </w:p>
          <w:p>
            <w:pPr>
              <w:pStyle w:val="Normal"/>
              <w:widowControl/>
              <w:spacing w:lineRule="auto" w:line="240" w:before="0" w:after="0"/>
              <w:ind w:hanging="0" w:left="0" w:right="0"/>
              <w:jc w:val="both"/>
              <w:rPr>
                <w:rFonts w:ascii="Times New Roman" w:hAnsi="Times New Roman"/>
                <w:kern w:val="0"/>
                <w:sz w:val="24"/>
                <w:szCs w:val="24"/>
              </w:rPr>
            </w:pPr>
            <w:r>
              <w:rPr>
                <w:rFonts w:ascii="Times New Roman" w:hAnsi="Times New Roman"/>
                <w:kern w:val="0"/>
                <w:sz w:val="24"/>
                <w:szCs w:val="24"/>
                <w:highlight w:val="white"/>
              </w:rPr>
              <w:t>Минтранс Камчатского края;</w:t>
            </w:r>
          </w:p>
          <w:p>
            <w:pPr>
              <w:pStyle w:val="Normal"/>
              <w:widowControl/>
              <w:spacing w:lineRule="auto" w:line="240" w:before="0" w:after="0"/>
              <w:ind w:hanging="0" w:left="0" w:right="0"/>
              <w:jc w:val="both"/>
              <w:rPr>
                <w:rFonts w:ascii="Times New Roman" w:hAnsi="Times New Roman"/>
                <w:kern w:val="0"/>
                <w:sz w:val="24"/>
                <w:szCs w:val="24"/>
              </w:rPr>
            </w:pPr>
            <w:r>
              <w:rPr>
                <w:rFonts w:ascii="Times New Roman" w:hAnsi="Times New Roman"/>
                <w:kern w:val="0"/>
                <w:sz w:val="24"/>
                <w:szCs w:val="24"/>
                <w:highlight w:val="white"/>
              </w:rPr>
              <w:t>Минтуризм Камчатского края;</w:t>
            </w:r>
          </w:p>
          <w:p>
            <w:pPr>
              <w:pStyle w:val="Normal"/>
              <w:widowControl/>
              <w:spacing w:lineRule="auto" w:line="240" w:before="0" w:after="0"/>
              <w:ind w:hanging="0" w:left="0" w:right="0"/>
              <w:jc w:val="both"/>
              <w:rPr>
                <w:rFonts w:ascii="Times New Roman" w:hAnsi="Times New Roman"/>
                <w:kern w:val="0"/>
                <w:sz w:val="24"/>
                <w:szCs w:val="24"/>
              </w:rPr>
            </w:pPr>
            <w:r>
              <w:rPr>
                <w:rFonts w:ascii="Times New Roman" w:hAnsi="Times New Roman"/>
                <w:kern w:val="0"/>
                <w:sz w:val="24"/>
                <w:szCs w:val="24"/>
                <w:highlight w:val="white"/>
              </w:rPr>
              <w:t>Министерство труда Камчатского края;</w:t>
            </w:r>
          </w:p>
          <w:p>
            <w:pPr>
              <w:pStyle w:val="Normal"/>
              <w:widowControl/>
              <w:spacing w:lineRule="auto" w:line="240" w:before="0" w:after="0"/>
              <w:ind w:hanging="0" w:left="0" w:right="0"/>
              <w:jc w:val="both"/>
              <w:rPr>
                <w:rFonts w:ascii="Times New Roman" w:hAnsi="Times New Roman"/>
                <w:kern w:val="0"/>
                <w:sz w:val="24"/>
                <w:szCs w:val="24"/>
              </w:rPr>
            </w:pPr>
            <w:r>
              <w:rPr>
                <w:rFonts w:ascii="Times New Roman" w:hAnsi="Times New Roman"/>
                <w:kern w:val="0"/>
                <w:sz w:val="24"/>
                <w:szCs w:val="24"/>
                <w:highlight w:val="white"/>
              </w:rPr>
              <w:t>Минцифры Камчатского края</w:t>
            </w:r>
          </w:p>
        </w:tc>
      </w:tr>
      <w:tr>
        <w:trPr/>
        <w:tc>
          <w:tcPr>
            <w:tcW w:w="736" w:type="dxa"/>
            <w:tcBorders>
              <w:left w:val="single" w:sz="4" w:space="0" w:color="000000"/>
              <w:bottom w:val="single" w:sz="4" w:space="0" w:color="000000"/>
            </w:tcBorders>
          </w:tcPr>
          <w:p>
            <w:pPr>
              <w:pStyle w:val="Style23"/>
              <w:widowControl w:val="false"/>
              <w:numPr>
                <w:ilvl w:val="0"/>
                <w:numId w:val="1"/>
              </w:numPr>
              <w:spacing w:lineRule="auto" w:line="240" w:before="0" w:after="0"/>
              <w:ind w:hanging="340" w:left="454" w:right="170"/>
              <w:jc w:val="both"/>
              <w:rPr>
                <w:rFonts w:ascii="Times New Roman" w:hAnsi="Times New Roman"/>
                <w:color w:val="000000"/>
                <w:kern w:val="0"/>
                <w:sz w:val="24"/>
                <w:szCs w:val="24"/>
              </w:rPr>
            </w:pPr>
            <w:r>
              <w:rPr>
                <w:rFonts w:ascii="Times New Roman" w:hAnsi="Times New Roman"/>
                <w:color w:val="000000"/>
                <w:kern w:val="0"/>
                <w:sz w:val="24"/>
                <w:szCs w:val="24"/>
              </w:rPr>
            </w:r>
          </w:p>
        </w:tc>
        <w:tc>
          <w:tcPr>
            <w:tcW w:w="5657" w:type="dxa"/>
            <w:tcBorders>
              <w:left w:val="single" w:sz="4" w:space="0" w:color="000000"/>
              <w:bottom w:val="single" w:sz="4" w:space="0" w:color="000000"/>
            </w:tcBorders>
          </w:tcPr>
          <w:p>
            <w:pPr>
              <w:pStyle w:val="Normal"/>
              <w:widowControl/>
              <w:numPr>
                <w:ilvl w:val="0"/>
                <w:numId w:val="0"/>
              </w:numPr>
              <w:spacing w:lineRule="auto" w:line="240" w:before="0" w:after="0"/>
              <w:ind w:hanging="0" w:left="0" w:right="0"/>
              <w:jc w:val="both"/>
              <w:rPr>
                <w:rFonts w:ascii="Times New Roman" w:hAnsi="Times New Roman"/>
                <w:kern w:val="0"/>
                <w:sz w:val="24"/>
                <w:szCs w:val="24"/>
              </w:rPr>
            </w:pPr>
            <w:r>
              <w:rPr>
                <w:rFonts w:ascii="Times New Roman" w:hAnsi="Times New Roman"/>
                <w:kern w:val="0"/>
                <w:sz w:val="24"/>
                <w:szCs w:val="24"/>
                <w:highlight w:val="white"/>
              </w:rPr>
              <w:t>О ходе реализации положений Плана мероприятий («дорожной карты») по улучшению инвестиционного климата в Камчатском крае</w:t>
            </w:r>
          </w:p>
        </w:tc>
        <w:tc>
          <w:tcPr>
            <w:tcW w:w="3749" w:type="dxa"/>
            <w:tcBorders>
              <w:left w:val="single" w:sz="4" w:space="0" w:color="000000"/>
              <w:bottom w:val="single" w:sz="4" w:space="0" w:color="000000"/>
              <w:right w:val="single" w:sz="4" w:space="0" w:color="000000"/>
            </w:tcBorders>
          </w:tcPr>
          <w:p>
            <w:pPr>
              <w:pStyle w:val="Normal"/>
              <w:widowControl/>
              <w:spacing w:lineRule="auto" w:line="240" w:before="0" w:after="0"/>
              <w:ind w:hanging="0" w:left="0" w:right="0"/>
              <w:jc w:val="both"/>
              <w:rPr>
                <w:rFonts w:ascii="Times New Roman" w:hAnsi="Times New Roman"/>
                <w:kern w:val="0"/>
                <w:sz w:val="24"/>
                <w:szCs w:val="24"/>
              </w:rPr>
            </w:pPr>
            <w:r>
              <w:rPr>
                <w:rFonts w:ascii="Times New Roman" w:hAnsi="Times New Roman"/>
                <w:kern w:val="0"/>
                <w:sz w:val="24"/>
                <w:szCs w:val="24"/>
                <w:highlight w:val="white"/>
              </w:rPr>
              <w:t>Минэкономразвития Камчатского края;</w:t>
            </w:r>
          </w:p>
          <w:p>
            <w:pPr>
              <w:pStyle w:val="Normal"/>
              <w:widowControl/>
              <w:spacing w:lineRule="auto" w:line="240" w:before="0" w:after="0"/>
              <w:ind w:hanging="0" w:left="0" w:right="0"/>
              <w:jc w:val="both"/>
              <w:rPr>
                <w:rFonts w:ascii="Times New Roman" w:hAnsi="Times New Roman"/>
                <w:kern w:val="0"/>
                <w:sz w:val="24"/>
                <w:szCs w:val="24"/>
              </w:rPr>
            </w:pPr>
            <w:r>
              <w:rPr>
                <w:rFonts w:ascii="Times New Roman" w:hAnsi="Times New Roman"/>
                <w:kern w:val="0"/>
                <w:sz w:val="24"/>
                <w:szCs w:val="24"/>
                <w:highlight w:val="white"/>
              </w:rPr>
              <w:t>Минстрой Камчатского края;</w:t>
            </w:r>
          </w:p>
          <w:p>
            <w:pPr>
              <w:pStyle w:val="Normal"/>
              <w:widowControl/>
              <w:spacing w:lineRule="auto" w:line="240" w:before="0" w:after="0"/>
              <w:ind w:hanging="0" w:left="0" w:right="0"/>
              <w:jc w:val="both"/>
              <w:rPr>
                <w:rFonts w:ascii="Times New Roman" w:hAnsi="Times New Roman"/>
                <w:kern w:val="0"/>
                <w:sz w:val="24"/>
                <w:szCs w:val="24"/>
              </w:rPr>
            </w:pPr>
            <w:r>
              <w:rPr>
                <w:rFonts w:ascii="Times New Roman" w:hAnsi="Times New Roman"/>
                <w:kern w:val="0"/>
                <w:sz w:val="24"/>
                <w:szCs w:val="24"/>
                <w:highlight w:val="white"/>
              </w:rPr>
              <w:t>Министерство ЖКХ и энергетики Камчатского края;</w:t>
            </w:r>
          </w:p>
          <w:p>
            <w:pPr>
              <w:pStyle w:val="Normal"/>
              <w:widowControl/>
              <w:spacing w:lineRule="auto" w:line="240" w:before="0" w:after="0"/>
              <w:ind w:hanging="0" w:left="0" w:right="0"/>
              <w:jc w:val="both"/>
              <w:rPr>
                <w:rFonts w:ascii="Times New Roman" w:hAnsi="Times New Roman"/>
                <w:kern w:val="0"/>
                <w:sz w:val="24"/>
                <w:szCs w:val="24"/>
              </w:rPr>
            </w:pPr>
            <w:r>
              <w:rPr>
                <w:rFonts w:ascii="Times New Roman" w:hAnsi="Times New Roman"/>
                <w:kern w:val="0"/>
                <w:sz w:val="24"/>
                <w:szCs w:val="24"/>
                <w:highlight w:val="white"/>
              </w:rPr>
              <w:t>Минимущества Камчатского края;</w:t>
            </w:r>
          </w:p>
          <w:p>
            <w:pPr>
              <w:pStyle w:val="Normal"/>
              <w:widowControl/>
              <w:spacing w:lineRule="auto" w:line="240" w:before="0" w:after="0"/>
              <w:ind w:hanging="0" w:left="0" w:right="0"/>
              <w:jc w:val="both"/>
              <w:rPr>
                <w:rFonts w:ascii="Times New Roman" w:hAnsi="Times New Roman"/>
                <w:kern w:val="0"/>
                <w:sz w:val="24"/>
                <w:szCs w:val="24"/>
              </w:rPr>
            </w:pPr>
            <w:r>
              <w:rPr>
                <w:rFonts w:ascii="Times New Roman" w:hAnsi="Times New Roman"/>
                <w:kern w:val="0"/>
                <w:sz w:val="24"/>
                <w:szCs w:val="24"/>
                <w:highlight w:val="white"/>
              </w:rPr>
              <w:t>Минтранс Камчатского края;</w:t>
            </w:r>
          </w:p>
          <w:p>
            <w:pPr>
              <w:pStyle w:val="Normal"/>
              <w:widowControl/>
              <w:spacing w:lineRule="auto" w:line="240" w:before="0" w:after="0"/>
              <w:ind w:hanging="0" w:left="0" w:right="0"/>
              <w:jc w:val="both"/>
              <w:rPr>
                <w:rFonts w:ascii="Times New Roman" w:hAnsi="Times New Roman"/>
                <w:kern w:val="0"/>
                <w:sz w:val="24"/>
                <w:szCs w:val="24"/>
              </w:rPr>
            </w:pPr>
            <w:r>
              <w:rPr>
                <w:rFonts w:ascii="Times New Roman" w:hAnsi="Times New Roman"/>
                <w:kern w:val="0"/>
                <w:sz w:val="24"/>
                <w:szCs w:val="24"/>
                <w:highlight w:val="white"/>
              </w:rPr>
              <w:t>Минтуризм Камчатского края;</w:t>
            </w:r>
          </w:p>
          <w:p>
            <w:pPr>
              <w:pStyle w:val="Normal"/>
              <w:widowControl/>
              <w:spacing w:lineRule="auto" w:line="240" w:before="0" w:after="0"/>
              <w:ind w:hanging="0" w:left="0" w:right="0"/>
              <w:jc w:val="both"/>
              <w:rPr>
                <w:rFonts w:ascii="Times New Roman" w:hAnsi="Times New Roman"/>
                <w:kern w:val="0"/>
                <w:sz w:val="24"/>
                <w:szCs w:val="24"/>
              </w:rPr>
            </w:pPr>
            <w:r>
              <w:rPr>
                <w:rFonts w:ascii="Times New Roman" w:hAnsi="Times New Roman"/>
                <w:kern w:val="0"/>
                <w:sz w:val="24"/>
                <w:szCs w:val="24"/>
                <w:highlight w:val="white"/>
              </w:rPr>
              <w:t>Министерство труда Камчатского края;</w:t>
            </w:r>
          </w:p>
          <w:p>
            <w:pPr>
              <w:pStyle w:val="Normal"/>
              <w:widowControl/>
              <w:spacing w:lineRule="auto" w:line="240" w:before="0" w:after="0"/>
              <w:ind w:hanging="0" w:left="0" w:right="0"/>
              <w:jc w:val="both"/>
              <w:rPr>
                <w:rFonts w:ascii="Times New Roman" w:hAnsi="Times New Roman"/>
                <w:kern w:val="0"/>
                <w:sz w:val="24"/>
                <w:szCs w:val="24"/>
              </w:rPr>
            </w:pPr>
            <w:r>
              <w:rPr>
                <w:rFonts w:ascii="Times New Roman" w:hAnsi="Times New Roman"/>
                <w:kern w:val="0"/>
                <w:sz w:val="24"/>
                <w:szCs w:val="24"/>
                <w:highlight w:val="white"/>
              </w:rPr>
              <w:t>Минцифры Камчатского края;</w:t>
            </w:r>
          </w:p>
          <w:p>
            <w:pPr>
              <w:pStyle w:val="Normal"/>
              <w:widowControl w:val="false"/>
              <w:spacing w:lineRule="auto" w:line="240" w:before="0" w:after="160"/>
              <w:ind w:hanging="0" w:left="0" w:right="0"/>
              <w:jc w:val="both"/>
              <w:rPr>
                <w:rFonts w:ascii="Times New Roman" w:hAnsi="Times New Roman"/>
                <w:kern w:val="0"/>
                <w:sz w:val="24"/>
                <w:szCs w:val="24"/>
              </w:rPr>
            </w:pPr>
            <w:r>
              <w:rPr>
                <w:rFonts w:ascii="Times New Roman" w:hAnsi="Times New Roman"/>
                <w:strike w:val="false"/>
                <w:dstrike w:val="false"/>
                <w:kern w:val="0"/>
                <w:sz w:val="24"/>
                <w:szCs w:val="24"/>
                <w:highlight w:val="white"/>
              </w:rPr>
              <w:t>АО «Корпорация развития Камчатки»</w:t>
            </w:r>
          </w:p>
        </w:tc>
      </w:tr>
      <w:tr>
        <w:trPr/>
        <w:tc>
          <w:tcPr>
            <w:tcW w:w="10142" w:type="dxa"/>
            <w:gridSpan w:val="3"/>
            <w:tcBorders>
              <w:left w:val="single" w:sz="4" w:space="0" w:color="000000"/>
              <w:bottom w:val="single" w:sz="4" w:space="0" w:color="000000"/>
              <w:right w:val="single" w:sz="4" w:space="0" w:color="000000"/>
            </w:tcBorders>
          </w:tcPr>
          <w:p>
            <w:pPr>
              <w:pStyle w:val="Style23"/>
              <w:widowControl w:val="false"/>
              <w:numPr>
                <w:ilvl w:val="0"/>
                <w:numId w:val="0"/>
              </w:numPr>
              <w:spacing w:lineRule="auto" w:line="240" w:before="0" w:after="0"/>
              <w:ind w:hanging="0" w:left="454" w:right="170"/>
              <w:jc w:val="center"/>
              <w:rPr>
                <w:rFonts w:ascii="Times New Roman" w:hAnsi="Times New Roman"/>
                <w:color w:val="000000"/>
                <w:kern w:val="0"/>
                <w:sz w:val="24"/>
                <w:szCs w:val="24"/>
              </w:rPr>
            </w:pPr>
            <w:r>
              <w:rPr>
                <w:rFonts w:ascii="Times New Roman" w:hAnsi="Times New Roman"/>
                <w:b/>
                <w:color w:val="000000"/>
                <w:kern w:val="0"/>
                <w:sz w:val="24"/>
                <w:szCs w:val="24"/>
                <w:highlight w:val="white"/>
              </w:rPr>
              <w:t>Октябрь</w:t>
            </w:r>
          </w:p>
        </w:tc>
      </w:tr>
      <w:tr>
        <w:trPr/>
        <w:tc>
          <w:tcPr>
            <w:tcW w:w="736" w:type="dxa"/>
            <w:tcBorders>
              <w:left w:val="single" w:sz="4" w:space="0" w:color="000000"/>
              <w:bottom w:val="single" w:sz="4" w:space="0" w:color="000000"/>
            </w:tcBorders>
          </w:tcPr>
          <w:p>
            <w:pPr>
              <w:pStyle w:val="Style23"/>
              <w:widowControl w:val="false"/>
              <w:numPr>
                <w:ilvl w:val="0"/>
                <w:numId w:val="1"/>
              </w:numPr>
              <w:spacing w:lineRule="auto" w:line="240" w:before="0" w:after="0"/>
              <w:ind w:hanging="340" w:left="454" w:right="170"/>
              <w:jc w:val="both"/>
              <w:rPr>
                <w:rFonts w:ascii="Times New Roman" w:hAnsi="Times New Roman"/>
                <w:color w:val="000000"/>
                <w:kern w:val="0"/>
                <w:sz w:val="24"/>
                <w:szCs w:val="24"/>
              </w:rPr>
            </w:pPr>
            <w:r>
              <w:rPr>
                <w:rFonts w:ascii="Times New Roman" w:hAnsi="Times New Roman"/>
                <w:color w:val="000000"/>
                <w:kern w:val="0"/>
                <w:sz w:val="24"/>
                <w:szCs w:val="24"/>
              </w:rPr>
            </w:r>
          </w:p>
        </w:tc>
        <w:tc>
          <w:tcPr>
            <w:tcW w:w="5657" w:type="dxa"/>
            <w:tcBorders>
              <w:left w:val="single" w:sz="4" w:space="0" w:color="000000"/>
              <w:bottom w:val="single" w:sz="4" w:space="0" w:color="000000"/>
            </w:tcBorders>
          </w:tcPr>
          <w:p>
            <w:pPr>
              <w:pStyle w:val="Normal"/>
              <w:widowControl/>
              <w:numPr>
                <w:ilvl w:val="0"/>
                <w:numId w:val="0"/>
              </w:numPr>
              <w:spacing w:lineRule="auto" w:line="240" w:before="0" w:after="0"/>
              <w:ind w:hanging="0" w:left="0" w:right="0"/>
              <w:jc w:val="both"/>
              <w:rPr>
                <w:rFonts w:ascii="Times New Roman" w:hAnsi="Times New Roman"/>
                <w:kern w:val="0"/>
                <w:sz w:val="24"/>
                <w:szCs w:val="24"/>
              </w:rPr>
            </w:pPr>
            <w:r>
              <w:rPr>
                <w:rFonts w:ascii="Times New Roman" w:hAnsi="Times New Roman"/>
                <w:kern w:val="0"/>
                <w:sz w:val="24"/>
                <w:szCs w:val="24"/>
                <w:highlight w:val="white"/>
              </w:rPr>
              <w:t>О реализации в 2024 году мероприятий по оптимизации процедур и сроков технологического присоединения к сетям электроснабжения, водоотведения и водоотведения, теплоснабжения</w:t>
            </w:r>
          </w:p>
        </w:tc>
        <w:tc>
          <w:tcPr>
            <w:tcW w:w="3749" w:type="dxa"/>
            <w:tcBorders>
              <w:left w:val="single" w:sz="4" w:space="0" w:color="000000"/>
              <w:bottom w:val="single" w:sz="4" w:space="0" w:color="000000"/>
              <w:right w:val="single" w:sz="4" w:space="0" w:color="000000"/>
            </w:tcBorders>
          </w:tcPr>
          <w:p>
            <w:pPr>
              <w:pStyle w:val="Normal"/>
              <w:widowControl/>
              <w:spacing w:lineRule="auto" w:line="240" w:before="0" w:after="0"/>
              <w:ind w:hanging="0" w:left="0" w:right="0"/>
              <w:jc w:val="both"/>
              <w:rPr>
                <w:rFonts w:ascii="Times New Roman" w:hAnsi="Times New Roman"/>
                <w:kern w:val="0"/>
                <w:sz w:val="24"/>
                <w:szCs w:val="24"/>
              </w:rPr>
            </w:pPr>
            <w:r>
              <w:rPr>
                <w:rFonts w:ascii="Times New Roman" w:hAnsi="Times New Roman"/>
                <w:kern w:val="0"/>
                <w:sz w:val="24"/>
                <w:szCs w:val="24"/>
                <w:highlight w:val="white"/>
              </w:rPr>
              <w:t>Министерство ЖКХ и энергетики Камчатского края; Минэкономразвития Камчатского края</w:t>
            </w:r>
          </w:p>
        </w:tc>
      </w:tr>
      <w:tr>
        <w:trPr/>
        <w:tc>
          <w:tcPr>
            <w:tcW w:w="736" w:type="dxa"/>
            <w:tcBorders>
              <w:left w:val="single" w:sz="4" w:space="0" w:color="000000"/>
              <w:bottom w:val="single" w:sz="4" w:space="0" w:color="000000"/>
            </w:tcBorders>
          </w:tcPr>
          <w:p>
            <w:pPr>
              <w:pStyle w:val="Style23"/>
              <w:widowControl w:val="false"/>
              <w:numPr>
                <w:ilvl w:val="0"/>
                <w:numId w:val="1"/>
              </w:numPr>
              <w:spacing w:lineRule="auto" w:line="240" w:before="0" w:after="0"/>
              <w:ind w:hanging="340" w:left="454" w:right="170"/>
              <w:jc w:val="both"/>
              <w:rPr>
                <w:rFonts w:ascii="Times New Roman" w:hAnsi="Times New Roman"/>
                <w:color w:val="000000"/>
                <w:kern w:val="0"/>
                <w:sz w:val="24"/>
                <w:szCs w:val="24"/>
              </w:rPr>
            </w:pPr>
            <w:r>
              <w:rPr>
                <w:rFonts w:ascii="Times New Roman" w:hAnsi="Times New Roman"/>
                <w:color w:val="000000"/>
                <w:kern w:val="0"/>
                <w:sz w:val="24"/>
                <w:szCs w:val="24"/>
              </w:rPr>
            </w:r>
          </w:p>
        </w:tc>
        <w:tc>
          <w:tcPr>
            <w:tcW w:w="5657" w:type="dxa"/>
            <w:tcBorders>
              <w:left w:val="single" w:sz="4" w:space="0" w:color="000000"/>
              <w:bottom w:val="single" w:sz="4" w:space="0" w:color="000000"/>
            </w:tcBorders>
          </w:tcPr>
          <w:p>
            <w:pPr>
              <w:pStyle w:val="Style23"/>
              <w:widowControl w:val="false"/>
              <w:spacing w:lineRule="auto" w:line="240" w:before="0" w:after="0"/>
              <w:jc w:val="both"/>
              <w:rPr>
                <w:rFonts w:ascii="Times New Roman" w:hAnsi="Times New Roman"/>
                <w:color w:val="000000"/>
                <w:kern w:val="0"/>
                <w:sz w:val="24"/>
                <w:szCs w:val="24"/>
              </w:rPr>
            </w:pPr>
            <w:r>
              <w:rPr>
                <w:rFonts w:ascii="Times New Roman" w:hAnsi="Times New Roman"/>
                <w:color w:val="000000"/>
                <w:kern w:val="0"/>
                <w:sz w:val="24"/>
                <w:szCs w:val="24"/>
                <w:highlight w:val="white"/>
              </w:rPr>
              <w:t>Об анализе действующего законодательства на предмет наличия в них положений, создающих препятствия для реализации инвестиционных проектов, и подготовке предложений по их совершенствованию</w:t>
            </w:r>
          </w:p>
        </w:tc>
        <w:tc>
          <w:tcPr>
            <w:tcW w:w="3749" w:type="dxa"/>
            <w:tcBorders>
              <w:left w:val="single" w:sz="4" w:space="0" w:color="000000"/>
              <w:bottom w:val="single" w:sz="4" w:space="0" w:color="000000"/>
              <w:right w:val="single" w:sz="4" w:space="0" w:color="000000"/>
            </w:tcBorders>
          </w:tcPr>
          <w:p>
            <w:pPr>
              <w:pStyle w:val="Style23"/>
              <w:widowControl w:val="false"/>
              <w:spacing w:lineRule="auto" w:line="240" w:before="0" w:after="0"/>
              <w:jc w:val="both"/>
              <w:rPr>
                <w:rFonts w:ascii="Times New Roman" w:hAnsi="Times New Roman"/>
                <w:color w:val="000000"/>
                <w:kern w:val="0"/>
                <w:sz w:val="24"/>
                <w:szCs w:val="24"/>
              </w:rPr>
            </w:pPr>
            <w:r>
              <w:rPr>
                <w:rFonts w:ascii="Times New Roman" w:hAnsi="Times New Roman"/>
                <w:color w:val="000000"/>
                <w:kern w:val="0"/>
                <w:sz w:val="24"/>
                <w:szCs w:val="24"/>
                <w:highlight w:val="white"/>
              </w:rPr>
              <w:t>Министерство экономического Камчатского края;</w:t>
            </w:r>
          </w:p>
          <w:p>
            <w:pPr>
              <w:pStyle w:val="Normal"/>
              <w:widowControl/>
              <w:spacing w:lineRule="auto" w:line="240" w:before="0" w:after="0"/>
              <w:ind w:hanging="0" w:left="0" w:right="0"/>
              <w:jc w:val="both"/>
              <w:rPr>
                <w:rFonts w:ascii="Times New Roman" w:hAnsi="Times New Roman"/>
                <w:kern w:val="0"/>
                <w:sz w:val="24"/>
                <w:szCs w:val="24"/>
              </w:rPr>
            </w:pPr>
            <w:r>
              <w:rPr>
                <w:rFonts w:ascii="Times New Roman" w:hAnsi="Times New Roman"/>
                <w:strike w:val="false"/>
                <w:dstrike w:val="false"/>
                <w:kern w:val="0"/>
                <w:sz w:val="24"/>
                <w:szCs w:val="24"/>
                <w:highlight w:val="white"/>
              </w:rPr>
              <w:t>исполнительные органы Камчатского края;</w:t>
            </w:r>
          </w:p>
          <w:p>
            <w:pPr>
              <w:pStyle w:val="Normal"/>
              <w:widowControl/>
              <w:spacing w:lineRule="auto" w:line="240" w:before="0" w:after="0"/>
              <w:ind w:hanging="0" w:left="0" w:right="0"/>
              <w:jc w:val="both"/>
              <w:rPr>
                <w:rFonts w:ascii="Times New Roman" w:hAnsi="Times New Roman"/>
                <w:kern w:val="0"/>
                <w:sz w:val="24"/>
                <w:szCs w:val="24"/>
              </w:rPr>
            </w:pPr>
            <w:r>
              <w:rPr>
                <w:rFonts w:ascii="Times New Roman" w:hAnsi="Times New Roman"/>
                <w:strike w:val="false"/>
                <w:dstrike w:val="false"/>
                <w:kern w:val="0"/>
                <w:sz w:val="24"/>
                <w:szCs w:val="24"/>
                <w:highlight w:val="white"/>
              </w:rPr>
              <w:t>органы местного самоуправления муниципальных образований в Камчатском крае,</w:t>
            </w:r>
          </w:p>
          <w:p>
            <w:pPr>
              <w:pStyle w:val="Normal"/>
              <w:widowControl/>
              <w:spacing w:lineRule="auto" w:line="240" w:before="0" w:after="0"/>
              <w:ind w:hanging="0" w:left="0" w:right="0"/>
              <w:jc w:val="both"/>
              <w:rPr>
                <w:rFonts w:ascii="Times New Roman" w:hAnsi="Times New Roman"/>
                <w:kern w:val="0"/>
                <w:sz w:val="24"/>
                <w:szCs w:val="24"/>
              </w:rPr>
            </w:pPr>
            <w:r>
              <w:rPr>
                <w:rFonts w:ascii="Times New Roman" w:hAnsi="Times New Roman"/>
                <w:strike w:val="false"/>
                <w:dstrike w:val="false"/>
                <w:kern w:val="0"/>
                <w:sz w:val="24"/>
                <w:szCs w:val="24"/>
                <w:highlight w:val="white"/>
              </w:rPr>
              <w:t>АО «Корпорация развития Камчатки»</w:t>
            </w:r>
          </w:p>
        </w:tc>
      </w:tr>
      <w:tr>
        <w:trPr/>
        <w:tc>
          <w:tcPr>
            <w:tcW w:w="10142" w:type="dxa"/>
            <w:gridSpan w:val="3"/>
            <w:tcBorders>
              <w:left w:val="single" w:sz="4" w:space="0" w:color="000000"/>
              <w:bottom w:val="single" w:sz="4" w:space="0" w:color="000000"/>
              <w:right w:val="single" w:sz="4" w:space="0" w:color="000000"/>
            </w:tcBorders>
          </w:tcPr>
          <w:p>
            <w:pPr>
              <w:pStyle w:val="Style23"/>
              <w:widowControl w:val="false"/>
              <w:numPr>
                <w:ilvl w:val="0"/>
                <w:numId w:val="0"/>
              </w:numPr>
              <w:spacing w:lineRule="auto" w:line="240" w:before="0" w:after="0"/>
              <w:ind w:hanging="0" w:left="114" w:right="170"/>
              <w:jc w:val="center"/>
              <w:rPr>
                <w:rFonts w:ascii="Times New Roman" w:hAnsi="Times New Roman"/>
                <w:color w:val="000000"/>
                <w:kern w:val="0"/>
                <w:sz w:val="24"/>
                <w:szCs w:val="24"/>
              </w:rPr>
            </w:pPr>
            <w:r>
              <w:rPr>
                <w:rFonts w:ascii="Times New Roman" w:hAnsi="Times New Roman"/>
                <w:b/>
                <w:color w:val="000000"/>
                <w:kern w:val="0"/>
                <w:sz w:val="24"/>
                <w:szCs w:val="24"/>
                <w:highlight w:val="white"/>
              </w:rPr>
              <w:t>Декабрь</w:t>
            </w:r>
          </w:p>
        </w:tc>
      </w:tr>
      <w:tr>
        <w:trPr/>
        <w:tc>
          <w:tcPr>
            <w:tcW w:w="736" w:type="dxa"/>
            <w:tcBorders>
              <w:left w:val="single" w:sz="4" w:space="0" w:color="000000"/>
              <w:bottom w:val="single" w:sz="4" w:space="0" w:color="000000"/>
            </w:tcBorders>
          </w:tcPr>
          <w:p>
            <w:pPr>
              <w:pStyle w:val="Style23"/>
              <w:widowControl w:val="false"/>
              <w:numPr>
                <w:ilvl w:val="0"/>
                <w:numId w:val="1"/>
              </w:numPr>
              <w:spacing w:lineRule="auto" w:line="240" w:before="0" w:after="0"/>
              <w:ind w:hanging="340" w:left="454" w:right="170"/>
              <w:jc w:val="both"/>
              <w:rPr>
                <w:rFonts w:ascii="Times New Roman" w:hAnsi="Times New Roman"/>
                <w:color w:val="000000"/>
                <w:kern w:val="0"/>
                <w:sz w:val="24"/>
                <w:szCs w:val="24"/>
              </w:rPr>
            </w:pPr>
            <w:r>
              <w:rPr>
                <w:rFonts w:ascii="Times New Roman" w:hAnsi="Times New Roman"/>
                <w:color w:val="000000"/>
                <w:kern w:val="0"/>
                <w:sz w:val="24"/>
                <w:szCs w:val="24"/>
              </w:rPr>
            </w:r>
          </w:p>
        </w:tc>
        <w:tc>
          <w:tcPr>
            <w:tcW w:w="5657" w:type="dxa"/>
            <w:tcBorders>
              <w:left w:val="single" w:sz="4" w:space="0" w:color="000000"/>
              <w:bottom w:val="single" w:sz="4" w:space="0" w:color="000000"/>
            </w:tcBorders>
          </w:tcPr>
          <w:p>
            <w:pPr>
              <w:pStyle w:val="Normal"/>
              <w:widowControl w:val="false"/>
              <w:spacing w:lineRule="auto" w:line="240" w:before="0" w:after="160"/>
              <w:ind w:hanging="0" w:left="0" w:right="0"/>
              <w:jc w:val="both"/>
              <w:rPr>
                <w:rFonts w:ascii="Times New Roman" w:hAnsi="Times New Roman"/>
                <w:kern w:val="0"/>
                <w:sz w:val="24"/>
                <w:szCs w:val="24"/>
              </w:rPr>
            </w:pPr>
            <w:r>
              <w:rPr>
                <w:rFonts w:ascii="Times New Roman" w:hAnsi="Times New Roman"/>
                <w:kern w:val="0"/>
                <w:sz w:val="24"/>
                <w:szCs w:val="24"/>
                <w:highlight w:val="white"/>
              </w:rPr>
              <w:t>О реализации положений Инвестиционной декларации Камчатского края и о возможности внесения изменений в предстоящему году</w:t>
            </w:r>
          </w:p>
        </w:tc>
        <w:tc>
          <w:tcPr>
            <w:tcW w:w="3749" w:type="dxa"/>
            <w:tcBorders>
              <w:left w:val="single" w:sz="4" w:space="0" w:color="000000"/>
              <w:bottom w:val="single" w:sz="4" w:space="0" w:color="000000"/>
              <w:right w:val="single" w:sz="4" w:space="0" w:color="000000"/>
            </w:tcBorders>
          </w:tcPr>
          <w:p>
            <w:pPr>
              <w:pStyle w:val="Style23"/>
              <w:widowControl w:val="false"/>
              <w:spacing w:lineRule="auto" w:line="240" w:before="0" w:after="0"/>
              <w:jc w:val="both"/>
              <w:rPr>
                <w:rFonts w:ascii="Times New Roman" w:hAnsi="Times New Roman"/>
                <w:color w:val="000000"/>
                <w:kern w:val="0"/>
                <w:sz w:val="24"/>
                <w:szCs w:val="24"/>
              </w:rPr>
            </w:pPr>
            <w:r>
              <w:rPr>
                <w:rFonts w:ascii="Times New Roman" w:hAnsi="Times New Roman"/>
                <w:color w:val="000000"/>
                <w:kern w:val="0"/>
                <w:sz w:val="24"/>
                <w:szCs w:val="24"/>
                <w:highlight w:val="white"/>
              </w:rPr>
              <w:t>Министерство экономического Камчатского края;</w:t>
            </w:r>
          </w:p>
          <w:p>
            <w:pPr>
              <w:pStyle w:val="Normal"/>
              <w:widowControl/>
              <w:spacing w:lineRule="auto" w:line="240" w:before="0" w:after="0"/>
              <w:ind w:hanging="0" w:left="0" w:right="0"/>
              <w:jc w:val="both"/>
              <w:rPr>
                <w:rFonts w:ascii="Times New Roman" w:hAnsi="Times New Roman"/>
                <w:kern w:val="0"/>
                <w:sz w:val="24"/>
                <w:szCs w:val="24"/>
              </w:rPr>
            </w:pPr>
            <w:r>
              <w:rPr>
                <w:rFonts w:ascii="Times New Roman" w:hAnsi="Times New Roman"/>
                <w:kern w:val="0"/>
                <w:sz w:val="24"/>
                <w:szCs w:val="24"/>
                <w:highlight w:val="white"/>
              </w:rPr>
              <w:t>исполнительные органы Камчатского края;</w:t>
            </w:r>
          </w:p>
          <w:p>
            <w:pPr>
              <w:pStyle w:val="Normal"/>
              <w:widowControl/>
              <w:spacing w:lineRule="auto" w:line="240" w:before="0" w:after="0"/>
              <w:ind w:hanging="0" w:left="0" w:right="0"/>
              <w:jc w:val="both"/>
              <w:rPr>
                <w:rFonts w:ascii="Times New Roman" w:hAnsi="Times New Roman"/>
                <w:kern w:val="0"/>
                <w:sz w:val="24"/>
                <w:szCs w:val="24"/>
              </w:rPr>
            </w:pPr>
            <w:r>
              <w:rPr>
                <w:rFonts w:ascii="Times New Roman" w:hAnsi="Times New Roman"/>
                <w:kern w:val="0"/>
                <w:sz w:val="24"/>
                <w:szCs w:val="24"/>
                <w:highlight w:val="white"/>
              </w:rPr>
              <w:t>деловые объединения Камчатского края</w:t>
            </w:r>
          </w:p>
        </w:tc>
      </w:tr>
      <w:tr>
        <w:trPr/>
        <w:tc>
          <w:tcPr>
            <w:tcW w:w="736" w:type="dxa"/>
            <w:tcBorders>
              <w:left w:val="single" w:sz="4" w:space="0" w:color="000000"/>
              <w:bottom w:val="single" w:sz="4" w:space="0" w:color="000000"/>
            </w:tcBorders>
          </w:tcPr>
          <w:p>
            <w:pPr>
              <w:pStyle w:val="Style23"/>
              <w:widowControl w:val="false"/>
              <w:numPr>
                <w:ilvl w:val="0"/>
                <w:numId w:val="1"/>
              </w:numPr>
              <w:spacing w:lineRule="auto" w:line="240" w:before="0" w:after="0"/>
              <w:ind w:hanging="340" w:left="454" w:right="170"/>
              <w:jc w:val="both"/>
              <w:rPr>
                <w:rFonts w:ascii="Times New Roman" w:hAnsi="Times New Roman"/>
                <w:color w:val="000000"/>
                <w:kern w:val="0"/>
                <w:sz w:val="24"/>
                <w:szCs w:val="24"/>
              </w:rPr>
            </w:pPr>
            <w:r>
              <w:rPr>
                <w:rFonts w:ascii="Times New Roman" w:hAnsi="Times New Roman"/>
                <w:color w:val="000000"/>
                <w:kern w:val="0"/>
                <w:sz w:val="24"/>
                <w:szCs w:val="24"/>
              </w:rPr>
            </w:r>
          </w:p>
        </w:tc>
        <w:tc>
          <w:tcPr>
            <w:tcW w:w="5657" w:type="dxa"/>
            <w:tcBorders>
              <w:left w:val="single" w:sz="4" w:space="0" w:color="000000"/>
              <w:bottom w:val="single" w:sz="4" w:space="0" w:color="000000"/>
            </w:tcBorders>
          </w:tcPr>
          <w:p>
            <w:pPr>
              <w:pStyle w:val="Normal"/>
              <w:widowControl w:val="false"/>
              <w:spacing w:lineRule="auto" w:line="240" w:before="0" w:after="160"/>
              <w:ind w:hanging="0" w:left="0" w:right="0"/>
              <w:jc w:val="both"/>
              <w:rPr>
                <w:rFonts w:ascii="Times New Roman" w:hAnsi="Times New Roman"/>
                <w:kern w:val="0"/>
                <w:sz w:val="24"/>
                <w:szCs w:val="24"/>
              </w:rPr>
            </w:pPr>
            <w:r>
              <w:rPr>
                <w:rFonts w:ascii="Times New Roman" w:hAnsi="Times New Roman"/>
                <w:kern w:val="0"/>
                <w:sz w:val="24"/>
                <w:szCs w:val="24"/>
                <w:highlight w:val="white"/>
              </w:rPr>
              <w:t>О формировании плана-графика и перечня вопросов повестки заседаний Инвестиционного комитета Камчатского края в 2025 году</w:t>
            </w:r>
          </w:p>
        </w:tc>
        <w:tc>
          <w:tcPr>
            <w:tcW w:w="3749" w:type="dxa"/>
            <w:tcBorders>
              <w:left w:val="single" w:sz="4" w:space="0" w:color="000000"/>
              <w:bottom w:val="single" w:sz="4" w:space="0" w:color="000000"/>
              <w:right w:val="single" w:sz="4" w:space="0" w:color="000000"/>
            </w:tcBorders>
          </w:tcPr>
          <w:p>
            <w:pPr>
              <w:pStyle w:val="Normal"/>
              <w:widowControl/>
              <w:spacing w:lineRule="auto" w:line="240" w:before="0" w:after="0"/>
              <w:ind w:hanging="0" w:left="0" w:right="0"/>
              <w:jc w:val="both"/>
              <w:rPr>
                <w:rFonts w:ascii="Times New Roman" w:hAnsi="Times New Roman"/>
                <w:kern w:val="0"/>
                <w:sz w:val="24"/>
                <w:szCs w:val="24"/>
              </w:rPr>
            </w:pPr>
            <w:r>
              <w:rPr>
                <w:rFonts w:ascii="Times New Roman" w:hAnsi="Times New Roman"/>
                <w:kern w:val="0"/>
                <w:sz w:val="24"/>
                <w:szCs w:val="24"/>
                <w:highlight w:val="white"/>
              </w:rPr>
              <w:t>Минэкономразвития Камчатского края;</w:t>
            </w:r>
          </w:p>
          <w:p>
            <w:pPr>
              <w:pStyle w:val="Normal"/>
              <w:widowControl/>
              <w:spacing w:lineRule="auto" w:line="240" w:before="0" w:after="0"/>
              <w:ind w:hanging="0" w:left="0" w:right="0"/>
              <w:jc w:val="both"/>
              <w:rPr>
                <w:rFonts w:ascii="Times New Roman" w:hAnsi="Times New Roman"/>
                <w:kern w:val="0"/>
                <w:sz w:val="24"/>
                <w:szCs w:val="24"/>
              </w:rPr>
            </w:pPr>
            <w:r>
              <w:rPr>
                <w:rFonts w:ascii="Times New Roman" w:hAnsi="Times New Roman"/>
                <w:kern w:val="0"/>
                <w:sz w:val="24"/>
                <w:szCs w:val="24"/>
                <w:highlight w:val="white"/>
              </w:rPr>
              <w:t>исполнительные органы Камчатского края;</w:t>
            </w:r>
          </w:p>
          <w:p>
            <w:pPr>
              <w:pStyle w:val="Normal"/>
              <w:widowControl/>
              <w:spacing w:lineRule="auto" w:line="240" w:before="0" w:after="0"/>
              <w:ind w:hanging="0" w:left="0" w:right="0"/>
              <w:jc w:val="both"/>
              <w:rPr>
                <w:rFonts w:ascii="Times New Roman" w:hAnsi="Times New Roman"/>
                <w:kern w:val="0"/>
                <w:sz w:val="24"/>
                <w:szCs w:val="24"/>
              </w:rPr>
            </w:pPr>
            <w:r>
              <w:rPr>
                <w:rFonts w:ascii="Times New Roman" w:hAnsi="Times New Roman"/>
                <w:kern w:val="0"/>
                <w:sz w:val="24"/>
                <w:szCs w:val="24"/>
                <w:highlight w:val="white"/>
              </w:rPr>
              <w:t>органы местного самоуправления муниципальных образований в Камчатском крае,</w:t>
            </w:r>
          </w:p>
          <w:p>
            <w:pPr>
              <w:pStyle w:val="Normal"/>
              <w:widowControl/>
              <w:spacing w:lineRule="auto" w:line="240" w:before="0" w:after="0"/>
              <w:ind w:hanging="0" w:left="0" w:right="0"/>
              <w:jc w:val="both"/>
              <w:rPr>
                <w:rFonts w:ascii="Times New Roman" w:hAnsi="Times New Roman"/>
                <w:kern w:val="0"/>
                <w:sz w:val="24"/>
                <w:szCs w:val="24"/>
              </w:rPr>
            </w:pPr>
            <w:r>
              <w:rPr>
                <w:rFonts w:ascii="Times New Roman" w:hAnsi="Times New Roman"/>
                <w:kern w:val="0"/>
                <w:sz w:val="24"/>
                <w:szCs w:val="24"/>
                <w:highlight w:val="white"/>
              </w:rPr>
              <w:t>деловые объединения Камчатского края</w:t>
            </w:r>
          </w:p>
        </w:tc>
      </w:tr>
    </w:tbl>
    <w:p>
      <w:pPr>
        <w:pStyle w:val="Normal"/>
        <w:spacing w:before="0" w:after="160"/>
        <w:rPr/>
      </w:pPr>
      <w:r>
        <w:rPr/>
      </w:r>
    </w:p>
    <w:sectPr>
      <w:headerReference w:type="even" r:id="rId2"/>
      <w:headerReference w:type="default" r:id="rId3"/>
      <w:headerReference w:type="first" r:id="rId4"/>
      <w:type w:val="nextPage"/>
      <w:pgSz w:w="11906" w:h="16838"/>
      <w:pgMar w:left="1134" w:right="572" w:gutter="0" w:header="454" w:top="1013" w:footer="0" w:bottom="1020"/>
      <w:pgNumType w:fmt="decimal"/>
      <w:formProt w:val="false"/>
      <w:titlePg/>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Cambria">
    <w:charset w:val="cc"/>
    <w:family w:val="roman"/>
    <w:pitch w:val="variable"/>
  </w:font>
  <w:font w:name="Times New Roman">
    <w:charset w:val="cc"/>
    <w:family w:val="roman"/>
    <w:pitch w:val="variable"/>
  </w:font>
  <w:font w:name="Segoe UI">
    <w:charset w:val="cc"/>
    <w:family w:val="roman"/>
    <w:pitch w:val="variable"/>
  </w:font>
  <w:font w:name="Open Sans">
    <w:charset w:val="cc"/>
    <w:family w:val="roman"/>
    <w:pitch w:val="variable"/>
  </w:font>
  <w:font w:name="Arial">
    <w:charset w:val="cc"/>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center"/>
      <w:rPr>
        <w:rFonts w:ascii="Times New Roman" w:hAnsi="Times New Roman"/>
        <w:sz w:val="24"/>
        <w:szCs w:val="24"/>
      </w:rPr>
    </w:pPr>
    <w:r>
      <w:rPr>
        <w:rFonts w:ascii="Times New Roman" w:hAnsi="Times New Roman"/>
        <w:sz w:val="24"/>
        <w:szCs w:val="24"/>
      </w:rPr>
      <w:fldChar w:fldCharType="begin"/>
    </w:r>
    <w:r>
      <w:rPr>
        <w:sz w:val="24"/>
        <w:szCs w:val="24"/>
        <w:rFonts w:ascii="Times New Roman" w:hAnsi="Times New Roman"/>
      </w:rPr>
      <w:instrText xml:space="preserve"> PAGE </w:instrText>
    </w:r>
    <w:r>
      <w:rPr>
        <w:sz w:val="24"/>
        <w:szCs w:val="24"/>
        <w:rFonts w:ascii="Times New Roman" w:hAnsi="Times New Roman"/>
      </w:rPr>
      <w:fldChar w:fldCharType="separate"/>
    </w:r>
    <w:r>
      <w:rPr>
        <w:sz w:val="24"/>
        <w:szCs w:val="24"/>
        <w:rFonts w:ascii="Times New Roman" w:hAnsi="Times New Roman"/>
      </w:rPr>
      <w:t>5</w:t>
    </w:r>
    <w:r>
      <w:rPr>
        <w:sz w:val="24"/>
        <w:szCs w:val="24"/>
        <w:rFonts w:ascii="Times New Roman" w:hAnsi="Times New Roman"/>
      </w:rPr>
      <w:fldChar w:fldCharType="end"/>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720"/>
        </w:tabs>
        <w:ind w:left="720" w:hanging="360"/>
      </w:pPr>
      <w:rPr>
        <w:sz w:val="24"/>
        <w:szCs w:val="24"/>
      </w:rPr>
    </w:lvl>
    <w:lvl w:ilvl="1">
      <w:start w:val="1"/>
      <w:numFmt w:val="decimal"/>
      <w:lvlText w:val="%2."/>
      <w:lvlJc w:val="left"/>
      <w:pPr>
        <w:tabs>
          <w:tab w:val="num" w:pos="1080"/>
        </w:tabs>
        <w:ind w:left="1080" w:hanging="360"/>
      </w:pPr>
      <w:rPr>
        <w:sz w:val="24"/>
        <w:szCs w:val="24"/>
      </w:rPr>
    </w:lvl>
    <w:lvl w:ilvl="2">
      <w:start w:val="1"/>
      <w:numFmt w:val="decimal"/>
      <w:lvlText w:val="%3."/>
      <w:lvlJc w:val="left"/>
      <w:pPr>
        <w:tabs>
          <w:tab w:val="num" w:pos="1440"/>
        </w:tabs>
        <w:ind w:left="1440" w:hanging="360"/>
      </w:pPr>
      <w:rPr>
        <w:sz w:val="24"/>
        <w:szCs w:val="24"/>
      </w:rPr>
    </w:lvl>
    <w:lvl w:ilvl="3">
      <w:start w:val="1"/>
      <w:numFmt w:val="decimal"/>
      <w:lvlText w:val="%4."/>
      <w:lvlJc w:val="left"/>
      <w:pPr>
        <w:tabs>
          <w:tab w:val="num" w:pos="1800"/>
        </w:tabs>
        <w:ind w:left="1800" w:hanging="360"/>
      </w:pPr>
      <w:rPr>
        <w:sz w:val="24"/>
        <w:szCs w:val="24"/>
      </w:rPr>
    </w:lvl>
    <w:lvl w:ilvl="4">
      <w:start w:val="1"/>
      <w:numFmt w:val="decimal"/>
      <w:lvlText w:val="%5."/>
      <w:lvlJc w:val="left"/>
      <w:pPr>
        <w:tabs>
          <w:tab w:val="num" w:pos="2160"/>
        </w:tabs>
        <w:ind w:left="2160" w:hanging="360"/>
      </w:pPr>
      <w:rPr>
        <w:sz w:val="24"/>
        <w:szCs w:val="24"/>
      </w:rPr>
    </w:lvl>
    <w:lvl w:ilvl="5">
      <w:start w:val="1"/>
      <w:numFmt w:val="decimal"/>
      <w:lvlText w:val="%6."/>
      <w:lvlJc w:val="left"/>
      <w:pPr>
        <w:tabs>
          <w:tab w:val="num" w:pos="2520"/>
        </w:tabs>
        <w:ind w:left="2520" w:hanging="360"/>
      </w:pPr>
      <w:rPr>
        <w:sz w:val="24"/>
        <w:szCs w:val="24"/>
      </w:rPr>
    </w:lvl>
    <w:lvl w:ilvl="6">
      <w:start w:val="1"/>
      <w:numFmt w:val="decimal"/>
      <w:lvlText w:val="%7."/>
      <w:lvlJc w:val="left"/>
      <w:pPr>
        <w:tabs>
          <w:tab w:val="num" w:pos="2880"/>
        </w:tabs>
        <w:ind w:left="2880" w:hanging="360"/>
      </w:pPr>
      <w:rPr>
        <w:sz w:val="24"/>
        <w:szCs w:val="24"/>
      </w:rPr>
    </w:lvl>
    <w:lvl w:ilvl="7">
      <w:start w:val="1"/>
      <w:numFmt w:val="decimal"/>
      <w:lvlText w:val="%8."/>
      <w:lvlJc w:val="left"/>
      <w:pPr>
        <w:tabs>
          <w:tab w:val="num" w:pos="3240"/>
        </w:tabs>
        <w:ind w:left="3240" w:hanging="360"/>
      </w:pPr>
      <w:rPr>
        <w:sz w:val="24"/>
        <w:szCs w:val="24"/>
      </w:rPr>
    </w:lvl>
    <w:lvl w:ilvl="8">
      <w:start w:val="1"/>
      <w:numFmt w:val="decimal"/>
      <w:lvlText w:val="%9."/>
      <w:lvlJc w:val="left"/>
      <w:pPr>
        <w:tabs>
          <w:tab w:val="num" w:pos="3600"/>
        </w:tabs>
        <w:ind w:left="3600" w:hanging="360"/>
      </w:pPr>
      <w:rPr>
        <w:sz w:val="24"/>
        <w:szCs w:val="24"/>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033533"/>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paragraph" w:styleId="Heading1">
    <w:name w:val="Heading 1"/>
    <w:basedOn w:val="Normal"/>
    <w:next w:val="Normal"/>
    <w:link w:val="1"/>
    <w:uiPriority w:val="9"/>
    <w:qFormat/>
    <w:rsid w:val="003d35aa"/>
    <w:pPr>
      <w:keepNext w:val="true"/>
      <w:spacing w:lineRule="auto" w:line="240" w:before="240" w:after="60"/>
      <w:ind w:firstLine="709"/>
      <w:jc w:val="both"/>
      <w:outlineLvl w:val="0"/>
    </w:pPr>
    <w:rPr>
      <w:rFonts w:ascii="Cambria" w:hAnsi="Cambria" w:eastAsia="Times New Roman" w:cs="Times New Roman"/>
      <w:b/>
      <w:bCs/>
      <w:kern w:val="2"/>
      <w:sz w:val="32"/>
      <w:szCs w:val="32"/>
      <w:lang w:eastAsia="ru-RU"/>
    </w:rPr>
  </w:style>
  <w:style w:type="character" w:styleId="DefaultParagraphFont" w:default="1">
    <w:name w:val="Default Paragraph Font"/>
    <w:uiPriority w:val="1"/>
    <w:semiHidden/>
    <w:unhideWhenUsed/>
    <w:qFormat/>
    <w:rPr/>
  </w:style>
  <w:style w:type="character" w:styleId="Style13" w:customStyle="1">
    <w:name w:val="Текст Знак"/>
    <w:basedOn w:val="DefaultParagraphFont"/>
    <w:link w:val="PlainText"/>
    <w:uiPriority w:val="99"/>
    <w:semiHidden/>
    <w:qFormat/>
    <w:rsid w:val="00e72da7"/>
    <w:rPr>
      <w:rFonts w:ascii="Calibri" w:hAnsi="Calibri" w:eastAsia="Calibri" w:cs="Times New Roman"/>
      <w:szCs w:val="21"/>
    </w:rPr>
  </w:style>
  <w:style w:type="character" w:styleId="Style14" w:customStyle="1">
    <w:name w:val="Нижний колонтитул Знак"/>
    <w:basedOn w:val="DefaultParagraphFont"/>
    <w:uiPriority w:val="99"/>
    <w:qFormat/>
    <w:rsid w:val="0095344d"/>
    <w:rPr>
      <w:rFonts w:ascii="Times New Roman" w:hAnsi="Times New Roman" w:eastAsia="Times New Roman" w:cs="Times New Roman"/>
      <w:sz w:val="28"/>
      <w:szCs w:val="28"/>
      <w:lang w:eastAsia="ru-RU"/>
    </w:rPr>
  </w:style>
  <w:style w:type="character" w:styleId="Style15" w:customStyle="1">
    <w:name w:val="Текст выноски Знак"/>
    <w:basedOn w:val="DefaultParagraphFont"/>
    <w:link w:val="BalloonText"/>
    <w:uiPriority w:val="99"/>
    <w:semiHidden/>
    <w:qFormat/>
    <w:rsid w:val="009277f0"/>
    <w:rPr>
      <w:rFonts w:ascii="Segoe UI" w:hAnsi="Segoe UI" w:cs="Segoe UI"/>
      <w:sz w:val="18"/>
      <w:szCs w:val="18"/>
    </w:rPr>
  </w:style>
  <w:style w:type="character" w:styleId="Style16" w:customStyle="1">
    <w:name w:val="Верхний колонтитул Знак"/>
    <w:basedOn w:val="DefaultParagraphFont"/>
    <w:uiPriority w:val="99"/>
    <w:qFormat/>
    <w:rsid w:val="0031799b"/>
    <w:rPr/>
  </w:style>
  <w:style w:type="character" w:styleId="Hyperlink">
    <w:name w:val="Hyperlink"/>
    <w:basedOn w:val="DefaultParagraphFont"/>
    <w:uiPriority w:val="99"/>
    <w:unhideWhenUsed/>
    <w:rsid w:val="00681bfe"/>
    <w:rPr>
      <w:color w:themeColor="hyperlink" w:val="0563C1"/>
      <w:u w:val="single"/>
    </w:rPr>
  </w:style>
  <w:style w:type="character" w:styleId="Style17" w:customStyle="1">
    <w:name w:val="Без интервала Знак"/>
    <w:link w:val="NoSpacing"/>
    <w:uiPriority w:val="1"/>
    <w:qFormat/>
    <w:locked/>
    <w:rsid w:val="002c2189"/>
    <w:rPr>
      <w:rFonts w:ascii="Calibri" w:hAnsi="Calibri" w:eastAsia="Calibri" w:cs="Times New Roman"/>
    </w:rPr>
  </w:style>
  <w:style w:type="character" w:styleId="Style18" w:customStyle="1">
    <w:name w:val="Основной текст_"/>
    <w:basedOn w:val="DefaultParagraphFont"/>
    <w:link w:val="2"/>
    <w:qFormat/>
    <w:rsid w:val="00d44bf4"/>
    <w:rPr>
      <w:rFonts w:ascii="Times New Roman" w:hAnsi="Times New Roman" w:eastAsia="Times New Roman" w:cs="Times New Roman"/>
      <w:sz w:val="26"/>
      <w:szCs w:val="26"/>
      <w:shd w:fill="FFFFFF" w:val="clear"/>
    </w:rPr>
  </w:style>
  <w:style w:type="character" w:styleId="1" w:customStyle="1">
    <w:name w:val="Заголовок 1 Знак"/>
    <w:basedOn w:val="DefaultParagraphFont"/>
    <w:uiPriority w:val="9"/>
    <w:qFormat/>
    <w:rsid w:val="003d35aa"/>
    <w:rPr>
      <w:rFonts w:ascii="Cambria" w:hAnsi="Cambria" w:eastAsia="Times New Roman" w:cs="Times New Roman"/>
      <w:b/>
      <w:bCs/>
      <w:kern w:val="2"/>
      <w:sz w:val="32"/>
      <w:szCs w:val="32"/>
      <w:lang w:eastAsia="ru-RU"/>
    </w:rPr>
  </w:style>
  <w:style w:type="character" w:styleId="Style19">
    <w:name w:val="Символ нумерации"/>
    <w:qFormat/>
    <w:rPr/>
  </w:style>
  <w:style w:type="paragraph" w:styleId="Style20">
    <w:name w:val="Заголовок"/>
    <w:basedOn w:val="Normal"/>
    <w:next w:val="BodyText"/>
    <w:qFormat/>
    <w:pPr>
      <w:keepNext w:val="true"/>
      <w:spacing w:before="240" w:after="120"/>
    </w:pPr>
    <w:rPr>
      <w:rFonts w:ascii="Open Sans" w:hAnsi="Open Sans" w:eastAsia="Tahoma" w:cs="Lohit Devanagari"/>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Style21">
    <w:name w:val="Указатель"/>
    <w:basedOn w:val="Normal"/>
    <w:qFormat/>
    <w:pPr>
      <w:suppressLineNumbers/>
    </w:pPr>
    <w:rPr>
      <w:rFonts w:cs="Lohit Devanagari"/>
    </w:rPr>
  </w:style>
  <w:style w:type="paragraph" w:styleId="PlainText">
    <w:name w:val="Plain Text"/>
    <w:basedOn w:val="Normal"/>
    <w:link w:val="Style13"/>
    <w:uiPriority w:val="99"/>
    <w:semiHidden/>
    <w:unhideWhenUsed/>
    <w:qFormat/>
    <w:rsid w:val="00e72da7"/>
    <w:pPr>
      <w:spacing w:lineRule="auto" w:line="240" w:before="0" w:after="0"/>
    </w:pPr>
    <w:rPr>
      <w:rFonts w:ascii="Calibri" w:hAnsi="Calibri" w:eastAsia="Calibri" w:cs="Times New Roman"/>
      <w:szCs w:val="21"/>
    </w:rPr>
  </w:style>
  <w:style w:type="paragraph" w:styleId="Style22">
    <w:name w:val="Колонтитул"/>
    <w:basedOn w:val="Normal"/>
    <w:qFormat/>
    <w:pPr/>
    <w:rPr/>
  </w:style>
  <w:style w:type="paragraph" w:styleId="Footer">
    <w:name w:val="Footer"/>
    <w:basedOn w:val="Normal"/>
    <w:link w:val="Style14"/>
    <w:uiPriority w:val="99"/>
    <w:rsid w:val="0095344d"/>
    <w:pPr>
      <w:tabs>
        <w:tab w:val="clear" w:pos="708"/>
        <w:tab w:val="center" w:pos="4677" w:leader="none"/>
        <w:tab w:val="right" w:pos="9355" w:leader="none"/>
      </w:tabs>
      <w:spacing w:lineRule="auto" w:line="240" w:before="0" w:after="0"/>
    </w:pPr>
    <w:rPr>
      <w:rFonts w:ascii="Times New Roman" w:hAnsi="Times New Roman" w:eastAsia="Times New Roman" w:cs="Times New Roman"/>
      <w:sz w:val="28"/>
      <w:szCs w:val="28"/>
      <w:lang w:eastAsia="ru-RU"/>
    </w:rPr>
  </w:style>
  <w:style w:type="paragraph" w:styleId="BalloonText">
    <w:name w:val="Balloon Text"/>
    <w:basedOn w:val="Normal"/>
    <w:link w:val="Style15"/>
    <w:uiPriority w:val="99"/>
    <w:semiHidden/>
    <w:unhideWhenUsed/>
    <w:qFormat/>
    <w:rsid w:val="009277f0"/>
    <w:pPr>
      <w:spacing w:lineRule="auto" w:line="240" w:before="0" w:after="0"/>
    </w:pPr>
    <w:rPr>
      <w:rFonts w:ascii="Segoe UI" w:hAnsi="Segoe UI" w:cs="Segoe UI"/>
      <w:sz w:val="18"/>
      <w:szCs w:val="18"/>
    </w:rPr>
  </w:style>
  <w:style w:type="paragraph" w:styleId="Header">
    <w:name w:val="Header"/>
    <w:basedOn w:val="Normal"/>
    <w:link w:val="Style16"/>
    <w:uiPriority w:val="99"/>
    <w:unhideWhenUsed/>
    <w:rsid w:val="0031799b"/>
    <w:pPr>
      <w:tabs>
        <w:tab w:val="clear" w:pos="708"/>
        <w:tab w:val="center" w:pos="4677" w:leader="none"/>
        <w:tab w:val="right" w:pos="9355" w:leader="none"/>
      </w:tabs>
      <w:spacing w:lineRule="auto" w:line="240" w:before="0" w:after="0"/>
    </w:pPr>
    <w:rPr/>
  </w:style>
  <w:style w:type="paragraph" w:styleId="NoSpacing">
    <w:name w:val="No Spacing"/>
    <w:link w:val="Style17"/>
    <w:uiPriority w:val="1"/>
    <w:qFormat/>
    <w:rsid w:val="002c2189"/>
    <w:pPr>
      <w:widowControl/>
      <w:suppressAutoHyphens w:val="true"/>
      <w:bidi w:val="0"/>
      <w:spacing w:lineRule="auto" w:line="240" w:before="0" w:after="0"/>
      <w:jc w:val="left"/>
    </w:pPr>
    <w:rPr>
      <w:rFonts w:ascii="Calibri" w:hAnsi="Calibri" w:eastAsia="Calibri" w:cs="Times New Roman" w:asciiTheme="minorHAnsi" w:eastAsiaTheme="minorHAnsi" w:hAnsiTheme="minorHAnsi"/>
      <w:color w:val="auto"/>
      <w:kern w:val="0"/>
      <w:sz w:val="22"/>
      <w:szCs w:val="22"/>
      <w:lang w:val="ru-RU" w:eastAsia="en-US" w:bidi="ar-SA"/>
    </w:rPr>
  </w:style>
  <w:style w:type="paragraph" w:styleId="ListParagraph">
    <w:name w:val="List Paragraph"/>
    <w:basedOn w:val="Normal"/>
    <w:uiPriority w:val="34"/>
    <w:qFormat/>
    <w:rsid w:val="00d71f9b"/>
    <w:pPr>
      <w:spacing w:before="0" w:after="160"/>
      <w:ind w:hanging="0" w:left="720"/>
      <w:contextualSpacing/>
    </w:pPr>
    <w:rPr/>
  </w:style>
  <w:style w:type="paragraph" w:styleId="NormalWeb">
    <w:name w:val="Normal (Web)"/>
    <w:basedOn w:val="Normal"/>
    <w:uiPriority w:val="99"/>
    <w:semiHidden/>
    <w:unhideWhenUsed/>
    <w:qFormat/>
    <w:rsid w:val="00935425"/>
    <w:pPr>
      <w:spacing w:lineRule="auto" w:line="240" w:beforeAutospacing="1" w:afterAutospacing="1"/>
    </w:pPr>
    <w:rPr>
      <w:rFonts w:ascii="Times New Roman" w:hAnsi="Times New Roman" w:eastAsia="Times New Roman" w:cs="Times New Roman"/>
      <w:sz w:val="24"/>
      <w:szCs w:val="24"/>
      <w:lang w:eastAsia="ru-RU"/>
    </w:rPr>
  </w:style>
  <w:style w:type="paragraph" w:styleId="2" w:customStyle="1">
    <w:name w:val="Основной текст2"/>
    <w:basedOn w:val="Normal"/>
    <w:link w:val="Style18"/>
    <w:qFormat/>
    <w:rsid w:val="00d44bf4"/>
    <w:pPr>
      <w:widowControl w:val="false"/>
      <w:shd w:val="clear" w:color="auto" w:fill="FFFFFF"/>
      <w:spacing w:lineRule="exact" w:line="240" w:before="0" w:after="300"/>
    </w:pPr>
    <w:rPr>
      <w:rFonts w:ascii="Times New Roman" w:hAnsi="Times New Roman" w:eastAsia="Times New Roman" w:cs="Times New Roman"/>
      <w:sz w:val="26"/>
      <w:szCs w:val="26"/>
    </w:rPr>
  </w:style>
  <w:style w:type="paragraph" w:styleId="ConsPlusNormal" w:customStyle="1">
    <w:name w:val="ConsPlusNormal"/>
    <w:qFormat/>
    <w:rsid w:val="006954b5"/>
    <w:pPr>
      <w:widowControl w:val="false"/>
      <w:suppressAutoHyphens w:val="true"/>
      <w:bidi w:val="0"/>
      <w:spacing w:lineRule="auto" w:line="240" w:before="0" w:after="0"/>
      <w:jc w:val="left"/>
    </w:pPr>
    <w:rPr>
      <w:rFonts w:ascii="Arial" w:hAnsi="Arial" w:eastAsia="" w:cs="Arial" w:eastAsiaTheme="minorEastAsia"/>
      <w:color w:val="auto"/>
      <w:kern w:val="0"/>
      <w:sz w:val="20"/>
      <w:szCs w:val="22"/>
      <w:lang w:val="ru-RU" w:eastAsia="ru-RU" w:bidi="ar-SA"/>
    </w:rPr>
  </w:style>
  <w:style w:type="paragraph" w:styleId="TableParagraph" w:customStyle="1">
    <w:name w:val="Table Paragraph"/>
    <w:basedOn w:val="Normal"/>
    <w:uiPriority w:val="1"/>
    <w:qFormat/>
    <w:rsid w:val="009837de"/>
    <w:pPr>
      <w:widowControl w:val="false"/>
      <w:spacing w:lineRule="exact" w:line="301" w:before="0" w:after="0"/>
      <w:ind w:hanging="0" w:left="110"/>
    </w:pPr>
    <w:rPr>
      <w:rFonts w:ascii="Times New Roman" w:hAnsi="Times New Roman" w:eastAsia="Times New Roman" w:cs="Times New Roman"/>
    </w:rPr>
  </w:style>
  <w:style w:type="paragraph" w:styleId="Style23">
    <w:name w:val="Содержимое таблицы"/>
    <w:basedOn w:val="Normal"/>
    <w:qFormat/>
    <w:pPr>
      <w:widowControl w:val="false"/>
      <w:suppressLineNumbers/>
    </w:pPr>
    <w:rPr/>
  </w:style>
  <w:style w:type="numbering" w:styleId="Style24" w:default="1">
    <w:name w:val="Без списка"/>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3">
    <w:name w:val="Table Grid"/>
    <w:basedOn w:val="a1"/>
    <w:uiPriority w:val="39"/>
    <w:rsid w:val="00ab3ecc"/>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1">
    <w:name w:val="Сетка таблицы1"/>
    <w:basedOn w:val="a1"/>
    <w:uiPriority w:val="59"/>
    <w:rsid w:val="00033533"/>
    <w:pPr>
      <w:spacing w:after="0" w:line="240" w:lineRule="auto"/>
    </w:pPr>
    <w:rPr>
      <w:lang w:eastAsia="ru-RU"/>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
    <w:name w:val="Сетка таблицы2"/>
    <w:basedOn w:val="a1"/>
    <w:uiPriority w:val="59"/>
    <w:rsid w:val="00033533"/>
    <w:pPr>
      <w:spacing w:after="0" w:line="240" w:lineRule="auto"/>
    </w:pPr>
    <w:rPr>
      <w:lang w:eastAsia="ru-RU"/>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3">
    <w:name w:val="Сетка таблицы3"/>
    <w:basedOn w:val="a1"/>
    <w:rsid w:val="006b5bb2"/>
    <w:pPr>
      <w:spacing w:after="0" w:line="240" w:lineRule="auto"/>
    </w:pPr>
    <w:rPr>
      <w:lang w:eastAsia="ru-RU"/>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leNormal">
    <w:name w:val="Table Normal"/>
    <w:uiPriority w:val="2"/>
    <w:semiHidden/>
    <w:unhideWhenUsed/>
    <w:qFormat/>
    <w:rsid w:val="009837de"/>
    <w:pPr>
      <w:spacing w:after="0" w:line="240" w:lineRule="auto"/>
    </w:pPr>
    <w:rPr>
      <w:lang w:val="en-US"/>
    </w:rPr>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 Id="rId9"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8E46B6-69B2-4DD9-9525-D41BB7D237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350</TotalTime>
  <Application>LibreOffice/24.2.3.2$Windows_X86_64 LibreOffice_project/433d9c2ded56988e8a90e6b2e771ee4e6a5ab2ba</Application>
  <AppVersion>15.0000</AppVersion>
  <Pages>5</Pages>
  <Words>1094</Words>
  <Characters>8197</Characters>
  <CharactersWithSpaces>9162</CharactersWithSpaces>
  <Paragraphs>138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2023-02-08T01:58:00Z</dcterms:created>
  <dc:creator>Киселев Виктор Вадимович</dc:creator>
  <dc:description/>
  <dc:language>ru-RU</dc:language>
  <cp:lastModifiedBy/>
  <cp:lastPrinted>2023-11-17T13:16:47Z</cp:lastPrinted>
  <dcterms:modified xsi:type="dcterms:W3CDTF">2024-12-13T15:19:20Z</dcterms:modified>
  <cp:revision>91</cp:revision>
  <dc:subject/>
  <dc:title/>
</cp:coreProperties>
</file>

<file path=docProps/custom.xml><?xml version="1.0" encoding="utf-8"?>
<Properties xmlns="http://schemas.openxmlformats.org/officeDocument/2006/custom-properties" xmlns:vt="http://schemas.openxmlformats.org/officeDocument/2006/docPropsVTypes"/>
</file>