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92" w:rsidRDefault="006649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892" w:rsidRDefault="001C4892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1C4892" w:rsidRDefault="001C48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C4892" w:rsidRDefault="001C489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C4892" w:rsidRDefault="006649C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C4892" w:rsidRDefault="001C48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4892" w:rsidRDefault="006649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C4892" w:rsidRDefault="006649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C4892" w:rsidRDefault="001C489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C4892" w:rsidRDefault="001C489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C4892">
        <w:trPr>
          <w:trHeight w:val="427"/>
        </w:trPr>
        <w:tc>
          <w:tcPr>
            <w:tcW w:w="4253" w:type="dxa"/>
          </w:tcPr>
          <w:p w:rsidR="001C4892" w:rsidRDefault="006649C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C4892">
        <w:trPr>
          <w:trHeight w:val="247"/>
        </w:trPr>
        <w:tc>
          <w:tcPr>
            <w:tcW w:w="4253" w:type="dxa"/>
          </w:tcPr>
          <w:p w:rsidR="001C4892" w:rsidRDefault="006649C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C4892">
        <w:trPr>
          <w:trHeight w:val="80"/>
        </w:trPr>
        <w:tc>
          <w:tcPr>
            <w:tcW w:w="4253" w:type="dxa"/>
          </w:tcPr>
          <w:p w:rsidR="001C4892" w:rsidRDefault="001C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6649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Правительства Камчатского края от 27.12.2024 № 677-П «Об утверждении Положения </w:t>
      </w:r>
      <w:r>
        <w:rPr>
          <w:rFonts w:ascii="Times New Roman" w:hAnsi="Times New Roman"/>
          <w:b/>
          <w:sz w:val="28"/>
        </w:rPr>
        <w:br/>
        <w:t>о Министерстве экономического развития Камчатского края»</w:t>
      </w: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664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6649CC">
      <w:pPr>
        <w:pStyle w:val="af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</w:t>
      </w:r>
      <w:r>
        <w:rPr>
          <w:rFonts w:ascii="Times New Roman" w:hAnsi="Times New Roman"/>
          <w:sz w:val="28"/>
        </w:rPr>
        <w:t>равительства Камчатского края от 27.12.2024 № 677-П «Об утверждении Положения о Министерстве экономического развития Камчатского края» следующие изменения:</w:t>
      </w:r>
    </w:p>
    <w:p w:rsidR="001C4892" w:rsidRDefault="006649CC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2.15 следующего содержания:</w:t>
      </w:r>
    </w:p>
    <w:p w:rsidR="001C4892" w:rsidRDefault="006649CC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«2.15. </w:t>
      </w:r>
      <w:r>
        <w:rPr>
          <w:rFonts w:ascii="Times New Roman" w:hAnsi="Times New Roman"/>
          <w:sz w:val="28"/>
        </w:rPr>
        <w:t xml:space="preserve">продажи безалкогольных тонизирующих напитков (в </w:t>
      </w:r>
      <w:r>
        <w:rPr>
          <w:rFonts w:ascii="Times New Roman" w:hAnsi="Times New Roman"/>
          <w:sz w:val="28"/>
        </w:rPr>
        <w:t>том числе энергетических).»;</w:t>
      </w:r>
    </w:p>
    <w:p w:rsidR="001C4892" w:rsidRDefault="006649CC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33.12 признать утратившей силу;</w:t>
      </w:r>
    </w:p>
    <w:p w:rsidR="001C4892" w:rsidRDefault="006649CC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части 33.16 слова «Министерством развития гражданского общества Камчатского края» заменить словами «Министерством по внутренней политике и развитию Корякского округа Камчатского края»;</w:t>
      </w:r>
    </w:p>
    <w:p w:rsidR="001C4892" w:rsidRDefault="006649CC">
      <w:pPr>
        <w:pStyle w:val="af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дополнить частью 33.16.3 следующего содержания:</w:t>
      </w:r>
    </w:p>
    <w:p w:rsidR="001C4892" w:rsidRDefault="006649CC">
      <w:pPr>
        <w:pStyle w:val="af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«33.16.3. «Управление территориальным развитием» (01.01.02).»;</w:t>
      </w:r>
    </w:p>
    <w:p w:rsidR="001C4892" w:rsidRDefault="006649CC">
      <w:pPr>
        <w:pStyle w:val="af6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45.8.4 признать утратившей силу;</w:t>
      </w:r>
    </w:p>
    <w:p w:rsidR="00454FD8" w:rsidRDefault="00454FD8">
      <w:pPr>
        <w:pStyle w:val="af6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45.9 следующего содержания:</w:t>
      </w:r>
    </w:p>
    <w:p w:rsidR="00454FD8" w:rsidRDefault="00454FD8" w:rsidP="00454FD8">
      <w:pPr>
        <w:pStyle w:val="af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«45.9. выполнять мероприятия в целях осуществления формирования рейтинга инвестиционной привлекательности муниципальных образований </w:t>
      </w:r>
      <w:r>
        <w:rPr>
          <w:rFonts w:ascii="Times New Roman" w:hAnsi="Times New Roman"/>
          <w:sz w:val="28"/>
          <w:szCs w:val="28"/>
        </w:rPr>
        <w:br/>
        <w:t>в Камчатском крае;»;</w:t>
      </w:r>
    </w:p>
    <w:p w:rsidR="001C4892" w:rsidRDefault="006649CC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71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C4892" w:rsidRDefault="00664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«71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</w:rPr>
        <w:t>существляет региональный государственный контроль (надз</w:t>
      </w:r>
      <w:r>
        <w:rPr>
          <w:rFonts w:ascii="Times New Roman" w:hAnsi="Times New Roman"/>
          <w:sz w:val="28"/>
        </w:rPr>
        <w:t xml:space="preserve">ор) </w:t>
      </w:r>
      <w:r>
        <w:rPr>
          <w:rFonts w:ascii="Times New Roman" w:hAnsi="Times New Roman"/>
          <w:sz w:val="28"/>
        </w:rPr>
        <w:br/>
        <w:t>за соблюдением запретов и ограничений в области продажи безалкогольных тонизирующих напитков</w:t>
      </w:r>
      <w:r w:rsidR="00454FD8">
        <w:rPr>
          <w:rFonts w:ascii="Times New Roman" w:hAnsi="Times New Roman"/>
          <w:sz w:val="28"/>
        </w:rPr>
        <w:t xml:space="preserve"> (в том числе энергетических).»</w:t>
      </w:r>
      <w:bookmarkStart w:id="1" w:name="_GoBack"/>
      <w:bookmarkEnd w:id="1"/>
      <w:r w:rsidR="00454FD8">
        <w:rPr>
          <w:rFonts w:ascii="Times New Roman" w:hAnsi="Times New Roman"/>
          <w:sz w:val="28"/>
        </w:rPr>
        <w:t>.</w:t>
      </w:r>
    </w:p>
    <w:p w:rsidR="001C4892" w:rsidRDefault="006649CC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Реализацию настоящего постановления осуществлять в пределах установленной штатной численности Министерства экономического развития Камчатского края, а также бюджетных ассигнован</w:t>
      </w:r>
      <w:r>
        <w:rPr>
          <w:rFonts w:ascii="Times New Roman" w:hAnsi="Times New Roman"/>
          <w:sz w:val="28"/>
          <w:szCs w:val="28"/>
        </w:rPr>
        <w:t xml:space="preserve">ий, предусмотренных </w:t>
      </w:r>
      <w:r>
        <w:rPr>
          <w:rFonts w:ascii="Times New Roman" w:hAnsi="Times New Roman"/>
          <w:sz w:val="28"/>
          <w:szCs w:val="28"/>
        </w:rPr>
        <w:br/>
        <w:t>на обеспечение его деятельности в краевом бюджете на соответствующий финансовый год.</w:t>
      </w:r>
    </w:p>
    <w:p w:rsidR="001C4892" w:rsidRDefault="00664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C4892" w:rsidRDefault="001C48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2"/>
      </w:tblGrid>
      <w:tr w:rsidR="001C4892">
        <w:trPr>
          <w:trHeight w:val="2220"/>
        </w:trPr>
        <w:tc>
          <w:tcPr>
            <w:tcW w:w="3578" w:type="dxa"/>
            <w:shd w:val="clear" w:color="auto" w:fill="auto"/>
          </w:tcPr>
          <w:p w:rsidR="001C4892" w:rsidRDefault="006649C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  <w:r>
              <w:rPr>
                <w:rFonts w:ascii="Times New Roman" w:hAnsi="Times New Roman"/>
                <w:sz w:val="28"/>
              </w:rPr>
              <w:br/>
              <w:t>Камчатского края</w:t>
            </w:r>
          </w:p>
          <w:p w:rsidR="001C4892" w:rsidRDefault="001C489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C4892" w:rsidRDefault="006649C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1C4892" w:rsidRDefault="001C489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892" w:rsidRDefault="001C489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1C4892" w:rsidRDefault="001C4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C4892" w:rsidRDefault="001C48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C4892" w:rsidRDefault="006649C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Ю.С. Морозова</w:t>
            </w:r>
          </w:p>
        </w:tc>
      </w:tr>
    </w:tbl>
    <w:p w:rsidR="001C4892" w:rsidRDefault="001C4892">
      <w:pPr>
        <w:spacing w:line="240" w:lineRule="auto"/>
      </w:pPr>
    </w:p>
    <w:sectPr w:rsidR="001C4892">
      <w:headerReference w:type="even" r:id="rId9"/>
      <w:headerReference w:type="default" r:id="rId10"/>
      <w:headerReference w:type="first" r:id="rId11"/>
      <w:pgSz w:w="11906" w:h="16838"/>
      <w:pgMar w:top="1134" w:right="850" w:bottom="1134" w:left="1417" w:header="70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CC" w:rsidRDefault="006649CC">
      <w:pPr>
        <w:spacing w:after="0" w:line="240" w:lineRule="auto"/>
      </w:pPr>
      <w:r>
        <w:separator/>
      </w:r>
    </w:p>
  </w:endnote>
  <w:endnote w:type="continuationSeparator" w:id="0">
    <w:p w:rsidR="006649CC" w:rsidRDefault="0066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CC" w:rsidRDefault="006649CC">
      <w:pPr>
        <w:spacing w:after="0" w:line="240" w:lineRule="auto"/>
      </w:pPr>
      <w:r>
        <w:separator/>
      </w:r>
    </w:p>
  </w:footnote>
  <w:footnote w:type="continuationSeparator" w:id="0">
    <w:p w:rsidR="006649CC" w:rsidRDefault="0066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92" w:rsidRDefault="001C489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92" w:rsidRDefault="006649CC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454FD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HEADER_Converted14"/>
  <w:p w:rsidR="001C4892" w:rsidRDefault="006649CC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2</w:t>
    </w:r>
    <w:r>
      <w:rPr>
        <w:rFonts w:ascii="Times New Roman" w:hAnsi="Times New Roman"/>
        <w:sz w:val="28"/>
      </w:rPr>
      <w:fldChar w:fldCharType="end"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51A4"/>
    <w:multiLevelType w:val="multilevel"/>
    <w:tmpl w:val="B43627F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F6438B8"/>
    <w:multiLevelType w:val="multilevel"/>
    <w:tmpl w:val="33546E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F844F98"/>
    <w:multiLevelType w:val="multilevel"/>
    <w:tmpl w:val="91B2C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92"/>
    <w:rsid w:val="001C4892"/>
    <w:rsid w:val="00454FD8"/>
    <w:rsid w:val="006649CC"/>
    <w:rsid w:val="00B0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6A22"/>
  <w15:docId w15:val="{FEB7FA17-1C8C-4884-9CB2-9FDEBA4E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Pr>
      <w:rFonts w:asciiTheme="minorHAnsi" w:hAnsiTheme="minorHAnsi"/>
      <w:color w:val="000000"/>
      <w:spacing w:val="0"/>
      <w:sz w:val="22"/>
    </w:rPr>
  </w:style>
  <w:style w:type="character" w:customStyle="1" w:styleId="110">
    <w:name w:val="Гиперссылка11"/>
    <w:basedOn w:val="111"/>
    <w:link w:val="1110"/>
    <w:qFormat/>
    <w:rPr>
      <w:rFonts w:asciiTheme="minorHAnsi" w:hAnsiTheme="minorHAnsi"/>
      <w:color w:val="0000FF"/>
      <w:spacing w:val="0"/>
      <w:sz w:val="22"/>
      <w:u w:val="single"/>
    </w:rPr>
  </w:style>
  <w:style w:type="character" w:customStyle="1" w:styleId="21">
    <w:name w:val="Оглавление 2 Знак"/>
    <w:link w:val="22"/>
    <w:qFormat/>
    <w:rPr>
      <w:rFonts w:ascii="XO Thames" w:hAnsi="XO Thames"/>
      <w:color w:val="000000"/>
      <w:spacing w:val="0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color w:val="000000"/>
      <w:spacing w:val="0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color w:val="000000"/>
      <w:spacing w:val="0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color w:val="000000"/>
      <w:spacing w:val="0"/>
      <w:sz w:val="28"/>
    </w:rPr>
  </w:style>
  <w:style w:type="character" w:customStyle="1" w:styleId="Subtitle1">
    <w:name w:val="Subtitle1"/>
    <w:link w:val="Subtitle11"/>
    <w:qFormat/>
    <w:rPr>
      <w:rFonts w:ascii="XO Thames" w:hAnsi="XO Thames"/>
      <w:i/>
      <w:sz w:val="24"/>
    </w:rPr>
  </w:style>
  <w:style w:type="character" w:customStyle="1" w:styleId="a3">
    <w:name w:val="Список Знак"/>
    <w:basedOn w:val="a4"/>
    <w:link w:val="a5"/>
    <w:qFormat/>
    <w:rPr>
      <w:rFonts w:asciiTheme="minorHAnsi" w:hAnsiTheme="minorHAnsi"/>
      <w:color w:val="000000"/>
      <w:spacing w:val="0"/>
      <w:sz w:val="22"/>
    </w:rPr>
  </w:style>
  <w:style w:type="character" w:customStyle="1" w:styleId="Endnote">
    <w:name w:val="Endnote"/>
    <w:link w:val="Endnote2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color w:val="000000"/>
      <w:spacing w:val="0"/>
      <w:sz w:val="26"/>
    </w:rPr>
  </w:style>
  <w:style w:type="character" w:customStyle="1" w:styleId="Contents6">
    <w:name w:val="Contents 6"/>
    <w:link w:val="Contents61"/>
    <w:qFormat/>
    <w:rPr>
      <w:rFonts w:ascii="XO Thames" w:hAnsi="XO Thames"/>
      <w:sz w:val="28"/>
    </w:rPr>
  </w:style>
  <w:style w:type="character" w:customStyle="1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customStyle="1" w:styleId="a6">
    <w:name w:val="Колонтитул"/>
    <w:link w:val="12"/>
    <w:qFormat/>
    <w:rPr>
      <w:rFonts w:ascii="XO Thames" w:hAnsi="XO Thames"/>
      <w:color w:val="000000"/>
      <w:spacing w:val="0"/>
      <w:sz w:val="20"/>
    </w:rPr>
  </w:style>
  <w:style w:type="character" w:customStyle="1" w:styleId="Heading21">
    <w:name w:val="Heading 21"/>
    <w:link w:val="Heading211"/>
    <w:qFormat/>
    <w:rPr>
      <w:rFonts w:ascii="XO Thames" w:hAnsi="XO Thames"/>
      <w:b/>
      <w:sz w:val="28"/>
    </w:rPr>
  </w:style>
  <w:style w:type="character" w:customStyle="1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customStyle="1" w:styleId="a7">
    <w:name w:val="Указатель Знак"/>
    <w:basedOn w:val="1"/>
    <w:link w:val="a8"/>
    <w:qFormat/>
    <w:rPr>
      <w:rFonts w:asciiTheme="minorHAnsi" w:hAnsiTheme="minorHAnsi"/>
      <w:color w:val="000000"/>
      <w:spacing w:val="0"/>
      <w:sz w:val="22"/>
    </w:rPr>
  </w:style>
  <w:style w:type="character" w:customStyle="1" w:styleId="Contents7">
    <w:name w:val="Contents 7"/>
    <w:link w:val="Contents71"/>
    <w:qFormat/>
    <w:rPr>
      <w:rFonts w:ascii="XO Thames" w:hAnsi="XO Thames"/>
      <w:sz w:val="28"/>
    </w:rPr>
  </w:style>
  <w:style w:type="character" w:customStyle="1" w:styleId="31">
    <w:name w:val="Основной шрифт абзаца31"/>
    <w:link w:val="311"/>
    <w:qFormat/>
    <w:rPr>
      <w:rFonts w:asciiTheme="minorHAnsi" w:hAnsiTheme="minorHAnsi"/>
      <w:color w:val="000000"/>
      <w:spacing w:val="0"/>
      <w:sz w:val="22"/>
    </w:rPr>
  </w:style>
  <w:style w:type="character" w:customStyle="1" w:styleId="210">
    <w:name w:val="Основной шрифт абзаца21"/>
    <w:link w:val="211"/>
    <w:qFormat/>
    <w:rPr>
      <w:rFonts w:asciiTheme="minorHAnsi" w:hAnsiTheme="minorHAnsi"/>
      <w:color w:val="000000"/>
      <w:spacing w:val="0"/>
      <w:sz w:val="22"/>
    </w:rPr>
  </w:style>
  <w:style w:type="character" w:customStyle="1" w:styleId="Header1">
    <w:name w:val="Header1"/>
    <w:link w:val="Header11"/>
    <w:qFormat/>
  </w:style>
  <w:style w:type="character" w:customStyle="1" w:styleId="Contents2">
    <w:name w:val="Contents 2"/>
    <w:link w:val="Contents21"/>
    <w:qFormat/>
    <w:rPr>
      <w:rFonts w:ascii="XO Thames" w:hAnsi="XO Thames"/>
      <w:sz w:val="28"/>
    </w:rPr>
  </w:style>
  <w:style w:type="character" w:customStyle="1" w:styleId="13">
    <w:name w:val="Заголовок1"/>
    <w:basedOn w:val="1"/>
    <w:qFormat/>
    <w:rPr>
      <w:rFonts w:ascii="Liberation Sans" w:hAnsi="Liberation Sans"/>
      <w:color w:val="000000"/>
      <w:spacing w:val="0"/>
      <w:sz w:val="28"/>
    </w:rPr>
  </w:style>
  <w:style w:type="character" w:customStyle="1" w:styleId="DefaultParagraphFont1">
    <w:name w:val="Default Paragraph Font1"/>
    <w:link w:val="DefaultParagraphFont11"/>
    <w:qFormat/>
    <w:rPr>
      <w:rFonts w:asciiTheme="minorHAnsi" w:hAnsiTheme="minorHAnsi"/>
      <w:color w:val="000000"/>
      <w:spacing w:val="0"/>
      <w:sz w:val="22"/>
    </w:rPr>
  </w:style>
  <w:style w:type="character" w:customStyle="1" w:styleId="32">
    <w:name w:val="Оглавление 3 Знак"/>
    <w:link w:val="33"/>
    <w:qFormat/>
    <w:rPr>
      <w:rFonts w:ascii="XO Thames" w:hAnsi="XO Thames"/>
      <w:color w:val="000000"/>
      <w:spacing w:val="0"/>
      <w:sz w:val="28"/>
    </w:rPr>
  </w:style>
  <w:style w:type="character" w:customStyle="1" w:styleId="Contents4">
    <w:name w:val="Contents 4"/>
    <w:link w:val="Contents41"/>
    <w:qFormat/>
    <w:rPr>
      <w:rFonts w:ascii="XO Thames" w:hAnsi="XO Thames"/>
      <w:sz w:val="28"/>
    </w:rPr>
  </w:style>
  <w:style w:type="character" w:customStyle="1" w:styleId="Heading11">
    <w:name w:val="Heading 11"/>
    <w:link w:val="Heading111"/>
    <w:qFormat/>
    <w:rPr>
      <w:rFonts w:ascii="XO Thames" w:hAnsi="XO Thames"/>
      <w:b/>
      <w:sz w:val="32"/>
    </w:rPr>
  </w:style>
  <w:style w:type="character" w:customStyle="1" w:styleId="Footer1">
    <w:name w:val="Footer1"/>
    <w:link w:val="Footer11"/>
    <w:qFormat/>
    <w:rPr>
      <w:rFonts w:ascii="Times New Roman" w:hAnsi="Times New Roman"/>
      <w:sz w:val="28"/>
    </w:rPr>
  </w:style>
  <w:style w:type="character" w:customStyle="1" w:styleId="a9">
    <w:name w:val="Верхний колонтитул Знак"/>
    <w:basedOn w:val="1"/>
    <w:link w:val="aa"/>
    <w:qFormat/>
    <w:rPr>
      <w:rFonts w:asciiTheme="minorHAnsi" w:hAnsiTheme="minorHAnsi"/>
      <w:color w:val="000000"/>
      <w:spacing w:val="0"/>
      <w:sz w:val="22"/>
    </w:rPr>
  </w:style>
  <w:style w:type="character" w:customStyle="1" w:styleId="Heading51">
    <w:name w:val="Heading 51"/>
    <w:link w:val="Heading511"/>
    <w:qFormat/>
    <w:rPr>
      <w:rFonts w:ascii="XO Thames" w:hAnsi="XO Thames"/>
      <w:b/>
    </w:rPr>
  </w:style>
  <w:style w:type="character" w:customStyle="1" w:styleId="Contents1">
    <w:name w:val="Contents 1"/>
    <w:link w:val="Contents11"/>
    <w:qFormat/>
    <w:rPr>
      <w:rFonts w:ascii="XO Thames" w:hAnsi="XO Thames"/>
      <w:b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pacing w:val="0"/>
      <w:sz w:val="22"/>
    </w:rPr>
  </w:style>
  <w:style w:type="character" w:customStyle="1" w:styleId="410">
    <w:name w:val="Основной шрифт абзаца41"/>
    <w:link w:val="411"/>
    <w:qFormat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color w:val="000000"/>
      <w:spacing w:val="0"/>
      <w:sz w:val="32"/>
    </w:rPr>
  </w:style>
  <w:style w:type="character" w:customStyle="1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customStyle="1" w:styleId="ab">
    <w:name w:val="Нижний колонтитул Знак"/>
    <w:basedOn w:val="1"/>
    <w:link w:val="ac"/>
    <w:qFormat/>
    <w:rPr>
      <w:rFonts w:ascii="Times New Roman" w:hAnsi="Times New Roman"/>
      <w:color w:val="000000"/>
      <w:spacing w:val="0"/>
      <w:sz w:val="28"/>
    </w:rPr>
  </w:style>
  <w:style w:type="character" w:customStyle="1" w:styleId="ad">
    <w:name w:val="Название объекта Знак"/>
    <w:basedOn w:val="1"/>
    <w:link w:val="ae"/>
    <w:qFormat/>
    <w:rPr>
      <w:rFonts w:asciiTheme="minorHAnsi" w:hAnsiTheme="minorHAnsi"/>
      <w:i/>
      <w:color w:val="000000"/>
      <w:spacing w:val="0"/>
      <w:sz w:val="24"/>
    </w:rPr>
  </w:style>
  <w:style w:type="character" w:styleId="af">
    <w:name w:val="Hyperlink"/>
    <w:link w:val="14"/>
    <w:rPr>
      <w:color w:val="0000FF"/>
      <w:u w:val="single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15">
    <w:name w:val="Оглавление 1 Знак"/>
    <w:link w:val="16"/>
    <w:qFormat/>
    <w:rPr>
      <w:rFonts w:ascii="XO Thames" w:hAnsi="XO Thames"/>
      <w:b/>
      <w:color w:val="000000"/>
      <w:spacing w:val="0"/>
      <w:sz w:val="28"/>
    </w:rPr>
  </w:style>
  <w:style w:type="character" w:customStyle="1" w:styleId="BalloonText1">
    <w:name w:val="Balloon Text1"/>
    <w:basedOn w:val="1"/>
    <w:link w:val="BalloonText11"/>
    <w:qFormat/>
    <w:rPr>
      <w:rFonts w:ascii="Segoe UI" w:hAnsi="Segoe UI"/>
      <w:color w:val="000000"/>
      <w:spacing w:val="0"/>
      <w:sz w:val="1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customStyle="1" w:styleId="Heading31">
    <w:name w:val="Heading 31"/>
    <w:link w:val="Heading311"/>
    <w:qFormat/>
    <w:rPr>
      <w:rFonts w:ascii="XO Thames" w:hAnsi="XO Thames"/>
      <w:b/>
      <w:sz w:val="26"/>
    </w:rPr>
  </w:style>
  <w:style w:type="character" w:customStyle="1" w:styleId="111">
    <w:name w:val="Основной шрифт абзаца11"/>
    <w:link w:val="1111"/>
    <w:qFormat/>
    <w:rPr>
      <w:rFonts w:asciiTheme="minorHAnsi" w:hAnsiTheme="minorHAnsi"/>
      <w:color w:val="000000"/>
      <w:spacing w:val="0"/>
      <w:sz w:val="22"/>
    </w:rPr>
  </w:style>
  <w:style w:type="character" w:customStyle="1" w:styleId="9">
    <w:name w:val="Оглавление 9 Знак"/>
    <w:link w:val="90"/>
    <w:qFormat/>
    <w:rPr>
      <w:rFonts w:ascii="XO Thames" w:hAnsi="XO Thames"/>
      <w:color w:val="000000"/>
      <w:spacing w:val="0"/>
      <w:sz w:val="28"/>
    </w:rPr>
  </w:style>
  <w:style w:type="character" w:customStyle="1" w:styleId="212">
    <w:name w:val="Гиперссылка21"/>
    <w:link w:val="2110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Contents5">
    <w:name w:val="Contents 5"/>
    <w:link w:val="Contents51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color w:val="000000"/>
      <w:spacing w:val="0"/>
      <w:sz w:val="28"/>
    </w:rPr>
  </w:style>
  <w:style w:type="character" w:customStyle="1" w:styleId="112">
    <w:name w:val="Обычный11"/>
    <w:link w:val="1112"/>
    <w:qFormat/>
    <w:rPr>
      <w:rFonts w:asciiTheme="minorHAnsi" w:hAnsiTheme="minorHAnsi"/>
      <w:color w:val="000000"/>
      <w:spacing w:val="0"/>
      <w:sz w:val="22"/>
    </w:rPr>
  </w:style>
  <w:style w:type="character" w:customStyle="1" w:styleId="51">
    <w:name w:val="Оглавление 5 Знак"/>
    <w:link w:val="52"/>
    <w:qFormat/>
    <w:rPr>
      <w:rFonts w:ascii="XO Thames" w:hAnsi="XO Thames"/>
      <w:color w:val="000000"/>
      <w:spacing w:val="0"/>
      <w:sz w:val="28"/>
    </w:rPr>
  </w:style>
  <w:style w:type="character" w:customStyle="1" w:styleId="af0">
    <w:name w:val="Содержимое врезки"/>
    <w:basedOn w:val="1"/>
    <w:link w:val="17"/>
    <w:qFormat/>
    <w:rPr>
      <w:rFonts w:asciiTheme="minorHAnsi" w:hAnsiTheme="minorHAnsi"/>
      <w:color w:val="000000"/>
      <w:spacing w:val="0"/>
      <w:sz w:val="22"/>
    </w:rPr>
  </w:style>
  <w:style w:type="character" w:customStyle="1" w:styleId="Heading41">
    <w:name w:val="Heading 41"/>
    <w:link w:val="Heading411"/>
    <w:qFormat/>
    <w:rPr>
      <w:rFonts w:ascii="XO Thames" w:hAnsi="XO Thames"/>
      <w:b/>
      <w:sz w:val="24"/>
    </w:rPr>
  </w:style>
  <w:style w:type="character" w:customStyle="1" w:styleId="Contents9">
    <w:name w:val="Contents 9"/>
    <w:link w:val="Contents91"/>
    <w:qFormat/>
    <w:rPr>
      <w:rFonts w:ascii="XO Thames" w:hAnsi="XO Thames"/>
      <w:sz w:val="28"/>
    </w:rPr>
  </w:style>
  <w:style w:type="character" w:customStyle="1" w:styleId="Contents8">
    <w:name w:val="Contents 8"/>
    <w:link w:val="Contents81"/>
    <w:qFormat/>
    <w:rPr>
      <w:rFonts w:ascii="XO Thames" w:hAnsi="XO Thames"/>
      <w:sz w:val="28"/>
    </w:rPr>
  </w:style>
  <w:style w:type="character" w:customStyle="1" w:styleId="af1">
    <w:name w:val="Подзаголовок Знак"/>
    <w:link w:val="af2"/>
    <w:qFormat/>
    <w:rPr>
      <w:rFonts w:ascii="XO Thames" w:hAnsi="XO Thames"/>
      <w:i/>
      <w:color w:val="000000"/>
      <w:spacing w:val="0"/>
      <w:sz w:val="24"/>
    </w:rPr>
  </w:style>
  <w:style w:type="character" w:customStyle="1" w:styleId="310">
    <w:name w:val="Гиперссылка31"/>
    <w:link w:val="3110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a4">
    <w:name w:val="Основной текст Знак"/>
    <w:basedOn w:val="1"/>
    <w:link w:val="af3"/>
    <w:qFormat/>
    <w:rPr>
      <w:rFonts w:asciiTheme="minorHAnsi" w:hAnsiTheme="minorHAnsi"/>
      <w:color w:val="000000"/>
      <w:spacing w:val="0"/>
      <w:sz w:val="22"/>
    </w:rPr>
  </w:style>
  <w:style w:type="character" w:customStyle="1" w:styleId="af4">
    <w:name w:val="Заголовок Знак"/>
    <w:link w:val="af5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000000"/>
      <w:spacing w:val="0"/>
      <w:sz w:val="24"/>
    </w:rPr>
  </w:style>
  <w:style w:type="character" w:customStyle="1" w:styleId="PlainText1">
    <w:name w:val="Plain Text1"/>
    <w:basedOn w:val="1"/>
    <w:link w:val="PlainText11"/>
    <w:qFormat/>
    <w:rPr>
      <w:rFonts w:ascii="Calibri" w:hAnsi="Calibri"/>
      <w:color w:val="000000"/>
      <w:spacing w:val="0"/>
      <w:sz w:val="22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3">
    <w:name w:val="Contents 3"/>
    <w:link w:val="Contents31"/>
    <w:qFormat/>
    <w:rPr>
      <w:rFonts w:ascii="XO Thames" w:hAnsi="XO Thames"/>
      <w:sz w:val="28"/>
    </w:rPr>
  </w:style>
  <w:style w:type="paragraph" w:styleId="af5">
    <w:name w:val="Title"/>
    <w:next w:val="af3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f3"/>
    <w:link w:val="a3"/>
  </w:style>
  <w:style w:type="paragraph" w:styleId="ae">
    <w:name w:val="caption"/>
    <w:basedOn w:val="a"/>
    <w:link w:val="ad"/>
    <w:qFormat/>
    <w:pPr>
      <w:spacing w:before="120" w:after="120"/>
    </w:pPr>
    <w:rPr>
      <w:i/>
      <w:sz w:val="24"/>
    </w:rPr>
  </w:style>
  <w:style w:type="paragraph" w:styleId="a8">
    <w:name w:val="index heading"/>
    <w:basedOn w:val="a"/>
    <w:link w:val="a7"/>
  </w:style>
  <w:style w:type="paragraph" w:customStyle="1" w:styleId="1110">
    <w:name w:val="Гиперссылка111"/>
    <w:basedOn w:val="1111"/>
    <w:link w:val="110"/>
    <w:qFormat/>
    <w:rPr>
      <w:color w:val="0000FF"/>
      <w:u w:val="single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Subtitle11">
    <w:name w:val="Subtitle11"/>
    <w:link w:val="Subtitle1"/>
    <w:qFormat/>
    <w:rPr>
      <w:rFonts w:ascii="XO Thames" w:hAnsi="XO Thames"/>
      <w:i/>
      <w:sz w:val="24"/>
    </w:rPr>
  </w:style>
  <w:style w:type="paragraph" w:customStyle="1" w:styleId="Endnote2">
    <w:name w:val="Endnote2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Contents61">
    <w:name w:val="Contents 61"/>
    <w:link w:val="Contents6"/>
    <w:qFormat/>
    <w:rPr>
      <w:rFonts w:ascii="XO Thames" w:hAnsi="XO Thames"/>
      <w:sz w:val="28"/>
    </w:rPr>
  </w:style>
  <w:style w:type="paragraph" w:customStyle="1" w:styleId="Internetlink1">
    <w:name w:val="Internet link1"/>
    <w:link w:val="Internet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customStyle="1" w:styleId="12">
    <w:name w:val="Колонтитул1"/>
    <w:link w:val="a6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customStyle="1" w:styleId="Endnote11">
    <w:name w:val="Endnote11"/>
    <w:link w:val="Endnote1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Contents71">
    <w:name w:val="Contents 71"/>
    <w:link w:val="Contents7"/>
    <w:qFormat/>
    <w:rPr>
      <w:rFonts w:ascii="XO Thames" w:hAnsi="XO Thames"/>
      <w:sz w:val="28"/>
    </w:rPr>
  </w:style>
  <w:style w:type="paragraph" w:customStyle="1" w:styleId="311">
    <w:name w:val="Основной шрифт абзаца311"/>
    <w:link w:val="31"/>
    <w:qFormat/>
    <w:pPr>
      <w:spacing w:after="160" w:line="264" w:lineRule="auto"/>
    </w:pPr>
  </w:style>
  <w:style w:type="paragraph" w:customStyle="1" w:styleId="211">
    <w:name w:val="Основной шрифт абзаца211"/>
    <w:link w:val="210"/>
    <w:qFormat/>
    <w:pPr>
      <w:spacing w:after="160" w:line="264" w:lineRule="auto"/>
    </w:pPr>
  </w:style>
  <w:style w:type="paragraph" w:customStyle="1" w:styleId="Header11">
    <w:name w:val="Header11"/>
    <w:link w:val="Header1"/>
    <w:qFormat/>
  </w:style>
  <w:style w:type="paragraph" w:customStyle="1" w:styleId="Contents21">
    <w:name w:val="Contents 21"/>
    <w:link w:val="Contents2"/>
    <w:qFormat/>
    <w:rPr>
      <w:rFonts w:ascii="XO Thames" w:hAnsi="XO Thames"/>
      <w:sz w:val="28"/>
    </w:rPr>
  </w:style>
  <w:style w:type="paragraph" w:customStyle="1" w:styleId="DefaultParagraphFont11">
    <w:name w:val="Default Paragraph Font11"/>
    <w:link w:val="DefaultParagraphFont1"/>
    <w:qFormat/>
    <w:pPr>
      <w:spacing w:after="160" w:line="264" w:lineRule="auto"/>
    </w:pPr>
  </w:style>
  <w:style w:type="paragraph" w:styleId="33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Contents41">
    <w:name w:val="Contents 41"/>
    <w:link w:val="Contents4"/>
    <w:qFormat/>
    <w:rPr>
      <w:rFonts w:ascii="XO Thames" w:hAnsi="XO Thames"/>
      <w:sz w:val="28"/>
    </w:rPr>
  </w:style>
  <w:style w:type="paragraph" w:customStyle="1" w:styleId="Heading111">
    <w:name w:val="Heading 111"/>
    <w:link w:val="Heading11"/>
    <w:qFormat/>
    <w:rPr>
      <w:rFonts w:ascii="XO Thames" w:hAnsi="XO Thames"/>
      <w:b/>
      <w:sz w:val="32"/>
    </w:rPr>
  </w:style>
  <w:style w:type="paragraph" w:customStyle="1" w:styleId="Footer11">
    <w:name w:val="Footer11"/>
    <w:link w:val="Footer1"/>
    <w:qFormat/>
    <w:rPr>
      <w:rFonts w:ascii="Times New Roman" w:hAnsi="Times New Roman"/>
      <w:sz w:val="28"/>
    </w:rPr>
  </w:style>
  <w:style w:type="paragraph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ing511">
    <w:name w:val="Heading 511"/>
    <w:link w:val="Heading51"/>
    <w:qFormat/>
    <w:rPr>
      <w:rFonts w:ascii="XO Thames" w:hAnsi="XO Thames"/>
      <w:b/>
    </w:rPr>
  </w:style>
  <w:style w:type="paragraph" w:customStyle="1" w:styleId="Contents11">
    <w:name w:val="Contents 11"/>
    <w:link w:val="Contents1"/>
    <w:qFormat/>
    <w:rPr>
      <w:rFonts w:ascii="XO Thames" w:hAnsi="XO Thames"/>
      <w:b/>
      <w:sz w:val="28"/>
    </w:rPr>
  </w:style>
  <w:style w:type="paragraph" w:customStyle="1" w:styleId="411">
    <w:name w:val="Основной шрифт абзаца411"/>
    <w:link w:val="410"/>
    <w:qFormat/>
    <w:pPr>
      <w:spacing w:after="160" w:line="264" w:lineRule="auto"/>
    </w:pPr>
  </w:style>
  <w:style w:type="paragraph" w:customStyle="1" w:styleId="Footnote11">
    <w:name w:val="Footnote11"/>
    <w:link w:val="Footnote1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18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</w:rPr>
  </w:style>
  <w:style w:type="paragraph" w:styleId="16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BalloonText11">
    <w:name w:val="Balloon Text11"/>
    <w:basedOn w:val="a"/>
    <w:link w:val="BalloonText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Heading311">
    <w:name w:val="Heading 311"/>
    <w:link w:val="Heading31"/>
    <w:qFormat/>
    <w:rPr>
      <w:rFonts w:ascii="XO Thames" w:hAnsi="XO Thames"/>
      <w:b/>
      <w:sz w:val="26"/>
    </w:rPr>
  </w:style>
  <w:style w:type="paragraph" w:customStyle="1" w:styleId="1111">
    <w:name w:val="Основной шрифт абзаца111"/>
    <w:link w:val="111"/>
    <w:qFormat/>
    <w:pPr>
      <w:spacing w:after="160" w:line="264" w:lineRule="auto"/>
    </w:p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2110">
    <w:name w:val="Гиперссылка211"/>
    <w:link w:val="21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Contents51">
    <w:name w:val="Contents 51"/>
    <w:link w:val="Contents5"/>
    <w:qFormat/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1112">
    <w:name w:val="Обычный111"/>
    <w:link w:val="112"/>
    <w:qFormat/>
    <w:pPr>
      <w:spacing w:after="160" w:line="264" w:lineRule="auto"/>
    </w:p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7">
    <w:name w:val="Содержимое врезки1"/>
    <w:basedOn w:val="a"/>
    <w:link w:val="af0"/>
    <w:qFormat/>
  </w:style>
  <w:style w:type="paragraph" w:customStyle="1" w:styleId="Heading411">
    <w:name w:val="Heading 411"/>
    <w:link w:val="Heading41"/>
    <w:qFormat/>
    <w:rPr>
      <w:rFonts w:ascii="XO Thames" w:hAnsi="XO Thames"/>
      <w:b/>
      <w:sz w:val="24"/>
    </w:rPr>
  </w:style>
  <w:style w:type="paragraph" w:customStyle="1" w:styleId="Contents91">
    <w:name w:val="Contents 91"/>
    <w:link w:val="Contents9"/>
    <w:qFormat/>
    <w:rPr>
      <w:rFonts w:ascii="XO Thames" w:hAnsi="XO Thames"/>
      <w:sz w:val="28"/>
    </w:rPr>
  </w:style>
  <w:style w:type="paragraph" w:customStyle="1" w:styleId="Contents81">
    <w:name w:val="Contents 81"/>
    <w:link w:val="Contents8"/>
    <w:qFormat/>
    <w:rPr>
      <w:rFonts w:ascii="XO Thames" w:hAnsi="XO Thames"/>
      <w:sz w:val="28"/>
    </w:rPr>
  </w:style>
  <w:style w:type="paragraph" w:styleId="af2">
    <w:name w:val="Subtitle"/>
    <w:next w:val="a"/>
    <w:link w:val="a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3110">
    <w:name w:val="Гиперссылка311"/>
    <w:link w:val="3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PlainText11">
    <w:name w:val="Plain Text11"/>
    <w:basedOn w:val="a"/>
    <w:link w:val="PlainText1"/>
    <w:qFormat/>
    <w:pPr>
      <w:spacing w:after="0" w:line="240" w:lineRule="auto"/>
    </w:pPr>
    <w:rPr>
      <w:rFonts w:ascii="Calibri" w:hAnsi="Calibri"/>
    </w:rPr>
  </w:style>
  <w:style w:type="paragraph" w:customStyle="1" w:styleId="Contents31">
    <w:name w:val="Contents 31"/>
    <w:link w:val="Contents3"/>
    <w:qFormat/>
    <w:rPr>
      <w:rFonts w:ascii="XO Thames" w:hAnsi="XO Thames"/>
      <w:sz w:val="28"/>
    </w:rPr>
  </w:style>
  <w:style w:type="paragraph" w:styleId="af6">
    <w:name w:val="List Paragraph"/>
    <w:basedOn w:val="a"/>
    <w:uiPriority w:val="34"/>
    <w:qFormat/>
    <w:rsid w:val="003A3C63"/>
    <w:pPr>
      <w:ind w:left="720"/>
      <w:contextualSpacing/>
    </w:pPr>
  </w:style>
  <w:style w:type="numbering" w:customStyle="1" w:styleId="af7">
    <w:name w:val="Без списка"/>
    <w:uiPriority w:val="99"/>
    <w:semiHidden/>
    <w:unhideWhenUsed/>
    <w:qFormat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link w:val="af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3565-0336-4B95-AA32-4F0C82B9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Валерьевна</dc:creator>
  <dc:description/>
  <cp:lastModifiedBy>Коваленко Ольга Валерьевна</cp:lastModifiedBy>
  <cp:revision>8</cp:revision>
  <dcterms:created xsi:type="dcterms:W3CDTF">2025-02-18T22:17:00Z</dcterms:created>
  <dcterms:modified xsi:type="dcterms:W3CDTF">2025-02-24T22:26:00Z</dcterms:modified>
  <dc:language>ru-RU</dc:language>
</cp:coreProperties>
</file>