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ноябре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883,66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567,90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1283,83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386,09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304,23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1506,31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189,54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127,54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183,96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190,76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112,61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1395,56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52,91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85,58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141,62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134,74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137,68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111,08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109,42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215,87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94,67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100,89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95,84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122,16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331,28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List Paragraph"/>
    <w:basedOn w:val="Style_2"/>
    <w:link w:val="Style_19_ch"/>
    <w:pPr>
      <w:ind w:firstLine="0"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2024-12-17T07:59:30Z</dcterms:modified>
</cp:coreProperties>
</file>