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июле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839,04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553,08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1173,92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382,41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303,53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1270,34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172,74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119,39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168,62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153,87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112,78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1370,16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46,85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84,11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133,28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127,43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131,56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110,50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110,55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226,13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76,40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89,84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95,68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107,29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320,30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List Paragraph"/>
    <w:basedOn w:val="Style_2"/>
    <w:link w:val="Style_20_ch"/>
    <w:pPr>
      <w:ind w:firstLine="0" w:left="720"/>
      <w:contextualSpacing w:val="1"/>
    </w:pPr>
  </w:style>
  <w:style w:styleId="Style_20_ch" w:type="character">
    <w:name w:val="List Paragraph"/>
    <w:basedOn w:val="Style_2_ch"/>
    <w:link w:val="Style_2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2024-10-04T04:26:47Z</dcterms:modified>
</cp:coreProperties>
</file>