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3" w:rsidRDefault="0009075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90753" w:rsidRDefault="00090753">
      <w:pPr>
        <w:pStyle w:val="ConsPlusTitle"/>
        <w:jc w:val="center"/>
      </w:pPr>
    </w:p>
    <w:p w:rsidR="00090753" w:rsidRDefault="00090753">
      <w:pPr>
        <w:pStyle w:val="ConsPlusTitle"/>
        <w:jc w:val="center"/>
      </w:pPr>
      <w:r>
        <w:t>ПОСТАНОВЛЕНИЕ</w:t>
      </w:r>
    </w:p>
    <w:p w:rsidR="00090753" w:rsidRDefault="00090753">
      <w:pPr>
        <w:pStyle w:val="ConsPlusTitle"/>
        <w:jc w:val="center"/>
      </w:pPr>
      <w:r>
        <w:t>от 8 августа 2015 г. N 823</w:t>
      </w:r>
    </w:p>
    <w:p w:rsidR="00090753" w:rsidRDefault="00090753">
      <w:pPr>
        <w:pStyle w:val="ConsPlusTitle"/>
        <w:jc w:val="center"/>
      </w:pPr>
    </w:p>
    <w:p w:rsidR="00090753" w:rsidRDefault="00090753">
      <w:pPr>
        <w:pStyle w:val="ConsPlusTitle"/>
        <w:jc w:val="center"/>
      </w:pPr>
      <w:r>
        <w:t>ОБ УТВЕРЖДЕНИИ ПРАВИЛ</w:t>
      </w:r>
    </w:p>
    <w:p w:rsidR="00090753" w:rsidRDefault="00090753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090753" w:rsidRDefault="00090753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090753" w:rsidRDefault="00090753">
      <w:pPr>
        <w:pStyle w:val="ConsPlusTitle"/>
        <w:jc w:val="center"/>
      </w:pPr>
      <w:r>
        <w:t>РАЗВИТИЯ РОССИЙСКОЙ ФЕДЕРАЦИИ</w:t>
      </w: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16</w:t>
        </w:r>
      </w:hyperlink>
      <w:r>
        <w:t xml:space="preserve">, </w:t>
      </w:r>
      <w:hyperlink r:id="rId5" w:history="1">
        <w:r>
          <w:rPr>
            <w:color w:val="0000FF"/>
          </w:rPr>
          <w:t>пунктом 1 части 5 статьи 40</w:t>
        </w:r>
      </w:hyperlink>
      <w:r>
        <w:t xml:space="preserve"> и </w:t>
      </w:r>
      <w:hyperlink r:id="rId6" w:history="1">
        <w:r>
          <w:rPr>
            <w:color w:val="0000FF"/>
          </w:rPr>
          <w:t>пунктом 1 части 1 статьи 42</w:t>
        </w:r>
      </w:hyperlink>
      <w:r>
        <w:t xml:space="preserve"> Федерального закона "О стратегическом планировании в Российской Федерации" Правительство Российской Федерации постановляет: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Российской Федерации.</w:t>
      </w: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jc w:val="right"/>
      </w:pPr>
      <w:r>
        <w:t>Председатель Правительства</w:t>
      </w:r>
    </w:p>
    <w:p w:rsidR="00090753" w:rsidRDefault="00090753">
      <w:pPr>
        <w:pStyle w:val="ConsPlusNormal"/>
        <w:jc w:val="right"/>
      </w:pPr>
      <w:r>
        <w:t>Российской Федерации</w:t>
      </w:r>
    </w:p>
    <w:p w:rsidR="00090753" w:rsidRDefault="00090753">
      <w:pPr>
        <w:pStyle w:val="ConsPlusNormal"/>
        <w:jc w:val="right"/>
      </w:pPr>
      <w:r>
        <w:t>Д.МЕДВЕДЕВ</w:t>
      </w: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jc w:val="right"/>
        <w:outlineLvl w:val="0"/>
      </w:pPr>
      <w:r>
        <w:t>Утверждены</w:t>
      </w:r>
    </w:p>
    <w:p w:rsidR="00090753" w:rsidRDefault="00090753">
      <w:pPr>
        <w:pStyle w:val="ConsPlusNormal"/>
        <w:jc w:val="right"/>
      </w:pPr>
      <w:r>
        <w:t>постановлением Правительства</w:t>
      </w:r>
    </w:p>
    <w:p w:rsidR="00090753" w:rsidRDefault="00090753">
      <w:pPr>
        <w:pStyle w:val="ConsPlusNormal"/>
        <w:jc w:val="right"/>
      </w:pPr>
      <w:r>
        <w:t>Российской Федерации</w:t>
      </w:r>
    </w:p>
    <w:p w:rsidR="00090753" w:rsidRDefault="00090753">
      <w:pPr>
        <w:pStyle w:val="ConsPlusNormal"/>
        <w:jc w:val="right"/>
      </w:pPr>
      <w:r>
        <w:t>от 8 августа 2015 г. N 823</w:t>
      </w: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Title"/>
        <w:jc w:val="center"/>
      </w:pPr>
      <w:bookmarkStart w:id="1" w:name="P27"/>
      <w:bookmarkEnd w:id="1"/>
      <w:r>
        <w:t>ПРАВИЛА</w:t>
      </w:r>
    </w:p>
    <w:p w:rsidR="00090753" w:rsidRDefault="00090753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090753" w:rsidRDefault="00090753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090753" w:rsidRDefault="00090753">
      <w:pPr>
        <w:pStyle w:val="ConsPlusTitle"/>
        <w:jc w:val="center"/>
      </w:pPr>
      <w:r>
        <w:t>РАЗВИТИЯ РОССИЙСКОЙ ФЕДЕРАЦИИ</w:t>
      </w: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ind w:firstLine="540"/>
        <w:jc w:val="both"/>
      </w:pPr>
      <w:r>
        <w:t>1. Настоящие Правила определяют порядок разработки, корректировки, осуществления мониторинга и контроля реализации стратегии социально-экономического развития Российской Федерации (далее - стратегия).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2. Стратегия является документом стратегического планирования, содержащим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3. Стратегия разрабатывается в целях формирования государственной политики в сфере социально-экономического развития Российской Федерации на долгосрочный период и выработки механизмов ее реализации.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 xml:space="preserve">4. Стратегия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</w:t>
      </w:r>
      <w:r>
        <w:lastRenderedPageBreak/>
        <w:t>развития Российской Федерации и бюджетного прогноза Российской Федерации на долгосрочный период.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 xml:space="preserve">5. Содержание стратегии определяется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(далее - Федеральный закон).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6. Стратегия разрабатывается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7. Разработка стратегии осуществляется каждые 6 лет. Дата начала разработки и перечень участников разработки стратегии определяются по решению Правительства Российской Федерации.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8. В разработке стратегии принимают участие федеральные органы исполнительной власти, заинтересованные органы государственной власти субъектов Российской Федерации в соответствии со сферой ведения, Экспертный совет при Правительстве Российской Федерации и другие участники стратегического планирования (далее - участники разработки стратегии).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 xml:space="preserve">К разработке стратегии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</w:t>
      </w:r>
      <w:hyperlink r:id="rId8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9. Разработка стратегии осуществляется Министерством экономического развития Российской Федерации совместно с участниками разработки стратегии.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утверждает план разработки стратегии, предусматривающий в том числе общественное обсуждение проекта стратегии.</w:t>
      </w:r>
    </w:p>
    <w:p w:rsidR="00090753" w:rsidRDefault="00090753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10. Министерство экономического развития Российской Федерации направляет участникам разработки стратегии запрос о представлении сведений в соответствии с требованиями </w:t>
      </w:r>
      <w:hyperlink r:id="rId9" w:history="1">
        <w:r>
          <w:rPr>
            <w:color w:val="0000FF"/>
          </w:rPr>
          <w:t>части 7 статьи 16</w:t>
        </w:r>
      </w:hyperlink>
      <w:r>
        <w:t xml:space="preserve"> Федерального закона.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 xml:space="preserve">11. Участники разработки стратегии в течение 2 месяцев со дня направления запроса, указанного в </w:t>
      </w:r>
      <w:hyperlink w:anchor="P43" w:history="1">
        <w:r>
          <w:rPr>
            <w:color w:val="0000FF"/>
          </w:rPr>
          <w:t>пункте 10</w:t>
        </w:r>
      </w:hyperlink>
      <w:r>
        <w:t xml:space="preserve"> настоящих Правил, представляют в Министерство экономического развития Российской Федерации сведения по </w:t>
      </w:r>
      <w:hyperlink r:id="rId1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12. Министерство экономического развития Российской Федерации на основе сведений, представляемых участниками разработки стратегии, разрабатывает проект стратегии в срок, не превышающий 10 месяцев со дня начала разработки стратегии.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При необходимости Министерство экономического развития Российской Федерации создает рабочую группу по разработке проекта стратегии.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13. С целью проведения общественного обсуждения проект стратегии размещается на официальном сайте Министерства экономического развития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14. Проект стратегии согласовывается Министерством экономического развития Российской Федерации с участниками разработки стратегии и в установленном порядке вносится в Правительство Российской Федерации одновременно с проектом акта Правительства Российской Федерации об утверждении стратегии.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15. Стратегия утверждается распоряжением Правительства Российской Федерации.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lastRenderedPageBreak/>
        <w:t>16. Мониторинг и контроль реализации стратегии осуществляются Министерством экономического развития Российской Федерации с участием Экспертного совета при Правительстве Российской Федерации на основе данных официального статистического наблюдения, ежегодных отчетов о реализации основных направлений деятельности Правительства Российской Федерации, государственных программ Российской Федерации, планов деятельности федеральных органов исполнительной власти с использованием федеральной информационной системы стратегического планирования, а также иной информации, представляемой федеральными органами исполнительной власти и высшими исполнительными органами государственной власти субъектов Российской Федерации в соответствии с их сферой ведения.</w:t>
      </w:r>
    </w:p>
    <w:p w:rsidR="00090753" w:rsidRDefault="00090753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следующего за отчетным годом, в Министерство экономического развития Российской Федерации сведения о реализации стратегии по форме, утвержденной Министерством.</w:t>
      </w:r>
    </w:p>
    <w:p w:rsidR="00090753" w:rsidRDefault="00090753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18. Информация о реализации стратегии ежегодно подготавливается Министерством экономического развития Российской Федерации на основании сведений, указанных в </w:t>
      </w:r>
      <w:hyperlink w:anchor="P51" w:history="1">
        <w:r>
          <w:rPr>
            <w:color w:val="0000FF"/>
          </w:rPr>
          <w:t>пункте 17</w:t>
        </w:r>
      </w:hyperlink>
      <w:r>
        <w:t xml:space="preserve"> настоящих Правил, и до 30 июня года, следующего за отчетным годом, представляется в Правительство Российской Федерации.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 xml:space="preserve">19. При необходимости Правительством Российской Федерации по итогам рассмотрения информации, указанной в </w:t>
      </w:r>
      <w:hyperlink w:anchor="P52" w:history="1">
        <w:r>
          <w:rPr>
            <w:color w:val="0000FF"/>
          </w:rPr>
          <w:t>пункте 18</w:t>
        </w:r>
      </w:hyperlink>
      <w:r>
        <w:t xml:space="preserve"> настоящих Правил, а также на основании </w:t>
      </w:r>
      <w:hyperlink r:id="rId11" w:history="1">
        <w:r>
          <w:rPr>
            <w:color w:val="0000FF"/>
          </w:rPr>
          <w:t>части 3 статьи 16</w:t>
        </w:r>
      </w:hyperlink>
      <w:r>
        <w:t xml:space="preserve"> Федерального закона принимаются решения о корректировке стратегии в порядке, установленном настоящими Правилами.</w:t>
      </w:r>
    </w:p>
    <w:p w:rsidR="00090753" w:rsidRDefault="00090753">
      <w:pPr>
        <w:pStyle w:val="ConsPlusNormal"/>
        <w:spacing w:before="220"/>
        <w:ind w:firstLine="540"/>
        <w:jc w:val="both"/>
      </w:pPr>
      <w:r>
        <w:t>20. Стратегия в течение 10 дней со дня ее утверждения размещается на сайте Правительства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jc w:val="both"/>
      </w:pPr>
    </w:p>
    <w:p w:rsidR="00090753" w:rsidRDefault="00090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70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53"/>
    <w:rsid w:val="00090753"/>
    <w:rsid w:val="001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FD7AA-3409-43B4-96BA-E5FC3C9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5975526F311AC7B51E81C60BAC8326B20129F9E471D05E1A0B18C4C12CAA9F153465B21C2D0FBCE33789R2e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15975526F311AC7B51E81C60BAC832DB90F21FAE62CDA5643071AC3CE73AF8A046C69B001320CA0FF358826REe7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15975526F311AC7B51E81C60BAC832DB90F21FAE62CDA5643071AC3CE73AF98043465B102290FA3EA63D963BB424C56B1B231F22400D1R1eEC" TargetMode="External"/><Relationship Id="rId11" Type="http://schemas.openxmlformats.org/officeDocument/2006/relationships/hyperlink" Target="consultantplus://offline/ref=04C15975526F311AC7B51E81C60BAC832DB90F21FAE62CDA5643071AC3CE73AF98043465B1022E08ABEA63D963BB424C56B1B231F22400D1R1eEC" TargetMode="External"/><Relationship Id="rId5" Type="http://schemas.openxmlformats.org/officeDocument/2006/relationships/hyperlink" Target="consultantplus://offline/ref=04C15975526F311AC7B51E81C60BAC832DB90F21FAE62CDA5643071AC3CE73AF98043465B102290DA4EA63D963BB424C56B1B231F22400D1R1eEC" TargetMode="External"/><Relationship Id="rId10" Type="http://schemas.openxmlformats.org/officeDocument/2006/relationships/hyperlink" Target="consultantplus://offline/ref=04C15975526F311AC7B51E81C60BAC832EB80F27FEE82CDA5643071AC3CE73AF98043465B1022C0DABEA63D963BB424C56B1B231F22400D1R1eEC" TargetMode="External"/><Relationship Id="rId4" Type="http://schemas.openxmlformats.org/officeDocument/2006/relationships/hyperlink" Target="consultantplus://offline/ref=04C15975526F311AC7B51E81C60BAC832DB90F21FAE62CDA5643071AC3CE73AF98043465B1022E0BA2EA63D963BB424C56B1B231F22400D1R1eEC" TargetMode="External"/><Relationship Id="rId9" Type="http://schemas.openxmlformats.org/officeDocument/2006/relationships/hyperlink" Target="consultantplus://offline/ref=04C15975526F311AC7B51E81C60BAC832DB90F21FAE62CDA5643071AC3CE73AF98043465B1022E0BA1EA63D963BB424C56B1B231F22400D1R1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2019-12-13T02:30:00Z</dcterms:created>
  <dcterms:modified xsi:type="dcterms:W3CDTF">2019-12-13T02:30:00Z</dcterms:modified>
</cp:coreProperties>
</file>