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33" w:rsidRDefault="00B07A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7A33" w:rsidRDefault="00B07A33">
      <w:pPr>
        <w:pStyle w:val="ConsPlusNormal"/>
        <w:jc w:val="both"/>
        <w:outlineLvl w:val="0"/>
      </w:pPr>
    </w:p>
    <w:p w:rsidR="00B07A33" w:rsidRDefault="00B07A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7A33" w:rsidRDefault="00B07A33">
      <w:pPr>
        <w:pStyle w:val="ConsPlusTitle"/>
        <w:jc w:val="center"/>
      </w:pPr>
    </w:p>
    <w:p w:rsidR="00B07A33" w:rsidRDefault="00B07A33">
      <w:pPr>
        <w:pStyle w:val="ConsPlusTitle"/>
        <w:jc w:val="center"/>
      </w:pPr>
      <w:r>
        <w:t>ПОСТАНОВЛЕНИЕ</w:t>
      </w:r>
    </w:p>
    <w:p w:rsidR="00B07A33" w:rsidRDefault="00B07A33">
      <w:pPr>
        <w:pStyle w:val="ConsPlusTitle"/>
        <w:jc w:val="center"/>
      </w:pPr>
      <w:r>
        <w:t>от 27 сентября 2007 г. N 612</w:t>
      </w:r>
    </w:p>
    <w:p w:rsidR="00B07A33" w:rsidRDefault="00B07A33">
      <w:pPr>
        <w:pStyle w:val="ConsPlusTitle"/>
        <w:jc w:val="center"/>
      </w:pPr>
    </w:p>
    <w:p w:rsidR="00B07A33" w:rsidRDefault="00B07A33">
      <w:pPr>
        <w:pStyle w:val="ConsPlusTitle"/>
        <w:jc w:val="center"/>
      </w:pPr>
      <w:r>
        <w:t>ОБ УТВЕРЖДЕНИИ ПРАВИЛ</w:t>
      </w:r>
    </w:p>
    <w:p w:rsidR="00B07A33" w:rsidRDefault="00B07A33">
      <w:pPr>
        <w:pStyle w:val="ConsPlusTitle"/>
        <w:jc w:val="center"/>
      </w:pPr>
      <w:r>
        <w:t>ПРОДАЖИ ТОВАРОВ ДИСТАНЦИОННЫМ СПОСОБОМ</w:t>
      </w:r>
    </w:p>
    <w:p w:rsidR="00B07A33" w:rsidRDefault="00B07A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A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A33" w:rsidRDefault="00B07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A33" w:rsidRDefault="00B07A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B07A33" w:rsidRDefault="00B07A33">
      <w:pPr>
        <w:pStyle w:val="ConsPlusNormal"/>
        <w:jc w:val="center"/>
      </w:pPr>
    </w:p>
    <w:p w:rsidR="00B07A33" w:rsidRDefault="00B07A3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Законом Российской Федерации "О защите прав потребителей" Правительство Российской Федерации постановляет: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Normal"/>
        <w:jc w:val="right"/>
      </w:pPr>
      <w:r>
        <w:t>Председатель Правительства</w:t>
      </w:r>
    </w:p>
    <w:p w:rsidR="00B07A33" w:rsidRDefault="00B07A33">
      <w:pPr>
        <w:pStyle w:val="ConsPlusNormal"/>
        <w:jc w:val="right"/>
      </w:pPr>
      <w:r>
        <w:t>Российской Федерации</w:t>
      </w:r>
    </w:p>
    <w:p w:rsidR="00B07A33" w:rsidRDefault="00B07A33">
      <w:pPr>
        <w:pStyle w:val="ConsPlusNormal"/>
        <w:jc w:val="right"/>
      </w:pPr>
      <w:r>
        <w:t>В.ЗУБКОВ</w:t>
      </w: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Normal"/>
        <w:jc w:val="right"/>
        <w:outlineLvl w:val="0"/>
      </w:pPr>
      <w:r>
        <w:t>Утверждены</w:t>
      </w:r>
    </w:p>
    <w:p w:rsidR="00B07A33" w:rsidRDefault="00B07A33">
      <w:pPr>
        <w:pStyle w:val="ConsPlusNormal"/>
        <w:jc w:val="right"/>
      </w:pPr>
      <w:r>
        <w:t>Постановлением Правительства</w:t>
      </w:r>
    </w:p>
    <w:p w:rsidR="00B07A33" w:rsidRDefault="00B07A33">
      <w:pPr>
        <w:pStyle w:val="ConsPlusNormal"/>
        <w:jc w:val="right"/>
      </w:pPr>
      <w:r>
        <w:t>Российской Федерации</w:t>
      </w:r>
    </w:p>
    <w:p w:rsidR="00B07A33" w:rsidRDefault="00B07A33">
      <w:pPr>
        <w:pStyle w:val="ConsPlusNormal"/>
        <w:jc w:val="right"/>
      </w:pPr>
      <w:r>
        <w:t>от 27 сентября 2007 г. N 612</w:t>
      </w: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Title"/>
        <w:jc w:val="center"/>
      </w:pPr>
      <w:bookmarkStart w:id="0" w:name="P27"/>
      <w:bookmarkEnd w:id="0"/>
      <w:r>
        <w:t>ПРАВИЛА</w:t>
      </w:r>
    </w:p>
    <w:p w:rsidR="00B07A33" w:rsidRDefault="00B07A33">
      <w:pPr>
        <w:pStyle w:val="ConsPlusTitle"/>
        <w:jc w:val="center"/>
      </w:pPr>
      <w:r>
        <w:t>ПРОДАЖИ ТОВАРОВ ДИСТАНЦИОННЫМ СПОСОБОМ</w:t>
      </w:r>
    </w:p>
    <w:p w:rsidR="00B07A33" w:rsidRDefault="00B07A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7A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A33" w:rsidRDefault="00B07A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A33" w:rsidRDefault="00B07A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B07A33" w:rsidRDefault="00B07A33">
      <w:pPr>
        <w:pStyle w:val="ConsPlusNormal"/>
        <w:jc w:val="center"/>
      </w:pPr>
    </w:p>
    <w:p w:rsidR="00B07A33" w:rsidRDefault="00B07A33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</w:t>
      </w:r>
      <w:proofErr w:type="gramStart"/>
      <w:r>
        <w:t>предпринимательской</w:t>
      </w:r>
      <w:proofErr w:type="gramEnd"/>
      <w:r>
        <w:t xml:space="preserve"> деятельности;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B07A33" w:rsidRDefault="00B07A33">
      <w:pPr>
        <w:pStyle w:val="ConsPlusNormal"/>
        <w:spacing w:before="200"/>
        <w:ind w:firstLine="540"/>
        <w:jc w:val="both"/>
      </w:pPr>
      <w:proofErr w:type="gramStart"/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t xml:space="preserve"> покупателя с товаром либо образцом товара при заключении такого договора.</w:t>
      </w:r>
    </w:p>
    <w:p w:rsidR="00B07A33" w:rsidRDefault="00B07A3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</w:t>
      </w:r>
      <w:r>
        <w:lastRenderedPageBreak/>
        <w:t>способа доставки и вида транспорта.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6. Настоящие Правила не применяются в отношении: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б) продажи товаров с использованием автоматов;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в) договоров купли-продажи, заключенных на торгах.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</w:t>
      </w:r>
      <w:proofErr w:type="gramStart"/>
      <w:r>
        <w:t>и</w:t>
      </w:r>
      <w:proofErr w:type="gramEnd"/>
      <w:r>
        <w:t xml:space="preserve">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B07A33" w:rsidRDefault="00B07A33">
      <w:pPr>
        <w:pStyle w:val="ConsPlusNormal"/>
        <w:spacing w:before="200"/>
        <w:ind w:firstLine="540"/>
        <w:jc w:val="both"/>
      </w:pPr>
      <w:proofErr w:type="gramStart"/>
      <w: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t xml:space="preserve"> (</w:t>
      </w:r>
      <w:proofErr w:type="gramStart"/>
      <w:r>
        <w:t>объеме</w:t>
      </w:r>
      <w:proofErr w:type="gramEnd"/>
      <w: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г) сведения о гарантийном сроке, если он установлен;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B07A33" w:rsidRDefault="00B07A33">
      <w:pPr>
        <w:pStyle w:val="ConsPlusNormal"/>
        <w:jc w:val="both"/>
      </w:pPr>
      <w:r>
        <w:t xml:space="preserve">(пп. "ж"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lastRenderedPageBreak/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эффективности.</w:t>
      </w:r>
    </w:p>
    <w:p w:rsidR="00B07A33" w:rsidRDefault="00B07A33">
      <w:pPr>
        <w:pStyle w:val="ConsPlusNormal"/>
        <w:jc w:val="both"/>
      </w:pPr>
      <w:r>
        <w:t xml:space="preserve">(пп. "м"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B07A33" w:rsidRDefault="00B07A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г) обязательства покупателя.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lastRenderedPageBreak/>
        <w:t>19. Продавец не вправе предлагать потребителю товары, не указанные в первоначальном предложении товаров к продаже.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B07A33" w:rsidRDefault="00B07A33">
      <w:pPr>
        <w:pStyle w:val="ConsPlusNormal"/>
        <w:spacing w:before="200"/>
        <w:ind w:firstLine="540"/>
        <w:jc w:val="both"/>
      </w:pPr>
      <w:bookmarkStart w:id="1" w:name="P83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  <w:proofErr w:type="gramEnd"/>
    </w:p>
    <w:p w:rsidR="00B07A33" w:rsidRDefault="00B07A33">
      <w:pPr>
        <w:pStyle w:val="ConsPlusNormal"/>
        <w:spacing w:before="20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Если в договоре срок доставки товара не </w:t>
      </w:r>
      <w:proofErr w:type="gramStart"/>
      <w:r>
        <w:t>определен и отсутствуют</w:t>
      </w:r>
      <w:proofErr w:type="gramEnd"/>
      <w:r>
        <w:t xml:space="preserve"> возможности определить этот срок, товар должен быть передан продавцом в разумный срок.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  <w:proofErr w:type="gramEnd"/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B07A33" w:rsidRDefault="00B07A33">
      <w:pPr>
        <w:pStyle w:val="ConsPlusNormal"/>
        <w:spacing w:before="20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Если продавец при заключении договора был поставлен покупателем в известность о конкретных </w:t>
      </w:r>
      <w:r>
        <w:lastRenderedPageBreak/>
        <w:t>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27. В </w:t>
      </w:r>
      <w:proofErr w:type="gramStart"/>
      <w:r>
        <w:t>случае</w:t>
      </w:r>
      <w:proofErr w:type="gramEnd"/>
      <w:r>
        <w:t xml:space="preserve">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B07A33" w:rsidRDefault="00B07A33">
      <w:pPr>
        <w:pStyle w:val="ConsPlusNormal"/>
        <w:spacing w:before="200"/>
        <w:ind w:firstLine="540"/>
        <w:jc w:val="both"/>
      </w:pPr>
      <w:bookmarkStart w:id="2" w:name="P101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B07A33" w:rsidRDefault="00B07A33">
      <w:pPr>
        <w:pStyle w:val="ConsPlusNormal"/>
        <w:spacing w:before="200"/>
        <w:ind w:firstLine="540"/>
        <w:jc w:val="both"/>
      </w:pPr>
      <w:bookmarkStart w:id="3" w:name="P103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б) соразмерного уменьшения покупной цены;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B07A33" w:rsidRDefault="00B07A33">
      <w:pPr>
        <w:pStyle w:val="ConsPlusNormal"/>
        <w:spacing w:before="200"/>
        <w:ind w:firstLine="540"/>
        <w:jc w:val="both"/>
      </w:pPr>
      <w:bookmarkStart w:id="4" w:name="P111"/>
      <w:bookmarkEnd w:id="4"/>
      <w:r>
        <w:t>32. Информация о порядке и сроках возврата товара потребителем должна содержать: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б) режим работы продавца;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lastRenderedPageBreak/>
        <w:t>д) срок и порядок возврата суммы, уплаченной покупателем за товар.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t>которых</w:t>
      </w:r>
      <w:proofErr w:type="gramEnd"/>
      <w:r>
        <w:t xml:space="preserve"> указываются: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а) полное фирменное наименование (наименование) продавца;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б) фамилия, имя, отчество покупателя;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в) наименование товара;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г) даты заключения договора и передачи товара;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д) сумма, подлежащая возврату;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е) подписи продавца и покупателя (представителя покупателя).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34. В </w:t>
      </w:r>
      <w:proofErr w:type="gramStart"/>
      <w:r>
        <w:t>случае</w:t>
      </w:r>
      <w:proofErr w:type="gramEnd"/>
      <w:r>
        <w:t xml:space="preserve">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а) наличными денежными средствами по месту нахождения продавца;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б) почтовым переводом;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B07A33" w:rsidRDefault="00B07A33">
      <w:pPr>
        <w:pStyle w:val="ConsPlusNormal"/>
        <w:spacing w:before="20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15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B07A33" w:rsidRDefault="00B07A33">
      <w:pPr>
        <w:pStyle w:val="ConsPlusNormal"/>
        <w:jc w:val="both"/>
      </w:pPr>
      <w:r>
        <w:t xml:space="preserve">(п. 37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Normal"/>
        <w:ind w:firstLine="540"/>
        <w:jc w:val="both"/>
      </w:pPr>
    </w:p>
    <w:p w:rsidR="00B07A33" w:rsidRDefault="00B07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5" w:name="_GoBack"/>
      <w:bookmarkEnd w:id="5"/>
    </w:p>
    <w:sectPr w:rsidR="00523EFF" w:rsidSect="00BA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33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A33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A3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B07A33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B07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A3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B07A33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B07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4F4CDDB9184C32F4DAC6B4841CC1975FDD3B91B227C9DEB538185E821FE3025630F4832E53BE310158CA842118ADE14BFFD1590CDCAAFiEcDE" TargetMode="External"/><Relationship Id="rId13" Type="http://schemas.openxmlformats.org/officeDocument/2006/relationships/hyperlink" Target="consultantplus://offline/ref=B334F4CDDB9184C32F4DAC6B4841CC1977FED5B31A267C9DEB538185E821FE3025630F4832E53AE21B158CA842118ADE14BFFD1590CDCAAFiEc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4F4CDDB9184C32F4DAC6B4841CC1975FDD3B91B227C9DEB538185E821FE3025630F4832E53BE311158CA842118ADE14BFFD1590CDCAAFiEcDE" TargetMode="External"/><Relationship Id="rId12" Type="http://schemas.openxmlformats.org/officeDocument/2006/relationships/hyperlink" Target="consultantplus://offline/ref=B334F4CDDB9184C32F4DAC6B4841CC1975FDD3B91B227C9DEB538185E821FE3025630F4832E53BE41F158CA842118ADE14BFFD1590CDCAAFiEcD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34F4CDDB9184C32F4DAC6B4841CC1975FDD3B91B227C9DEB538185E821FE3025630F4832E53BE411158CA842118ADE14BFFD1590CDCAAFiEc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4F4CDDB9184C32F4DAC6B4841CC1975FDD3B91B227C9DEB538185E821FE3025630F4832E53BE311158CA842118ADE14BFFD1590CDCAAFiEcDE" TargetMode="External"/><Relationship Id="rId11" Type="http://schemas.openxmlformats.org/officeDocument/2006/relationships/hyperlink" Target="consultantplus://offline/ref=B334F4CDDB9184C32F4DAC6B4841CC1975FDD3B91B227C9DEB538185E821FE3025630F4832E53BE41D158CA842118ADE14BFFD1590CDCAAFiEc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34F4CDDB9184C32F4DAC6B4841CC1976F7D3B317257C9DEB538185E821FE3025630F4832EE6EB15D4BD5FB075A87DE0BA3FD16i8c7E" TargetMode="External"/><Relationship Id="rId10" Type="http://schemas.openxmlformats.org/officeDocument/2006/relationships/hyperlink" Target="consultantplus://offline/ref=B334F4CDDB9184C32F4DAC6B4841CC1977FED6BD1B267C9DEB538185E821FE3025630F4832E539E41F158CA842118ADE14BFFD1590CDCAAFiEc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4F4CDDB9184C32F4DAC6B4841CC1975FDD3B91B227C9DEB538185E821FE3025630F4832E53BE41B158CA842118ADE14BFFD1590CDCAAFiEcDE" TargetMode="External"/><Relationship Id="rId14" Type="http://schemas.openxmlformats.org/officeDocument/2006/relationships/hyperlink" Target="consultantplus://offline/ref=B334F4CDDB9184C32F4DAC6B4841CC1977FED6BD1B267C9DEB538185E821FE3025630F4A37EE6EB15D4BD5FB075A87DE0BA3FD16i8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2019-02-21T04:28:00Z</dcterms:created>
  <dcterms:modified xsi:type="dcterms:W3CDTF">2019-02-21T04:28:00Z</dcterms:modified>
</cp:coreProperties>
</file>