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5F" w:rsidRDefault="00C741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415F" w:rsidRDefault="00C7415F">
      <w:pPr>
        <w:pStyle w:val="ConsPlusNormal"/>
        <w:ind w:firstLine="540"/>
        <w:jc w:val="both"/>
        <w:outlineLvl w:val="0"/>
      </w:pPr>
    </w:p>
    <w:p w:rsidR="00C7415F" w:rsidRDefault="00C7415F">
      <w:pPr>
        <w:pStyle w:val="ConsPlusTitle"/>
        <w:jc w:val="center"/>
        <w:outlineLvl w:val="0"/>
      </w:pPr>
      <w:r>
        <w:t>МИНИСТЕРСТВО ЭКОНОМИЧЕСКОГО РАЗВИТИЯ,</w:t>
      </w:r>
    </w:p>
    <w:p w:rsidR="00C7415F" w:rsidRDefault="00C7415F">
      <w:pPr>
        <w:pStyle w:val="ConsPlusTitle"/>
        <w:jc w:val="center"/>
      </w:pPr>
      <w:r>
        <w:t>ПРЕДПРИНИМАТЕЛЬСТВА И ТОРГОВЛИ</w:t>
      </w:r>
    </w:p>
    <w:p w:rsidR="00C7415F" w:rsidRDefault="00C7415F">
      <w:pPr>
        <w:pStyle w:val="ConsPlusTitle"/>
        <w:jc w:val="center"/>
      </w:pPr>
      <w:r>
        <w:t>КАМЧАТСКОГО КРАЯ</w:t>
      </w:r>
    </w:p>
    <w:p w:rsidR="00C7415F" w:rsidRDefault="00C7415F">
      <w:pPr>
        <w:pStyle w:val="ConsPlusTitle"/>
        <w:jc w:val="center"/>
      </w:pPr>
    </w:p>
    <w:p w:rsidR="00C7415F" w:rsidRDefault="00C7415F">
      <w:pPr>
        <w:pStyle w:val="ConsPlusTitle"/>
        <w:jc w:val="center"/>
      </w:pPr>
      <w:r>
        <w:t>ПРИКАЗ</w:t>
      </w:r>
    </w:p>
    <w:p w:rsidR="00C7415F" w:rsidRDefault="00C7415F">
      <w:pPr>
        <w:pStyle w:val="ConsPlusTitle"/>
        <w:jc w:val="center"/>
      </w:pPr>
      <w:r>
        <w:t>от 19 октября 2015 г. N 590-п</w:t>
      </w:r>
    </w:p>
    <w:p w:rsidR="00C7415F" w:rsidRDefault="00C7415F">
      <w:pPr>
        <w:pStyle w:val="ConsPlusTitle"/>
        <w:jc w:val="center"/>
      </w:pPr>
    </w:p>
    <w:p w:rsidR="00C7415F" w:rsidRDefault="00C7415F">
      <w:pPr>
        <w:pStyle w:val="ConsPlusTitle"/>
        <w:jc w:val="center"/>
      </w:pPr>
      <w:r>
        <w:t>ОБ УТВЕРЖДЕНИИ ПЛАНА</w:t>
      </w:r>
    </w:p>
    <w:p w:rsidR="00C7415F" w:rsidRDefault="00C7415F">
      <w:pPr>
        <w:pStyle w:val="ConsPlusTitle"/>
        <w:jc w:val="center"/>
      </w:pPr>
      <w:r>
        <w:t>ОРГАНИЗАЦИИ РОЗНИЧНЫХ РЫНКОВ В КАМЧАТСКОМ КРАЕ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30.12.2006 N 271-ФЗ "О розничных рынках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26.05.2008 N 66 "Об организации розничных рынков на территории Камчатского края",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09.11.2012 N 207 "О структуре исполнительных органов государственной власти Камчатского края",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27.12.2012 N 590-П "Об утверждении Положения о Министерстве экономического развития, предпринимательства и торговли Камчатского края", письмом от 10.06.2015 N 010101/1031/15 </w:t>
      </w: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  <w:r>
        <w:t>ПРИКАЗЫВАЮ: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План организации розничных рынков в Камчатском крае, предусматривающий организацию розничных рынков в Камчатском крае в соответствии с архитектурными, градостроительными и строительными нормами и правилами, с проектами планировки и благоустройства территории Камчатского края и территорий муниципальных образований в Камчатском крае и с учетом потребностей Камчатского края в рынках того или иного типа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C7415F" w:rsidRDefault="00C7415F">
      <w:pPr>
        <w:pStyle w:val="ConsPlusNormal"/>
        <w:spacing w:before="200"/>
        <w:ind w:firstLine="540"/>
        <w:jc w:val="both"/>
      </w:pPr>
      <w:r>
        <w:t>2. Признать утратившим силу: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07.06.2012 N 240 "Об утверждении плана организации розничных рынков в Камчатском крае".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jc w:val="right"/>
      </w:pPr>
      <w:r>
        <w:t>Врио министра</w:t>
      </w:r>
    </w:p>
    <w:p w:rsidR="00C7415F" w:rsidRDefault="00C7415F">
      <w:pPr>
        <w:pStyle w:val="ConsPlusNormal"/>
        <w:jc w:val="right"/>
      </w:pPr>
      <w:r>
        <w:t>Д.А.КОРОСТЕЛЕВ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jc w:val="right"/>
        <w:outlineLvl w:val="0"/>
      </w:pPr>
      <w:r>
        <w:t>Приложение</w:t>
      </w:r>
    </w:p>
    <w:p w:rsidR="00C7415F" w:rsidRDefault="00C7415F">
      <w:pPr>
        <w:pStyle w:val="ConsPlusNormal"/>
        <w:jc w:val="right"/>
      </w:pPr>
      <w:r>
        <w:t>к Приказу Министерства экономического</w:t>
      </w:r>
    </w:p>
    <w:p w:rsidR="00C7415F" w:rsidRDefault="00C7415F">
      <w:pPr>
        <w:pStyle w:val="ConsPlusNormal"/>
        <w:jc w:val="right"/>
      </w:pPr>
      <w:r>
        <w:t>развития, предпринимательства</w:t>
      </w:r>
    </w:p>
    <w:p w:rsidR="00C7415F" w:rsidRDefault="00C7415F">
      <w:pPr>
        <w:pStyle w:val="ConsPlusNormal"/>
        <w:jc w:val="right"/>
      </w:pPr>
      <w:r>
        <w:t>и торговли Камчатского края</w:t>
      </w:r>
    </w:p>
    <w:p w:rsidR="00C7415F" w:rsidRDefault="00C7415F">
      <w:pPr>
        <w:pStyle w:val="ConsPlusNormal"/>
        <w:jc w:val="right"/>
      </w:pPr>
      <w:r>
        <w:t>от 19.10.2015 N 590-п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Title"/>
        <w:jc w:val="center"/>
      </w:pPr>
      <w:bookmarkStart w:id="0" w:name="P33"/>
      <w:bookmarkEnd w:id="0"/>
      <w:r>
        <w:t>ПЛАН</w:t>
      </w:r>
    </w:p>
    <w:p w:rsidR="00C7415F" w:rsidRDefault="00C7415F">
      <w:pPr>
        <w:pStyle w:val="ConsPlusTitle"/>
        <w:jc w:val="center"/>
      </w:pPr>
      <w:r>
        <w:t>ОРГАНИЗАЦИИ РОЗНИЧНЫХ РЫНКОВ В КАМЧАТСКОМ КРАЕ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  <w:r>
        <w:t>1. План организации розничных рынков в Камчатском крае (далее - План) разрабатывается в соответствии с архитектурными, градостроительными и строительными нормами и правилами, проектами планировки и благоустройства в Камчатском крае и территорий муниципальных образований в Камчатском крае и с учетом потребностей Камчатского края в розничных рынках того или иного типа.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>2. Потребность Камчатского края в рынках того или иного типа определяется с учетом мнения органов местного самоуправления муниципальных образований в Камчатском крае исходя из численности населения и необходимости обеспечения населения теми или иными товарами.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>3. Планом предусматриваются: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 xml:space="preserve">1) места расположения розничных рынков в Камчатском крае, их количество, типы согласно </w:t>
      </w:r>
      <w:hyperlink w:anchor="P51" w:history="1">
        <w:r>
          <w:rPr>
            <w:color w:val="0000FF"/>
          </w:rPr>
          <w:t>приложению N 1</w:t>
        </w:r>
      </w:hyperlink>
      <w:r>
        <w:t xml:space="preserve"> к плану организации розничных рынков в Камчатском крае;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 xml:space="preserve">2) места расположения предполагаемых розничных рынков в Камчатском крае, их количество, типы согласно </w:t>
      </w:r>
      <w:hyperlink w:anchor="P94" w:history="1">
        <w:r>
          <w:rPr>
            <w:color w:val="0000FF"/>
          </w:rPr>
          <w:t>приложению N 2</w:t>
        </w:r>
      </w:hyperlink>
      <w:r>
        <w:t xml:space="preserve"> к плану организации розничных рынков в Камчатском крае.</w:t>
      </w:r>
    </w:p>
    <w:p w:rsidR="00C7415F" w:rsidRDefault="00C7415F">
      <w:pPr>
        <w:pStyle w:val="ConsPlusNormal"/>
        <w:spacing w:before="200"/>
        <w:ind w:firstLine="540"/>
        <w:jc w:val="both"/>
      </w:pPr>
      <w:r>
        <w:t xml:space="preserve">4. Рекомендовать органам местного самоуправления муниципальных образований в Камчатском крае, перечисленным в </w:t>
      </w:r>
      <w:hyperlink w:anchor="P51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94" w:history="1">
        <w:r>
          <w:rPr>
            <w:color w:val="0000FF"/>
          </w:rPr>
          <w:t>2</w:t>
        </w:r>
      </w:hyperlink>
      <w:r>
        <w:t xml:space="preserve"> к настоящему Плану, принять меры по разработке проектов планировки и благоустройства территорий соответствующих муниципальных образований в Камчатском крае в соответствии с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30.12.2006 N 271-ФЗ "О розничных рынках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 и с учетом потребностей в розничных рынках того или иного типа.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jc w:val="right"/>
        <w:outlineLvl w:val="1"/>
      </w:pPr>
      <w:r>
        <w:t>Приложение N 1</w:t>
      </w:r>
    </w:p>
    <w:p w:rsidR="00C7415F" w:rsidRDefault="00C7415F">
      <w:pPr>
        <w:pStyle w:val="ConsPlusNormal"/>
        <w:jc w:val="right"/>
      </w:pPr>
      <w:r>
        <w:t>к плану организации розничных</w:t>
      </w:r>
    </w:p>
    <w:p w:rsidR="00C7415F" w:rsidRDefault="00C7415F">
      <w:pPr>
        <w:pStyle w:val="ConsPlusNormal"/>
        <w:jc w:val="right"/>
      </w:pPr>
      <w:r>
        <w:t>рынков в Камчатском крае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Title"/>
        <w:jc w:val="center"/>
      </w:pPr>
      <w:bookmarkStart w:id="1" w:name="P51"/>
      <w:bookmarkEnd w:id="1"/>
      <w:r>
        <w:t>МЕСТА РАСПОЛОЖЕНИЯ</w:t>
      </w:r>
    </w:p>
    <w:p w:rsidR="00C7415F" w:rsidRDefault="00C7415F">
      <w:pPr>
        <w:pStyle w:val="ConsPlusTitle"/>
        <w:jc w:val="center"/>
      </w:pPr>
      <w:r>
        <w:t xml:space="preserve">РОЗНИЧНЫХ РЫНКОВ В </w:t>
      </w:r>
      <w:proofErr w:type="gramStart"/>
      <w:r>
        <w:t>КАМЧАТСКОМ</w:t>
      </w:r>
      <w:proofErr w:type="gramEnd"/>
      <w:r>
        <w:t xml:space="preserve"> КРАЕ</w:t>
      </w:r>
    </w:p>
    <w:p w:rsidR="00C7415F" w:rsidRDefault="00C741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764"/>
        <w:gridCol w:w="2763"/>
        <w:gridCol w:w="1849"/>
      </w:tblGrid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Количество</w:t>
            </w:r>
          </w:p>
          <w:p w:rsidR="00C7415F" w:rsidRDefault="00C7415F">
            <w:pPr>
              <w:pStyle w:val="ConsPlusNormal"/>
              <w:jc w:val="center"/>
            </w:pPr>
            <w:r>
              <w:t>рынков</w:t>
            </w:r>
          </w:p>
        </w:tc>
      </w:tr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Петропавловск-Камчатский</w:t>
            </w:r>
          </w:p>
          <w:p w:rsidR="00C7415F" w:rsidRDefault="00C7415F">
            <w:pPr>
              <w:pStyle w:val="ConsPlusNormal"/>
              <w:jc w:val="center"/>
            </w:pPr>
            <w:r>
              <w:t>городской округ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</w:pPr>
          </w:p>
        </w:tc>
      </w:tr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</w:pPr>
            <w:r>
              <w:t>ул. Пограничная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</w:pPr>
            <w:r>
              <w:t>ул. Фролова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</w:pPr>
            <w:r>
              <w:t>проспект 50 лет Октября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Елизовское</w:t>
            </w:r>
          </w:p>
          <w:p w:rsidR="00C7415F" w:rsidRDefault="00C7415F">
            <w:pPr>
              <w:pStyle w:val="ConsPlusNormal"/>
              <w:jc w:val="center"/>
            </w:pPr>
            <w:r>
              <w:t>городское поселение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</w:pPr>
          </w:p>
        </w:tc>
      </w:tr>
      <w:tr w:rsidR="00C7415F">
        <w:tc>
          <w:tcPr>
            <w:tcW w:w="91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4" w:type="dxa"/>
            <w:vAlign w:val="center"/>
          </w:tcPr>
          <w:p w:rsidR="00C7415F" w:rsidRDefault="00C7415F">
            <w:pPr>
              <w:pStyle w:val="ConsPlusNormal"/>
            </w:pPr>
            <w:r>
              <w:t>ул. Завойко</w:t>
            </w:r>
          </w:p>
        </w:tc>
        <w:tc>
          <w:tcPr>
            <w:tcW w:w="2763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4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</w:tbl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jc w:val="right"/>
        <w:outlineLvl w:val="1"/>
      </w:pPr>
      <w:r>
        <w:t>Приложение N 2</w:t>
      </w:r>
    </w:p>
    <w:p w:rsidR="00C7415F" w:rsidRDefault="00C7415F">
      <w:pPr>
        <w:pStyle w:val="ConsPlusNormal"/>
        <w:jc w:val="right"/>
      </w:pPr>
      <w:r>
        <w:t>к плану организации розничных</w:t>
      </w:r>
    </w:p>
    <w:p w:rsidR="00C7415F" w:rsidRDefault="00C7415F">
      <w:pPr>
        <w:pStyle w:val="ConsPlusNormal"/>
        <w:jc w:val="right"/>
      </w:pPr>
      <w:r>
        <w:t>рынков в Камчатском крае</w:t>
      </w: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Title"/>
        <w:jc w:val="center"/>
      </w:pPr>
      <w:bookmarkStart w:id="2" w:name="P94"/>
      <w:bookmarkEnd w:id="2"/>
      <w:r>
        <w:t>МЕСТА РАСПОЛОЖЕНИЯ</w:t>
      </w:r>
    </w:p>
    <w:p w:rsidR="00C7415F" w:rsidRDefault="00C7415F">
      <w:pPr>
        <w:pStyle w:val="ConsPlusTitle"/>
        <w:jc w:val="center"/>
      </w:pPr>
      <w:r>
        <w:t xml:space="preserve">ПРЕДПОЛАГАЕМЫХ РОЗНИЧНЫХ РЫНКОВ В </w:t>
      </w:r>
      <w:proofErr w:type="gramStart"/>
      <w:r>
        <w:t>КАМЧАТСКОМ</w:t>
      </w:r>
      <w:proofErr w:type="gramEnd"/>
      <w:r>
        <w:t xml:space="preserve"> КРАЕ</w:t>
      </w:r>
    </w:p>
    <w:p w:rsidR="00C7415F" w:rsidRDefault="00C741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798"/>
        <w:gridCol w:w="2721"/>
        <w:gridCol w:w="1839"/>
      </w:tblGrid>
      <w:tr w:rsidR="00C7415F">
        <w:tc>
          <w:tcPr>
            <w:tcW w:w="907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272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183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Количество</w:t>
            </w:r>
          </w:p>
          <w:p w:rsidR="00C7415F" w:rsidRDefault="00C7415F">
            <w:pPr>
              <w:pStyle w:val="ConsPlusNormal"/>
              <w:jc w:val="center"/>
            </w:pPr>
            <w:r>
              <w:t>рынков</w:t>
            </w:r>
          </w:p>
        </w:tc>
      </w:tr>
      <w:tr w:rsidR="00C7415F">
        <w:tc>
          <w:tcPr>
            <w:tcW w:w="907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Петропавловск-Камчатский городской округ</w:t>
            </w:r>
          </w:p>
        </w:tc>
        <w:tc>
          <w:tcPr>
            <w:tcW w:w="2721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1839" w:type="dxa"/>
            <w:vAlign w:val="center"/>
          </w:tcPr>
          <w:p w:rsidR="00C7415F" w:rsidRDefault="00C7415F">
            <w:pPr>
              <w:pStyle w:val="ConsPlusNormal"/>
            </w:pPr>
          </w:p>
        </w:tc>
      </w:tr>
      <w:tr w:rsidR="00C7415F">
        <w:tc>
          <w:tcPr>
            <w:tcW w:w="907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C7415F" w:rsidRDefault="00C7415F">
            <w:pPr>
              <w:pStyle w:val="ConsPlusNormal"/>
            </w:pPr>
            <w:r>
              <w:t>проспект Победы</w:t>
            </w:r>
          </w:p>
        </w:tc>
        <w:tc>
          <w:tcPr>
            <w:tcW w:w="272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83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  <w:tr w:rsidR="00C7415F">
        <w:tc>
          <w:tcPr>
            <w:tcW w:w="907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C7415F" w:rsidRDefault="00C7415F">
            <w:pPr>
              <w:pStyle w:val="ConsPlusNormal"/>
            </w:pPr>
            <w:r>
              <w:t>Второе кольцо района</w:t>
            </w:r>
          </w:p>
          <w:p w:rsidR="00C7415F" w:rsidRDefault="00C7415F">
            <w:pPr>
              <w:pStyle w:val="ConsPlusNormal"/>
            </w:pPr>
            <w:r>
              <w:t>"Северо-Восток"</w:t>
            </w:r>
          </w:p>
        </w:tc>
        <w:tc>
          <w:tcPr>
            <w:tcW w:w="272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83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  <w:tr w:rsidR="00C7415F">
        <w:tc>
          <w:tcPr>
            <w:tcW w:w="907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3798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Елизовский</w:t>
            </w:r>
          </w:p>
          <w:p w:rsidR="00C7415F" w:rsidRDefault="00C7415F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2721" w:type="dxa"/>
            <w:vAlign w:val="center"/>
          </w:tcPr>
          <w:p w:rsidR="00C7415F" w:rsidRDefault="00C7415F">
            <w:pPr>
              <w:pStyle w:val="ConsPlusNormal"/>
            </w:pPr>
          </w:p>
        </w:tc>
        <w:tc>
          <w:tcPr>
            <w:tcW w:w="1839" w:type="dxa"/>
            <w:vAlign w:val="center"/>
          </w:tcPr>
          <w:p w:rsidR="00C7415F" w:rsidRDefault="00C7415F">
            <w:pPr>
              <w:pStyle w:val="ConsPlusNormal"/>
            </w:pPr>
          </w:p>
        </w:tc>
      </w:tr>
      <w:tr w:rsidR="00C7415F">
        <w:tc>
          <w:tcPr>
            <w:tcW w:w="907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C7415F" w:rsidRDefault="00C7415F">
            <w:pPr>
              <w:pStyle w:val="ConsPlusNormal"/>
            </w:pPr>
            <w:r>
              <w:t xml:space="preserve">Новоавачинское </w:t>
            </w:r>
            <w:proofErr w:type="gramStart"/>
            <w:r>
              <w:t>сельское</w:t>
            </w:r>
            <w:proofErr w:type="gramEnd"/>
            <w:r>
              <w:t xml:space="preserve"> поселение, 20-22 км автотрассы Морпорт-Аэропорт</w:t>
            </w:r>
          </w:p>
        </w:tc>
        <w:tc>
          <w:tcPr>
            <w:tcW w:w="2721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839" w:type="dxa"/>
            <w:vAlign w:val="center"/>
          </w:tcPr>
          <w:p w:rsidR="00C7415F" w:rsidRDefault="00C7415F">
            <w:pPr>
              <w:pStyle w:val="ConsPlusNormal"/>
              <w:jc w:val="center"/>
            </w:pPr>
            <w:r>
              <w:t>1</w:t>
            </w:r>
          </w:p>
        </w:tc>
      </w:tr>
    </w:tbl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ind w:firstLine="540"/>
        <w:jc w:val="both"/>
      </w:pPr>
    </w:p>
    <w:p w:rsidR="00C7415F" w:rsidRDefault="00C7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3" w:name="_GoBack"/>
      <w:bookmarkEnd w:id="3"/>
    </w:p>
    <w:sectPr w:rsidR="00523EFF" w:rsidSect="005D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F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15F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15F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7415F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7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15F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7415F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7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E993D2CCFD58578FA240842BB17D2E026D33CAE44A4916532780FB094523E6ECE4D5FCA92BC1A2CE21F39DEB6990F18zAA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E993D2CCFD58578FA240842BB17D2E026D33CAE44A1906C3E780FB094523E6ECE4D5FCA92BC1A2CE21F39DEB6990F18zAA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E993D2CCFD58578FA3A0554D74BD6E72A8E31AC45ABC538627E58EFC4546B3C8E130699D7F7172CFD0339DDzAA1F" TargetMode="External"/><Relationship Id="rId11" Type="http://schemas.openxmlformats.org/officeDocument/2006/relationships/hyperlink" Target="consultantplus://offline/ref=16BE993D2CCFD58578FA3A0554D74BD6E72A8E31AC45ABC538627E58EFC4546B2E8E4B0A9BD6E9142BE8556898FD960D18B30402D3AB85DCz2A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6BE993D2CCFD58578FA240842BB17D2E026D33CAD43A79B643D2505B8CD5E3C69C1125ADF83E4152FFD013BC2AA9B0Ez1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E993D2CCFD58578FA240842BB17D2E026D33CAE46A2946232780FB094523E6ECE4D5FCA92BC1A2CE21F39DEB6990F18zA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2019-02-21T05:00:00Z</dcterms:created>
  <dcterms:modified xsi:type="dcterms:W3CDTF">2019-02-21T05:01:00Z</dcterms:modified>
</cp:coreProperties>
</file>