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DE" w:rsidRDefault="003065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65DE" w:rsidRDefault="003065DE">
      <w:pPr>
        <w:pStyle w:val="ConsPlusNormal"/>
        <w:jc w:val="both"/>
        <w:outlineLvl w:val="0"/>
      </w:pPr>
    </w:p>
    <w:p w:rsidR="003065DE" w:rsidRDefault="003065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065DE" w:rsidRDefault="003065DE">
      <w:pPr>
        <w:pStyle w:val="ConsPlusTitle"/>
        <w:jc w:val="center"/>
      </w:pPr>
    </w:p>
    <w:p w:rsidR="003065DE" w:rsidRDefault="003065DE">
      <w:pPr>
        <w:pStyle w:val="ConsPlusTitle"/>
        <w:jc w:val="center"/>
      </w:pPr>
      <w:r>
        <w:t>ПОСТАНОВЛЕНИЕ</w:t>
      </w:r>
    </w:p>
    <w:p w:rsidR="003065DE" w:rsidRDefault="003065DE">
      <w:pPr>
        <w:pStyle w:val="ConsPlusTitle"/>
        <w:jc w:val="center"/>
      </w:pPr>
      <w:r>
        <w:t>от 11 ноября 2010 г. N 887</w:t>
      </w:r>
    </w:p>
    <w:p w:rsidR="003065DE" w:rsidRDefault="003065DE">
      <w:pPr>
        <w:pStyle w:val="ConsPlusTitle"/>
        <w:jc w:val="center"/>
      </w:pPr>
    </w:p>
    <w:p w:rsidR="003065DE" w:rsidRDefault="003065DE">
      <w:pPr>
        <w:pStyle w:val="ConsPlusTitle"/>
        <w:jc w:val="center"/>
      </w:pPr>
      <w:r>
        <w:t>О ПОРЯДКЕ</w:t>
      </w:r>
    </w:p>
    <w:p w:rsidR="003065DE" w:rsidRDefault="003065DE">
      <w:pPr>
        <w:pStyle w:val="ConsPlusTitle"/>
        <w:jc w:val="center"/>
      </w:pPr>
      <w:r>
        <w:t>СОЗДАНИЯ И ОБЕСПЕЧЕНИЯ ФУНКЦИОНИРОВАНИЯ СИСТЕМЫ</w:t>
      </w:r>
    </w:p>
    <w:p w:rsidR="003065DE" w:rsidRDefault="003065DE">
      <w:pPr>
        <w:pStyle w:val="ConsPlusTitle"/>
        <w:jc w:val="center"/>
      </w:pPr>
      <w:r>
        <w:t>ГОСУДАРСТВЕННОГО ИНФОРМАЦИОННОГО ОБЕСПЕЧЕНИЯ В ОБЛАСТИ</w:t>
      </w:r>
    </w:p>
    <w:p w:rsidR="003065DE" w:rsidRDefault="003065DE">
      <w:pPr>
        <w:pStyle w:val="ConsPlusTitle"/>
        <w:jc w:val="center"/>
      </w:pPr>
      <w:r>
        <w:t>ТОРГОВОЙ ДЕЯТЕЛЬНОСТИ В РОССИЙСКОЙ ФЕДЕРАЦИИ</w:t>
      </w:r>
    </w:p>
    <w:p w:rsidR="003065DE" w:rsidRDefault="003065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65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5DE" w:rsidRDefault="00306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5DE" w:rsidRDefault="003065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14.05.2012 </w:t>
            </w:r>
            <w:hyperlink r:id="rId6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65DE" w:rsidRDefault="00306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7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65DE" w:rsidRDefault="003065DE">
      <w:pPr>
        <w:pStyle w:val="ConsPlusNormal"/>
        <w:jc w:val="center"/>
      </w:pPr>
    </w:p>
    <w:p w:rsidR="003065DE" w:rsidRDefault="003065D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Федерации.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2. Министерству промышленности и торговли Российской Федерации:</w:t>
      </w:r>
    </w:p>
    <w:p w:rsidR="003065DE" w:rsidRDefault="003065DE">
      <w:pPr>
        <w:pStyle w:val="ConsPlusNormal"/>
        <w:spacing w:before="200"/>
        <w:ind w:firstLine="540"/>
        <w:jc w:val="both"/>
      </w:pPr>
      <w:proofErr w:type="gramStart"/>
      <w:r>
        <w:t>обеспечить создание и функционирование системы государственного информационного обеспечения в области торговой деятельности в Российской Федерации в пределах установленной Правительством Российской Федерации предельной численности работников центрального аппарата Министерства и бюджетных ассигнований, предусмотренных ему в федеральном бюджете на руководство и управление в сфере установленных функций;</w:t>
      </w:r>
      <w:proofErr w:type="gramEnd"/>
    </w:p>
    <w:p w:rsidR="003065DE" w:rsidRDefault="003065DE">
      <w:pPr>
        <w:pStyle w:val="ConsPlusNormal"/>
        <w:spacing w:before="200"/>
        <w:ind w:firstLine="540"/>
        <w:jc w:val="both"/>
      </w:pPr>
      <w:r>
        <w:t xml:space="preserve">утвердить </w:t>
      </w:r>
      <w:hyperlink r:id="rId9" w:history="1">
        <w:r>
          <w:rPr>
            <w:color w:val="0000FF"/>
          </w:rPr>
          <w:t>перечень</w:t>
        </w:r>
      </w:hyperlink>
      <w:r>
        <w:t xml:space="preserve"> информации, размещаемой в системе государственного информационного обеспечения в области торговой деятельности в Российской Федерации, и </w:t>
      </w:r>
      <w:hyperlink r:id="rId10" w:history="1">
        <w:r>
          <w:rPr>
            <w:color w:val="0000FF"/>
          </w:rPr>
          <w:t>перечень</w:t>
        </w:r>
      </w:hyperlink>
      <w:r>
        <w:t xml:space="preserve"> товаров, в отношении которых размещается информация о среднем уровне цен.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предусмотреть меры, связанные с созданием и функционированием системы государственного информационного обеспечения в области торговой деятельности в Российской Федерации с учетом </w:t>
      </w:r>
      <w:hyperlink w:anchor="P34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Постановлением.</w:t>
      </w:r>
    </w:p>
    <w:p w:rsidR="003065DE" w:rsidRDefault="003065DE">
      <w:pPr>
        <w:pStyle w:val="ConsPlusNormal"/>
        <w:ind w:firstLine="540"/>
        <w:jc w:val="both"/>
      </w:pPr>
    </w:p>
    <w:p w:rsidR="003065DE" w:rsidRDefault="003065DE">
      <w:pPr>
        <w:pStyle w:val="ConsPlusNormal"/>
        <w:jc w:val="right"/>
      </w:pPr>
      <w:r>
        <w:t>Председатель Правительства</w:t>
      </w:r>
    </w:p>
    <w:p w:rsidR="003065DE" w:rsidRDefault="003065DE">
      <w:pPr>
        <w:pStyle w:val="ConsPlusNormal"/>
        <w:jc w:val="right"/>
      </w:pPr>
      <w:r>
        <w:t>Российской Федерации</w:t>
      </w:r>
    </w:p>
    <w:p w:rsidR="003065DE" w:rsidRDefault="003065DE">
      <w:pPr>
        <w:pStyle w:val="ConsPlusNormal"/>
        <w:jc w:val="right"/>
      </w:pPr>
      <w:r>
        <w:t>В.ПУТИН</w:t>
      </w:r>
    </w:p>
    <w:p w:rsidR="003065DE" w:rsidRDefault="003065DE">
      <w:pPr>
        <w:pStyle w:val="ConsPlusNormal"/>
        <w:ind w:firstLine="540"/>
        <w:jc w:val="both"/>
      </w:pPr>
    </w:p>
    <w:p w:rsidR="003065DE" w:rsidRDefault="003065DE">
      <w:pPr>
        <w:pStyle w:val="ConsPlusNormal"/>
        <w:ind w:firstLine="540"/>
        <w:jc w:val="both"/>
      </w:pPr>
    </w:p>
    <w:p w:rsidR="003065DE" w:rsidRDefault="003065DE">
      <w:pPr>
        <w:pStyle w:val="ConsPlusNormal"/>
        <w:ind w:firstLine="540"/>
        <w:jc w:val="both"/>
      </w:pPr>
    </w:p>
    <w:p w:rsidR="003065DE" w:rsidRDefault="003065DE">
      <w:pPr>
        <w:pStyle w:val="ConsPlusNormal"/>
        <w:ind w:firstLine="540"/>
        <w:jc w:val="both"/>
      </w:pPr>
    </w:p>
    <w:p w:rsidR="003065DE" w:rsidRDefault="003065DE">
      <w:pPr>
        <w:pStyle w:val="ConsPlusNormal"/>
        <w:ind w:firstLine="540"/>
        <w:jc w:val="both"/>
      </w:pPr>
    </w:p>
    <w:p w:rsidR="003065DE" w:rsidRDefault="003065DE">
      <w:pPr>
        <w:pStyle w:val="ConsPlusNormal"/>
        <w:jc w:val="right"/>
        <w:outlineLvl w:val="0"/>
      </w:pPr>
      <w:r>
        <w:t>Утверждено</w:t>
      </w:r>
    </w:p>
    <w:p w:rsidR="003065DE" w:rsidRDefault="003065DE">
      <w:pPr>
        <w:pStyle w:val="ConsPlusNormal"/>
        <w:jc w:val="right"/>
      </w:pPr>
      <w:r>
        <w:t>Постановлением Правительства</w:t>
      </w:r>
    </w:p>
    <w:p w:rsidR="003065DE" w:rsidRDefault="003065DE">
      <w:pPr>
        <w:pStyle w:val="ConsPlusNormal"/>
        <w:jc w:val="right"/>
      </w:pPr>
      <w:r>
        <w:t>Российской Федерации</w:t>
      </w:r>
    </w:p>
    <w:p w:rsidR="003065DE" w:rsidRDefault="003065DE">
      <w:pPr>
        <w:pStyle w:val="ConsPlusNormal"/>
        <w:jc w:val="right"/>
      </w:pPr>
      <w:r>
        <w:t>от 11 ноября 2010 г. N 887</w:t>
      </w:r>
    </w:p>
    <w:p w:rsidR="003065DE" w:rsidRDefault="003065DE">
      <w:pPr>
        <w:pStyle w:val="ConsPlusNormal"/>
        <w:ind w:firstLine="540"/>
        <w:jc w:val="both"/>
      </w:pPr>
    </w:p>
    <w:p w:rsidR="003065DE" w:rsidRDefault="003065DE">
      <w:pPr>
        <w:pStyle w:val="ConsPlusTitle"/>
        <w:jc w:val="center"/>
      </w:pPr>
      <w:bookmarkStart w:id="0" w:name="P34"/>
      <w:bookmarkEnd w:id="0"/>
      <w:r>
        <w:t>ПОЛОЖЕНИЕ</w:t>
      </w:r>
    </w:p>
    <w:p w:rsidR="003065DE" w:rsidRDefault="003065DE">
      <w:pPr>
        <w:pStyle w:val="ConsPlusTitle"/>
        <w:jc w:val="center"/>
      </w:pPr>
      <w:r>
        <w:t>О СОЗДАНИИ И ОБЕСПЕЧЕНИИ ФУНКЦИОНИРОВАНИЯ СИСТЕМЫ</w:t>
      </w:r>
    </w:p>
    <w:p w:rsidR="003065DE" w:rsidRDefault="003065DE">
      <w:pPr>
        <w:pStyle w:val="ConsPlusTitle"/>
        <w:jc w:val="center"/>
      </w:pPr>
      <w:r>
        <w:t>ГОСУДАРСТВЕННОГО ИНФОРМАЦИОННОГО ОБЕСПЕЧЕНИЯ В ОБЛАСТИ</w:t>
      </w:r>
    </w:p>
    <w:p w:rsidR="003065DE" w:rsidRDefault="003065DE">
      <w:pPr>
        <w:pStyle w:val="ConsPlusTitle"/>
        <w:jc w:val="center"/>
      </w:pPr>
      <w:r>
        <w:t>ТОРГОВОЙ ДЕЯТЕЛЬНОСТИ В РОССИЙСКОЙ ФЕДЕРАЦИИ</w:t>
      </w:r>
    </w:p>
    <w:p w:rsidR="003065DE" w:rsidRDefault="003065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65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5DE" w:rsidRDefault="00306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5DE" w:rsidRDefault="003065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14.05.2012 </w:t>
            </w:r>
            <w:hyperlink r:id="rId11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065DE" w:rsidRDefault="003065D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20.11.2018 </w:t>
            </w:r>
            <w:hyperlink r:id="rId12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65DE" w:rsidRDefault="003065DE">
      <w:pPr>
        <w:pStyle w:val="ConsPlusNormal"/>
        <w:ind w:firstLine="540"/>
        <w:jc w:val="both"/>
      </w:pPr>
    </w:p>
    <w:p w:rsidR="003065DE" w:rsidRDefault="003065DE">
      <w:pPr>
        <w:pStyle w:val="ConsPlusNormal"/>
        <w:ind w:firstLine="540"/>
        <w:jc w:val="both"/>
      </w:pPr>
      <w:r>
        <w:t>1. Настоящее Положение устанавливает порядок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 (далее - информационная система).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2. Информационная система представляет совокупность содержащейся в базах данных информационных систем федеральных органов исполнительной власти, органов государственной власти субъектов Российской Федерации и органов местного самоуправления информации о состоянии торговли в Российской Федерации, о тенденциях ее развития и обеспечивающих обработку информации информационных технологий и технических средств.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3. Целью создания информационной системы является повышение эффективности управления в области торговой деятельности и содействие ее развитию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4. Задачами создания информационной системы являются формирование государственных информационных ресурсов в области торговой деятельности в Российской Федерации, обеспечение доступа к ним всех заинтересованных лиц и предоставление на их базе государственных услуг с использованием телекоммуникационных технологий.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5. Информационная система создается Министерством промышленности и торговли Российской Федерации с учетом требований, установленных законодательством Российской Федерации.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6. Оператором информационной системы является Министерство промышленности и торговли Российской Федерации, которое обеспечивает ее функционирование.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Обеспечение функционирования информационной системы осуществляется путем применения технических и программных средств, прошедших в установленном законодательством Российской Федерации порядке соответствующую проверку и сертификацию, единых форматов, классификаторов, справочников и стандартных протоколов.</w:t>
      </w:r>
      <w:proofErr w:type="gramEnd"/>
    </w:p>
    <w:p w:rsidR="003065DE" w:rsidRDefault="003065DE">
      <w:pPr>
        <w:pStyle w:val="ConsPlusNormal"/>
        <w:spacing w:before="200"/>
        <w:ind w:firstLine="540"/>
        <w:jc w:val="both"/>
      </w:pPr>
      <w:r>
        <w:t>8. Государственные информационные ресурсы информационной системы формируются Министерством промышленности и торговли Российской Федерации, уполномоченными органами государственной власти субъектов Российской Федерации и органами местного самоуправления на основе официальной статистической информации единой межведомственной информационно-статистической системы и другой документированной информации о состоянии торговли в Российской Федерации и тенденциях ее развития.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9. Министерство промышленности и торговли Российской Федерации обеспечивает с использованием информационных и телекоммуникационных технологий: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автоматизированный сбор, хранение, обработку информации и ее предоставление заинтересованным лицам;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взаимодействие информационной системы с другими государственными информационными системами при предоставлении государственных услуг с использованием программно-аппаратных средств и телекоммуникационной инфраструктуры Министерства на основании совместного регламента об информационном взаимодействии федеральных органов исполнительной власти, утверждаемого Министерством цифрового развития, связи и массовых коммуникаций Российской Федерации и Министерством промышленности и торговли Российской Федерации.</w:t>
      </w:r>
    </w:p>
    <w:p w:rsidR="003065DE" w:rsidRDefault="003065D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3065DE" w:rsidRDefault="003065DE">
      <w:pPr>
        <w:pStyle w:val="ConsPlusNormal"/>
        <w:spacing w:before="200"/>
        <w:ind w:firstLine="540"/>
        <w:jc w:val="both"/>
      </w:pPr>
      <w:bookmarkStart w:id="1" w:name="P54"/>
      <w:bookmarkEnd w:id="1"/>
      <w:r>
        <w:t>10. Министерство промышленности и торговли Российской Федерации предоставляет следующую информацию для включения в информационную систему: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а) о принятых Министерством решениях в области торговой деятельности в Российской Федерации;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б) об издании нормативных правовых актов, регулирующих отношения в области торговой деятельности в Российской Федерации;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в) о среднем уровне цен на отдельные виды товаров в Российской Федерации;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г) иная определенная Министерством информация.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lastRenderedPageBreak/>
        <w:t>11. Уполномоченные органы государственной власти субъектов Российской Федерации предоставляют Министерству промышленности и торговли Российской Федерации информацию о состоянии торговли и тенденциях ее развития в соответствующих субъектах Российской Федерации и об издании нормативных правовых актов субъектов Российской Федерации, регулирующих отношениях в области торговой деятельности.</w:t>
      </w:r>
    </w:p>
    <w:p w:rsidR="003065DE" w:rsidRDefault="003065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14.05.2012 N 478)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Органы местного самоуправления предоставляют уполномоченному органу государственной власти субъекта Российской Федерации информацию о состоянии торговли и тенденциях ее развития в муниципальных образованиях, расположенных на территории соответствующего субъекта Российской Федерации, и об издании муниципальных правовых актов, регулирующих отношения в области торговой деятельности.</w:t>
      </w:r>
    </w:p>
    <w:p w:rsidR="003065DE" w:rsidRDefault="003065DE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14.05.2012 N 478)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Указанная информация предоставляется на безвозмездной основе по форме, утверждаемой Министерством промышленности и торговли Российской Федерации.</w:t>
      </w:r>
    </w:p>
    <w:p w:rsidR="003065DE" w:rsidRDefault="003065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65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5DE" w:rsidRDefault="003065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065DE" w:rsidRDefault="003065DE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      </w:r>
            <w:proofErr w:type="gramStart"/>
            <w:r>
              <w:rPr>
                <w:color w:val="392C69"/>
              </w:rPr>
              <w:t>цифровой</w:t>
            </w:r>
            <w:proofErr w:type="gramEnd"/>
            <w:r>
              <w:rPr>
                <w:color w:val="392C69"/>
              </w:rPr>
              <w:t xml:space="preserve"> подписи, используется усиленная квалифицированная </w:t>
            </w:r>
            <w:hyperlink r:id="rId17" w:history="1">
              <w:r>
                <w:rPr>
                  <w:color w:val="0000FF"/>
                </w:rPr>
                <w:t>электронная подпись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065DE" w:rsidRDefault="003065DE">
      <w:pPr>
        <w:pStyle w:val="ConsPlusNormal"/>
        <w:spacing w:before="260"/>
        <w:ind w:firstLine="540"/>
        <w:jc w:val="both"/>
      </w:pPr>
      <w:r>
        <w:t xml:space="preserve">12. Для формирования государственных информационных ресурсов информационной системы документированная информация предоставляется в электронном виде с применением электронной цифровой подписи. В </w:t>
      </w:r>
      <w:proofErr w:type="gramStart"/>
      <w:r>
        <w:t>случае</w:t>
      </w:r>
      <w:proofErr w:type="gramEnd"/>
      <w:r>
        <w:t xml:space="preserve"> отсутствия электронной цифровой подписи информация дополнительно предоставляется на бумажных носителях.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 xml:space="preserve">13. Источником официальной статистической информации, разрабатываемой в соответствии с федеральным </w:t>
      </w:r>
      <w:hyperlink r:id="rId18" w:history="1">
        <w:r>
          <w:rPr>
            <w:color w:val="0000FF"/>
          </w:rPr>
          <w:t>планом</w:t>
        </w:r>
      </w:hyperlink>
      <w:r>
        <w:t xml:space="preserve"> статистических работ, в том числе информации о состоянии внутренней торговли в Российской Федерации, средних потребительских ценах на отдельные виды товаров по Российской Федерации и по субъектам Российской Федерации, является единая межведомственная информационно-статистическая система.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14. Государственные информационные ресурсы информационной системы используются Министерством промышленности и торговли Российской Федерации, органами государственной власти Российской Федерации и органами местного самоуправления, юридическими лицами, индивидуальными предпринимателями и гражданами.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15. Предоставление заинтересованным лицам государственных услуг осуществляется с использованием программно-аппаратных средств и телекоммуникационной инфраструктуры Министерства промышленности и торговли Российской Федерации.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>Использование государственных информационных ресурсов информационной системы при оказании государственных услуг осуществляется в соответствии с утверждаемыми Министерством цифрового развития, связи и массовых коммуникаций Российской Федерации требованиями, предъявляемыми к технологиям, форматам, протоколам информационного взаимодействия, унифицированным программно-техническим средствам и к их применению.</w:t>
      </w:r>
      <w:proofErr w:type="gramEnd"/>
    </w:p>
    <w:p w:rsidR="003065DE" w:rsidRDefault="003065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 xml:space="preserve">17. Информация, указанная в </w:t>
      </w:r>
      <w:hyperlink w:anchor="P54" w:history="1">
        <w:r>
          <w:rPr>
            <w:color w:val="0000FF"/>
          </w:rPr>
          <w:t>пункте 10</w:t>
        </w:r>
      </w:hyperlink>
      <w:r>
        <w:t xml:space="preserve"> настоящего Положения, </w:t>
      </w:r>
      <w:proofErr w:type="gramStart"/>
      <w:r>
        <w:t>размещается и обновляется</w:t>
      </w:r>
      <w:proofErr w:type="gramEnd"/>
      <w:r>
        <w:t xml:space="preserve"> не реже 1 раза в квартал на официальном сайте Министерства промышленности и торговли Российской Федерации и на официальных сайтах уполномоченных органов государственной власти субъектов Российской Федерации в информационно-телекоммуникационной сети Интернет.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Указанная информация предоставляется на безвозмездной основе.</w:t>
      </w:r>
    </w:p>
    <w:p w:rsidR="003065DE" w:rsidRDefault="003065DE">
      <w:pPr>
        <w:pStyle w:val="ConsPlusNormal"/>
        <w:spacing w:before="200"/>
        <w:ind w:firstLine="540"/>
        <w:jc w:val="both"/>
      </w:pPr>
      <w:r>
        <w:t>18. Информация, содержащаяся в информационной системе, связанная с предоставлением государственных услуг, размещается в федеральной государственной информационной системе "Единый портал государственных и муниципальных услуг (функций)".</w:t>
      </w:r>
    </w:p>
    <w:p w:rsidR="003065DE" w:rsidRDefault="003065DE">
      <w:pPr>
        <w:pStyle w:val="ConsPlusNormal"/>
        <w:ind w:firstLine="540"/>
        <w:jc w:val="both"/>
      </w:pPr>
    </w:p>
    <w:p w:rsidR="003065DE" w:rsidRDefault="003065DE">
      <w:pPr>
        <w:pStyle w:val="ConsPlusNormal"/>
        <w:ind w:firstLine="540"/>
        <w:jc w:val="both"/>
      </w:pPr>
    </w:p>
    <w:p w:rsidR="003065DE" w:rsidRDefault="00306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>
      <w:bookmarkStart w:id="2" w:name="_GoBack"/>
      <w:bookmarkEnd w:id="2"/>
    </w:p>
    <w:sectPr w:rsidR="00523EFF" w:rsidSect="00E2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DE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065DE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5DE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3065DE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06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5DE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3065DE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06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E1582BAB88B5C986300BB8640A866FEB578199CDEC2162C441EC5BA48795835AF3B5D995E1C5D5F390445DEC41B56488EBEA3AD3BCE2VEG1X" TargetMode="External"/><Relationship Id="rId13" Type="http://schemas.openxmlformats.org/officeDocument/2006/relationships/hyperlink" Target="consultantplus://offline/ref=4CD3E1582BAB88B5C986300BB8640A866FEA558F93CEEC2162C441EC5BA48795835AF3B5D995E3C0D4F390445DEC41B56488EBEA3AD3BCE2VEG1X" TargetMode="External"/><Relationship Id="rId18" Type="http://schemas.openxmlformats.org/officeDocument/2006/relationships/hyperlink" Target="consultantplus://offline/ref=4CD3E1582BAB88B5C986300BB8640A866FEA538395C2EC2162C441EC5BA48795835AF3B5D994E7C7D0F390445DEC41B56488EBEA3AD3BCE2VEG1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CD3E1582BAB88B5C986300BB8640A866FEA558F93CEEC2162C441EC5BA48795835AF3B5D995E3C0D4F390445DEC41B56488EBEA3AD3BCE2VEG1X" TargetMode="External"/><Relationship Id="rId12" Type="http://schemas.openxmlformats.org/officeDocument/2006/relationships/hyperlink" Target="consultantplus://offline/ref=4CD3E1582BAB88B5C986300BB8640A866FEA558F93CEEC2162C441EC5BA48795835AF3B5D995E3C0D4F390445DEC41B56488EBEA3AD3BCE2VEG1X" TargetMode="External"/><Relationship Id="rId17" Type="http://schemas.openxmlformats.org/officeDocument/2006/relationships/hyperlink" Target="consultantplus://offline/ref=4CD3E1582BAB88B5C986300BB8640A866EE9568E91CDEC2162C441EC5BA48795835AF3B5D995E3C1D5F390445DEC41B56488EBEA3AD3BCE2VEG1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D3E1582BAB88B5C986300BB8640A866EE9568E91CDEC2162C441EC5BA48795835AF3B5D995E1C4DDF390445DEC41B56488EBEA3AD3BCE2VEG1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3E1582BAB88B5C986300BB8640A866DE95F8194CBEC2162C441EC5BA48795835AF3B5D995E3C5D1F390445DEC41B56488EBEA3AD3BCE2VEG1X" TargetMode="External"/><Relationship Id="rId11" Type="http://schemas.openxmlformats.org/officeDocument/2006/relationships/hyperlink" Target="consultantplus://offline/ref=4CD3E1582BAB88B5C986300BB8640A866DE95F8194CBEC2162C441EC5BA48795835AF3B5D995E3C5D1F390445DEC41B56488EBEA3AD3BCE2VEG1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D3E1582BAB88B5C986300BB8640A866DE95F8194CBEC2162C441EC5BA48795835AF3B5D995E3C5DCF390445DEC41B56488EBEA3AD3BCE2VEG1X" TargetMode="External"/><Relationship Id="rId10" Type="http://schemas.openxmlformats.org/officeDocument/2006/relationships/hyperlink" Target="consultantplus://offline/ref=4CD3E1582BAB88B5C986300BB8640A866DEA518490C3EC2162C441EC5BA48795835AF3B5D995E3C6D5F390445DEC41B56488EBEA3AD3BCE2VEG1X" TargetMode="External"/><Relationship Id="rId19" Type="http://schemas.openxmlformats.org/officeDocument/2006/relationships/hyperlink" Target="consultantplus://offline/ref=4CD3E1582BAB88B5C986300BB8640A866FEA558F93CEEC2162C441EC5BA48795835AF3B5D995E3C0D4F390445DEC41B56488EBEA3AD3BCE2VEG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3E1582BAB88B5C986300BB8640A866DEA518490C3EC2162C441EC5BA48795835AF3B5D995E3C4D3F390445DEC41B56488EBEA3AD3BCE2VEG1X" TargetMode="External"/><Relationship Id="rId14" Type="http://schemas.openxmlformats.org/officeDocument/2006/relationships/hyperlink" Target="consultantplus://offline/ref=4CD3E1582BAB88B5C986300BB8640A866DE95F8194CBEC2162C441EC5BA48795835AF3B5D995E3C5D2F390445DEC41B56488EBEA3AD3BCE2VEG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2019-02-21T23:06:00Z</dcterms:created>
  <dcterms:modified xsi:type="dcterms:W3CDTF">2019-02-21T23:06:00Z</dcterms:modified>
</cp:coreProperties>
</file>