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E2" w:rsidRPr="00C60464" w:rsidRDefault="001D02E2" w:rsidP="00C60464">
      <w:pPr>
        <w:pStyle w:val="ConsPlusTitlePage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60464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C60464">
        <w:rPr>
          <w:rFonts w:ascii="Times New Roman" w:hAnsi="Times New Roman" w:cs="Times New Roman"/>
        </w:rPr>
        <w:br/>
      </w:r>
    </w:p>
    <w:p w:rsidR="001D02E2" w:rsidRPr="00C60464" w:rsidRDefault="001D02E2" w:rsidP="00C6046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ПРАВИТЕЛЬСТВО КАМЧАТСКОГО КРАЯ</w:t>
      </w:r>
    </w:p>
    <w:p w:rsidR="001D02E2" w:rsidRPr="00C60464" w:rsidRDefault="001D02E2" w:rsidP="00C6046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ПОСТАНОВЛЕНИЕ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от 22 сентября 2020 г. N 371-П</w:t>
      </w:r>
    </w:p>
    <w:p w:rsidR="001D02E2" w:rsidRPr="00C60464" w:rsidRDefault="001D02E2" w:rsidP="00C6046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 ВНЕСЕНИИ ИЗМЕНЕНИЯ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В ПРИЛОЖЕНИЕ К ПОСТАНОВЛЕНИЮ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ПРАВИТЕЛЬСТВА КАМЧАТСКОГО КРАЯ ОТ 08.10.2014 N 429-П "ОБ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УТВЕРЖДЕНИИ ПОРЯДКА ОРГАНИЗАЦИИ ОСУЩЕСТВЛЕНИЯ РЕГИОНАЛЬНОГО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ГОСУДАРСТВЕННОГО КОНТРОЛЯ (НАДЗОРА) В СФЕРЕ СОЦИАЛЬНОГО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ОБСЛУЖИВАНИЯ ГРАЖДАН В КАМЧАТСКОМ КРАЕ"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ПРАВИТЕЛЬСТВО ПОСТАНОВЛЯЕТ: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1. Внести в </w:t>
      </w:r>
      <w:hyperlink r:id="rId5" w:history="1">
        <w:r w:rsidRPr="00C60464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60464">
        <w:rPr>
          <w:rFonts w:ascii="Times New Roman" w:hAnsi="Times New Roman" w:cs="Times New Roman"/>
        </w:rPr>
        <w:t xml:space="preserve"> к Постановлению Правительства Камчатского края от 08.10.2014 N 429-П "Об утверждении Порядка организации осуществления регионального государственного контроля (надзора) в сфере социального обслуживания граждан в Камчатском крае" изменение, изложив его в редакции согласно </w:t>
      </w:r>
      <w:hyperlink w:anchor="P37" w:history="1">
        <w:r w:rsidRPr="00C60464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60464">
        <w:rPr>
          <w:rFonts w:ascii="Times New Roman" w:hAnsi="Times New Roman" w:cs="Times New Roman"/>
        </w:rPr>
        <w:t xml:space="preserve"> к настоящему Постановлению.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60464">
        <w:rPr>
          <w:rFonts w:ascii="Times New Roman" w:hAnsi="Times New Roman" w:cs="Times New Roman"/>
        </w:rPr>
        <w:t>Врио</w:t>
      </w:r>
      <w:proofErr w:type="spellEnd"/>
      <w:r w:rsidRPr="00C60464">
        <w:rPr>
          <w:rFonts w:ascii="Times New Roman" w:hAnsi="Times New Roman" w:cs="Times New Roman"/>
        </w:rPr>
        <w:t xml:space="preserve"> председателя Правительства -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первого вице-губернатора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Камчатского края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А.О.КУЗНЕЦОВ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0464">
        <w:rPr>
          <w:rFonts w:ascii="Times New Roman" w:hAnsi="Times New Roman" w:cs="Times New Roman"/>
        </w:rPr>
        <w:br w:type="page"/>
      </w:r>
    </w:p>
    <w:p w:rsidR="001D02E2" w:rsidRPr="00C60464" w:rsidRDefault="001D02E2" w:rsidP="00C604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lastRenderedPageBreak/>
        <w:t>Приложение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 Постановлению Правительства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Камчатского края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от 22.09.2020 N 371-П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"Приложение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 Постановлению Правительства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Камчатского края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от 08.10.2014 N 429-П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C60464">
        <w:rPr>
          <w:rFonts w:ascii="Times New Roman" w:hAnsi="Times New Roman" w:cs="Times New Roman"/>
        </w:rPr>
        <w:t>ПОРЯДОК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ОРГАНИЗАЦИИ ОСУЩЕСТВЛЕНИЯ РЕГИОНАЛЬНОГО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ГОСУДАРСТВЕННОГО КОНТРОЛЯ (НАДЗОРА) В СФЕРЕ СОЦИАЛЬНОГО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ОБСЛУЖИВАНИЯ ГРАЖДАН В КАМЧАТСКОМ КРАЕ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1. Настоящий Порядок регламентирует организацию осуществления регионального государственного контроля (надзора) в сфере социального обслуживания граждан в Камчатском крае (далее - социальное обслуживание), в том числе государственный контроль (надзор) за обеспечением доступности для инвалидов объектов социальной инфраструктуры и предоставляемых социальных услуг (далее - региональный государственный контроль).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2. Региональный государственный контроль осуществляется Министерством социального развития и труда Камчатского края (</w:t>
      </w:r>
      <w:bookmarkStart w:id="1" w:name="_GoBack"/>
      <w:bookmarkEnd w:id="1"/>
      <w:r w:rsidRPr="00C60464">
        <w:rPr>
          <w:rFonts w:ascii="Times New Roman" w:hAnsi="Times New Roman" w:cs="Times New Roman"/>
        </w:rPr>
        <w:t>далее - уполномоченный орган).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3. Предметом регионального государственного контроля является соблюдение юридическим лицом, индивидуальным предпринимателем, включенным в реестр поставщиков социальных услуг Камчатского края обязательных требований к предоставлению социальных услуг, а также обеспечению доступности для инвалидов объектов социального обслуживания и предоставляемых услуг в сфере социального обслуживания,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Камчатского края (далее - поставщик социальных услуг, обязательные требования).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4. Региональный государственный контроль осуществляется посредством: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1) организации и проведения проверок;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2) организации и проведения мероприятий по профилактике нарушений обязательных требований;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3) организации и проведения мероприятий по контролю, осуществляемых без взаимодействия с поставщиками социальных услуг;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4) 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5)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поставщиками социальных услуг деятельности по социальному обслуживанию граждан.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5. Организация и проведение плановых и внеплановых проверок осуществляются в соответствии с требованиями, установленными Федеральным </w:t>
      </w:r>
      <w:hyperlink r:id="rId6" w:history="1">
        <w:r w:rsidRPr="00C60464">
          <w:rPr>
            <w:rFonts w:ascii="Times New Roman" w:hAnsi="Times New Roman" w:cs="Times New Roman"/>
            <w:color w:val="0000FF"/>
          </w:rPr>
          <w:t>законом</w:t>
        </w:r>
      </w:hyperlink>
      <w:r w:rsidRPr="00C60464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6. Сроки и последовательность административных процедур при осуществлении </w:t>
      </w:r>
      <w:r w:rsidRPr="00C60464">
        <w:rPr>
          <w:rFonts w:ascii="Times New Roman" w:hAnsi="Times New Roman" w:cs="Times New Roman"/>
        </w:rPr>
        <w:lastRenderedPageBreak/>
        <w:t>регионального государственного контроля определяются административным регламентом, утверждаемым уполномоченным органом.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7. При проведении плановых проверок поставщиков социальных услуг должностные лица уполномоченного органа используют проверочные листы (списки контрольных вопросов).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Проверочные листы (списки контрольных вопросов) разрабатываются и утверждаются уполномоченным органом в соответствии с </w:t>
      </w:r>
      <w:hyperlink r:id="rId7" w:history="1">
        <w:r w:rsidRPr="00C6046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60464">
        <w:rPr>
          <w:rFonts w:ascii="Times New Roman" w:hAnsi="Times New Roman" w:cs="Times New Roman"/>
        </w:rP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8. Региональный государственный контроль осуществляется с применением риск-ориентированного подхода.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9. В целях проведения проверки уполномоченным органом создается комиссия.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Персональный состав комиссии утверждается приказом уполномоченного органа.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10. Поставщики социальных услуг, в отношении которых проводятся проверки, обязаны предоставить членам комиссии, проводящим выездную проверку,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используемым оборудованию, подобным объектам, транспортным средствам.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11. По результатам проверки составляется акт в соответствии с порядком оформления результатов проверки, предусмотренным Федеральным </w:t>
      </w:r>
      <w:hyperlink r:id="rId8" w:history="1">
        <w:r w:rsidRPr="00C60464">
          <w:rPr>
            <w:rFonts w:ascii="Times New Roman" w:hAnsi="Times New Roman" w:cs="Times New Roman"/>
            <w:color w:val="0000FF"/>
          </w:rPr>
          <w:t>законом</w:t>
        </w:r>
      </w:hyperlink>
      <w:r w:rsidRPr="00C60464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12. В целях применения при осуществлении регионального государственного контроля (надзора) в сфере социального обслуживания риск-ориентированного подхода деятельность поставщиков социальных услуг подлежит отнесению к определенной категории риска в соответствии с </w:t>
      </w:r>
      <w:hyperlink r:id="rId9" w:history="1">
        <w:r w:rsidRPr="00C60464">
          <w:rPr>
            <w:rFonts w:ascii="Times New Roman" w:hAnsi="Times New Roman" w:cs="Times New Roman"/>
            <w:color w:val="0000FF"/>
          </w:rPr>
          <w:t>Правилами</w:t>
        </w:r>
      </w:hyperlink>
      <w:r w:rsidRPr="00C60464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13. Отнесение деятельности поставщиков социальных услуг к определенной категории риска осуществляется приказом уполномоченного органа в соответствии с критериями отнесения деятельности юридических лиц и индивидуальных предпринимателей, являющихся поставщиками социальных услуг, включенными в реестр поставщиков социальных услуг Камчатского края, к определенной категории риска согласно </w:t>
      </w:r>
      <w:hyperlink w:anchor="P93" w:history="1">
        <w:r w:rsidRPr="00C60464">
          <w:rPr>
            <w:rFonts w:ascii="Times New Roman" w:hAnsi="Times New Roman" w:cs="Times New Roman"/>
            <w:color w:val="0000FF"/>
          </w:rPr>
          <w:t>приложению</w:t>
        </w:r>
      </w:hyperlink>
      <w:r w:rsidRPr="00C60464">
        <w:rPr>
          <w:rFonts w:ascii="Times New Roman" w:hAnsi="Times New Roman" w:cs="Times New Roman"/>
        </w:rPr>
        <w:t xml:space="preserve"> к настоящему Порядку.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14. Деятельность поставщиков социальных услуг, которой не присвоены определенные категории риска, считается отнесенной к низкой категории риска.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15. Проведение плановых проверок поставщиков социальных услуг в зависимости от присвоенной категории риска осуществляется со следующей периодичностью: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1) для категории среднего риска - не чаще одного раза в 4 года и не реже одного раза в 5 лет;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lastRenderedPageBreak/>
        <w:t>2) для категории умеренного риска - не чаще одного раза в 6 лет и не реже одного раза в 8 лет;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3) для категории низкого риска - плановые проверки не проводятся.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16. Уполномоченный орган ведет перечни поставщиков социальных услуг, которым присвоены категории риска (далее - Перечень).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Включение поставщиков социальных услуг в Перечень осуществляется на основании приказа уполномоченного органа.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17. Перечень содержит следующую информацию: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1) полное наименование поставщика социальных услуг;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2) основной государственный регистрационный номер поставщика социальных услуг;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3) индивидуальный номер налогоплательщика - поставщика социальных услуг;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4) место осуществления деятельности поставщика социальных услуг;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5) реквизиты приказа уполномоченного органа, указание на категорию риска, а также сведения, на основании которых был принят приказ уполномоченного органа.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18. Перечень размещается и поддерживается в актуальном состоянии на официальном сайте уполномоченного органа в информационно-телекоммуникационной сети "Интернет" (https://www.kamgov.ru/mintrud)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19. По запросу поставщика социальных услуг уполномоченный орган в срок, не превышающий 15 рабочих дней с даты поступления такого запроса, направляет ему информацию о присвоении определенной категории риска.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20. Поставщик социальных услуг, деятельность которого отнесена к одной из категорий риска, вправе подать в установленном порядке в уполномоченный орган заявление об изменении присвоенной ранее категории риска.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21. Права должностных лиц уполномоченного органа, а также членов комиссии при осуществлении регионального государственного контроля установлены Федеральным </w:t>
      </w:r>
      <w:hyperlink r:id="rId10" w:history="1">
        <w:r w:rsidRPr="00C60464">
          <w:rPr>
            <w:rFonts w:ascii="Times New Roman" w:hAnsi="Times New Roman" w:cs="Times New Roman"/>
            <w:color w:val="0000FF"/>
          </w:rPr>
          <w:t>законом</w:t>
        </w:r>
      </w:hyperlink>
      <w:r w:rsidRPr="00C60464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22. Должностные лица уполномоченного органа, а также члены комиссии соблюдают ограничения и выполняют обязанности, установленные </w:t>
      </w:r>
      <w:hyperlink r:id="rId11" w:history="1">
        <w:r w:rsidRPr="00C60464">
          <w:rPr>
            <w:rFonts w:ascii="Times New Roman" w:hAnsi="Times New Roman" w:cs="Times New Roman"/>
            <w:color w:val="0000FF"/>
          </w:rPr>
          <w:t>статьями 15</w:t>
        </w:r>
      </w:hyperlink>
      <w:r w:rsidRPr="00C60464">
        <w:rPr>
          <w:rFonts w:ascii="Times New Roman" w:hAnsi="Times New Roman" w:cs="Times New Roman"/>
        </w:rPr>
        <w:t xml:space="preserve">, </w:t>
      </w:r>
      <w:hyperlink r:id="rId12" w:history="1">
        <w:r w:rsidRPr="00C60464">
          <w:rPr>
            <w:rFonts w:ascii="Times New Roman" w:hAnsi="Times New Roman" w:cs="Times New Roman"/>
            <w:color w:val="0000FF"/>
          </w:rPr>
          <w:t>16</w:t>
        </w:r>
      </w:hyperlink>
      <w:r w:rsidRPr="00C60464">
        <w:rPr>
          <w:rFonts w:ascii="Times New Roman" w:hAnsi="Times New Roman" w:cs="Times New Roman"/>
        </w:rPr>
        <w:t xml:space="preserve">, </w:t>
      </w:r>
      <w:hyperlink r:id="rId13" w:history="1">
        <w:r w:rsidRPr="00C60464">
          <w:rPr>
            <w:rFonts w:ascii="Times New Roman" w:hAnsi="Times New Roman" w:cs="Times New Roman"/>
            <w:color w:val="0000FF"/>
          </w:rPr>
          <w:t>17</w:t>
        </w:r>
      </w:hyperlink>
      <w:r w:rsidRPr="00C60464">
        <w:rPr>
          <w:rFonts w:ascii="Times New Roman" w:hAnsi="Times New Roman" w:cs="Times New Roman"/>
        </w:rPr>
        <w:t xml:space="preserve"> и </w:t>
      </w:r>
      <w:hyperlink r:id="rId14" w:history="1">
        <w:r w:rsidRPr="00C60464">
          <w:rPr>
            <w:rFonts w:ascii="Times New Roman" w:hAnsi="Times New Roman" w:cs="Times New Roman"/>
            <w:color w:val="0000FF"/>
          </w:rPr>
          <w:t>18</w:t>
        </w:r>
      </w:hyperlink>
      <w:r w:rsidRPr="00C60464">
        <w:rPr>
          <w:rFonts w:ascii="Times New Roman" w:hAnsi="Times New Roman" w:cs="Times New Roman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в соответствии с законодательством Российской Федерации за неисполнение или ненадлежащее исполнение служебных обязанностей, совершение противоправных действий (бездействий) при осуществлении регионального государственного контроля.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23. Решения и действия (бездействия) уполномоченного органа, должностных лиц уполномоченного органа, а также членов комиссии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 xml:space="preserve">24. Информация о результатах проведения регионального государственного контроля размещается на странице уполномоченного органа на официальном сайте исполнительных органов государственной власти Камчатского края в сети Интернет с учетом требований Федерального </w:t>
      </w:r>
      <w:hyperlink r:id="rId15" w:history="1">
        <w:r w:rsidRPr="00C60464">
          <w:rPr>
            <w:rFonts w:ascii="Times New Roman" w:hAnsi="Times New Roman" w:cs="Times New Roman"/>
            <w:color w:val="0000FF"/>
          </w:rPr>
          <w:t>закона</w:t>
        </w:r>
      </w:hyperlink>
      <w:r w:rsidRPr="00C60464">
        <w:rPr>
          <w:rFonts w:ascii="Times New Roman" w:hAnsi="Times New Roman" w:cs="Times New Roman"/>
        </w:rPr>
        <w:t xml:space="preserve"> от 27.07.2006 N 152-ФЗ "О персональных данных".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C60464">
        <w:rPr>
          <w:rFonts w:ascii="Times New Roman" w:hAnsi="Times New Roman" w:cs="Times New Roman"/>
        </w:rPr>
        <w:br w:type="page"/>
      </w:r>
    </w:p>
    <w:p w:rsidR="001D02E2" w:rsidRPr="00C60464" w:rsidRDefault="001D02E2" w:rsidP="00C6046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"Приложение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 Порядку организации осуществления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регионального государственного контроля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(надзора) в сфере социального обслуживания</w:t>
      </w:r>
    </w:p>
    <w:p w:rsidR="001D02E2" w:rsidRPr="00C60464" w:rsidRDefault="001D02E2" w:rsidP="00C60464">
      <w:pPr>
        <w:pStyle w:val="ConsPlusNormal"/>
        <w:jc w:val="right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граждан в Камчатском крае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bookmarkStart w:id="2" w:name="P93"/>
      <w:bookmarkEnd w:id="2"/>
      <w:r w:rsidRPr="00C60464">
        <w:rPr>
          <w:rFonts w:ascii="Times New Roman" w:hAnsi="Times New Roman" w:cs="Times New Roman"/>
        </w:rPr>
        <w:t>КРИТЕРИИ ОТНЕСЕНИЯ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ДЕЯТЕЛЬНОСТИ ЮРИДИЧЕСКИХ ЛИЦ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И ИНДИВИДУАЛЬНЫХ ПРЕДПРИНИМАТЕЛЕЙ, ЯВЛЯЮЩИХСЯ ПОСТАВЩИКАМИ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СОЦИАЛЬНЫХ УСЛУГ, ВКЛЮЧЕННЫМИ В РЕЕСТР ПОСТАВЩИКОВ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СОЦИАЛЬНЫХ УСЛУГ КАМЧАТСКОГО КРАЯ, К ОПРЕДЕЛЕННОЙ КАТЕГОРИИ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РИСКА ПРИ ОСУЩЕСТВЛЕНИИ РЕГИОНАЛЬНОГО ГОСУДАРСТВЕННОГО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КОНТРОЛЯ (НАДЗОРА) В СФЕРЕ СОЦИАЛЬНОГО ОБСЛУЖИВАНИЯ</w:t>
      </w:r>
    </w:p>
    <w:p w:rsidR="001D02E2" w:rsidRPr="00C60464" w:rsidRDefault="001D02E2" w:rsidP="00C60464">
      <w:pPr>
        <w:pStyle w:val="ConsPlusTitle"/>
        <w:jc w:val="center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В КАМЧАТСКОМ КРАЕ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1. Отнесение деятельности юридических лиц и индивидуальных предпринимателей, являющихся поставщиками социальных услуг, включенными в реестр поставщиков социальных услуг Камчатского края и (или) используемых ими производственных объектов (далее соответственно - объекты регионального государственного контроля (надзора) в сфере социального обслуживания, поставщики социальных услуг) к определенной категории риска осуществляется в соответствии с критериями тяжести потенциальных негативных последствий возможного несоблюдения поставщиками социальных услуг обязательных требований и с учетом критериев вероятности несоблюдения поставщиками социальных услуг обязательных требований.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2. Оценка тяжести потенциальных негативных последствий возможного несоблюдения поставщиками социальных услуг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3. При оценке вероятности несоблюдения поставщиками социальных услуг обязательных требований анализируется имеющаяся в распоряжении Министерства информация о результатах ранее проведенных проверок поставщиков социальных услуг и назначенных административных наказаниях за нарушение обязательных требований.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4. В соответствии с критериями тяжести потенциальных негативных последствий возможного несоблюдения обязательных требований деятельность юридических лиц или индивидуальных предпринимателей относится к следующим категориям риска: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1) к категории среднего риска относится деятельность юридических лиц или индивидуальных предпринимателей по предоставлению социальных услуг с обеспечением проживания;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2) к категории умеренного риска относится деятельность юридических лиц или индивидуальных предпринимателей по предоставлению социальных услуг без обеспечения проживания.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5. В случае одновременного осуществления деятельности по предоставлению социальных услуг как с обеспечением проживания, так и без обеспечения проживания деятельность юридических лиц или индивидуальных предпринимателей будет отнесена к категории среднего риска.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6. В соответствии с критериями вероятности несоблюдения обязательных требований в сфере социального обслуживания юридические лица и индивидуальные предприниматели,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категории умеренного риска, подлежат отнесению к категории среднего риска при наличии одного из следующих условий: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1) отсутствие лицензии на осуществление медицинской деятельности (если наличие такой лицензии предусмотрено стандартом предоставления социальных услуг);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2) отсутствие лицензии на осуществление педагогической деятельности (если наличие такой лицензии предусмотрено стандартом предоставления социальных услуг);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3) отсутствие официального сайта организации социального обслуживания в информационно-телекоммуникационной сети "Интернет";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4) наличие предписания, выданного органом, уполномоченным на осуществление регионального государственного контроля (надзора) в сфере социального обслуживания в Камчатском краев в период в течение 3 лет со дня окончания проведения последней плановой проверки юридического лица, индивидуального предпринимателя;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0464">
        <w:rPr>
          <w:rFonts w:ascii="Times New Roman" w:hAnsi="Times New Roman" w:cs="Times New Roman"/>
        </w:rPr>
        <w:t>5) отсутствие паспорта доступности объекта социальной инфраструктуры, в том числе программы адаптации объекта социальной инфраструктуры для инвалидов и других маломобильных групп населения (для юридических лиц, оказывающих социальные услуги в стационарной и (или) полустационарной форме социального обслуживания)."</w:t>
      </w: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2E2" w:rsidRPr="00C60464" w:rsidRDefault="001D02E2" w:rsidP="00C6046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F63B0" w:rsidRPr="00C60464" w:rsidRDefault="009F63B0" w:rsidP="00C60464">
      <w:pPr>
        <w:spacing w:after="0" w:line="240" w:lineRule="auto"/>
        <w:rPr>
          <w:rFonts w:ascii="Times New Roman" w:hAnsi="Times New Roman" w:cs="Times New Roman"/>
        </w:rPr>
      </w:pPr>
    </w:p>
    <w:sectPr w:rsidR="009F63B0" w:rsidRPr="00C60464" w:rsidSect="005A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E2"/>
    <w:rsid w:val="001D02E2"/>
    <w:rsid w:val="007F28C1"/>
    <w:rsid w:val="009F63B0"/>
    <w:rsid w:val="00C6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6BE79-18BC-4BAF-BFCE-243CCE52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0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02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815AF19D9A8CC4EBD2A2FB9B2E160C0C2F3909B53957C2658EF04877DD526EB267EDDF5E74863E5303BAF38M4R1B" TargetMode="External"/><Relationship Id="rId13" Type="http://schemas.openxmlformats.org/officeDocument/2006/relationships/hyperlink" Target="consultantplus://offline/ref=2F2815AF19D9A8CC4EBD2A2FB9B2E160C0C2F3909B53957C2658EF04877DD526F92626D1F7E65461E3256DFE7E1521DD161A723DDE7466CBM7R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2815AF19D9A8CC4EBD2A2FB9B2E160C1C6F7919B55957C2658EF04877DD526EB267EDDF5E74863E5303BAF38M4R1B" TargetMode="External"/><Relationship Id="rId12" Type="http://schemas.openxmlformats.org/officeDocument/2006/relationships/hyperlink" Target="consultantplus://offline/ref=2F2815AF19D9A8CC4EBD2A2FB9B2E160C0C2F3909B53957C2658EF04877DD526F92626D1F7E65463E1256DFE7E1521DD161A723DDE7466CBM7R4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815AF19D9A8CC4EBD2A2FB9B2E160C0C2F3909B53957C2658EF04877DD526EB267EDDF5E74863E5303BAF38M4R1B" TargetMode="External"/><Relationship Id="rId11" Type="http://schemas.openxmlformats.org/officeDocument/2006/relationships/hyperlink" Target="consultantplus://offline/ref=2F2815AF19D9A8CC4EBD2A2FB9B2E160C0C2F3909B53957C2658EF04877DD526F92626D1F7E6576AE2256DFE7E1521DD161A723DDE7466CBM7R4B" TargetMode="External"/><Relationship Id="rId5" Type="http://schemas.openxmlformats.org/officeDocument/2006/relationships/hyperlink" Target="consultantplus://offline/ref=2F2815AF19D9A8CC4EBD3422AFDEBD64C5CCAA9C9E579F2C7D0EE953D82DD373B9662084B4A25B62E42E39AE3A4B788E53517F3EC16866C86B212AD8M5R5B" TargetMode="External"/><Relationship Id="rId15" Type="http://schemas.openxmlformats.org/officeDocument/2006/relationships/hyperlink" Target="consultantplus://offline/ref=2F2815AF19D9A8CC4EBD2A2FB9B2E160C0C2F5939853957C2658EF04877DD526EB267EDDF5E74863E5303BAF38M4R1B" TargetMode="External"/><Relationship Id="rId10" Type="http://schemas.openxmlformats.org/officeDocument/2006/relationships/hyperlink" Target="consultantplus://offline/ref=2F2815AF19D9A8CC4EBD2A2FB9B2E160C0C2F3909B53957C2658EF04877DD526EB267EDDF5E74863E5303BAF38M4R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F2815AF19D9A8CC4EBD2A2FB9B2E160C0C1F5999650957C2658EF04877DD526F92626D1F7E65662E1256DFE7E1521DD161A723DDE7466CBM7R4B" TargetMode="External"/><Relationship Id="rId14" Type="http://schemas.openxmlformats.org/officeDocument/2006/relationships/hyperlink" Target="consultantplus://offline/ref=2F2815AF19D9A8CC4EBD2A2FB9B2E160C0C2F3909B53957C2658EF04877DD526F92626D1F7E65460E6256DFE7E1521DD161A723DDE7466CBM7R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2021-01-21T01:17:00Z</dcterms:created>
  <dcterms:modified xsi:type="dcterms:W3CDTF">2021-01-21T21:36:00Z</dcterms:modified>
</cp:coreProperties>
</file>