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88" w:rsidRDefault="00187D8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7D88" w:rsidRDefault="00187D88">
      <w:pPr>
        <w:pStyle w:val="ConsPlusNormal"/>
        <w:jc w:val="both"/>
        <w:outlineLvl w:val="0"/>
      </w:pPr>
    </w:p>
    <w:p w:rsidR="00187D88" w:rsidRDefault="00187D88">
      <w:pPr>
        <w:pStyle w:val="ConsPlusTitle"/>
        <w:jc w:val="center"/>
        <w:outlineLvl w:val="0"/>
      </w:pPr>
      <w:r>
        <w:t>ПРАВИТЕЛЬСТВО КАМЧАТСКОГО КРАЯ</w:t>
      </w:r>
    </w:p>
    <w:p w:rsidR="00187D88" w:rsidRDefault="00187D88">
      <w:pPr>
        <w:pStyle w:val="ConsPlusTitle"/>
        <w:ind w:firstLine="540"/>
        <w:jc w:val="both"/>
      </w:pPr>
    </w:p>
    <w:p w:rsidR="00187D88" w:rsidRDefault="00187D88">
      <w:pPr>
        <w:pStyle w:val="ConsPlusTitle"/>
        <w:jc w:val="center"/>
      </w:pPr>
      <w:r>
        <w:t>ПОСТАНОВЛЕНИЕ</w:t>
      </w:r>
    </w:p>
    <w:p w:rsidR="00187D88" w:rsidRDefault="00187D88">
      <w:pPr>
        <w:pStyle w:val="ConsPlusTitle"/>
        <w:jc w:val="center"/>
      </w:pPr>
      <w:r>
        <w:t>от 1 июля 2021 г. N 277-П</w:t>
      </w:r>
    </w:p>
    <w:p w:rsidR="00187D88" w:rsidRDefault="00187D88">
      <w:pPr>
        <w:pStyle w:val="ConsPlusTitle"/>
        <w:ind w:firstLine="540"/>
        <w:jc w:val="both"/>
      </w:pPr>
    </w:p>
    <w:p w:rsidR="00187D88" w:rsidRDefault="00187D88">
      <w:pPr>
        <w:pStyle w:val="ConsPlusTitle"/>
        <w:jc w:val="center"/>
      </w:pPr>
      <w:r>
        <w:t>О ГОСУДАРСТВЕННОЙ ПРОГРАММЕ КАМЧАТСКОГО КРАЯ "РАЗВИТИЕ</w:t>
      </w:r>
    </w:p>
    <w:p w:rsidR="00187D88" w:rsidRDefault="00187D88">
      <w:pPr>
        <w:pStyle w:val="ConsPlusTitle"/>
        <w:jc w:val="center"/>
      </w:pPr>
      <w:r>
        <w:t>ЭКОНОМИКИ И ВНЕШНЕЭКОНОМИЧЕСКОЙ ДЕЯТЕЛЬНОСТИ</w:t>
      </w:r>
    </w:p>
    <w:p w:rsidR="00187D88" w:rsidRDefault="00187D88">
      <w:pPr>
        <w:pStyle w:val="ConsPlusTitle"/>
        <w:jc w:val="center"/>
      </w:pPr>
      <w:r>
        <w:t>КАМЧАТСКОГО КРАЯ"</w:t>
      </w:r>
    </w:p>
    <w:p w:rsidR="00187D88" w:rsidRDefault="00187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7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5">
              <w:r>
                <w:rPr>
                  <w:color w:val="0000FF"/>
                </w:rPr>
                <w:t>N 39-П</w:t>
              </w:r>
            </w:hyperlink>
            <w:r>
              <w:rPr>
                <w:color w:val="392C69"/>
              </w:rPr>
              <w:t xml:space="preserve">, от 08.04.2022 </w:t>
            </w:r>
            <w:hyperlink r:id="rId6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,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06.05.2022 </w:t>
            </w:r>
            <w:hyperlink r:id="rId7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>ПРАВИТЕЛЬСТВО ПОСТАНОВЛЯЕТ:</w:t>
      </w:r>
    </w:p>
    <w:p w:rsidR="00187D88" w:rsidRDefault="00187D88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27.01.2022 N 39-П)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9">
        <w:r>
          <w:rPr>
            <w:color w:val="0000FF"/>
          </w:rPr>
          <w:t>программу</w:t>
        </w:r>
      </w:hyperlink>
      <w:r>
        <w:t xml:space="preserve"> Камчатского края "Развитие экономики и внешнеэкономической деятельности Камчатского края" (далее - Программа) согласно приложению.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2. Ответственность за реализацию Программы возложить на министра экономического развития Камчатского края.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2021 года.</w:t>
      </w:r>
    </w:p>
    <w:p w:rsidR="00187D88" w:rsidRDefault="00187D88">
      <w:pPr>
        <w:pStyle w:val="ConsPlusNormal"/>
        <w:jc w:val="both"/>
      </w:pPr>
      <w:r>
        <w:t xml:space="preserve">(постановляющая часть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27.01.2022 N 39-П)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right"/>
      </w:pPr>
      <w:r>
        <w:t>Временно исполняющий обязанности</w:t>
      </w:r>
    </w:p>
    <w:p w:rsidR="00187D88" w:rsidRDefault="00187D88">
      <w:pPr>
        <w:pStyle w:val="ConsPlusNormal"/>
        <w:jc w:val="right"/>
      </w:pPr>
      <w:r>
        <w:t>председателя Правительства -</w:t>
      </w:r>
    </w:p>
    <w:p w:rsidR="00187D88" w:rsidRDefault="00187D88">
      <w:pPr>
        <w:pStyle w:val="ConsPlusNormal"/>
        <w:jc w:val="right"/>
      </w:pPr>
      <w:r>
        <w:t>первого вице-губернатора</w:t>
      </w:r>
    </w:p>
    <w:p w:rsidR="00187D88" w:rsidRDefault="00187D88">
      <w:pPr>
        <w:pStyle w:val="ConsPlusNormal"/>
        <w:jc w:val="right"/>
      </w:pPr>
      <w:r>
        <w:t>Камчатского края</w:t>
      </w:r>
    </w:p>
    <w:p w:rsidR="00187D88" w:rsidRDefault="00187D88">
      <w:pPr>
        <w:pStyle w:val="ConsPlusNormal"/>
        <w:jc w:val="right"/>
      </w:pPr>
      <w:r>
        <w:t>Е.А.ЧЕКИН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right"/>
        <w:outlineLvl w:val="0"/>
      </w:pPr>
      <w:r>
        <w:t>Приложение</w:t>
      </w:r>
    </w:p>
    <w:p w:rsidR="00187D88" w:rsidRDefault="00187D88">
      <w:pPr>
        <w:pStyle w:val="ConsPlusNormal"/>
        <w:jc w:val="right"/>
      </w:pPr>
      <w:r>
        <w:t>к Постановлению Правительства</w:t>
      </w:r>
    </w:p>
    <w:p w:rsidR="00187D88" w:rsidRDefault="00187D88">
      <w:pPr>
        <w:pStyle w:val="ConsPlusNormal"/>
        <w:jc w:val="right"/>
      </w:pPr>
      <w:r>
        <w:t>Камчатского края</w:t>
      </w:r>
    </w:p>
    <w:p w:rsidR="00187D88" w:rsidRDefault="00187D88">
      <w:pPr>
        <w:pStyle w:val="ConsPlusNormal"/>
        <w:jc w:val="right"/>
      </w:pPr>
      <w:r>
        <w:t>от 01.07.2021 N 277-П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</w:pPr>
      <w:bookmarkStart w:id="0" w:name="P39"/>
      <w:bookmarkEnd w:id="0"/>
      <w:r>
        <w:t>ПАСПОРТ</w:t>
      </w:r>
    </w:p>
    <w:p w:rsidR="00187D88" w:rsidRDefault="00187D88">
      <w:pPr>
        <w:pStyle w:val="ConsPlusTitle"/>
        <w:jc w:val="center"/>
      </w:pPr>
      <w:r>
        <w:t>ГОСУДАРСТВЕННОЙ ПРОГРАММЫ КАМЧАТСКОГО КРАЯ</w:t>
      </w:r>
    </w:p>
    <w:p w:rsidR="00187D88" w:rsidRDefault="00187D88">
      <w:pPr>
        <w:pStyle w:val="ConsPlusTitle"/>
        <w:jc w:val="center"/>
      </w:pPr>
      <w:r>
        <w:t>"РАЗВИТИЕ ЭКОНОМИКИ И ВНЕШНЕЭКОНОМИЧЕСКОЙ ДЕЯТЕЛЬНОСТИ</w:t>
      </w:r>
    </w:p>
    <w:p w:rsidR="00187D88" w:rsidRDefault="00187D88">
      <w:pPr>
        <w:pStyle w:val="ConsPlusTitle"/>
        <w:jc w:val="center"/>
      </w:pPr>
      <w:r>
        <w:t>КАМЧАТСКОГО КРАЯ" (ДАЛЕЕ - ПРОГРАММА)</w:t>
      </w:r>
    </w:p>
    <w:p w:rsidR="00187D88" w:rsidRDefault="00187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7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12">
              <w:r>
                <w:rPr>
                  <w:color w:val="0000FF"/>
                </w:rPr>
                <w:t>N 39-П</w:t>
              </w:r>
            </w:hyperlink>
            <w:r>
              <w:rPr>
                <w:color w:val="392C69"/>
              </w:rPr>
              <w:t xml:space="preserve">, от 08.04.2022 </w:t>
            </w:r>
            <w:hyperlink r:id="rId13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,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06.05.2022 </w:t>
            </w:r>
            <w:hyperlink r:id="rId14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</w:tr>
    </w:tbl>
    <w:p w:rsidR="00187D88" w:rsidRDefault="00187D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экономического развития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Министерство туризма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2) Министерство имущественных и земельных отношений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краевое государственное казенное учреждение "Многофункциональный центр предоставления государственных и муниципальных услуг в Камчатском крае";</w:t>
            </w:r>
          </w:p>
          <w:p w:rsidR="00187D88" w:rsidRDefault="00187D88">
            <w:pPr>
              <w:pStyle w:val="ConsPlusNormal"/>
              <w:jc w:val="both"/>
            </w:pPr>
            <w:r>
              <w:t>2) автономная некоммерческая организация "Региональный центр развития компетенций и научных коммуникаций"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>3) Гарантийный фонд развития предпринимательства Камчатского края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4)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Камчатский государственный фонд поддержки предпринимательства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>5) автономная некоммерческая организация "Камчатский центр поддержки предпринимательства"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6) автономная некоммерческая организация "Камчатский </w:t>
            </w:r>
            <w:proofErr w:type="spellStart"/>
            <w:r>
              <w:t>выставочно</w:t>
            </w:r>
            <w:proofErr w:type="spellEnd"/>
            <w:r>
              <w:t>-туристический центр"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>7) акционерное общество "Корпорация развития Камчатского края"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>8) общество с ограниченной ответственностью "Управляющая компания территории опережающего социально-экономического развития "Камчатка"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>9) органы местного самоуправления муниципальных образований в Камчатском крае (по согласованию)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1) </w:t>
            </w:r>
            <w:hyperlink w:anchor="P142">
              <w:r>
                <w:rPr>
                  <w:color w:val="0000FF"/>
                </w:rPr>
                <w:t>подпрограмма 1</w:t>
              </w:r>
            </w:hyperlink>
            <w:r>
              <w:t xml:space="preserve"> "Формирование благоприятной инвестиционной среды";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2) </w:t>
            </w:r>
            <w:hyperlink w:anchor="P18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субъектов малого и среднего предпринимательства";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3) </w:t>
            </w:r>
            <w:hyperlink w:anchor="P268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промышленности, внешнеэкономической деятельности, конкуренции";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4) </w:t>
            </w:r>
            <w:hyperlink w:anchor="P330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доступности энергетических ресурсов";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5) </w:t>
            </w:r>
            <w:hyperlink w:anchor="P373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"Снижение административных барьеров, повышение качества предоставления и доступности государственных услуг в Камчатском крае";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6) </w:t>
            </w:r>
            <w:hyperlink w:anchor="P418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реализации Программы";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7) </w:t>
            </w:r>
            <w:hyperlink w:anchor="P455">
              <w:r>
                <w:rPr>
                  <w:color w:val="0000FF"/>
                </w:rPr>
                <w:t>подпрограмма 7</w:t>
              </w:r>
            </w:hyperlink>
            <w:r>
              <w:t xml:space="preserve"> "Повышение производительности труда в Камчатском крае"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создание благоприятных условий для интенсивного экономического роста региона и обеспечения высокого уровня благосостояния жителей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повышение инвестиционной привлекательности Камчатского края, обеспечение благоприятного делового климата;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2) создание условий для осуществления субъектами малого и среднего предпринимательства 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 предпринимательской деятельности в Камчатском крае;</w:t>
            </w:r>
          </w:p>
          <w:p w:rsidR="00187D88" w:rsidRDefault="00187D88">
            <w:pPr>
              <w:pStyle w:val="ConsPlusNormal"/>
              <w:jc w:val="both"/>
            </w:pPr>
            <w:r>
              <w:t>3) формирование благоприятных условий для развития отраслей народного хозяйства и внешнеэкономической деятельности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4) стимулирование устойчивого развития экономики Камчатского края за счет удовлетворения обоснованных потребностей в энергетических ресурсах для всех потребителей региона по </w:t>
            </w:r>
            <w:r>
              <w:lastRenderedPageBreak/>
              <w:t>оптимальной стоимости;</w:t>
            </w:r>
          </w:p>
          <w:p w:rsidR="00187D88" w:rsidRDefault="00187D88">
            <w:pPr>
              <w:pStyle w:val="ConsPlusNormal"/>
              <w:jc w:val="both"/>
            </w:pPr>
            <w:r>
              <w:t>5) обеспечение качества предоставления и доступности государственных и муниципальных услуг, снижение избыточного давления на бизнес;</w:t>
            </w:r>
          </w:p>
          <w:p w:rsidR="00187D88" w:rsidRDefault="00187D88">
            <w:pPr>
              <w:pStyle w:val="ConsPlusNormal"/>
              <w:jc w:val="both"/>
            </w:pPr>
            <w:r>
              <w:t>6) обеспечение эффективной реализации основных мероприятий Программы;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7) обеспечение прироста производительности труда в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отраслях экономики Камчатского края, исполнительных органах государственной власти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объем инвестиций в основной капитал за счет всех источников финансирования;</w:t>
            </w:r>
          </w:p>
          <w:p w:rsidR="00187D88" w:rsidRDefault="00187D88">
            <w:pPr>
              <w:pStyle w:val="ConsPlusNormal"/>
              <w:jc w:val="both"/>
            </w:pPr>
            <w:r>
              <w:t>2) объем инвестиций в основной капитал на душу населения;</w:t>
            </w:r>
          </w:p>
          <w:p w:rsidR="00187D88" w:rsidRDefault="00187D88">
            <w:pPr>
              <w:pStyle w:val="ConsPlusNormal"/>
              <w:jc w:val="both"/>
            </w:pPr>
            <w:r>
              <w:t>3) доля инвестиций в основной капитал в валовом региональном продукте;</w:t>
            </w:r>
          </w:p>
          <w:p w:rsidR="00187D88" w:rsidRDefault="00187D88">
            <w:pPr>
              <w:pStyle w:val="ConsPlusNormal"/>
              <w:jc w:val="both"/>
            </w:pPr>
            <w:r>
              <w:t>4)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5) количество работников, занятых на предприятиях малого и среднего бизнеса, и индивидуальных предпринимателей;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6) 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;</w:t>
            </w:r>
          </w:p>
          <w:p w:rsidR="00187D88" w:rsidRDefault="00187D88">
            <w:pPr>
              <w:pStyle w:val="ConsPlusNormal"/>
              <w:jc w:val="both"/>
            </w:pPr>
            <w:r>
              <w:t>7) объем экспорта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8) 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9)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187D88" w:rsidRDefault="00187D88">
            <w:pPr>
              <w:pStyle w:val="ConsPlusNormal"/>
              <w:jc w:val="both"/>
            </w:pPr>
            <w:r>
              <w:t>10) количество предприятий-участников, вовлеченных в национальный проект через получение адресной поддержки;</w:t>
            </w:r>
          </w:p>
          <w:p w:rsidR="00187D88" w:rsidRDefault="00187D88">
            <w:pPr>
              <w:pStyle w:val="ConsPlusNormal"/>
              <w:jc w:val="both"/>
            </w:pPr>
            <w:r>
              <w:t>11) доля предприятий, достигших ежегодный пятипроцентный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 w:rsidR="00187D88" w:rsidRDefault="00187D88">
            <w:pPr>
              <w:pStyle w:val="ConsPlusNormal"/>
              <w:jc w:val="both"/>
            </w:pPr>
            <w:r>
              <w:t>12) 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общий объем финансирования Программы составляет</w:t>
            </w:r>
          </w:p>
          <w:p w:rsidR="00187D88" w:rsidRDefault="00187D88">
            <w:pPr>
              <w:pStyle w:val="ConsPlusNormal"/>
              <w:jc w:val="both"/>
            </w:pPr>
            <w:r>
              <w:t>44 412 278,51673 тыс. рублей, в том числе за счет средств:</w:t>
            </w:r>
          </w:p>
          <w:p w:rsidR="00187D88" w:rsidRDefault="00187D88">
            <w:pPr>
              <w:pStyle w:val="ConsPlusNormal"/>
              <w:jc w:val="both"/>
            </w:pPr>
            <w:r>
              <w:t>федерального бюджета (по согласованию) - 735 259,20000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- 285 886,70000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- 136 697,60000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- 197 839,40000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- 114 835,50000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краевого бюджета - 22 244 562,44485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- 5 832 125,60758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- 3 704 614,80026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- 3 158 822,76363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- 4 614 801,85654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- 4 934 197,41684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местных бюджетов (по согласованию) - 125 000,00000 тыс. </w:t>
            </w:r>
            <w:r>
              <w:lastRenderedPageBreak/>
              <w:t>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- 25 000,00000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- 25 000,00000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- 25 000,00000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- 25 000,00000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- 25 000,00000 тыс. рублей; внебюджетных источников (по согласованию) - 1 610 000,00000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- 400 000,00000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- 370 000,00000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- 300 000,00000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- 270 000,00000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- 270 000,00000 тыс. рублей; безвозмездных поступлений от негосударственных организаций (по согласованию) - 19 697 456,87188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- 10 348 952,80795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- 9 348 504,06393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обеспечение индекса роста инвестиций в сопоставимых ценах;</w:t>
            </w:r>
          </w:p>
          <w:p w:rsidR="00187D88" w:rsidRDefault="00187D88">
            <w:pPr>
              <w:pStyle w:val="ConsPlusNormal"/>
              <w:jc w:val="both"/>
            </w:pPr>
            <w:r>
              <w:t>2) снижение инвестиционных и предпринимательских рисков;</w:t>
            </w:r>
          </w:p>
          <w:p w:rsidR="00187D88" w:rsidRDefault="00187D88">
            <w:pPr>
              <w:pStyle w:val="ConsPlusNormal"/>
              <w:jc w:val="both"/>
            </w:pPr>
            <w:r>
              <w:t>3)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4) увеличение численности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5) увеличение доли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>
              <w:t>несырьевого</w:t>
            </w:r>
            <w:proofErr w:type="spellEnd"/>
            <w:r>
              <w:t xml:space="preserve"> экспорта;</w:t>
            </w:r>
          </w:p>
          <w:p w:rsidR="00187D88" w:rsidRDefault="00187D88">
            <w:pPr>
              <w:pStyle w:val="ConsPlusNormal"/>
              <w:jc w:val="both"/>
            </w:pPr>
            <w:r>
              <w:t>6) увеличение стоимостного объема внешнеторгового оборота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7) снижение тарифной нагрузки на потребителей в сфере энергопотребления;</w:t>
            </w:r>
          </w:p>
          <w:p w:rsidR="00187D88" w:rsidRDefault="00187D88">
            <w:pPr>
              <w:pStyle w:val="ConsPlusNormal"/>
              <w:jc w:val="both"/>
            </w:pPr>
            <w:r>
              <w:t>8)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187D88" w:rsidRDefault="00187D88">
            <w:pPr>
              <w:pStyle w:val="ConsPlusNormal"/>
              <w:jc w:val="both"/>
            </w:pPr>
            <w:r>
              <w:t>9) ежегодный прирост производительности труда на предприятиях-участниках национального проекта, в исполнительных органах государственной власти Камчатского края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bookmarkStart w:id="1" w:name="P142"/>
      <w:bookmarkEnd w:id="1"/>
      <w:r>
        <w:t>ПАСПОРТ ПОДПРОГРАММЫ 1</w:t>
      </w:r>
    </w:p>
    <w:p w:rsidR="00187D88" w:rsidRDefault="00187D88">
      <w:pPr>
        <w:pStyle w:val="ConsPlusTitle"/>
        <w:jc w:val="center"/>
      </w:pPr>
      <w:r>
        <w:t>"ФОРМИРОВАНИЕ БЛАГОПРИЯТНОЙ ИНВЕСТИЦИОННОЙ СРЕДЫ"</w:t>
      </w:r>
    </w:p>
    <w:p w:rsidR="00187D88" w:rsidRDefault="00187D88">
      <w:pPr>
        <w:pStyle w:val="ConsPlusTitle"/>
        <w:jc w:val="center"/>
      </w:pPr>
      <w:r>
        <w:t>(ДАЛЕЕ - ПОДПРОГРАММА 1)</w:t>
      </w:r>
    </w:p>
    <w:p w:rsidR="00187D88" w:rsidRDefault="00187D88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187D88" w:rsidRDefault="00187D88">
      <w:pPr>
        <w:pStyle w:val="ConsPlusNormal"/>
        <w:jc w:val="center"/>
      </w:pPr>
      <w:r>
        <w:t>от 06.05.2022 N 240-П)</w:t>
      </w:r>
    </w:p>
    <w:p w:rsidR="00187D88" w:rsidRDefault="00187D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экономического развития Камчатского края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Иные участники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акционерное общество "Корпорация развития Камчатского края"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2) автономная некоммерческая организация "Камчатский </w:t>
            </w:r>
            <w:proofErr w:type="spellStart"/>
            <w:r>
              <w:lastRenderedPageBreak/>
              <w:t>выставочно</w:t>
            </w:r>
            <w:proofErr w:type="spellEnd"/>
            <w:r>
              <w:t>-туристический центр" (по согласованию)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повышение инвестиционной привлекательности Камчатского края, обеспечение благоприятного делового климата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создание условий для стимулирования инвестиционной деятельности;</w:t>
            </w:r>
          </w:p>
          <w:p w:rsidR="00187D88" w:rsidRDefault="00187D88">
            <w:pPr>
              <w:pStyle w:val="ConsPlusNormal"/>
              <w:jc w:val="both"/>
            </w:pPr>
            <w:r>
              <w:t>2) развитие инвестиционной инфраструктуры;</w:t>
            </w:r>
          </w:p>
          <w:p w:rsidR="00187D88" w:rsidRDefault="00187D88">
            <w:pPr>
              <w:pStyle w:val="ConsPlusNormal"/>
              <w:jc w:val="both"/>
            </w:pPr>
            <w:r>
              <w:t>3) привлечение внебюджетных и бюджетных источников для реализации инфраструктурных проектов;</w:t>
            </w:r>
          </w:p>
          <w:p w:rsidR="00187D88" w:rsidRDefault="00187D88">
            <w:pPr>
              <w:pStyle w:val="ConsPlusNormal"/>
              <w:jc w:val="both"/>
            </w:pPr>
            <w:r>
              <w:t>4) позиционирование инвестиционного потенциала Камчатского края на российском и международном рынках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объем инвестиций в основной капитал за счет всех источников финансирования;</w:t>
            </w:r>
          </w:p>
          <w:p w:rsidR="00187D88" w:rsidRDefault="00187D88">
            <w:pPr>
              <w:pStyle w:val="ConsPlusNormal"/>
              <w:jc w:val="both"/>
            </w:pPr>
            <w:r>
              <w:t>2) объем инвестиций в основной капитал на душу населения;</w:t>
            </w:r>
          </w:p>
          <w:p w:rsidR="00187D88" w:rsidRDefault="00187D88">
            <w:pPr>
              <w:pStyle w:val="ConsPlusNormal"/>
              <w:jc w:val="both"/>
            </w:pPr>
            <w:r>
              <w:t>3) доля инвестиций в основной капитал в валовом региональном продукте;</w:t>
            </w:r>
          </w:p>
          <w:p w:rsidR="00187D88" w:rsidRDefault="00187D88">
            <w:pPr>
              <w:pStyle w:val="ConsPlusNormal"/>
              <w:jc w:val="both"/>
            </w:pPr>
            <w:r>
              <w:t>4) доля внебюджетных средств в общем объеме инвестиций;</w:t>
            </w:r>
          </w:p>
          <w:p w:rsidR="00187D88" w:rsidRDefault="00187D88">
            <w:pPr>
              <w:pStyle w:val="ConsPlusNormal"/>
              <w:jc w:val="both"/>
            </w:pPr>
            <w:r>
              <w:t>5) позиция Камчатского края в Национальном рейтинге инвестиционного климата в субъектах Российской Федерации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общий объем финансирования Подпрограммы 1 за счет средств краевого бюджета составляет</w:t>
            </w:r>
          </w:p>
          <w:p w:rsidR="00187D88" w:rsidRDefault="00187D88">
            <w:pPr>
              <w:pStyle w:val="ConsPlusNormal"/>
              <w:jc w:val="both"/>
            </w:pPr>
            <w:r>
              <w:t>543 419,95207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- 228 419,95207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- 15 000,00000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- 15 000,00000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- 15 000,00000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- 270 000,00000 тыс. рублей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ежегодный прирост объема инвестиций в основной капитал за счет всех источников финансирования (в сопоставимых ценах);</w:t>
            </w:r>
          </w:p>
          <w:p w:rsidR="00187D88" w:rsidRDefault="00187D88">
            <w:pPr>
              <w:pStyle w:val="ConsPlusNormal"/>
              <w:jc w:val="both"/>
            </w:pPr>
            <w:r>
              <w:t>2) ежегодный рост объема инвестиций в основной капитал на душу населения;</w:t>
            </w:r>
          </w:p>
          <w:p w:rsidR="00187D88" w:rsidRDefault="00187D88">
            <w:pPr>
              <w:pStyle w:val="ConsPlusNormal"/>
              <w:jc w:val="both"/>
            </w:pPr>
            <w:r>
              <w:t>3) увеличение доли внебюджетных средств в общем объеме инвестиций;</w:t>
            </w:r>
          </w:p>
          <w:p w:rsidR="00187D88" w:rsidRDefault="00187D88">
            <w:pPr>
              <w:pStyle w:val="ConsPlusNormal"/>
              <w:jc w:val="both"/>
            </w:pPr>
            <w:r>
              <w:t>4) улучшение позиции Камчатского края в Национальном рейтинге инвестиционного климата в субъектах Российской Федерации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bookmarkStart w:id="2" w:name="P187"/>
      <w:bookmarkEnd w:id="2"/>
      <w:r>
        <w:t>ПАСПОРТ ПОДПРОГРАММЫ 2</w:t>
      </w:r>
    </w:p>
    <w:p w:rsidR="00187D88" w:rsidRDefault="00187D88">
      <w:pPr>
        <w:pStyle w:val="ConsPlusTitle"/>
        <w:jc w:val="center"/>
      </w:pPr>
      <w:r>
        <w:t>"РАЗВИТИЕ СУБЪЕКТОВ МАЛОГО И СРЕДНЕГО ПРЕДПРИНИМАТЕЛЬСТВА"</w:t>
      </w:r>
    </w:p>
    <w:p w:rsidR="00187D88" w:rsidRDefault="00187D88">
      <w:pPr>
        <w:pStyle w:val="ConsPlusTitle"/>
        <w:jc w:val="center"/>
      </w:pPr>
      <w:r>
        <w:t>(ДАЛЕЕ - ПОДПРОГРАММА 2)</w:t>
      </w:r>
    </w:p>
    <w:p w:rsidR="00187D88" w:rsidRDefault="00187D88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87D88" w:rsidRDefault="00187D88">
      <w:pPr>
        <w:pStyle w:val="ConsPlusNormal"/>
        <w:jc w:val="center"/>
      </w:pPr>
      <w:r>
        <w:t xml:space="preserve">от 08.04.2022 </w:t>
      </w:r>
      <w:hyperlink r:id="rId19">
        <w:r>
          <w:rPr>
            <w:color w:val="0000FF"/>
          </w:rPr>
          <w:t>N 164-П</w:t>
        </w:r>
      </w:hyperlink>
      <w:r>
        <w:t xml:space="preserve">, от 06.05.2022 </w:t>
      </w:r>
      <w:hyperlink r:id="rId20">
        <w:r>
          <w:rPr>
            <w:color w:val="0000FF"/>
          </w:rPr>
          <w:t>N 240-П</w:t>
        </w:r>
      </w:hyperlink>
      <w:r>
        <w:t>)</w:t>
      </w:r>
    </w:p>
    <w:p w:rsidR="00187D88" w:rsidRDefault="00187D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экономического развития Камчатского края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Министерство туризма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2) Министерство имущественных и земельных отношений </w:t>
            </w:r>
            <w:r>
              <w:lastRenderedPageBreak/>
              <w:t>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Иные участники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Гарантийный фонд развития предпринимательства Камчатского края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2)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Камчатский государственный фонд поддержки предпринимательства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>3) автономная некоммерческая организация "Камчатский центр поддержки предпринимательства"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4) автономная некоммерческая организация "Камчатский </w:t>
            </w:r>
            <w:proofErr w:type="spellStart"/>
            <w:r>
              <w:t>выставочно</w:t>
            </w:r>
            <w:proofErr w:type="spellEnd"/>
            <w:r>
              <w:t>-туристический центр"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>5) органы местного самоуправления муниципальных образований в Камчатском крае (по согласованию)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создание условий для осуществления субъектами малого и среднего предпринимательства 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 предпринимательской деятельности в Камчатском крае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187D88" w:rsidRDefault="00187D88">
            <w:pPr>
              <w:pStyle w:val="ConsPlusNormal"/>
              <w:jc w:val="both"/>
            </w:pPr>
            <w:r>
              <w:t>2) повышение доступности финансовых ресурсов для субъектов малого и среднего предпринимательства, обеспечение доступности инфраструктуры поддержки субъектов малого и среднего предпринимательства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2) количество работников, занятых на предприятиях малого и среднего бизнеса, и индивидуальных предпринимателей;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3) 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4) объем </w:t>
            </w:r>
            <w:proofErr w:type="spellStart"/>
            <w:r>
              <w:t>микрозаймов</w:t>
            </w:r>
            <w:proofErr w:type="spellEnd"/>
            <w:r>
              <w:t xml:space="preserve"> по льготной процентной ставке, выданных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</w:t>
            </w:r>
            <w:proofErr w:type="spellStart"/>
            <w:r>
              <w:t>самозанятым</w:t>
            </w:r>
            <w:proofErr w:type="spellEnd"/>
            <w:r>
              <w:t xml:space="preserve"> гражданам;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5) 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>
              <w:t>оффлайн</w:t>
            </w:r>
            <w:proofErr w:type="spellEnd"/>
            <w:r>
              <w:t xml:space="preserve"> и онлайн форматах;</w:t>
            </w:r>
          </w:p>
          <w:p w:rsidR="00187D88" w:rsidRDefault="00187D88">
            <w:pPr>
              <w:pStyle w:val="ConsPlusNormal"/>
              <w:jc w:val="both"/>
            </w:pPr>
            <w:r>
              <w:t>6) количество индивидуальных предпринимателей, применяющих патентную систему налогообложения;</w:t>
            </w:r>
          </w:p>
          <w:p w:rsidR="00187D88" w:rsidRDefault="00187D88">
            <w:pPr>
              <w:pStyle w:val="ConsPlusNormal"/>
              <w:jc w:val="both"/>
            </w:pPr>
            <w:r>
              <w:t>7) 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8) 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 xml:space="preserve">, предоставленных по льготной процентной ставке начинающим предпринимателям государственными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организациями;</w:t>
            </w:r>
          </w:p>
          <w:p w:rsidR="00187D88" w:rsidRDefault="00187D88">
            <w:pPr>
              <w:pStyle w:val="ConsPlusNormal"/>
              <w:jc w:val="both"/>
            </w:pPr>
            <w:r>
              <w:t>9) количество уникальных социальных предприятий, включенных в реестр, в том числе получивших комплексные услуги и (или) финансовую поддержку в виде гранта;</w:t>
            </w:r>
          </w:p>
          <w:p w:rsidR="00187D88" w:rsidRDefault="00187D88">
            <w:pPr>
              <w:pStyle w:val="ConsPlusNormal"/>
              <w:jc w:val="both"/>
            </w:pPr>
            <w:r>
              <w:t>10) количество уникальных граждан, желающих вести бизнес, начинающих и действующих предпринимателей, получивших услуги;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11) 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 xml:space="preserve">, выданных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 субъектам малого и среднего предпринимательства;</w:t>
            </w:r>
          </w:p>
          <w:p w:rsidR="00187D88" w:rsidRDefault="00187D88">
            <w:pPr>
              <w:pStyle w:val="ConsPlusNormal"/>
              <w:jc w:val="both"/>
            </w:pPr>
            <w:r>
              <w:lastRenderedPageBreak/>
              <w:t>12) 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организаций;</w:t>
            </w:r>
          </w:p>
          <w:p w:rsidR="00187D88" w:rsidRDefault="00187D88">
            <w:pPr>
              <w:pStyle w:val="ConsPlusNormal"/>
              <w:jc w:val="both"/>
            </w:pPr>
            <w:r>
              <w:t>13) 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технопарков;</w:t>
            </w:r>
          </w:p>
          <w:p w:rsidR="00187D88" w:rsidRDefault="00187D88">
            <w:pPr>
              <w:pStyle w:val="ConsPlusNormal"/>
              <w:jc w:val="both"/>
            </w:pPr>
            <w:r>
              <w:t>14) количество субъектов малого и среднего предпринимательства, ставших резидентами созданных промышленных парков, технопарков;</w:t>
            </w:r>
          </w:p>
          <w:p w:rsidR="00187D88" w:rsidRDefault="00187D88">
            <w:pPr>
              <w:pStyle w:val="ConsPlusNormal"/>
              <w:jc w:val="both"/>
            </w:pPr>
            <w:r>
              <w:t>15) 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      </w:r>
          </w:p>
          <w:p w:rsidR="00187D88" w:rsidRDefault="00187D88">
            <w:pPr>
              <w:pStyle w:val="ConsPlusNormal"/>
              <w:jc w:val="both"/>
            </w:pPr>
            <w:r>
              <w:t>16) ежегодный объем экспорта субъектов малого и среднего предпринимательства, получивших поддержку центров поддержки экспорта;</w:t>
            </w:r>
          </w:p>
          <w:p w:rsidR="00187D88" w:rsidRDefault="00187D88">
            <w:pPr>
              <w:pStyle w:val="ConsPlusNormal"/>
              <w:jc w:val="both"/>
            </w:pPr>
            <w:r>
              <w:t>17) количество субъектов малого и среднего предпринимательства-экспортеров, заключивших экспортные контракты по результатам услуг центров поддержки экспорта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Этапы и сроки реализации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Объемы бюджетных ассигнований 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общий объем финансирования Подпрограммы 2 составляет 3 341 339,20016 тыс. рублей, в том числе за счет средств:</w:t>
            </w:r>
          </w:p>
          <w:p w:rsidR="00187D88" w:rsidRDefault="00187D88">
            <w:pPr>
              <w:pStyle w:val="ConsPlusNormal"/>
              <w:jc w:val="both"/>
            </w:pPr>
            <w:r>
              <w:t>федерального бюджета (по согласованию) - 679 327,20000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- 266 284,20000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- 124 575,80000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- 185 733,00000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- 102 734,20000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краевого бюджета - 927 012,00016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- 223 118,70222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- 381 072,33443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- 79 857,43546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- 76 493,81122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- 166 469,71683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местных бюджетов (по согласованию) - 125 000,00000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- 25 000,00000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- 25 000,00000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- 25 000,00000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- 25 000,00000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- 25 000,00000 тыс. рублей; внебюджетных источников (по согласованию) -</w:t>
            </w:r>
          </w:p>
          <w:p w:rsidR="00187D88" w:rsidRDefault="00187D88">
            <w:pPr>
              <w:pStyle w:val="ConsPlusNormal"/>
              <w:jc w:val="both"/>
            </w:pPr>
            <w:r>
              <w:t>1 610 000,00000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- 400 000,00000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- 370 000,00000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- 300 000,00000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- 270 000,00000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- 270 000,00000 тыс. рублей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2) увеличение количества </w:t>
            </w:r>
            <w:proofErr w:type="spellStart"/>
            <w:r>
              <w:t>самозанятых</w:t>
            </w:r>
            <w:proofErr w:type="spellEnd"/>
            <w:r>
              <w:t xml:space="preserve"> граждан, </w:t>
            </w:r>
            <w:r>
              <w:lastRenderedPageBreak/>
              <w:t xml:space="preserve">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;</w:t>
            </w:r>
          </w:p>
          <w:p w:rsidR="00187D88" w:rsidRDefault="00187D88">
            <w:pPr>
              <w:pStyle w:val="ConsPlusNormal"/>
              <w:jc w:val="both"/>
            </w:pPr>
            <w:r>
              <w:t>3) 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технопарков;</w:t>
            </w:r>
          </w:p>
          <w:p w:rsidR="00187D88" w:rsidRDefault="00187D88">
            <w:pPr>
              <w:pStyle w:val="ConsPlusNormal"/>
              <w:jc w:val="both"/>
            </w:pPr>
            <w:r>
              <w:t>4) увеличение количества субъектов малого и среднего предпринимательства, получивших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компаний;</w:t>
            </w:r>
          </w:p>
          <w:p w:rsidR="00187D88" w:rsidRDefault="00187D88">
            <w:pPr>
              <w:pStyle w:val="ConsPlusNormal"/>
              <w:jc w:val="both"/>
            </w:pPr>
            <w:r>
              <w:t>5) ежегодный прирост объема экспорта субъектов малого и среднего предпринимательства;</w:t>
            </w:r>
          </w:p>
          <w:p w:rsidR="00187D88" w:rsidRDefault="00187D88">
            <w:pPr>
              <w:pStyle w:val="ConsPlusNormal"/>
              <w:jc w:val="both"/>
            </w:pPr>
            <w:r>
              <w:t>6) ежегодное увеличение количества субъектов малого и среднего предпринимательства-экспортеров;</w:t>
            </w:r>
          </w:p>
          <w:p w:rsidR="00187D88" w:rsidRDefault="00187D88">
            <w:pPr>
              <w:pStyle w:val="ConsPlusNormal"/>
              <w:jc w:val="both"/>
            </w:pPr>
            <w:r>
              <w:t>7) увеличение количества индивидуальных предпринимателей, применяющих патентную систему налогообложения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bookmarkStart w:id="3" w:name="P268"/>
      <w:bookmarkEnd w:id="3"/>
      <w:r>
        <w:t>ПАСПОРТ ПОДПРОГРАММЫ 3 "РАЗВИТИЕ ПРОМЫШЛЕННОСТИ,</w:t>
      </w:r>
    </w:p>
    <w:p w:rsidR="00187D88" w:rsidRDefault="00187D88">
      <w:pPr>
        <w:pStyle w:val="ConsPlusTitle"/>
        <w:jc w:val="center"/>
      </w:pPr>
      <w:r>
        <w:t>ВНЕШНЕЭКОНОМИЧЕСКОЙ ДЕЯТЕЛЬНОСТИ, КОНКУРЕНЦИИ"</w:t>
      </w:r>
    </w:p>
    <w:p w:rsidR="00187D88" w:rsidRDefault="00187D88">
      <w:pPr>
        <w:pStyle w:val="ConsPlusTitle"/>
        <w:jc w:val="center"/>
      </w:pPr>
      <w:r>
        <w:t>(ДАЛЕЕ - ПОДПРОГРАММА 3)</w:t>
      </w:r>
    </w:p>
    <w:p w:rsidR="00187D88" w:rsidRDefault="00187D88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87D88" w:rsidRDefault="00187D88">
      <w:pPr>
        <w:pStyle w:val="ConsPlusNormal"/>
        <w:jc w:val="center"/>
      </w:pPr>
      <w:r>
        <w:t xml:space="preserve">от 08.04.2022 </w:t>
      </w:r>
      <w:hyperlink r:id="rId23">
        <w:r>
          <w:rPr>
            <w:color w:val="0000FF"/>
          </w:rPr>
          <w:t>N 164-П</w:t>
        </w:r>
      </w:hyperlink>
      <w:r>
        <w:t xml:space="preserve">, от 06.05.2022 </w:t>
      </w:r>
      <w:hyperlink r:id="rId24">
        <w:r>
          <w:rPr>
            <w:color w:val="0000FF"/>
          </w:rPr>
          <w:t>N 240-П</w:t>
        </w:r>
      </w:hyperlink>
      <w:r>
        <w:t>)</w:t>
      </w:r>
    </w:p>
    <w:p w:rsidR="00187D88" w:rsidRDefault="00187D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экономического развития Камчатского края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туризма Камчатского края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08.04.2022 N 164-П)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Иные Участники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общество с ограниченной ответственностью "Управляющая компания территории опережающего социально-экономического развития "Камчатка" (по согласованию);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2)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Камчатский государственный фонд поддержки предпринимательства (по согласованию)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формирование благоприятных условий для развития отраслей народного хозяйства и внешнеэкономической деятельности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совершенствование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187D88" w:rsidRDefault="00187D88">
            <w:pPr>
              <w:pStyle w:val="ConsPlusNormal"/>
              <w:jc w:val="both"/>
            </w:pPr>
            <w:r>
              <w:t>2) формирование системы повышения компетенций рабочих кадров на промышленных предприятиях;</w:t>
            </w:r>
          </w:p>
          <w:p w:rsidR="00187D88" w:rsidRDefault="00187D88">
            <w:pPr>
              <w:pStyle w:val="ConsPlusNormal"/>
              <w:jc w:val="both"/>
            </w:pPr>
            <w:r>
              <w:t>3) создание обеспечивающей инфраструктуры и условий для создания новых промышленных предприятий;</w:t>
            </w:r>
          </w:p>
          <w:p w:rsidR="00187D88" w:rsidRDefault="00187D88">
            <w:pPr>
              <w:pStyle w:val="ConsPlusNormal"/>
              <w:jc w:val="both"/>
            </w:pPr>
            <w:r>
              <w:t>4) обеспечение высококвалифицированными управленческими кадрами организаций народного хозяйства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5) обеспечение устойчивого развития промышленного комплекса Камчатского края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08.04.2022 N 164-П)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объем экспорта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2) количество экспортеров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3) количество юридических лиц и индивидуальных предпринимателей, получивших статус резидента территории опережающего социально-экономического развития "Камчатка" (далее - ТОР "Камчатка");</w:t>
            </w:r>
          </w:p>
          <w:p w:rsidR="00187D88" w:rsidRDefault="00187D88">
            <w:pPr>
              <w:pStyle w:val="ConsPlusNormal"/>
              <w:jc w:val="both"/>
            </w:pPr>
            <w:r>
              <w:t>4) количество действующих промышленных парков или промышленных площадок на территории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5) количество подготовленных управленческих кадров для организаций народного хозяйства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6) количество займов, предоставленных промышленным предприятиям Камчатского края, относящимся к сфере деятельности </w:t>
            </w:r>
            <w:proofErr w:type="spellStart"/>
            <w:r>
              <w:t>Минпромторга</w:t>
            </w:r>
            <w:proofErr w:type="spellEnd"/>
            <w:r>
              <w:t xml:space="preserve"> России;</w:t>
            </w:r>
          </w:p>
          <w:p w:rsidR="00187D88" w:rsidRDefault="00187D88">
            <w:pPr>
              <w:pStyle w:val="ConsPlusNormal"/>
              <w:jc w:val="both"/>
            </w:pPr>
            <w:r>
              <w:t>7) количество субъектов деятельности в сфере промышленности, получивших финансовую поддержку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08.04.2022 </w:t>
            </w:r>
            <w:hyperlink r:id="rId29">
              <w:r>
                <w:rPr>
                  <w:color w:val="0000FF"/>
                </w:rPr>
                <w:t>N 164-П</w:t>
              </w:r>
            </w:hyperlink>
            <w:r>
              <w:t xml:space="preserve">, от 06.05.2022 </w:t>
            </w:r>
            <w:hyperlink r:id="rId30">
              <w:r>
                <w:rPr>
                  <w:color w:val="0000FF"/>
                </w:rPr>
                <w:t>N 240-П</w:t>
              </w:r>
            </w:hyperlink>
            <w:r>
              <w:t>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Объемы бюджетных ассигнований 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общий объем финансирования Подпрограммы 3 составляет 59 034,09687 тыс. рублей, в том числе за счет средств:</w:t>
            </w:r>
          </w:p>
          <w:p w:rsidR="00187D88" w:rsidRDefault="00187D88">
            <w:pPr>
              <w:pStyle w:val="ConsPlusNormal"/>
              <w:jc w:val="both"/>
            </w:pPr>
            <w:r>
              <w:t>федерального бюджета (по согласованию) - 415,40000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- 102,50000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- 104,30000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- 104,30000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- 104,30000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краевого бюджета - 58 618,69687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- 29 418,60596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- 28 664,93030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- 53,73030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- 53,73030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- 427,70001 тыс. рублей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увеличение объема экспорта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2) ежегодное увеличение количества экспортеров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3) увеличение количества промышленных предприятий, получивших статус резидента ТОР "Камчатка";</w:t>
            </w:r>
          </w:p>
          <w:p w:rsidR="00187D88" w:rsidRDefault="00187D88">
            <w:pPr>
              <w:pStyle w:val="ConsPlusNormal"/>
              <w:jc w:val="both"/>
            </w:pPr>
            <w:r>
              <w:t>4) создание промышленных парков или промышленных площадок на территории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5) увеличение количества подготовленных управленческих кадров для организаций народного хозяйства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6) сохранение темпов развития промышленных предприятий региона в условиях </w:t>
            </w:r>
            <w:proofErr w:type="spellStart"/>
            <w:r>
              <w:t>санкционного</w:t>
            </w:r>
            <w:proofErr w:type="spellEnd"/>
            <w:r>
              <w:t xml:space="preserve"> давления на развитие российской экономики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bookmarkStart w:id="4" w:name="P330"/>
      <w:bookmarkEnd w:id="4"/>
      <w:r>
        <w:t>ПАСПОРТ ПОДПРОГРАММЫ 4</w:t>
      </w:r>
    </w:p>
    <w:p w:rsidR="00187D88" w:rsidRDefault="00187D88">
      <w:pPr>
        <w:pStyle w:val="ConsPlusTitle"/>
        <w:jc w:val="center"/>
      </w:pPr>
      <w:r>
        <w:t>"ОБЕСПЕЧЕНИЕ ДОСТУПНОСТИ ЭНЕРГЕТИЧЕСКИХ РЕСУРСОВ"</w:t>
      </w:r>
    </w:p>
    <w:p w:rsidR="00187D88" w:rsidRDefault="00187D88">
      <w:pPr>
        <w:pStyle w:val="ConsPlusTitle"/>
        <w:jc w:val="center"/>
      </w:pPr>
      <w:r>
        <w:t>(ДАЛЕЕ - ПОДПРОГРАММА 4)</w:t>
      </w:r>
    </w:p>
    <w:p w:rsidR="00187D88" w:rsidRDefault="00187D88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87D88" w:rsidRDefault="00187D88">
      <w:pPr>
        <w:pStyle w:val="ConsPlusNormal"/>
        <w:jc w:val="center"/>
      </w:pPr>
      <w:r>
        <w:t xml:space="preserve">от 08.04.2022 </w:t>
      </w:r>
      <w:hyperlink r:id="rId33">
        <w:r>
          <w:rPr>
            <w:color w:val="0000FF"/>
          </w:rPr>
          <w:t>N 164-П</w:t>
        </w:r>
      </w:hyperlink>
      <w:r>
        <w:t xml:space="preserve">, от 06.05.2022 </w:t>
      </w:r>
      <w:hyperlink r:id="rId34">
        <w:r>
          <w:rPr>
            <w:color w:val="0000FF"/>
          </w:rPr>
          <w:t>N 240-П</w:t>
        </w:r>
      </w:hyperlink>
      <w:r>
        <w:t>)</w:t>
      </w:r>
    </w:p>
    <w:p w:rsidR="00187D88" w:rsidRDefault="00187D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Ответственный исполнитель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экономического развития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Иные участники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стимулирование устойчивого развития экономики Камчатского края, повышение качества жизни населения за счет удовлетворения обоснованных потребностей в энергетических ресурсах для всех потребителей региона по оптимальной стоимости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реализация единой региональной тарифной политики в сфере энергоснабжения и газоснабжения для населения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2) доведение уровня тарифов на электрическую энергию в Камчатском крае до среднероссийского уровня;</w:t>
            </w:r>
          </w:p>
          <w:p w:rsidR="00187D88" w:rsidRDefault="00187D88">
            <w:pPr>
              <w:pStyle w:val="ConsPlusNormal"/>
              <w:jc w:val="both"/>
            </w:pPr>
            <w:r>
              <w:t>3) создание условий, способствующих формированию эффективной конкурентоспособной промышленности в регионе, функционированию уникальных для региона предприятий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Объемы бюджетных ассигнований 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общий объем финансирования Подпрограммы 4 составляет 37 905 402,05331 тыс. рублей, в том числе за счет средств:</w:t>
            </w:r>
          </w:p>
          <w:p w:rsidR="00187D88" w:rsidRDefault="00187D88">
            <w:pPr>
              <w:pStyle w:val="ConsPlusNormal"/>
              <w:jc w:val="both"/>
            </w:pPr>
            <w:r>
              <w:t>краевого бюджета - 18 207 945,18143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- 4 860 535,57507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- 2 755 895,87919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- 2 565 452,84063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- 4 026 060,88654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- 4 000 000,00000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безвозмездных поступлений от негосударственных организаций (по согласованию) - 19 697 456,87188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- 10 348 952,80795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- 9 348 504,06393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снижение тарифной нагрузки на потребителей энергетических ресурсов, в том числе при производстве товаров и предоставлении услуг;</w:t>
            </w:r>
          </w:p>
          <w:p w:rsidR="00187D88" w:rsidRDefault="00187D88">
            <w:pPr>
              <w:pStyle w:val="ConsPlusNormal"/>
              <w:jc w:val="both"/>
            </w:pPr>
            <w:r>
              <w:t>2) сохранение предсказуемого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bookmarkStart w:id="5" w:name="P373"/>
      <w:bookmarkEnd w:id="5"/>
      <w:r>
        <w:lastRenderedPageBreak/>
        <w:t>ПАСПОРТ ПОДПРОГРАММЫ 5</w:t>
      </w:r>
    </w:p>
    <w:p w:rsidR="00187D88" w:rsidRDefault="00187D88">
      <w:pPr>
        <w:pStyle w:val="ConsPlusTitle"/>
        <w:jc w:val="center"/>
      </w:pPr>
      <w:r>
        <w:t>"СНИЖЕНИЕ АДМИНИСТРАТИВНЫХ БАРЬЕРОВ,</w:t>
      </w:r>
    </w:p>
    <w:p w:rsidR="00187D88" w:rsidRDefault="00187D88">
      <w:pPr>
        <w:pStyle w:val="ConsPlusTitle"/>
        <w:jc w:val="center"/>
      </w:pPr>
      <w:r>
        <w:t>ПОВЫШЕНИЕ КАЧЕСТВА ПРЕДОСТАВЛЕНИЯ И ДОСТУПНОСТИ</w:t>
      </w:r>
    </w:p>
    <w:p w:rsidR="00187D88" w:rsidRDefault="00187D88">
      <w:pPr>
        <w:pStyle w:val="ConsPlusTitle"/>
        <w:jc w:val="center"/>
      </w:pPr>
      <w:r>
        <w:t>ГОСУДАРСТВЕННЫХ УСЛУГ В КАМЧАТСКОМ КРАЕ"</w:t>
      </w:r>
    </w:p>
    <w:p w:rsidR="00187D88" w:rsidRDefault="00187D88">
      <w:pPr>
        <w:pStyle w:val="ConsPlusTitle"/>
        <w:jc w:val="center"/>
      </w:pPr>
      <w:r>
        <w:t>(ДАЛЕЕ - ПОДПРОГРАММА 5)</w:t>
      </w:r>
    </w:p>
    <w:p w:rsidR="00187D88" w:rsidRDefault="00187D88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187D88" w:rsidRDefault="00187D88">
      <w:pPr>
        <w:pStyle w:val="ConsPlusNormal"/>
        <w:jc w:val="center"/>
      </w:pPr>
      <w:r>
        <w:t>от 08.04.2022 N 164-П)</w:t>
      </w:r>
    </w:p>
    <w:p w:rsidR="00187D88" w:rsidRDefault="00187D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экономического развития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Иные участники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краевое государственное казенное учреждение "Многофункциональный центр предоставления государственных и муниципальных услуг в Камчатском крае"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обеспечение качества предоставления и доступности государственных и муниципальных услуг, снижение избыточного давления на бизнес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проведение комплексной оптимизации государственных услуг, предоставляемых исполнительными органами государственной власти Камчатского края;</w:t>
            </w:r>
          </w:p>
          <w:p w:rsidR="00187D88" w:rsidRDefault="00187D88">
            <w:pPr>
              <w:pStyle w:val="ConsPlusNormal"/>
              <w:jc w:val="both"/>
            </w:pPr>
            <w:r>
              <w:t>2) организация предоставления государственных и муниципальных услуг по принципу "одного окна";</w:t>
            </w:r>
          </w:p>
          <w:p w:rsidR="00187D88" w:rsidRDefault="00187D88">
            <w:pPr>
              <w:pStyle w:val="ConsPlusNormal"/>
              <w:jc w:val="both"/>
            </w:pPr>
            <w:r>
              <w:t>3) совершенствование деятельности многофункционального центра предоставления государственных и муниципальных услуг, развитие его территориальной сети;</w:t>
            </w:r>
          </w:p>
          <w:p w:rsidR="00187D88" w:rsidRDefault="00187D88">
            <w:pPr>
              <w:pStyle w:val="ConsPlusNormal"/>
              <w:jc w:val="both"/>
            </w:pPr>
            <w:r>
              <w:t>4) обеспечение эффективности и результативности контрольно-надзорной деятельности, исполнение и мониторинг контрольно-надзорных мероприятий;</w:t>
            </w:r>
          </w:p>
          <w:p w:rsidR="00187D88" w:rsidRDefault="00187D88">
            <w:pPr>
              <w:pStyle w:val="ConsPlusNormal"/>
              <w:jc w:val="both"/>
            </w:pPr>
            <w:r>
              <w:t>5) увеличение доли массовых социально значимых государственных и муниципальных услуг, доступных в электронном виде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187D88" w:rsidRDefault="00187D88">
            <w:pPr>
              <w:pStyle w:val="ConsPlusNormal"/>
              <w:jc w:val="both"/>
            </w:pPr>
            <w:r>
              <w:t>2)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187D88" w:rsidRDefault="00187D88">
            <w:pPr>
              <w:pStyle w:val="ConsPlusNormal"/>
              <w:jc w:val="both"/>
            </w:pPr>
            <w:r>
              <w:t>3) доля респондентов, отметивших положительную тенденцию в области повышения качества контрольно-надзорной деятельности органов государственной власти в Камчатском крае;</w:t>
            </w:r>
          </w:p>
          <w:p w:rsidR="00187D88" w:rsidRDefault="00187D88">
            <w:pPr>
              <w:pStyle w:val="ConsPlusNormal"/>
              <w:jc w:val="both"/>
            </w:pPr>
            <w:r>
              <w:t>4) доля массовых социально значимых государственных и муниципальных услуг доступных в электронном виде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общий объем финансирования Подпрограммы 5 за счет средств краевого бюджета составляет 1 873 167,52584 тыс. рублей, в том числе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- 370 316,68584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- 392 508,39000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lastRenderedPageBreak/>
              <w:t>2023 год - 369 841,68000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- 370 200,77000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- 370 300,00000 тыс. рублей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08.04.2022 N 164-П)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187D88" w:rsidRDefault="00187D88">
            <w:pPr>
              <w:pStyle w:val="ConsPlusNormal"/>
              <w:jc w:val="both"/>
            </w:pPr>
            <w:r>
              <w:t>2) повышение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187D88" w:rsidRDefault="00187D88">
            <w:pPr>
              <w:pStyle w:val="ConsPlusNormal"/>
              <w:jc w:val="both"/>
            </w:pPr>
            <w:r>
              <w:t>3) существенное сокращение административной нагрузки на бизнес при условии повышения уровня безопасности потребителей;</w:t>
            </w:r>
          </w:p>
          <w:p w:rsidR="00187D88" w:rsidRDefault="00187D88">
            <w:pPr>
              <w:pStyle w:val="ConsPlusNormal"/>
              <w:jc w:val="both"/>
            </w:pPr>
            <w:r>
              <w:t>4) доступность более 95 процентов массовых социально значимых государственных и муниципальных услуг в электронном виде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bookmarkStart w:id="6" w:name="P418"/>
      <w:bookmarkEnd w:id="6"/>
      <w:r>
        <w:t>ПАСПОРТ ПОДПРОГРАММЫ 6</w:t>
      </w:r>
    </w:p>
    <w:p w:rsidR="00187D88" w:rsidRDefault="00187D88">
      <w:pPr>
        <w:pStyle w:val="ConsPlusTitle"/>
        <w:jc w:val="center"/>
      </w:pPr>
      <w:r>
        <w:t>"ОБЕСПЕЧЕНИЕ РЕАЛИЗАЦИИ ПРОГРАММЫ"</w:t>
      </w:r>
    </w:p>
    <w:p w:rsidR="00187D88" w:rsidRDefault="00187D88">
      <w:pPr>
        <w:pStyle w:val="ConsPlusTitle"/>
        <w:jc w:val="center"/>
      </w:pPr>
      <w:r>
        <w:t>(ДАЛЕЕ - ПОДПРОГРАММА 6)</w:t>
      </w:r>
    </w:p>
    <w:p w:rsidR="00187D88" w:rsidRDefault="00187D88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87D88" w:rsidRDefault="00187D88">
      <w:pPr>
        <w:pStyle w:val="ConsPlusNormal"/>
        <w:jc w:val="center"/>
      </w:pPr>
      <w:r>
        <w:t xml:space="preserve">от 08.04.2022 </w:t>
      </w:r>
      <w:hyperlink r:id="rId38">
        <w:r>
          <w:rPr>
            <w:color w:val="0000FF"/>
          </w:rPr>
          <w:t>N 164-П</w:t>
        </w:r>
      </w:hyperlink>
      <w:r>
        <w:t xml:space="preserve">, от 06.05.2022 </w:t>
      </w:r>
      <w:hyperlink r:id="rId39">
        <w:r>
          <w:rPr>
            <w:color w:val="0000FF"/>
          </w:rPr>
          <w:t>N 240-П</w:t>
        </w:r>
      </w:hyperlink>
      <w:r>
        <w:t>)</w:t>
      </w:r>
    </w:p>
    <w:p w:rsidR="00187D88" w:rsidRDefault="00187D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Ответственный исполнитель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экономического развития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Иные участники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автономная некоммерческая организация "Региональный центр развития компетенций и научных коммуникаций" (по согласованию)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Программно-целевые инструменты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Цель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обеспечение эффективной реализации Программы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повышение эффективности исполнения государственных функций;</w:t>
            </w:r>
          </w:p>
          <w:p w:rsidR="00187D88" w:rsidRDefault="00187D88">
            <w:pPr>
              <w:pStyle w:val="ConsPlusNormal"/>
              <w:jc w:val="both"/>
            </w:pPr>
            <w:r>
              <w:t>2) мониторинг реализации Программы;</w:t>
            </w:r>
          </w:p>
          <w:p w:rsidR="00187D88" w:rsidRDefault="00187D88">
            <w:pPr>
              <w:pStyle w:val="ConsPlusNormal"/>
              <w:jc w:val="both"/>
            </w:pPr>
            <w:r>
              <w:t>3) повышение эффективности и результативности бюджетных расходов в сфере реализации Программы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Объемы бюджетных ассигнований 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общий объем финансирования Подпрограммы 6 за счет средств краевого бюджета составляет 6 600 894,67948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lastRenderedPageBreak/>
              <w:t>2021 год - 119 501,67742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- 120 171,26634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- 117 173,07724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- 117 048,65848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2025 год - 127 000,00000 тыс. рублей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достижение целевых значений показателей результативности реализации Программы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bookmarkStart w:id="7" w:name="P455"/>
      <w:bookmarkEnd w:id="7"/>
      <w:r>
        <w:t>ПАСПОРТ ПОДПРОГРАММЫ 7</w:t>
      </w:r>
    </w:p>
    <w:p w:rsidR="00187D88" w:rsidRDefault="00187D88">
      <w:pPr>
        <w:pStyle w:val="ConsPlusTitle"/>
        <w:jc w:val="center"/>
      </w:pPr>
      <w:r>
        <w:t>"ПОВЫШЕНИЕ ПРОИЗВОДИТЕЛЬНОСТИ ТРУДА</w:t>
      </w:r>
    </w:p>
    <w:p w:rsidR="00187D88" w:rsidRDefault="00187D88">
      <w:pPr>
        <w:pStyle w:val="ConsPlusTitle"/>
        <w:jc w:val="center"/>
      </w:pPr>
      <w:r>
        <w:t>В КАМЧАТСКОМ КРАЕ" (ДАЛЕЕ - ПОДПРОГРАММА 7)</w:t>
      </w:r>
    </w:p>
    <w:p w:rsidR="00187D88" w:rsidRDefault="00187D88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87D88" w:rsidRDefault="00187D88">
      <w:pPr>
        <w:pStyle w:val="ConsPlusNormal"/>
        <w:jc w:val="center"/>
      </w:pPr>
      <w:r>
        <w:t xml:space="preserve">от 08.04.2022 </w:t>
      </w:r>
      <w:hyperlink r:id="rId43">
        <w:r>
          <w:rPr>
            <w:color w:val="0000FF"/>
          </w:rPr>
          <w:t>N 164-П</w:t>
        </w:r>
      </w:hyperlink>
      <w:r>
        <w:t xml:space="preserve">, от 06.05.2022 </w:t>
      </w:r>
      <w:hyperlink r:id="rId44">
        <w:r>
          <w:rPr>
            <w:color w:val="0000FF"/>
          </w:rPr>
          <w:t>N 240-П</w:t>
        </w:r>
      </w:hyperlink>
      <w:r>
        <w:t>)</w:t>
      </w:r>
    </w:p>
    <w:p w:rsidR="00187D88" w:rsidRDefault="00187D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Министерство экономического развития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Иные участники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автономная некоммерческая организация "Региональный центр развития компетенций и научных коммуникаций" (по согласованию)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Цели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обеспечение прироста производительности труда в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отраслях экономики Камчатского края, в исполнительных органах государственной власти Камчатского края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1) вовлечение в реализацию мероприятий национального проекта "Производительность труда" (далее - национальный проект)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Камчатского края (далее - предприятия-участники);</w:t>
            </w:r>
          </w:p>
          <w:p w:rsidR="00187D88" w:rsidRDefault="00187D88">
            <w:pPr>
              <w:pStyle w:val="ConsPlusNormal"/>
              <w:jc w:val="both"/>
            </w:pPr>
            <w:r>
              <w:t>2) формирование системы подготовки кадров, направленной на обучение сотрудников предприятий-участников регионального проекта "Адресная поддержка повышения производительности труда на предприятиях";</w:t>
            </w:r>
          </w:p>
          <w:p w:rsidR="00187D88" w:rsidRDefault="00187D88">
            <w:pPr>
              <w:pStyle w:val="ConsPlusNormal"/>
              <w:jc w:val="both"/>
            </w:pPr>
            <w:r>
              <w:t>3) формирование системы методической и организационной поддержки повышения производительности труда на предприятиях;</w:t>
            </w:r>
          </w:p>
          <w:p w:rsidR="00187D88" w:rsidRDefault="00187D88">
            <w:pPr>
              <w:pStyle w:val="ConsPlusNormal"/>
              <w:jc w:val="both"/>
            </w:pPr>
            <w:r>
              <w:t>4) стимулирование предприятий к повышению производительности труда;</w:t>
            </w:r>
          </w:p>
          <w:p w:rsidR="00187D88" w:rsidRDefault="00187D88">
            <w:pPr>
              <w:pStyle w:val="ConsPlusNormal"/>
              <w:jc w:val="both"/>
            </w:pPr>
            <w:r>
              <w:t>5) внедрение в деятельность исполнительных органов государственных власти Камчатского края принципов процессного управления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1) количество руководителей, обученных по программе управленческих навыков для повышения производительности труда;</w:t>
            </w:r>
          </w:p>
          <w:p w:rsidR="00187D88" w:rsidRDefault="00187D88">
            <w:pPr>
              <w:pStyle w:val="ConsPlusNormal"/>
              <w:jc w:val="both"/>
            </w:pPr>
            <w:r>
              <w:t>2) количество предприятий-участников, вовлеченных в национальный проект через получение адресной поддержки;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3) количество сотрудников предприятий и представителей региональных команд, прошедших обучение инструментам </w:t>
            </w:r>
            <w:r>
              <w:lastRenderedPageBreak/>
              <w:t>повышения производительности труда;</w:t>
            </w:r>
          </w:p>
          <w:p w:rsidR="00187D88" w:rsidRDefault="00187D88">
            <w:pPr>
              <w:pStyle w:val="ConsPlusNormal"/>
              <w:jc w:val="both"/>
            </w:pPr>
            <w:r>
              <w:t>4) доля предприятий, достигших ежегодный пятипроцентный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 w:rsidR="00187D88" w:rsidRDefault="00187D88">
            <w:pPr>
              <w:pStyle w:val="ConsPlusNormal"/>
              <w:jc w:val="both"/>
            </w:pPr>
            <w:r>
              <w:t>5) 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Этапы и сроки реализации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2021 - 2024 годы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Объемы бюджетных ассигнований 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общий объем финансирования Подпрограммы 7 составляет 89 021,00900 тыс. рублей, в том числе за счет средств:</w:t>
            </w:r>
          </w:p>
          <w:p w:rsidR="00187D88" w:rsidRDefault="00187D88">
            <w:pPr>
              <w:pStyle w:val="ConsPlusNormal"/>
              <w:jc w:val="both"/>
            </w:pPr>
            <w:r>
              <w:t>федерального бюджета (по согласованию) - 55 516,60000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- 19 500,00000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- 12 017,50000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- 12 002,10000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- 11 997,00000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краевого бюджета - 33 504,40900 тыс. рублей, из них по годам:</w:t>
            </w:r>
          </w:p>
          <w:p w:rsidR="00187D88" w:rsidRDefault="00187D88">
            <w:pPr>
              <w:pStyle w:val="ConsPlusNormal"/>
              <w:jc w:val="both"/>
            </w:pPr>
            <w:r>
              <w:t>2021 год - 814,40900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2022 год - 11 302,00000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2023 год - 11 444,00000 тыс. рублей;</w:t>
            </w:r>
          </w:p>
          <w:p w:rsidR="00187D88" w:rsidRDefault="00187D88">
            <w:pPr>
              <w:pStyle w:val="ConsPlusNormal"/>
              <w:jc w:val="both"/>
            </w:pPr>
            <w:r>
              <w:t>2024 год - 9 944,00000 тыс. рублей</w:t>
            </w:r>
          </w:p>
        </w:tc>
      </w:tr>
      <w:tr w:rsidR="00187D8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ежегодный прирост производительности труда на предприятиях-участниках национального проекта, в исполнительных органах государственной власти Камчатского края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r>
        <w:t>1. Приоритеты и цели</w:t>
      </w:r>
    </w:p>
    <w:p w:rsidR="00187D88" w:rsidRDefault="00187D88">
      <w:pPr>
        <w:pStyle w:val="ConsPlusTitle"/>
        <w:jc w:val="center"/>
      </w:pPr>
      <w:r>
        <w:t>региональной политики в сфере реализации Программы</w:t>
      </w:r>
    </w:p>
    <w:p w:rsidR="00187D88" w:rsidRDefault="00187D88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187D88" w:rsidRDefault="00187D88">
      <w:pPr>
        <w:pStyle w:val="ConsPlusNormal"/>
        <w:jc w:val="center"/>
      </w:pPr>
      <w:r>
        <w:t>от 06.05.2022 N 240-П)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 xml:space="preserve">1. </w:t>
      </w:r>
      <w:hyperlink r:id="rId47">
        <w:r>
          <w:rPr>
            <w:color w:val="0000FF"/>
          </w:rPr>
          <w:t>Указом</w:t>
        </w:r>
      </w:hyperlink>
      <w:r>
        <w:t xml:space="preserve"> Президента Российской Федерации от 16.01.2017 N 13 утверждены основы государственной политики регионального развития Российской Федерации на период до 2025 года. В сфере реализации Программы основными приоритетами экономического развития Камчатского края определены: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1) обеспечение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Камчатского края, повышение качества их жизни;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2) обеспечение устойчивого экономического роста региона;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3) повышение конкурентоспособности экономики Камчатского края;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4) установление на период до 2025 года на федеральном, региональном и местном уровнях льготных налоговых, таможенно-тарифных и иных условий деятельности частных инвесторов, реализующих приоритетные инвестиционные проекты и (или) осуществляющих деятельность в зонах с особыми условиями ведения предпринимательской деятельности.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2. Исходя из указанных основных приоритетов региональной политики целью реализации Программы определено создание благоприятных условий для интенсивного экономического роста региона и обеспечения высокого уровня благосостояния жителей Камчатского края.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3. Для достижения заявленной цели в рамках Программы будет обеспечено решение следующих задач: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lastRenderedPageBreak/>
        <w:t>1) повышение инвестиционной привлекательности Камчатского края, обеспечение благоприятного делового климата;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2) создание условий для осуществления субъектами малого и среднего предпринимательства и </w:t>
      </w:r>
      <w:proofErr w:type="spellStart"/>
      <w:r>
        <w:t>самозанятыми</w:t>
      </w:r>
      <w:proofErr w:type="spellEnd"/>
      <w:r>
        <w:t xml:space="preserve"> гражданами предпринимательской деятельности в Камчатском крае;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3) формирование благоприятных условий для развития отраслей народного хозяйства и внешнеэкономической деятельности Камчатского края;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4) стимулирование устойчивого развития экономики Камчатского края за счет удовлетворения обоснованных потребностей в энергетических ресурсах для всех потребителей региона по оптимальной стоимости;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5) обеспечение качества предоставления и доступности государственных и муниципальных услуг, снижение избыточного давления на бизнес;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6) обеспечение эффективной реализации основных мероприятий Программы;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7) обеспечение прироста производительности труда в базовых </w:t>
      </w:r>
      <w:proofErr w:type="spellStart"/>
      <w:r>
        <w:t>несырьевых</w:t>
      </w:r>
      <w:proofErr w:type="spellEnd"/>
      <w:r>
        <w:t xml:space="preserve"> отраслях экономики Камчатского края, исполнительных органах государственной власти Камчатского края.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4. </w:t>
      </w:r>
      <w:hyperlink w:anchor="P612">
        <w:r>
          <w:rPr>
            <w:color w:val="0000FF"/>
          </w:rPr>
          <w:t>Сведения</w:t>
        </w:r>
      </w:hyperlink>
      <w:r>
        <w:t xml:space="preserve"> о показателях (индикаторах) Программы и подпрограмм Программы и их значениях приведены в приложении 1 к Программе.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5. Для достижения целей и решения задач Программы предусмотрены основные мероприятия, сведения о которых приведены в </w:t>
      </w:r>
      <w:hyperlink w:anchor="P969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6. </w:t>
      </w:r>
      <w:hyperlink w:anchor="P1236">
        <w:r>
          <w:rPr>
            <w:color w:val="0000FF"/>
          </w:rPr>
          <w:t>Финансовое обеспечение</w:t>
        </w:r>
      </w:hyperlink>
      <w:r>
        <w:t xml:space="preserve"> реализации Программы приведено в приложении 3 к Программе.</w:t>
      </w:r>
    </w:p>
    <w:p w:rsidR="00187D88" w:rsidRDefault="00187D88">
      <w:pPr>
        <w:pStyle w:val="ConsPlusNormal"/>
        <w:spacing w:before="200"/>
        <w:ind w:firstLine="540"/>
        <w:jc w:val="both"/>
      </w:pPr>
      <w:bookmarkStart w:id="8" w:name="P523"/>
      <w:bookmarkEnd w:id="8"/>
      <w:r>
        <w:t>7. В целях создания условий, упрощающих создание и развитие бизнеса для населения, в рамках реализации основного мероприятия "14 Региональный проект "Создание условий для легкого старта и комфортного ведения бизнеса" Подпрограммы 2 предоставляются гранты субъектам малого и среднего предпринимательства, включенным в реестр социальных предпринимателей, на создание и развитие собственного дела.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8. Порядки предоставления грантов на цели, указанные в </w:t>
      </w:r>
      <w:hyperlink w:anchor="P523">
        <w:r>
          <w:rPr>
            <w:color w:val="0000FF"/>
          </w:rPr>
          <w:t>части 7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187D88" w:rsidRDefault="00187D88">
      <w:pPr>
        <w:pStyle w:val="ConsPlusNormal"/>
        <w:spacing w:before="200"/>
        <w:ind w:firstLine="540"/>
        <w:jc w:val="both"/>
      </w:pPr>
      <w:bookmarkStart w:id="9" w:name="P525"/>
      <w:bookmarkEnd w:id="9"/>
      <w:r>
        <w:t xml:space="preserve">9. В целях увеличения численности занятых в сфере малого и среднего предпринимательства, включая индивидуальных предпринимателей, а также в целях финансового обеспечения (возмещения) затрат организациям, образующим инфраструктуру поддержки субъектов малого и среднего предпринимательства в Камчатском крае, в рамках реализации основных мероприятий "12 Региональный проект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гражданами", "14 Региональный проект "Создание условий для легкого старта и комфортного ведения бизнеса", "15 Региональный проект "Акселерация субъектов малого и среднего предпринимательства" Подпрограммы 2 предоставляются субсидии субъектам малого и среднего предпринимательства, гражданам,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 в Камчатском крае.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10. Порядки предоставления субсидий на цели, указанные в </w:t>
      </w:r>
      <w:hyperlink w:anchor="P525">
        <w:r>
          <w:rPr>
            <w:color w:val="0000FF"/>
          </w:rPr>
          <w:t>части 9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187D88" w:rsidRDefault="00187D88">
      <w:pPr>
        <w:pStyle w:val="ConsPlusNormal"/>
        <w:spacing w:before="200"/>
        <w:ind w:firstLine="540"/>
        <w:jc w:val="both"/>
      </w:pPr>
      <w:bookmarkStart w:id="10" w:name="P527"/>
      <w:bookmarkEnd w:id="10"/>
      <w:r>
        <w:t>11. В целях обеспечения функционирования территории опережающего социально-экономического развития "Камчатка" в рамках реализации основного мероприятия "Предоставление субсидий ООО "УК ТОР "Камчатка" Подпрограммы 3 в целях финансового обеспечения затрат, возникающих при реализации функций по управлению территорией социально-экономического развития "Камчатка", установленных федеральным законом" предоставляется субсидия ООО "УК ТОР "Камчатка" на финансовое обеспечение затрат, связанных с осуществлением функций по управлению территорией опережающего социально-экономического развития "Камчатка".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12. Порядок предоставления субсидий на цели, указанные в </w:t>
      </w:r>
      <w:hyperlink w:anchor="P527">
        <w:r>
          <w:rPr>
            <w:color w:val="0000FF"/>
          </w:rPr>
          <w:t>части 11</w:t>
        </w:r>
      </w:hyperlink>
      <w:r>
        <w:t xml:space="preserve"> настоящего раздела, утверждается постановлением Правительства Камчатского края.</w:t>
      </w:r>
    </w:p>
    <w:p w:rsidR="00187D88" w:rsidRDefault="00187D88">
      <w:pPr>
        <w:pStyle w:val="ConsPlusNormal"/>
        <w:spacing w:before="200"/>
        <w:ind w:firstLine="540"/>
        <w:jc w:val="both"/>
      </w:pPr>
      <w:bookmarkStart w:id="11" w:name="P529"/>
      <w:bookmarkEnd w:id="11"/>
      <w:r>
        <w:t xml:space="preserve">13. В целях оказания финансовой поддержки промышленным предприятиям Камчатского края </w:t>
      </w:r>
      <w:r>
        <w:lastRenderedPageBreak/>
        <w:t xml:space="preserve">в условиях </w:t>
      </w:r>
      <w:proofErr w:type="spellStart"/>
      <w:r>
        <w:t>санкционного</w:t>
      </w:r>
      <w:proofErr w:type="spellEnd"/>
      <w:r>
        <w:t xml:space="preserve"> давления на развитие российской экономики в рамках реализации основных мероприятий "Финансовое обеспечение создания (капитализации) и (или) деятельности (</w:t>
      </w:r>
      <w:proofErr w:type="spellStart"/>
      <w:r>
        <w:t>докапитализации</w:t>
      </w:r>
      <w:proofErr w:type="spellEnd"/>
      <w:r>
        <w:t>) регионального фонда развития промышленности" и "Реализация дополнительных мероприятий по финансовому обеспечению деятельности (</w:t>
      </w:r>
      <w:proofErr w:type="spellStart"/>
      <w:r>
        <w:t>докапитализации</w:t>
      </w:r>
      <w:proofErr w:type="spellEnd"/>
      <w:r>
        <w:t xml:space="preserve">) регионального фонда развития промышленности" Подпрограммы 3 предоставляются субсидии </w:t>
      </w:r>
      <w:proofErr w:type="spellStart"/>
      <w:r>
        <w:t>микрокредитной</w:t>
      </w:r>
      <w:proofErr w:type="spellEnd"/>
      <w:r>
        <w:t xml:space="preserve"> компании Камчатский государственный фонд поддержки предпринимательства.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14. Порядок предоставления субсидии на цели, указанные в </w:t>
      </w:r>
      <w:hyperlink w:anchor="P529">
        <w:r>
          <w:rPr>
            <w:color w:val="0000FF"/>
          </w:rPr>
          <w:t>части 13</w:t>
        </w:r>
      </w:hyperlink>
      <w:r>
        <w:t xml:space="preserve"> настоящего раздела, утверждается постановлением Правительства Камчатского края.</w:t>
      </w:r>
    </w:p>
    <w:p w:rsidR="00187D88" w:rsidRDefault="00187D88">
      <w:pPr>
        <w:pStyle w:val="ConsPlusNormal"/>
        <w:spacing w:before="200"/>
        <w:ind w:firstLine="540"/>
        <w:jc w:val="both"/>
      </w:pPr>
      <w:bookmarkStart w:id="12" w:name="P531"/>
      <w:bookmarkEnd w:id="12"/>
      <w:r>
        <w:t xml:space="preserve">15. В рамках реализации основного мероприятия "Предоставление мер государственной поддержки при осуществлении </w:t>
      </w:r>
      <w:proofErr w:type="spellStart"/>
      <w:r>
        <w:t>тарифообразования</w:t>
      </w:r>
      <w:proofErr w:type="spellEnd"/>
      <w:r>
        <w:t xml:space="preserve"> на электрическую энергию" Подпрограммы 4 предоставляются субсидии в целях возмещения недополученных доходов: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1) </w:t>
      </w:r>
      <w:proofErr w:type="spellStart"/>
      <w:r>
        <w:t>энергоснабжающим</w:t>
      </w:r>
      <w:proofErr w:type="spellEnd"/>
      <w:r>
        <w:t xml:space="preserve"> организациям Камчатского края, осуществляющим отпуск электрической энергии по отпускным сниженным тарифам;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2) </w:t>
      </w:r>
      <w:proofErr w:type="spellStart"/>
      <w:r>
        <w:t>энергоснабжающим</w:t>
      </w:r>
      <w:proofErr w:type="spellEnd"/>
      <w:r>
        <w:t xml:space="preserve"> организациям Камчатского края, осуществляющим отпуск электрической энергии по отпускным сниженным тарифам отдельным юридическим лицам и индивидуальным предпринимателям;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3) юридическим лицам, осуществляющим отпуск природного газа отдельным потребителям Камчатского края по ценам, установленным ниже экономически обоснованного уровня;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4) гарантирующим поставщикам, </w:t>
      </w:r>
      <w:proofErr w:type="spellStart"/>
      <w:r>
        <w:t>энергосбытовым</w:t>
      </w:r>
      <w:proofErr w:type="spellEnd"/>
      <w:r>
        <w:t xml:space="preserve"> (</w:t>
      </w:r>
      <w:proofErr w:type="spellStart"/>
      <w:r>
        <w:t>энергоснабжающим</w:t>
      </w:r>
      <w:proofErr w:type="spellEnd"/>
      <w:r>
        <w:t>) организациям, реализующим электрическую энергию (мощность) покупателям на территории Камчатского края,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16. Порядки предоставления субсидий на цели, указанные в </w:t>
      </w:r>
      <w:hyperlink w:anchor="P531">
        <w:r>
          <w:rPr>
            <w:color w:val="0000FF"/>
          </w:rPr>
          <w:t>части 15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187D88" w:rsidRDefault="00187D88">
      <w:pPr>
        <w:pStyle w:val="ConsPlusNormal"/>
        <w:spacing w:before="200"/>
        <w:ind w:firstLine="540"/>
        <w:jc w:val="both"/>
      </w:pPr>
      <w:bookmarkStart w:id="13" w:name="P537"/>
      <w:bookmarkEnd w:id="13"/>
      <w:r>
        <w:t>17. В рамках реализации основных мероприятий "L1 Региональный проект "Системные меры по повышению производительности труда", "L2 Региональный проект "Адресная поддержка повышения производительности труда на предприятиях", "Обеспечение эффективного управления процессами в исполнительных органах государственной власти Камчатского края" Подпрограммы 7 предоставляется субсидия автономной некоммерческой организации "Региональный центр развития компетенций и научных коммуникаций".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18. Порядок предоставления субсидий на цели, указанные в </w:t>
      </w:r>
      <w:hyperlink w:anchor="P537">
        <w:r>
          <w:rPr>
            <w:color w:val="0000FF"/>
          </w:rPr>
          <w:t>части 17</w:t>
        </w:r>
      </w:hyperlink>
      <w:r>
        <w:t xml:space="preserve"> настоящего раздела, утверждается постановлением Правительства Камчатского края.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r>
        <w:t>2. Обобщенная характеристика основных мероприятий,</w:t>
      </w:r>
    </w:p>
    <w:p w:rsidR="00187D88" w:rsidRDefault="00187D88">
      <w:pPr>
        <w:pStyle w:val="ConsPlusTitle"/>
        <w:jc w:val="center"/>
      </w:pPr>
      <w:r>
        <w:t>реализуемых органами местного самоуправления муниципальных</w:t>
      </w:r>
    </w:p>
    <w:p w:rsidR="00187D88" w:rsidRDefault="00187D88">
      <w:pPr>
        <w:pStyle w:val="ConsPlusTitle"/>
        <w:jc w:val="center"/>
      </w:pPr>
      <w:r>
        <w:t>образований в Камчатском крае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>15. Программа предусматривает участие муниципальных образований в Камчатском крае в реализации следующих основных мероприятий Подпрограммы 2: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1) основного мероприятия 2.1 "Оказание мер государственной поддержки субъектам малого и среднего предпринимательства";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 xml:space="preserve">2) основного мероприятия 2.2 "12 Региональный проект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3) основного мероприятия 2.3 "14 Региональный проект "Создание условий для легкого старта и комфортного ведения бизнеса";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4) основного мероприятия 2.4 "15 Региональный проект "Акселерация субъектов малого и среднего предпринимательства".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  <w:outlineLvl w:val="1"/>
      </w:pPr>
      <w:r>
        <w:t>3. Методика оценки эффективности Программы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 xml:space="preserve">16.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</w:t>
      </w:r>
      <w:r>
        <w:lastRenderedPageBreak/>
        <w:t>ответственного исполнителя Программы о ходе ее реализации и об оценке эффективности.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17. Оценка эффективности Программы производится с учетом следующих составляющих: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18.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19. Степень достижения планового значения показателя (индикатора) Программы определяется по формулам: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center"/>
      </w:pPr>
      <w:r>
        <w:t>СД</w:t>
      </w:r>
      <w:r>
        <w:rPr>
          <w:vertAlign w:val="subscript"/>
        </w:rPr>
        <w:t>ГППЗ</w:t>
      </w:r>
      <w:r>
        <w:t xml:space="preserve"> = ЗП</w:t>
      </w:r>
      <w:r>
        <w:rPr>
          <w:vertAlign w:val="subscript"/>
        </w:rPr>
        <w:t>ГПФ</w:t>
      </w:r>
      <w:r>
        <w:t xml:space="preserve"> / ЗП</w:t>
      </w:r>
      <w:r>
        <w:rPr>
          <w:vertAlign w:val="subscript"/>
        </w:rPr>
        <w:t>ГПП</w:t>
      </w:r>
      <w:r>
        <w:t>, где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>СД</w:t>
      </w:r>
      <w:r>
        <w:rPr>
          <w:vertAlign w:val="subscript"/>
        </w:rPr>
        <w:t>ГППЗ</w:t>
      </w:r>
      <w:r>
        <w:t xml:space="preserve"> - степень достижения планового значения показателя (индикатора) Программы;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ЗП</w:t>
      </w:r>
      <w:r>
        <w:rPr>
          <w:vertAlign w:val="subscript"/>
        </w:rPr>
        <w:t>ГПФ</w:t>
      </w:r>
      <w:r>
        <w:t xml:space="preserve"> - значение показателя (индикатора), фактически достигнутое на конец отчетного периода;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ЗП</w:t>
      </w:r>
      <w:r>
        <w:rPr>
          <w:vertAlign w:val="subscript"/>
        </w:rPr>
        <w:t>ГПП</w:t>
      </w:r>
      <w:r>
        <w:t xml:space="preserve"> - плановое значение показателя (индикатора) Программы;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center"/>
      </w:pPr>
      <w:r>
        <w:t>СД</w:t>
      </w:r>
      <w:r>
        <w:rPr>
          <w:vertAlign w:val="subscript"/>
        </w:rPr>
        <w:t>ГППЗ</w:t>
      </w:r>
      <w:r>
        <w:t xml:space="preserve"> = ЗП</w:t>
      </w:r>
      <w:r>
        <w:rPr>
          <w:vertAlign w:val="subscript"/>
        </w:rPr>
        <w:t>ГПП</w:t>
      </w:r>
      <w:r>
        <w:t>/ЗП</w:t>
      </w:r>
      <w:r>
        <w:rPr>
          <w:vertAlign w:val="subscript"/>
        </w:rPr>
        <w:t>ГПФ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>20. Степень реализации Программы определяется по формуле: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4001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>СР</w:t>
      </w:r>
      <w:r>
        <w:rPr>
          <w:vertAlign w:val="subscript"/>
        </w:rPr>
        <w:t>ГП</w:t>
      </w:r>
      <w:r>
        <w:t xml:space="preserve"> - степень реализации Программы;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М - число показателей (индикаторов) Программы.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При использовании данной формулы в случае, если СД</w:t>
      </w:r>
      <w:r>
        <w:rPr>
          <w:vertAlign w:val="subscript"/>
        </w:rPr>
        <w:t>ГППЗ</w:t>
      </w:r>
      <w:r>
        <w:t xml:space="preserve"> больше 1, значение СД</w:t>
      </w:r>
      <w:r>
        <w:rPr>
          <w:vertAlign w:val="subscript"/>
        </w:rPr>
        <w:t>ГППЗ</w:t>
      </w:r>
      <w:r>
        <w:t xml:space="preserve"> принимается равным 1.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21.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center"/>
      </w:pPr>
      <w:proofErr w:type="spellStart"/>
      <w:r>
        <w:t>СС</w:t>
      </w:r>
      <w:r>
        <w:rPr>
          <w:vertAlign w:val="subscript"/>
        </w:rPr>
        <w:t>уз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>, где: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>СС</w:t>
      </w:r>
      <w:r>
        <w:rPr>
          <w:vertAlign w:val="subscript"/>
        </w:rPr>
        <w:t>УЗ</w:t>
      </w:r>
      <w:r>
        <w:t xml:space="preserve"> - степень соответствия запланированному уровню затрат краевого бюджета;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З</w:t>
      </w:r>
      <w:r>
        <w:rPr>
          <w:vertAlign w:val="subscript"/>
        </w:rPr>
        <w:t>Ф</w:t>
      </w:r>
      <w:r>
        <w:t xml:space="preserve"> - фактические расходы краевого бюджета на реализацию Программы в отчетном году;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плановые расходы краевого бюджета на реализацию Программы в отчетном году;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22. Степень реализации контрольных событий определяется для Программы в целом по формуле: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center"/>
      </w:pPr>
      <w:r>
        <w:t>СР</w:t>
      </w:r>
      <w:r>
        <w:rPr>
          <w:vertAlign w:val="subscript"/>
        </w:rPr>
        <w:t>КС</w:t>
      </w:r>
      <w:r>
        <w:t xml:space="preserve"> = КС</w:t>
      </w:r>
      <w:r>
        <w:rPr>
          <w:vertAlign w:val="subscript"/>
        </w:rPr>
        <w:t>В</w:t>
      </w:r>
      <w:r>
        <w:t>/КС, где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lastRenderedPageBreak/>
        <w:t>СР</w:t>
      </w:r>
      <w:r>
        <w:rPr>
          <w:vertAlign w:val="subscript"/>
        </w:rPr>
        <w:t>КС</w:t>
      </w:r>
      <w:r>
        <w:t xml:space="preserve"> - степень реализации контрольных событий;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КС</w:t>
      </w:r>
      <w:r>
        <w:rPr>
          <w:vertAlign w:val="subscript"/>
        </w:rPr>
        <w:t>В</w: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КС - общее количество контрольных событий, запланированных к реализации в отчетном году.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23.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center"/>
      </w:pPr>
      <w:r>
        <w:t>ЭР</w:t>
      </w:r>
      <w:r>
        <w:rPr>
          <w:vertAlign w:val="subscript"/>
        </w:rPr>
        <w:t>ГП</w:t>
      </w:r>
      <w:r>
        <w:t>= (СР</w:t>
      </w:r>
      <w:r>
        <w:rPr>
          <w:vertAlign w:val="subscript"/>
        </w:rPr>
        <w:t>ГП</w:t>
      </w:r>
      <w:r>
        <w:t xml:space="preserve"> + СС</w:t>
      </w:r>
      <w:r>
        <w:rPr>
          <w:vertAlign w:val="subscript"/>
        </w:rPr>
        <w:t>УЗ</w:t>
      </w:r>
      <w:r>
        <w:t xml:space="preserve"> + СР</w:t>
      </w:r>
      <w:r>
        <w:rPr>
          <w:vertAlign w:val="subscript"/>
        </w:rPr>
        <w:t>КС</w:t>
      </w:r>
      <w:r>
        <w:t>) /3, где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ind w:firstLine="540"/>
        <w:jc w:val="both"/>
      </w:pPr>
      <w:r>
        <w:t>ЭР</w:t>
      </w:r>
      <w:r>
        <w:rPr>
          <w:vertAlign w:val="subscript"/>
        </w:rPr>
        <w:t>ГП</w:t>
      </w:r>
      <w:r>
        <w:t xml:space="preserve"> - эффективность реализации Программы;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СР</w:t>
      </w:r>
      <w:r>
        <w:rPr>
          <w:vertAlign w:val="subscript"/>
        </w:rPr>
        <w:t>ГП</w:t>
      </w:r>
      <w:r>
        <w:t xml:space="preserve"> - степень реализации Программы;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СС</w:t>
      </w:r>
      <w:r>
        <w:rPr>
          <w:vertAlign w:val="subscript"/>
        </w:rPr>
        <w:t>УЗ</w:t>
      </w:r>
      <w:r>
        <w:t xml:space="preserve"> - степень соответствия запланированному уровню затрат краевого бюджета;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СР</w:t>
      </w:r>
      <w:r>
        <w:rPr>
          <w:vertAlign w:val="subscript"/>
        </w:rPr>
        <w:t>КС</w:t>
      </w:r>
      <w:r>
        <w:t xml:space="preserve"> - степень реализации контрольных событий.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24. Эффективность реализации Программы признается: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1) высокой в случае, если значение ЭР</w:t>
      </w:r>
      <w:r>
        <w:rPr>
          <w:vertAlign w:val="subscript"/>
        </w:rPr>
        <w:t>ГП</w:t>
      </w:r>
      <w:r>
        <w:t xml:space="preserve"> составляет не менее 0,95;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2) средней в случае, если значение ЭР</w:t>
      </w:r>
      <w:r>
        <w:rPr>
          <w:vertAlign w:val="subscript"/>
        </w:rPr>
        <w:t>ГП</w:t>
      </w:r>
      <w:r>
        <w:t xml:space="preserve"> составляет не менее 0,90;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3) удовлетворительной в случае, если значение ЭР</w:t>
      </w:r>
      <w:r>
        <w:rPr>
          <w:vertAlign w:val="subscript"/>
        </w:rPr>
        <w:t>ГП</w:t>
      </w:r>
      <w:r>
        <w:t xml:space="preserve"> составляет не менее 0,80.</w:t>
      </w:r>
    </w:p>
    <w:p w:rsidR="00187D88" w:rsidRDefault="00187D88">
      <w:pPr>
        <w:pStyle w:val="ConsPlusNormal"/>
        <w:spacing w:before="200"/>
        <w:ind w:firstLine="540"/>
        <w:jc w:val="both"/>
      </w:pPr>
      <w:r>
        <w:t>25. В случае если значение ЭР</w:t>
      </w:r>
      <w:r>
        <w:rPr>
          <w:vertAlign w:val="subscript"/>
        </w:rPr>
        <w:t>ГП</w:t>
      </w:r>
      <w:r>
        <w:t xml:space="preserve"> составляет менее 0,80, реализация Программы признается недостаточно эффективной.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right"/>
        <w:outlineLvl w:val="1"/>
      </w:pPr>
      <w:r>
        <w:t>Приложение 1</w:t>
      </w:r>
    </w:p>
    <w:p w:rsidR="00187D88" w:rsidRDefault="00187D88">
      <w:pPr>
        <w:pStyle w:val="ConsPlusNormal"/>
        <w:jc w:val="right"/>
      </w:pPr>
      <w:r>
        <w:t>к Программе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</w:pPr>
      <w:bookmarkStart w:id="14" w:name="P612"/>
      <w:bookmarkEnd w:id="14"/>
      <w:r>
        <w:t>СВЕДЕНИЯ</w:t>
      </w:r>
    </w:p>
    <w:p w:rsidR="00187D88" w:rsidRDefault="00187D88">
      <w:pPr>
        <w:pStyle w:val="ConsPlusTitle"/>
        <w:jc w:val="center"/>
      </w:pPr>
      <w:r>
        <w:t>О ПОКАЗАТЕЛЯХ (ИНДИКАТОРАХ) ГОСУДАРСТВЕННОЙ</w:t>
      </w:r>
    </w:p>
    <w:p w:rsidR="00187D88" w:rsidRDefault="00187D88">
      <w:pPr>
        <w:pStyle w:val="ConsPlusTitle"/>
        <w:jc w:val="center"/>
      </w:pPr>
      <w:r>
        <w:t>ПРОГРАММЫ КАМЧАТСКОГО КРАЯ "РАЗВИТИЕ ЭКОНОМИКИ</w:t>
      </w:r>
    </w:p>
    <w:p w:rsidR="00187D88" w:rsidRDefault="00187D88">
      <w:pPr>
        <w:pStyle w:val="ConsPlusTitle"/>
        <w:jc w:val="center"/>
      </w:pPr>
      <w:r>
        <w:t>И ВНЕШНЕЭКОНОМИЧЕСКОЙ ДЕЯТЕЛЬНОСТИ КАМЧАТСКОГО КРАЯ"</w:t>
      </w:r>
    </w:p>
    <w:p w:rsidR="00187D88" w:rsidRDefault="00187D88">
      <w:pPr>
        <w:pStyle w:val="ConsPlusTitle"/>
        <w:jc w:val="center"/>
      </w:pPr>
      <w:r>
        <w:t>И ПОДПРОГРАММ ГОСУДАРСТВЕННОЙ ПРОГРАММЫ И ИХ ЗНАЧЕНИЯХ</w:t>
      </w:r>
    </w:p>
    <w:p w:rsidR="00187D88" w:rsidRDefault="00187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7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49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06.05.2022 </w:t>
            </w:r>
            <w:hyperlink r:id="rId50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sectPr w:rsidR="00187D88" w:rsidSect="005D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82"/>
        <w:gridCol w:w="1264"/>
        <w:gridCol w:w="1474"/>
        <w:gridCol w:w="1417"/>
        <w:gridCol w:w="1474"/>
        <w:gridCol w:w="1474"/>
        <w:gridCol w:w="1417"/>
      </w:tblGrid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N</w:t>
            </w:r>
          </w:p>
          <w:p w:rsidR="00187D88" w:rsidRDefault="00187D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</w:t>
            </w:r>
          </w:p>
        </w:tc>
      </w:tr>
      <w:tr w:rsidR="00187D88">
        <w:tc>
          <w:tcPr>
            <w:tcW w:w="14352" w:type="dxa"/>
            <w:gridSpan w:val="8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Государственная программа "Развитие экономики и внешнеэкономической деятельности Камчатского края"</w:t>
            </w:r>
          </w:p>
        </w:tc>
      </w:tr>
      <w:tr w:rsidR="00187D88">
        <w:tc>
          <w:tcPr>
            <w:tcW w:w="14352" w:type="dxa"/>
            <w:gridSpan w:val="8"/>
            <w:vAlign w:val="center"/>
          </w:tcPr>
          <w:p w:rsidR="00187D88" w:rsidRDefault="00187D88">
            <w:pPr>
              <w:pStyle w:val="ConsPlusNormal"/>
              <w:jc w:val="center"/>
            </w:pPr>
            <w:hyperlink w:anchor="P142">
              <w:r>
                <w:rPr>
                  <w:color w:val="0000FF"/>
                </w:rPr>
                <w:t>Подпрограмма 1</w:t>
              </w:r>
            </w:hyperlink>
            <w:r>
              <w:t xml:space="preserve"> "Формирование благоприятной инвестиционной среды"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51 617,00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54 291,00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62 519,00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69 520,80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72 797,00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Объем инвестиций в основной капитал на душу населения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161 512,39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171 431,19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198 671,13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215 970,18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172 285,23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Доля инвестиций в основной капитал в валовом региональном продукте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21,8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Доля внебюджетных средств в общем объеме инвестиций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74,0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</w:t>
            </w:r>
          </w:p>
        </w:tc>
      </w:tr>
      <w:tr w:rsidR="00187D88">
        <w:tc>
          <w:tcPr>
            <w:tcW w:w="14352" w:type="dxa"/>
            <w:gridSpan w:val="8"/>
            <w:vAlign w:val="center"/>
          </w:tcPr>
          <w:p w:rsidR="00187D88" w:rsidRDefault="00187D88">
            <w:pPr>
              <w:pStyle w:val="ConsPlusNormal"/>
              <w:jc w:val="center"/>
            </w:pPr>
            <w:hyperlink w:anchor="P18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субъектов малого и среднего предпринимательства"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53,8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работников, занятых на предприятиях малого и среднего бизнеса, и индивидуальных предпринимателей (нарастающим итогом)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44,290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44,604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44,918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45,449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45,449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 (нарастающим итогом)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2,443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3,107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3,107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Объем </w:t>
            </w:r>
            <w:proofErr w:type="spellStart"/>
            <w:r>
              <w:t>микрозаймов</w:t>
            </w:r>
            <w:proofErr w:type="spellEnd"/>
            <w:r>
              <w:t xml:space="preserve"> по льготной процентной ставке, выданных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5,4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>
              <w:t>оффлайн</w:t>
            </w:r>
            <w:proofErr w:type="spellEnd"/>
            <w:r>
              <w:t xml:space="preserve"> и онлайн форматах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87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2499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(ежегодно)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0,0547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0,0736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0,0736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 xml:space="preserve">, предоставленных по льготной процентной ставке начинающим предпринимателям государственными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 (ежегодно)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127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 (ежегодно)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870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 xml:space="preserve">, выданных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 субъектам малого и среднего предпринимательства </w:t>
            </w:r>
            <w:r>
              <w:lastRenderedPageBreak/>
              <w:t>(ежегодно)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590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734,2479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749,6763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779,8316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810,6883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810,6883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0,115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субъектов малого и среднего предпринимательства, ставших резидентами созданных промышленных парков, технопарков (нарастающим итогом)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468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млрд долларов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0,0041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0,0045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0,0049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0,0049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</w:t>
            </w:r>
          </w:p>
        </w:tc>
      </w:tr>
      <w:tr w:rsidR="00187D88">
        <w:tc>
          <w:tcPr>
            <w:tcW w:w="14352" w:type="dxa"/>
            <w:gridSpan w:val="8"/>
            <w:vAlign w:val="center"/>
          </w:tcPr>
          <w:p w:rsidR="00187D88" w:rsidRDefault="00187D88">
            <w:pPr>
              <w:pStyle w:val="ConsPlusNormal"/>
              <w:jc w:val="center"/>
            </w:pPr>
            <w:hyperlink w:anchor="P268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промышленности, внешнеэкономической деятельности, конкуренции"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Объем экспорта Камчатского края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1 100,00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экспортеров Камчатского края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130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юридических лиц и индивидуальных предпринимателей, получивших статус резидента территории опережающего социально-экономического развития "Камчатка"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действующих промышленных парков или промышленных площадок на территории Камчатского края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подготовленных управленческих кадров для организаций народного хозяйства Камчатского края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</w:tr>
      <w:tr w:rsidR="00187D8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982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Количество займов, предоставленных промышленным предприятиям Камчатского края, в том числе относящимся к сфере деятельности </w:t>
            </w:r>
            <w:proofErr w:type="spellStart"/>
            <w:r>
              <w:t>Минпромторга</w:t>
            </w:r>
            <w:proofErr w:type="spellEnd"/>
            <w:r>
              <w:t xml:space="preserve"> России (ежегодно)</w:t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</w:tr>
      <w:tr w:rsidR="00187D88">
        <w:tblPrEx>
          <w:tblBorders>
            <w:insideH w:val="nil"/>
          </w:tblBorders>
        </w:tblPrEx>
        <w:tc>
          <w:tcPr>
            <w:tcW w:w="14352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(строка 3.6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</w:t>
            </w:r>
          </w:p>
          <w:p w:rsidR="00187D88" w:rsidRDefault="00187D88">
            <w:pPr>
              <w:pStyle w:val="ConsPlusNormal"/>
              <w:jc w:val="both"/>
            </w:pPr>
            <w:r>
              <w:t>N 240-П)</w:t>
            </w:r>
          </w:p>
        </w:tc>
      </w:tr>
      <w:tr w:rsidR="00187D8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982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>Количество субъектов деятельности в сфере промышленности, получивших финансовую поддержку (ежегодно)</w:t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</w:tr>
      <w:tr w:rsidR="00187D88">
        <w:tblPrEx>
          <w:tblBorders>
            <w:insideH w:val="nil"/>
          </w:tblBorders>
        </w:tblPrEx>
        <w:tc>
          <w:tcPr>
            <w:tcW w:w="14352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(строка 3.7 введена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06.05.2022</w:t>
            </w:r>
          </w:p>
          <w:p w:rsidR="00187D88" w:rsidRDefault="00187D88">
            <w:pPr>
              <w:pStyle w:val="ConsPlusNormal"/>
              <w:jc w:val="both"/>
            </w:pPr>
            <w:r>
              <w:t>N 240-П)</w:t>
            </w:r>
          </w:p>
        </w:tc>
      </w:tr>
      <w:tr w:rsidR="00187D88">
        <w:tc>
          <w:tcPr>
            <w:tcW w:w="14352" w:type="dxa"/>
            <w:gridSpan w:val="8"/>
            <w:vAlign w:val="center"/>
          </w:tcPr>
          <w:p w:rsidR="00187D88" w:rsidRDefault="00187D88">
            <w:pPr>
              <w:pStyle w:val="ConsPlusNormal"/>
              <w:jc w:val="center"/>
            </w:pPr>
            <w:hyperlink w:anchor="P330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доступности энергетических ресурсов"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</w:t>
            </w:r>
          </w:p>
        </w:tc>
      </w:tr>
      <w:tr w:rsidR="00187D88">
        <w:tc>
          <w:tcPr>
            <w:tcW w:w="14352" w:type="dxa"/>
            <w:gridSpan w:val="8"/>
            <w:vAlign w:val="center"/>
          </w:tcPr>
          <w:p w:rsidR="00187D88" w:rsidRDefault="00187D88">
            <w:pPr>
              <w:pStyle w:val="ConsPlusNormal"/>
              <w:jc w:val="center"/>
            </w:pPr>
            <w:hyperlink w:anchor="P373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Уровень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93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Доля респондентов, отметивших положительную тенденцию в области повышения качества контрольно-надзорной деятельности органов государственной власти в Камчатском крае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70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Доля массовых социально значимых государственных и муниципальных услуг доступных в электронном виде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95</w:t>
            </w:r>
          </w:p>
        </w:tc>
      </w:tr>
      <w:tr w:rsidR="00187D88">
        <w:tc>
          <w:tcPr>
            <w:tcW w:w="14352" w:type="dxa"/>
            <w:gridSpan w:val="8"/>
            <w:vAlign w:val="center"/>
          </w:tcPr>
          <w:p w:rsidR="00187D88" w:rsidRDefault="00187D88">
            <w:pPr>
              <w:pStyle w:val="ConsPlusNormal"/>
              <w:jc w:val="center"/>
            </w:pPr>
            <w:hyperlink w:anchor="P455">
              <w:r>
                <w:rPr>
                  <w:color w:val="0000FF"/>
                </w:rPr>
                <w:t>Подпрограмма 7</w:t>
              </w:r>
            </w:hyperlink>
            <w:r>
              <w:t xml:space="preserve"> "Повышение производительности труда в Камчатском крае"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руководителей, обученных по программе управленческих навыков для повышения производительности труда (нарастающим итогом)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-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предприятий-участников, вовлеченных в национальный проект через получение адресной поддержки (нарастающим итогом)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-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 (нарастающим итогом)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-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Доля предприятий, достигших ежегодный 5%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</w:t>
            </w:r>
            <w:r>
              <w:lastRenderedPageBreak/>
              <w:t>течение трех лет участия в проекте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-</w:t>
            </w:r>
          </w:p>
        </w:tc>
      </w:tr>
      <w:tr w:rsidR="00187D88">
        <w:tc>
          <w:tcPr>
            <w:tcW w:w="850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982" w:type="dxa"/>
            <w:vAlign w:val="center"/>
          </w:tcPr>
          <w:p w:rsidR="00187D88" w:rsidRDefault="00187D88">
            <w:pPr>
              <w:pStyle w:val="ConsPlusNormal"/>
            </w:pPr>
            <w:r>
              <w:t>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  <w:tc>
          <w:tcPr>
            <w:tcW w:w="126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80</w:t>
            </w: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right"/>
        <w:outlineLvl w:val="1"/>
      </w:pPr>
      <w:r>
        <w:t>Приложение 2</w:t>
      </w:r>
    </w:p>
    <w:p w:rsidR="00187D88" w:rsidRDefault="00187D88">
      <w:pPr>
        <w:pStyle w:val="ConsPlusNormal"/>
        <w:jc w:val="right"/>
      </w:pPr>
      <w:r>
        <w:t>к Программе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</w:pPr>
      <w:bookmarkStart w:id="15" w:name="P969"/>
      <w:bookmarkEnd w:id="15"/>
      <w:r>
        <w:t>ПЕРЕЧЕНЬ</w:t>
      </w:r>
    </w:p>
    <w:p w:rsidR="00187D88" w:rsidRDefault="00187D88">
      <w:pPr>
        <w:pStyle w:val="ConsPlusTitle"/>
        <w:jc w:val="center"/>
      </w:pPr>
      <w:r>
        <w:t>ОСНОВНЫХ МЕРОПРИЯТИЙ ГОСУДАРСТВЕННОЙ ПРОГРАММЫ</w:t>
      </w:r>
    </w:p>
    <w:p w:rsidR="00187D88" w:rsidRDefault="00187D88">
      <w:pPr>
        <w:pStyle w:val="ConsPlusTitle"/>
        <w:jc w:val="center"/>
      </w:pPr>
      <w:r>
        <w:t>КАМЧАТСКОГО КРАЯ "РАЗВИТИЕ ЭКОНОМИКИ И ВНЕШНЕЭКОНОМИЧЕСКОЙ</w:t>
      </w:r>
    </w:p>
    <w:p w:rsidR="00187D88" w:rsidRDefault="00187D88">
      <w:pPr>
        <w:pStyle w:val="ConsPlusTitle"/>
        <w:jc w:val="center"/>
      </w:pPr>
      <w:r>
        <w:t>ДЕЯТЕЛЬНОСТИ КАМЧАТСКОГО КРАЯ"</w:t>
      </w:r>
    </w:p>
    <w:p w:rsidR="00187D88" w:rsidRDefault="00187D8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87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53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06.05.2022 </w:t>
            </w:r>
            <w:hyperlink r:id="rId54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</w:tr>
    </w:tbl>
    <w:p w:rsidR="00187D88" w:rsidRDefault="00187D8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87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88" w:rsidRDefault="00187D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87D88" w:rsidRDefault="00187D8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</w:tr>
    </w:tbl>
    <w:p w:rsidR="00187D88" w:rsidRDefault="00187D88">
      <w:pPr>
        <w:pStyle w:val="ConsPlusNormal"/>
        <w:spacing w:after="1"/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081"/>
        <w:gridCol w:w="1701"/>
        <w:gridCol w:w="1134"/>
        <w:gridCol w:w="1134"/>
        <w:gridCol w:w="2694"/>
        <w:gridCol w:w="2976"/>
        <w:gridCol w:w="2608"/>
      </w:tblGrid>
      <w:tr w:rsidR="00187D88" w:rsidTr="00187D88">
        <w:tc>
          <w:tcPr>
            <w:tcW w:w="749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N</w:t>
            </w:r>
          </w:p>
          <w:p w:rsidR="00187D88" w:rsidRDefault="00187D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8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68" w:type="dxa"/>
            <w:gridSpan w:val="2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2608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187D88" w:rsidTr="00187D88">
        <w:tc>
          <w:tcPr>
            <w:tcW w:w="749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208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3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694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29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2608" w:type="dxa"/>
            <w:vMerge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74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</w:t>
            </w:r>
          </w:p>
        </w:tc>
      </w:tr>
      <w:tr w:rsidR="00187D88" w:rsidTr="00187D88">
        <w:tc>
          <w:tcPr>
            <w:tcW w:w="15077" w:type="dxa"/>
            <w:gridSpan w:val="8"/>
          </w:tcPr>
          <w:p w:rsidR="00187D88" w:rsidRDefault="00187D88">
            <w:pPr>
              <w:pStyle w:val="ConsPlusNormal"/>
              <w:jc w:val="center"/>
            </w:pPr>
            <w:hyperlink w:anchor="P142">
              <w:r>
                <w:rPr>
                  <w:color w:val="0000FF"/>
                </w:rPr>
                <w:t>Подпрограмма 1</w:t>
              </w:r>
            </w:hyperlink>
            <w:r>
              <w:t xml:space="preserve"> "Формирование благоприятной инвестиционной среды"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системных мер, направленных на улучшение условий ведения инвестиционной 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 xml:space="preserve">Министерство экономического </w:t>
            </w:r>
            <w:r>
              <w:lastRenderedPageBreak/>
              <w:t>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Увеличение объема инвестиций в основной </w:t>
            </w:r>
            <w:r>
              <w:lastRenderedPageBreak/>
              <w:t>капитал, ежегодный рост доли внебюджетных средств в общем объеме инвестиции в основной капитал, увеличение доли инвестиций в основной капитал в валовом региональном продукте, увеличение количества создаваемых рабочих мест, увеличение объема налоговых поступлений в консолидированный бюджет Камчатского края, укрепление позиции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 xml:space="preserve">Отсутствие инструментов государственной поддержки </w:t>
            </w:r>
            <w:r>
              <w:lastRenderedPageBreak/>
              <w:t xml:space="preserve">реализации инвестиционных проектов на всех стадиях, 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деятельности, наличие барьеров для успешного взаимодействия с инвесторами, отсутствие сопровождения приоритетных инвестиционных проектов, 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проектов, отсутствие механизмов взаимодействия государства и бизнеса для решения общественно значимых задач на взаимовыгодных условиях, отсутствие базовой инфраструктуры, обеспечивающей инвестиционную привлекательность Камчатского края, отсутствие юридически и </w:t>
            </w:r>
            <w:proofErr w:type="spellStart"/>
            <w:r>
              <w:t>инфраструктурно</w:t>
            </w:r>
            <w:proofErr w:type="spellEnd"/>
            <w:r>
              <w:t xml:space="preserve"> подготовленных площадок для размещения объектов инвесторов: промышленных </w:t>
            </w:r>
            <w:r>
              <w:lastRenderedPageBreak/>
              <w:t>парков, технопарков, ухудшение позиции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 xml:space="preserve">Показатели 1.1 - 1.5 таблицы приложения 1 к </w:t>
            </w:r>
            <w:r>
              <w:lastRenderedPageBreak/>
              <w:t>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Формирование и продвижение инвестиционного имиджа Камчатского края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Организация проведения </w:t>
            </w:r>
            <w:proofErr w:type="spellStart"/>
            <w:r>
              <w:t>презентационно</w:t>
            </w:r>
            <w:proofErr w:type="spellEnd"/>
            <w:r>
              <w:t>-выставочных мероприятий, популяризация инвестиционного потенциала Камчатского края за пределами региона в рамках международных и межрегиональных мероприятий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Отсутствие информированности потенциальных инвесторов об инвестиционном потенциале Камчатского края, снижение инвестиционной привлекательности и инвестиционного имиджа Камчатского края, отсутствие притока инвестиций, в том числе иностранных, ухудшение позиции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Показатели 1.1, 1.4, 1.5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c>
          <w:tcPr>
            <w:tcW w:w="12469" w:type="dxa"/>
            <w:gridSpan w:val="7"/>
          </w:tcPr>
          <w:p w:rsidR="00187D88" w:rsidRDefault="00187D88">
            <w:pPr>
              <w:pStyle w:val="ConsPlusNormal"/>
              <w:jc w:val="center"/>
            </w:pPr>
            <w:hyperlink w:anchor="P18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субъектов малого и среднего предпринимательства"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</w:t>
            </w:r>
            <w:r>
              <w:lastRenderedPageBreak/>
              <w:t>края,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 xml:space="preserve">Замедление темпов развития субъектов малого и среднего предпринимательства, </w:t>
            </w:r>
            <w:proofErr w:type="spellStart"/>
            <w:r>
              <w:t>недостижение</w:t>
            </w:r>
            <w:proofErr w:type="spellEnd"/>
            <w:r>
              <w:t xml:space="preserve"> показателей национального проекта "Малое и среднее предпринимательство и поддержка индивидуальной </w:t>
            </w:r>
            <w:r>
              <w:lastRenderedPageBreak/>
              <w:t>предпринимательской инициативы", установленных для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Показатели 2.1 - 2.3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12 Региональный проект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Увеличение количества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 федерального проекта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гражданами", установленных для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Показатели 2.3 - 2.5,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14 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Создание условий, упрощающих создание и развитие бизнеса для населения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proofErr w:type="spellStart"/>
            <w:r>
              <w:t>Недостижение</w:t>
            </w:r>
            <w:proofErr w:type="spellEnd"/>
            <w:r>
              <w:t xml:space="preserve"> ключевых результатов федерального проекта "Создание условий для легкого старта и комфортного ведения бизнеса", установленных для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Показатели 2.6 - 2.10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15 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Увеличение числа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поддержку, рост доли экспортеров, являющихся субъектами малого и </w:t>
            </w:r>
            <w:r>
              <w:lastRenderedPageBreak/>
              <w:t xml:space="preserve">среднего предпринимательства, включая индивидуальных предпринимателей, в общем объеме </w:t>
            </w:r>
            <w:proofErr w:type="spellStart"/>
            <w:r>
              <w:t>несырьевого</w:t>
            </w:r>
            <w:proofErr w:type="spellEnd"/>
            <w:r>
              <w:t xml:space="preserve"> экспорта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proofErr w:type="spellStart"/>
            <w:r>
              <w:lastRenderedPageBreak/>
              <w:t>Недостижение</w:t>
            </w:r>
            <w:proofErr w:type="spellEnd"/>
            <w:r>
              <w:t xml:space="preserve"> ключевых результатов федерального проекта "Акселерация субъектов малого и среднего предпринимательства", установленных для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Показатель 2.11 - 2.17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c>
          <w:tcPr>
            <w:tcW w:w="15077" w:type="dxa"/>
            <w:gridSpan w:val="8"/>
          </w:tcPr>
          <w:p w:rsidR="00187D88" w:rsidRDefault="00187D88">
            <w:pPr>
              <w:pStyle w:val="ConsPlusNormal"/>
              <w:jc w:val="center"/>
            </w:pPr>
            <w:hyperlink w:anchor="P268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промышленности, внешнеэкономической деятельности, конкуренции"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Увеличение числа участников внешнеэкономической деятельности Камчатского края за счет увеличения экспортеров </w:t>
            </w:r>
            <w:proofErr w:type="spellStart"/>
            <w:r>
              <w:t>несырьевых</w:t>
            </w:r>
            <w:proofErr w:type="spellEnd"/>
            <w:r>
              <w:t xml:space="preserve"> товаров, создание новых рабочих мест для камчатских жителей на предприятиях, осуществляющих экспортную деятельность, рост их благосостояния, увеличение присутствия и узнаваемости региональных товаров и услуг на мировом рынке, расширение рынков сбыта для камчатской продукции, в том числе выход на мировые рынки, поиск новых ниш для производства экспортной продукции на территории Камчатского края, повышение эффективности и результативности региональных мер </w:t>
            </w:r>
            <w:r>
              <w:lastRenderedPageBreak/>
              <w:t>поддержки для компаний, осуществляющих экспортную деятельность (вывод продуктов и услуг на международные рынки "под ключ")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Снижение активности внешнеэкономической деятельности Камчатского края, отсутствие инструментов государственной поддержки внешнеэкономической деятельности, отсутствие структуры эффективного взаимодействия между участниками внешнеэкономической деятельности Камчатского края и зарубежными партнерами, отсутствие притока инвестиций, в том числе иностранных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Увеличение коэффициента обновления основных фондов промышленных предприятий, расширение линейки инструментов и мер поддержки промышленных предприятий, рост объемов выпуска качественной и конкурентоспособной продукции, снижение себестоимости продукции за счет получения финансовой поддержки по затратам на логистику и сертификацию, увеличение количества промышленных предприятий Камчатского края, участвующих в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Показатель 3.4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Подготовка управленческих кадров для отраслей экономики Камчатского края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Увеличение количества подготовленных управленческих кадров для организаций народного хозяйства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Наличие барьеров для реализации инновационных проектов в организациях народного хозяйства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Показатель 3.5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Создание промышленного парка или промышленной площадки в Камчатском крае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Увеличение количества промышленных предприятий в Камчатском крае, увеличение объемов отгруженной продукции промышленных предприятий в Камчатском крае, увеличение количества предприятий, в том числе малых и средних, обеспеченных производственными площадками для внедрения промышленных производств, увеличение количества инфраструктурных объектов и улучшение условий для развития промышленности в Камчатском крае, увеличение количества новых рабочих мест на промышленных предприятиях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Отсутствие благоприятных условий для размещения новых производств, зависимость от других регионов и стран в части обеспечения промышленными товарами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Показатель 3.4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06.05.2022 N 240-П)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Предоставление субсидий ООО "УК ТОР "Камчатка" в целях финансового обеспечения затрат, возникающих при реализации функций по управлению территорией </w:t>
            </w:r>
            <w:r>
              <w:lastRenderedPageBreak/>
              <w:t>социально-экономического развития "Камчатка", установленных федеральным законом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 xml:space="preserve">Увеличение числа резидентов территории опережающего социально-экономического развития "Камчатка" (далее ТОР "Камчатка"), предоставление консультаций и оказание методической поддержки по вопросам получения </w:t>
            </w:r>
            <w:r>
              <w:lastRenderedPageBreak/>
              <w:t>статуса резидента ТОР "Камчатка", осуществление контроля за исполнением соглашений об осуществлении деятельности на территории опережающего социально-экономического развития и созданием инфраструктурных объектов ТОР "Камчатка"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 xml:space="preserve">Недостаточный темп роста объема инвестиций резидентов ТОР "Камчатка", низкий уровень информированности потенциальных резидентов ТОР "Камчатка", отсутствие "единого окна" для получения консультаций по вопросам реализации инвестиционных </w:t>
            </w:r>
            <w:r>
              <w:lastRenderedPageBreak/>
              <w:t>проектов ТОР "Камчатка", отсутствие надлежащего контроля за исполнением соглашений об осуществлении деятельности на территории опережающего социально-экономического развития и созданием инфраструктурных объектов ТОР "Камчатка"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Показатель 3.3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08.04.2022 </w:t>
            </w:r>
            <w:hyperlink r:id="rId65">
              <w:r>
                <w:rPr>
                  <w:color w:val="0000FF"/>
                </w:rPr>
                <w:t>N 164-П</w:t>
              </w:r>
            </w:hyperlink>
            <w:r>
              <w:t>,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от 06.05.2022 </w:t>
            </w:r>
            <w:hyperlink r:id="rId66">
              <w:r>
                <w:rPr>
                  <w:color w:val="0000FF"/>
                </w:rPr>
                <w:t>N 240-П</w:t>
              </w:r>
            </w:hyperlink>
            <w:r>
              <w:t>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Региональный проект (программа) "Системные меры развития международной кооперации и экспорта"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туризма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Увеличение количества компаний-экспортеров, охваченных мерами поддержки экспорта АО "РЭЦ", увеличение количества зарегистрированных уникальных пользователей (организаций и индивидуальных предпринимателей) информационной системы "Одно окно", внедрение Регионального экспортного стандарта 2.0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 федерального проекта "Системные меры развития международной кооперации и экспорта", установленных для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08.04.2022 N 164-П)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Финансовое обеспечение создания (капитализации) и (или) деятельности (</w:t>
            </w:r>
            <w:proofErr w:type="spellStart"/>
            <w:r>
              <w:t>докапитализации</w:t>
            </w:r>
            <w:proofErr w:type="spellEnd"/>
            <w:r>
              <w:t xml:space="preserve">) </w:t>
            </w:r>
            <w:r>
              <w:lastRenderedPageBreak/>
              <w:t>регионального фонда развития промышленности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 xml:space="preserve">Увеличение коэффициента обновления основных фондов промышленных предприятий, расширение линейки инструментов и мер поддержки </w:t>
            </w:r>
            <w:r>
              <w:lastRenderedPageBreak/>
              <w:t>промышленных предприятий, рост объемов выпуска качественной и конкурентоспособной продукции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lastRenderedPageBreak/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Показатель 3.6. таблицы приложения 1 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(строка 3.7 введена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08.04.2022</w:t>
            </w:r>
          </w:p>
          <w:p w:rsidR="00187D88" w:rsidRDefault="00187D88">
            <w:pPr>
              <w:pStyle w:val="ConsPlusNormal"/>
              <w:jc w:val="both"/>
            </w:pPr>
            <w:r>
              <w:t>N 164-П)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08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Реализация дополнительных мероприятий по финансовому обеспечению деятельности (</w:t>
            </w:r>
            <w:proofErr w:type="spellStart"/>
            <w:r>
              <w:t>докапитализации</w:t>
            </w:r>
            <w:proofErr w:type="spellEnd"/>
            <w:r>
              <w:t>) регионального фонда развития промышленности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Сохранение темпов, объемов выпуска качественной и конкурентоспособной продукции</w:t>
            </w:r>
          </w:p>
        </w:tc>
        <w:tc>
          <w:tcPr>
            <w:tcW w:w="2976" w:type="dxa"/>
            <w:tcBorders>
              <w:bottom w:val="nil"/>
            </w:tcBorders>
          </w:tcPr>
          <w:p w:rsidR="00187D88" w:rsidRDefault="00187D88">
            <w:pPr>
              <w:pStyle w:val="ConsPlusNormal"/>
            </w:pPr>
            <w: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187D88" w:rsidRDefault="00187D88">
            <w:pPr>
              <w:pStyle w:val="ConsPlusNormal"/>
              <w:jc w:val="center"/>
            </w:pPr>
            <w:r>
              <w:t>Показатель</w:t>
            </w:r>
          </w:p>
          <w:p w:rsidR="00187D88" w:rsidRDefault="00187D88">
            <w:pPr>
              <w:pStyle w:val="ConsPlusNormal"/>
              <w:jc w:val="center"/>
            </w:pPr>
            <w:r>
              <w:t>3.7. таблицы</w:t>
            </w:r>
          </w:p>
          <w:p w:rsidR="00187D88" w:rsidRDefault="00187D88">
            <w:pPr>
              <w:pStyle w:val="ConsPlusNormal"/>
              <w:jc w:val="center"/>
            </w:pPr>
            <w:r>
              <w:t>приложения 1</w:t>
            </w:r>
          </w:p>
          <w:p w:rsidR="00187D88" w:rsidRDefault="00187D88">
            <w:pPr>
              <w:pStyle w:val="ConsPlusNormal"/>
              <w:jc w:val="center"/>
            </w:pPr>
            <w:r>
              <w:t>к Программе</w:t>
            </w:r>
          </w:p>
        </w:tc>
      </w:tr>
      <w:tr w:rsidR="00187D88" w:rsidTr="00187D88">
        <w:tblPrEx>
          <w:tblBorders>
            <w:insideH w:val="nil"/>
          </w:tblBorders>
        </w:tblPrEx>
        <w:tc>
          <w:tcPr>
            <w:tcW w:w="15077" w:type="dxa"/>
            <w:gridSpan w:val="8"/>
            <w:tcBorders>
              <w:top w:val="nil"/>
            </w:tcBorders>
          </w:tcPr>
          <w:p w:rsidR="00187D88" w:rsidRDefault="00187D88">
            <w:pPr>
              <w:pStyle w:val="ConsPlusNormal"/>
              <w:jc w:val="both"/>
            </w:pPr>
            <w:r>
              <w:t xml:space="preserve">(строка 3.8 введена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06.05.2022</w:t>
            </w:r>
          </w:p>
          <w:p w:rsidR="00187D88" w:rsidRDefault="00187D88">
            <w:pPr>
              <w:pStyle w:val="ConsPlusNormal"/>
              <w:jc w:val="both"/>
            </w:pPr>
            <w:r>
              <w:t>N 240-П)</w:t>
            </w:r>
          </w:p>
        </w:tc>
      </w:tr>
      <w:tr w:rsidR="00187D88" w:rsidTr="00187D88">
        <w:tc>
          <w:tcPr>
            <w:tcW w:w="15077" w:type="dxa"/>
            <w:gridSpan w:val="8"/>
          </w:tcPr>
          <w:p w:rsidR="00187D88" w:rsidRDefault="00187D88">
            <w:pPr>
              <w:pStyle w:val="ConsPlusNormal"/>
              <w:jc w:val="center"/>
            </w:pPr>
            <w:hyperlink w:anchor="P330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доступности энергетических ресурсов"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 xml:space="preserve">Предоставление мер государственной поддержки при осуществлении </w:t>
            </w:r>
            <w:proofErr w:type="spellStart"/>
            <w:r>
              <w:t>тарифообразования</w:t>
            </w:r>
            <w:proofErr w:type="spellEnd"/>
            <w:r>
              <w:t xml:space="preserve"> на электрическую энергию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 xml:space="preserve"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края, предсказуемость тарифного регулирования, обеспечивающего баланс интересов долгосрочного развития субъектов естественных монополий и </w:t>
            </w:r>
            <w:r>
              <w:lastRenderedPageBreak/>
              <w:t>иных регулируемых организаций и потребителей их продукции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lastRenderedPageBreak/>
              <w:t xml:space="preserve">Повышение сниженных тарифов на электрическую энергию до уровня экономически обоснованных тарифов для населения, увеличение производственных затрат на электрическую энергию для предприятий в соответствии с утвержденным перечнем юридических лиц и индивидуальных предпринимателей Камчатского края, которым </w:t>
            </w:r>
            <w:r>
              <w:lastRenderedPageBreak/>
              <w:t>предоставляется право на получение электрической энергии по льготным (сниженным) тарифам, увеличение топливной составляющей в себестоимости электрической и тепловой энергии энергетических объектов в Соболевском муниципальном районе за счет не предоставления сниженных цен на природный газ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Показатель 4.1 таблицы приложения 1 к Программе</w:t>
            </w:r>
          </w:p>
        </w:tc>
      </w:tr>
      <w:tr w:rsidR="00187D88" w:rsidTr="00187D88">
        <w:tc>
          <w:tcPr>
            <w:tcW w:w="15077" w:type="dxa"/>
            <w:gridSpan w:val="8"/>
          </w:tcPr>
          <w:p w:rsidR="00187D88" w:rsidRDefault="00187D88">
            <w:pPr>
              <w:pStyle w:val="ConsPlusNormal"/>
              <w:jc w:val="center"/>
            </w:pPr>
            <w:hyperlink w:anchor="P373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>Рост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t>Возникновение при предоставлении государственных и муниципальных услуг избыточных административных процедур и действий, увеличение сроков предоставления услуг, наличие административных барьеров при предоставлении услуг, возникновение коррупционных рисков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t>Показатель 5.1 таблицы приложения 1 к Программе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 xml:space="preserve">Предоставление государственных и муниципальных услуг по принципу "одного окна", в том числе в многофункциональных центрах, увеличение их количества, повышение качества их </w:t>
            </w:r>
            <w:r>
              <w:lastRenderedPageBreak/>
              <w:t>предоставления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lastRenderedPageBreak/>
              <w:t xml:space="preserve">Снижение качества предоставления услуг по принципу "одного окна", в том числе, увеличение времени ожидания и обслуживания, увеличение нагрузки на органы власти, предоставляющие государственные услуги, </w:t>
            </w:r>
            <w:r>
              <w:lastRenderedPageBreak/>
              <w:t>отсутствие возможности у заявителей получения муниципальных услуг по принципу "одного окна" в многофункциональных центрах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Показатель 5.1 таблицы приложения 1 к Программе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>Увеличение доли граждан, имеющих доступ к получению государственных и муниципальных услуг по принципу "одного окна" по месту пребывания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t>Отсутствие у граждан, проживающих в отдаленных районах Камчатского края, возможности получения государственных и муниципальных услуг по месту проживания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t>Показатели 5.2 и 5.3 таблицы приложения 1 к Программе</w:t>
            </w:r>
          </w:p>
        </w:tc>
      </w:tr>
      <w:tr w:rsidR="00187D88" w:rsidTr="00187D88">
        <w:tc>
          <w:tcPr>
            <w:tcW w:w="12469" w:type="dxa"/>
            <w:gridSpan w:val="7"/>
          </w:tcPr>
          <w:p w:rsidR="00187D88" w:rsidRDefault="00187D88">
            <w:pPr>
              <w:pStyle w:val="ConsPlusNormal"/>
              <w:jc w:val="center"/>
            </w:pPr>
            <w:hyperlink w:anchor="P418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>Обеспечение качественного выполнения основных мероприятий Программы, осуществление полномочий Министерства экономического развития Камчатского края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t xml:space="preserve">Невыполнение основных мероприятий Программы и, как следствие, </w:t>
            </w:r>
            <w:proofErr w:type="spellStart"/>
            <w:r>
              <w:t>недостижение</w:t>
            </w:r>
            <w:proofErr w:type="spellEnd"/>
            <w:r>
              <w:t xml:space="preserve"> поставленной цели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t>Не предусмотрена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Всероссийский конкурс "Российская организация высокой социальной эффективности"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 xml:space="preserve">Повышение уровня эффективности деятельности организаций по улучшению условий труда, развитию трудового и личностного потенциала работников, созданию условий для ведения здорового образа жизни, распространению </w:t>
            </w:r>
            <w:r>
              <w:lastRenderedPageBreak/>
              <w:t>стандартов здорового образа жизни, развитию трудового и личностного потенциала работников, внедрение новых форм социального партнерства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lastRenderedPageBreak/>
              <w:t>Снижение активности организаций в реализации политики стимулирования труда и защиты социальных интересов работников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t>Не предусмотрена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>Обеспечение качественного выполнения основных мероприятий Программы, осуществление полномочий Министерства инвестиций, промышленности и предпринимательства Камчатского края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t xml:space="preserve">Невыполнение основных мероприятий Программы и, как следствие, </w:t>
            </w:r>
            <w:proofErr w:type="spellStart"/>
            <w:r>
              <w:t>недостижение</w:t>
            </w:r>
            <w:proofErr w:type="spellEnd"/>
            <w:r>
              <w:t xml:space="preserve"> поставленной цели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t>Не предусмотрена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Сопровождение, обеспечение функционирования и модернизация информационных систем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>Обеспечение бесперебойного функционирования и развития информационных систем Министерства экономического развития Камчатского края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t>Сбои в работе информационных систем Министерства экономического развития Камчатского края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t>Не предусмотрена</w:t>
            </w:r>
          </w:p>
        </w:tc>
      </w:tr>
      <w:tr w:rsidR="00187D88" w:rsidTr="00187D88">
        <w:tc>
          <w:tcPr>
            <w:tcW w:w="12469" w:type="dxa"/>
            <w:gridSpan w:val="7"/>
          </w:tcPr>
          <w:p w:rsidR="00187D88" w:rsidRDefault="00187D88">
            <w:pPr>
              <w:pStyle w:val="ConsPlusNormal"/>
              <w:jc w:val="center"/>
            </w:pPr>
            <w:hyperlink w:anchor="P455">
              <w:r>
                <w:rPr>
                  <w:color w:val="0000FF"/>
                </w:rPr>
                <w:t>Подпрограмма 7</w:t>
              </w:r>
            </w:hyperlink>
            <w:r>
              <w:t xml:space="preserve"> "Повышение производительности труда в Камчатском крае"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L1 Региональный проект "Системные меры по повышению производительности труда"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>Подготовка руководителей предприятий к реализации проектов по повышению производительности труда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 федерального проекта "Системные меры по повышению производительности труда", установленных для Камчатского края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t>Показатель 6.1 таблицы приложения 1 к Программе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 xml:space="preserve">L2 Региональный проект "Адресная поддержка повышения </w:t>
            </w:r>
            <w:r>
              <w:lastRenderedPageBreak/>
              <w:t>производительности труда на предприятиях"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lastRenderedPageBreak/>
              <w:t xml:space="preserve">Министерство экономического развития Камчатского </w:t>
            </w:r>
            <w:r>
              <w:lastRenderedPageBreak/>
              <w:t>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 xml:space="preserve">Повышение производительности труда на предприятиях участниках, внедряющих </w:t>
            </w:r>
            <w:r>
              <w:lastRenderedPageBreak/>
              <w:t>мероприятия национального проекта под федеральным и региональным управлением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proofErr w:type="spellStart"/>
            <w:r>
              <w:lastRenderedPageBreak/>
              <w:t>Недостижение</w:t>
            </w:r>
            <w:proofErr w:type="spellEnd"/>
            <w:r>
              <w:t xml:space="preserve"> показателей федерального проекта "Адресная поддержка повышения </w:t>
            </w:r>
            <w:r>
              <w:lastRenderedPageBreak/>
              <w:t>производительности труда на предприятиях", установленных для Камчатского края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Показатели 6.2 - 6.4 таблицы приложения 1 к Программе</w:t>
            </w:r>
          </w:p>
        </w:tc>
      </w:tr>
      <w:tr w:rsidR="00187D88" w:rsidTr="00187D88">
        <w:tc>
          <w:tcPr>
            <w:tcW w:w="749" w:type="dxa"/>
          </w:tcPr>
          <w:p w:rsidR="00187D88" w:rsidRDefault="00187D8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081" w:type="dxa"/>
          </w:tcPr>
          <w:p w:rsidR="00187D88" w:rsidRDefault="00187D88">
            <w:pPr>
              <w:pStyle w:val="ConsPlusNormal"/>
            </w:pPr>
            <w:r>
              <w:t>Обеспечение эффективного управления процессами в исполнительных органах государственной власти Камчатского края</w:t>
            </w:r>
          </w:p>
        </w:tc>
        <w:tc>
          <w:tcPr>
            <w:tcW w:w="1701" w:type="dxa"/>
          </w:tcPr>
          <w:p w:rsidR="00187D88" w:rsidRDefault="00187D88">
            <w:pPr>
              <w:pStyle w:val="ConsPlusNormal"/>
            </w:pPr>
            <w:r>
              <w:t>Министерство экономического развития Камчатского края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7D88" w:rsidRDefault="00187D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94" w:type="dxa"/>
          </w:tcPr>
          <w:p w:rsidR="00187D88" w:rsidRDefault="00187D88">
            <w:pPr>
              <w:pStyle w:val="ConsPlusNormal"/>
            </w:pPr>
            <w:r>
              <w:t>Повышение производительности труда в исполнительных органах государственной власти Камчатского края</w:t>
            </w:r>
          </w:p>
        </w:tc>
        <w:tc>
          <w:tcPr>
            <w:tcW w:w="2976" w:type="dxa"/>
          </w:tcPr>
          <w:p w:rsidR="00187D88" w:rsidRDefault="00187D88">
            <w:pPr>
              <w:pStyle w:val="ConsPlusNormal"/>
            </w:pPr>
            <w:r>
              <w:t>Недостаточный темп роста производительности труда в исполнительных органах государственной власти Камчатского края</w:t>
            </w:r>
          </w:p>
        </w:tc>
        <w:tc>
          <w:tcPr>
            <w:tcW w:w="2608" w:type="dxa"/>
          </w:tcPr>
          <w:p w:rsidR="00187D88" w:rsidRDefault="00187D88">
            <w:pPr>
              <w:pStyle w:val="ConsPlusNormal"/>
              <w:jc w:val="center"/>
            </w:pPr>
            <w:r>
              <w:t>Показатель 6.5 таблицы приложения 1 к Программе</w:t>
            </w:r>
          </w:p>
        </w:tc>
      </w:tr>
    </w:tbl>
    <w:p w:rsidR="00187D88" w:rsidRDefault="00187D88">
      <w:pPr>
        <w:pStyle w:val="ConsPlusNormal"/>
        <w:sectPr w:rsidR="00187D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right"/>
        <w:outlineLvl w:val="1"/>
      </w:pPr>
      <w:r>
        <w:t>Приложение 3</w:t>
      </w:r>
    </w:p>
    <w:p w:rsidR="00187D88" w:rsidRDefault="00187D88">
      <w:pPr>
        <w:pStyle w:val="ConsPlusNormal"/>
        <w:jc w:val="right"/>
      </w:pPr>
      <w:r>
        <w:t>к Программе</w:t>
      </w: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Title"/>
        <w:jc w:val="center"/>
      </w:pPr>
      <w:bookmarkStart w:id="16" w:name="P1236"/>
      <w:bookmarkEnd w:id="16"/>
      <w:r>
        <w:t>ФИНАНСОВОЕ ОБЕСПЕЧЕНИЕ</w:t>
      </w:r>
    </w:p>
    <w:p w:rsidR="00187D88" w:rsidRDefault="00187D88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187D88" w:rsidRDefault="00187D88">
      <w:pPr>
        <w:pStyle w:val="ConsPlusTitle"/>
        <w:jc w:val="center"/>
      </w:pPr>
      <w:r>
        <w:t>"РАЗВИТИЕ ЭКОНОМИКИ И ВНЕШНЕЭКОНОМИЧЕСКОЙ ДЕЯТЕЛЬНОСТИ</w:t>
      </w:r>
    </w:p>
    <w:p w:rsidR="00187D88" w:rsidRDefault="00187D88">
      <w:pPr>
        <w:pStyle w:val="ConsPlusTitle"/>
        <w:jc w:val="center"/>
      </w:pPr>
      <w:r>
        <w:t>КАМЧАТСКОГО КРАЯ"</w:t>
      </w:r>
    </w:p>
    <w:p w:rsidR="00187D88" w:rsidRDefault="00187D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87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187D88" w:rsidRDefault="00187D88">
            <w:pPr>
              <w:pStyle w:val="ConsPlusNormal"/>
              <w:jc w:val="center"/>
            </w:pPr>
            <w:r>
              <w:rPr>
                <w:color w:val="392C69"/>
              </w:rPr>
              <w:t>от 06.05.2022 N 240-П)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88" w:rsidRDefault="00187D88">
            <w:pPr>
              <w:pStyle w:val="ConsPlusNormal"/>
            </w:pPr>
          </w:p>
        </w:tc>
      </w:tr>
    </w:tbl>
    <w:p w:rsidR="00187D88" w:rsidRDefault="00187D88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276"/>
        <w:gridCol w:w="1559"/>
        <w:gridCol w:w="1701"/>
        <w:gridCol w:w="1701"/>
        <w:gridCol w:w="1843"/>
        <w:gridCol w:w="1842"/>
        <w:gridCol w:w="1985"/>
      </w:tblGrid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631" w:type="dxa"/>
            <w:gridSpan w:val="6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Объем средств на реализацию Программы (тыс. руб.)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ГРЕС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bookmarkStart w:id="17" w:name="_GoBack"/>
            <w:bookmarkEnd w:id="17"/>
            <w:r>
              <w:t>2025 год</w:t>
            </w:r>
          </w:p>
        </w:tc>
      </w:tr>
      <w:tr w:rsidR="00187D88" w:rsidTr="00187D88">
        <w:tc>
          <w:tcPr>
            <w:tcW w:w="42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</w:t>
            </w:r>
          </w:p>
        </w:tc>
      </w:tr>
      <w:tr w:rsidR="00187D88" w:rsidTr="00187D88">
        <w:tc>
          <w:tcPr>
            <w:tcW w:w="1838" w:type="dxa"/>
            <w:gridSpan w:val="2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Государственная программа Камчатского края "Развитие экономики и внешнеэкономической деятельности Камчатского края"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44 412 278,51673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16 891 965,11553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13 584 816,46419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3 681 662,16363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5 024 637,35654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5 229 197,41684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735 259,20000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285 886,70000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136 697,60000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197 839,40000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114 835,50000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468 872,50000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19 500,00000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136 697,60000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197 839,40000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114 835,50000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266 386,70000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266 386,70000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22 244 562,44485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5 832 125,60758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3 704 614,80026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3 158 822,76363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4 614 801,85654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4 934 197,41684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21 722 053,29927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5 309 616,46200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3 704 614,80026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3 158 822,76363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4 614 801,85654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4 934 197,41684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522 509,14558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522 509,14558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1 610 000,00000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300 000,00000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270 000,00000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270 000,00000</w:t>
            </w: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1838" w:type="dxa"/>
            <w:gridSpan w:val="2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19 697 456,87188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10 348 952,80795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9 348 504,06393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hyperlink w:anchor="P142">
              <w:r>
                <w:rPr>
                  <w:color w:val="0000FF"/>
                </w:rPr>
                <w:t>Подпрограмма 1</w:t>
              </w:r>
            </w:hyperlink>
            <w:r>
              <w:t xml:space="preserve"> "Формирование благоприятной инвестиционной среды"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543 419,95207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228 419,95207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543 419,95207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228 419,95207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315 000,00000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228 419,95207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228 419,95207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</w:t>
            </w:r>
            <w:r>
              <w:lastRenderedPageBreak/>
              <w:t>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215 649,37007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50 649,37007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215 649,37007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50 649,37007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50 649,37007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50 649,37007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</w:t>
            </w:r>
            <w:r>
              <w:lastRenderedPageBreak/>
              <w:t>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Формирование и продвижение инвестиционного имиджа Камчатского края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327 770,58200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177 770,58200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327 770,58200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177 770,58200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177 770,58200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hyperlink w:anchor="P18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субъектов малого и среднего предпринимательства"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3 341 339,20016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914 402,90222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900 648,13443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590 590,43546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474 228,01122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461 469,71683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679 327,20000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266 284,20000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124 575,80000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185 733,00000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102 734,20000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413 043,00000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124 575,80000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185 733,00000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102 734,20000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266 284,20000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266 284,20000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927 012,00016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223 118,70222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381 072,33443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79 857,43546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76 493,81122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166 469,71683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703 893,29794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381 072,33443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79 857,43546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76 493,81122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166 469,71683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223 118,70222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223 118,70222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1 610 000,00000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300 000,00000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270 000,00000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270 000,00000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610 819,71683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94 350,00000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191 469,71683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485 819,71683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69 350,00000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250 000,00000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166 469,71683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416 469,71683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250 000,00000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166 469,71683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69 350,00000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69 350,00000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25 000,00000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12 Региональный проект "Создание благоприятных условий для осуществления</w:t>
            </w:r>
          </w:p>
          <w:p w:rsidR="00187D88" w:rsidRDefault="00187D88">
            <w:pPr>
              <w:pStyle w:val="ConsPlusNormal"/>
              <w:jc w:val="both"/>
            </w:pPr>
            <w:r>
              <w:t xml:space="preserve">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34 507,07073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7 053,83839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7 247,37374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7 345,65657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7 460,20203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5 400,00000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7 234,00000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1 538,30000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1 729,90000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1 926,20000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2 039,60000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5 695,70000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1 729,90000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1 926,20000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2 039,60000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1 538,30000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1 538,30000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73,07073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15,53839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17,47374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19,45657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20,60203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57,53234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17,47374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19,45657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20,60203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15,53839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15,53839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27 200,00000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5 400,00000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5 400,00000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5 400,00000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 xml:space="preserve">14 Региональный проект "Создание условий для легкого старта и </w:t>
            </w:r>
            <w:r>
              <w:lastRenderedPageBreak/>
              <w:t>комфортного ведения</w:t>
            </w:r>
          </w:p>
          <w:p w:rsidR="00187D88" w:rsidRDefault="00187D88">
            <w:pPr>
              <w:pStyle w:val="ConsPlusNormal"/>
              <w:jc w:val="both"/>
            </w:pPr>
            <w:r>
              <w:t>бизнеса"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275 070,10396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52 451,90091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58 575,47576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67 411,31314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76 631,41415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175 706,30000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33 878,60000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38 825,40000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46 937,20000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56 065,10000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141 827,70000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38 825,40000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46 937,20000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56 065,10000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33 878,60000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33 878,60000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9 363,80396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3 573,30091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4 750,07576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474,11314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566,31415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5 790,50305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4 750,07576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474,11314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566,31415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3 573,30091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3 573,30091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20 000,00000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15 Региональны</w:t>
            </w:r>
            <w:r>
              <w:lastRenderedPageBreak/>
              <w:t>й проект "Акселерация субъектов малого и среднего</w:t>
            </w:r>
          </w:p>
          <w:p w:rsidR="00187D88" w:rsidRDefault="00187D88">
            <w:pPr>
              <w:pStyle w:val="ConsPlusNormal"/>
              <w:jc w:val="both"/>
            </w:pPr>
            <w:r>
              <w:t>предпринимательства"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2 420 942,30864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760 547,16292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559 825,28493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490 833,46575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365 136,39504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244 600,00000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496 386,90000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230 867,30000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84 020,50000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136 869,60000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44 629,50000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265 519,60000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84 020,50000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136 869,60000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44 629,50000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230 867,30000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230 867,30000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431 755,40864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150 179,86292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126 304,78493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79 363,86575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75 906,89504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281 575,54572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126 304,78493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79 363,86575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75 906,89504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150 179,86292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150 179,86292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</w:t>
            </w:r>
            <w:r>
              <w:lastRenderedPageBreak/>
              <w:t>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1 492 800,00000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379 500,00000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349 500,00000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274 600,00000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244 600,00000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244 600,00000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hyperlink w:anchor="P268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</w:t>
            </w:r>
          </w:p>
          <w:p w:rsidR="00187D88" w:rsidRDefault="00187D88">
            <w:pPr>
              <w:pStyle w:val="ConsPlusNormal"/>
              <w:jc w:val="both"/>
            </w:pPr>
            <w:r>
              <w:t>промышленности,</w:t>
            </w:r>
          </w:p>
          <w:p w:rsidR="00187D88" w:rsidRDefault="00187D88">
            <w:pPr>
              <w:pStyle w:val="ConsPlusNormal"/>
              <w:jc w:val="both"/>
            </w:pPr>
            <w:r>
              <w:t>внешнеэкономической деятельности, конкуренции"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59 034,09687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29 521,10596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28 769,23030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158,03030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158,03030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427,70001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415,40000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102,50000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312,90000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102,50000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102,50000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58 618,69687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29 418,60596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28 664,93030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427,70001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29 200,09091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28 664,93030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427,70001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29 418,60596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29 418,60596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</w:t>
            </w:r>
            <w:r>
              <w:lastRenderedPageBreak/>
              <w:t>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Оказание мер государственной поддержки промышленным предприятиям в целях</w:t>
            </w:r>
          </w:p>
          <w:p w:rsidR="00187D88" w:rsidRDefault="00187D88">
            <w:pPr>
              <w:pStyle w:val="ConsPlusNormal"/>
              <w:jc w:val="both"/>
            </w:pPr>
            <w:r>
              <w:t>финансового обеспечения и (или) возмещения части затрат.</w:t>
            </w:r>
          </w:p>
          <w:p w:rsidR="00187D88" w:rsidRDefault="00187D88">
            <w:pPr>
              <w:pStyle w:val="ConsPlusNormal"/>
              <w:jc w:val="both"/>
            </w:pPr>
            <w:r>
              <w:t>связанных с осуществлением деятельности в области обрабатывающих производств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Подготовка управленческих кадров для отраслей экономики Камчатского края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1 057,09395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155,30304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158,03030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158,03030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158,03030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427,70001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415,40000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102,50000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312,90000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104,30000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102,50000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102,50000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641,69395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52,80304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427,70001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588,89091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53,73030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427,70001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52,80304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52,80304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Создание промышленного парка или промышленной площадки в Камчатском крае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21 245,40000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10 245,40000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21 245,40000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10 245,40000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10 245,40000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10 245,40000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11 000,00000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Предоставление субсидий ООО "УК ТОР "Камчатка" в целях финансового обеспечения</w:t>
            </w:r>
          </w:p>
          <w:p w:rsidR="00187D88" w:rsidRDefault="00187D88">
            <w:pPr>
              <w:pStyle w:val="ConsPlusNormal"/>
              <w:jc w:val="both"/>
            </w:pPr>
            <w:r>
              <w:t>затрат, возникающих при реализации функций по</w:t>
            </w:r>
          </w:p>
          <w:p w:rsidR="00187D88" w:rsidRDefault="00187D88">
            <w:pPr>
              <w:pStyle w:val="ConsPlusNormal"/>
              <w:jc w:val="both"/>
            </w:pPr>
            <w:r>
              <w:t>управлению территорией социально-экономического развития "Камчатка", установленных федеральным законом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36 731,60292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18 365,80292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18 365,80000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36 731,60292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18 365,80292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18 365,80000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18 365,80000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18 365,80000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18 365,80292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18 365,80292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</w:t>
            </w:r>
            <w:r>
              <w:lastRenderedPageBreak/>
              <w:t>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Т6 Региональный проект "Системные меры развития международной кооперации и</w:t>
            </w:r>
          </w:p>
          <w:p w:rsidR="00187D88" w:rsidRDefault="00187D88">
            <w:pPr>
              <w:pStyle w:val="ConsPlusNormal"/>
              <w:jc w:val="both"/>
            </w:pPr>
            <w:r>
              <w:t>экспорта"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Финансовое обеспечение создания (капитализации) и (или) деятельности</w:t>
            </w:r>
          </w:p>
          <w:p w:rsidR="00187D88" w:rsidRDefault="00187D88">
            <w:pPr>
              <w:pStyle w:val="ConsPlusNormal"/>
              <w:jc w:val="both"/>
            </w:pPr>
            <w:r>
              <w:t>(</w:t>
            </w:r>
            <w:proofErr w:type="spellStart"/>
            <w:r>
              <w:t>докапитализации</w:t>
            </w:r>
            <w:proofErr w:type="spellEnd"/>
            <w:r>
              <w:t>) регионального фонда развития</w:t>
            </w:r>
          </w:p>
          <w:p w:rsidR="00187D88" w:rsidRDefault="00187D88">
            <w:pPr>
              <w:pStyle w:val="ConsPlusNormal"/>
              <w:jc w:val="both"/>
            </w:pPr>
            <w:r>
              <w:t>промышленности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Реализация дополнительных мероприятий по финансовому обеспечению деятельности</w:t>
            </w:r>
          </w:p>
          <w:p w:rsidR="00187D88" w:rsidRDefault="00187D88">
            <w:pPr>
              <w:pStyle w:val="ConsPlusNormal"/>
              <w:jc w:val="both"/>
            </w:pPr>
            <w:r>
              <w:t>(</w:t>
            </w:r>
            <w:proofErr w:type="spellStart"/>
            <w:r>
              <w:t>докапитализации</w:t>
            </w:r>
            <w:proofErr w:type="spellEnd"/>
            <w:r>
              <w:t>) регионального фонда развития</w:t>
            </w:r>
          </w:p>
          <w:p w:rsidR="00187D88" w:rsidRDefault="00187D88">
            <w:pPr>
              <w:pStyle w:val="ConsPlusNormal"/>
              <w:jc w:val="both"/>
            </w:pPr>
            <w:r>
              <w:t>промышленности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hyperlink w:anchor="P330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доступности энергетических ресурсов"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37 905 402,05331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15 209 488,38302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12 104 399,94312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2 565 452,84063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4 026 060,88654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4 000 000,00000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18 207 945,18143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4 860 535,57507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2 755 895,87919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2 565 452,84063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4 026 060,88654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4 000 000,00000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19 697 456,87188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10 348 952,80795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9 348 504,06393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Предоставление мер государственной поддержки при осуществлении</w:t>
            </w:r>
          </w:p>
          <w:p w:rsidR="00187D88" w:rsidRDefault="00187D88">
            <w:pPr>
              <w:pStyle w:val="ConsPlusNormal"/>
              <w:jc w:val="both"/>
            </w:pPr>
            <w:proofErr w:type="spellStart"/>
            <w:r>
              <w:t>тарифообразования</w:t>
            </w:r>
            <w:proofErr w:type="spellEnd"/>
            <w:r>
              <w:t xml:space="preserve"> на электрическую энергию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37 905 402,05331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15 209 488,38302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12 104 399,94312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2 565 452,84063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4 026 060,88654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4 000 000,00000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18 207 945,18143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4 860 535,57507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2 755 895,87919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2 565 452,84063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4 026 060,88654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4 000 000,00000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19 697 456,87188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10 348 952,80795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9 348 504,06393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hyperlink w:anchor="P373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1 873 167,52584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370 316,68584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392 508,39000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369 841,68000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370 200,77000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370 300,00000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1 873 167,52584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370 316,68584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392 508,39000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369 841,68000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370 200,77000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370 300,00000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Проведение комплексной оптимизации государственных услуг, предоставляемых</w:t>
            </w:r>
          </w:p>
          <w:p w:rsidR="00187D88" w:rsidRDefault="00187D88">
            <w:pPr>
              <w:pStyle w:val="ConsPlusNormal"/>
              <w:jc w:val="both"/>
            </w:pPr>
            <w:r>
              <w:t>исполнительными органами государственной власти</w:t>
            </w:r>
          </w:p>
          <w:p w:rsidR="00187D88" w:rsidRDefault="00187D88">
            <w:pPr>
              <w:pStyle w:val="ConsPlusNormal"/>
              <w:jc w:val="both"/>
            </w:pPr>
            <w:r>
              <w:t>Камчатского края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Обеспечение предоставления государственных и муниципальных услуг по</w:t>
            </w:r>
          </w:p>
          <w:p w:rsidR="00187D88" w:rsidRDefault="00187D88">
            <w:pPr>
              <w:pStyle w:val="ConsPlusNormal"/>
              <w:jc w:val="both"/>
            </w:pPr>
            <w:r>
              <w:t>принципу "одного окна" в Камчатском крае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1 872 267,52584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370 016,68584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392 408,39000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369 741,68000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370 100,77000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1 872 267,52584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370 016,68584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392 408,39000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369 741,68000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370 100,77000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370 000,00000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hyperlink w:anchor="P418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600 894,67948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119 501,67742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120 171,26634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117 173,07724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117 048,65848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127 000,00000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600 894,67948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119 501,67742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120 171,26634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117 173,07724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117 048,65848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127 000,00000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559 342,79415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77 949,79209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120 171,26634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117 173,07724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117 048,65848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127 000,00000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41 551,88533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41 551,88533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</w:t>
            </w:r>
            <w:r>
              <w:lastRenderedPageBreak/>
              <w:t>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Обеспечение деятельности Министерства экономического развития и торговли</w:t>
            </w:r>
          </w:p>
          <w:p w:rsidR="00187D88" w:rsidRDefault="00187D88">
            <w:pPr>
              <w:pStyle w:val="ConsPlusNormal"/>
              <w:jc w:val="both"/>
            </w:pPr>
            <w:r>
              <w:t>Камчатского края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558 713,42415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77 320,42209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120 171,26634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117 173,07724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117 048,65848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127 000,00000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558 713,42415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77 320,42209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120 171,26634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117 173,07724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117 048,65848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127 000,00000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Всероссийский конкурс "Российская организация высокой социальной</w:t>
            </w:r>
          </w:p>
          <w:p w:rsidR="00187D88" w:rsidRDefault="00187D88">
            <w:pPr>
              <w:pStyle w:val="ConsPlusNormal"/>
              <w:jc w:val="both"/>
            </w:pPr>
            <w:r>
              <w:t>эффективности"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629,37000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629,37000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629,37000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629,37000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Обеспечение деятельности Министерства инвестиций, промышленности и</w:t>
            </w:r>
          </w:p>
          <w:p w:rsidR="00187D88" w:rsidRDefault="00187D88">
            <w:pPr>
              <w:pStyle w:val="ConsPlusNormal"/>
              <w:jc w:val="both"/>
            </w:pPr>
            <w:r>
              <w:t>предпринимательства Камчатского края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41 551,88533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41 551,88533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41 551,88533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41 551,88533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Сопровождение, обеспечение функционирования и модернизация информационных</w:t>
            </w:r>
          </w:p>
          <w:p w:rsidR="00187D88" w:rsidRDefault="00187D88">
            <w:pPr>
              <w:pStyle w:val="ConsPlusNormal"/>
              <w:jc w:val="both"/>
            </w:pPr>
            <w:r>
              <w:t>систем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hyperlink w:anchor="P455">
              <w:r>
                <w:rPr>
                  <w:color w:val="0000FF"/>
                </w:rPr>
                <w:t>Подпрограмма 7</w:t>
              </w:r>
            </w:hyperlink>
            <w:r>
              <w:t xml:space="preserve"> "Повышение производительности труда в Камчатском крае"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89 021,00900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20 314,40900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23 319,50000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23 446,10000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21 941,00000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55 516,60000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19 500,00000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12 017,50000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12 002,10000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11 997,00000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33 504,40900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814,40900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11 302,00000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11 444,00000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9 944,00000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</w:t>
            </w:r>
            <w:r>
              <w:lastRenderedPageBreak/>
              <w:t>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L1 Региональный проект "Системные меры по повышению</w:t>
            </w:r>
          </w:p>
          <w:p w:rsidR="00187D88" w:rsidRDefault="00187D88">
            <w:pPr>
              <w:pStyle w:val="ConsPlusNormal"/>
              <w:jc w:val="both"/>
            </w:pPr>
            <w:r>
              <w:t>производительности труда"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L2 Региональный проект "Адресная поддержка повышения</w:t>
            </w:r>
          </w:p>
          <w:p w:rsidR="00187D88" w:rsidRDefault="00187D88">
            <w:pPr>
              <w:pStyle w:val="ConsPlusNormal"/>
              <w:jc w:val="both"/>
            </w:pPr>
            <w:r>
              <w:t>производительности труда на предприятиях"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58 833,00900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19 914,40900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13 419,50000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13 502,10000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11 997,00000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55 516,60000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19 500,00000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12 017,50000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12 002,10000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11 997,00000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3 316,40900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414,40900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1 402,00000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417" w:type="dxa"/>
            <w:vMerge w:val="restart"/>
            <w:vAlign w:val="center"/>
          </w:tcPr>
          <w:p w:rsidR="00187D88" w:rsidRDefault="00187D88">
            <w:pPr>
              <w:pStyle w:val="ConsPlusNormal"/>
              <w:jc w:val="both"/>
            </w:pPr>
            <w:r>
              <w:t>Обеспечение эффективног</w:t>
            </w:r>
            <w:r>
              <w:lastRenderedPageBreak/>
              <w:t>о управления процессами в исполнительных органах</w:t>
            </w:r>
          </w:p>
          <w:p w:rsidR="00187D88" w:rsidRDefault="00187D88">
            <w:pPr>
              <w:pStyle w:val="ConsPlusNormal"/>
              <w:jc w:val="both"/>
            </w:pPr>
            <w:r>
              <w:t>государственной власти Камчатского края</w:t>
            </w: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29 488,00000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9 800,00000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9 844,00000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9 844,00000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29 488,00000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9 800,00000</w:t>
            </w: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9 844,00000</w:t>
            </w: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9 844,00000</w:t>
            </w: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  <w:tr w:rsidR="00187D88" w:rsidTr="00187D88">
        <w:tc>
          <w:tcPr>
            <w:tcW w:w="421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417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D88" w:rsidRDefault="00187D88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276" w:type="dxa"/>
            <w:vMerge/>
          </w:tcPr>
          <w:p w:rsidR="00187D88" w:rsidRDefault="00187D8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7D88" w:rsidRDefault="00187D8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187D88" w:rsidRDefault="00187D88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187D88" w:rsidRDefault="00187D88">
            <w:pPr>
              <w:pStyle w:val="ConsPlusNormal"/>
            </w:pPr>
          </w:p>
        </w:tc>
      </w:tr>
    </w:tbl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jc w:val="both"/>
      </w:pPr>
    </w:p>
    <w:p w:rsidR="00187D88" w:rsidRDefault="00187D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E8F" w:rsidRDefault="00D85E8F"/>
    <w:sectPr w:rsidR="00D85E8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8"/>
    <w:rsid w:val="00187D88"/>
    <w:rsid w:val="00983687"/>
    <w:rsid w:val="00D85E8F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BFF9-CA5F-4347-B46F-70FC6112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7D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7D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7D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7D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7D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7D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7D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B4DC0A8531AFAECA54E7DC0DC6DF05E068497641FBEC3A224F816974BD9A7B107FC67D9F9A42EE06A01EFFD4322224FAECA4616710E5C77F8487DDO9O7B" TargetMode="External"/><Relationship Id="rId21" Type="http://schemas.openxmlformats.org/officeDocument/2006/relationships/hyperlink" Target="consultantplus://offline/ref=A0B4DC0A8531AFAECA54E7DC0DC6DF05E068497641FBEC372346816974BD9A7B107FC67D9F9A42EE06A01EFCDC322224FAECA4616710E5C77F8487DDO9O7B" TargetMode="External"/><Relationship Id="rId42" Type="http://schemas.openxmlformats.org/officeDocument/2006/relationships/hyperlink" Target="consultantplus://offline/ref=A0B4DC0A8531AFAECA54E7DC0DC6DF05E068497641FBEC372346816974BD9A7B107FC67D9F9A42EE06A01EF9D3322224FAECA4616710E5C77F8487DDO9O7B" TargetMode="External"/><Relationship Id="rId47" Type="http://schemas.openxmlformats.org/officeDocument/2006/relationships/hyperlink" Target="consultantplus://offline/ref=A0B4DC0A8531AFAECA54F9D11BAA8301E462177246F4E0687C13873E2BED9C2E423F9824DEDF51EF01BE1CFDD7O3OBB" TargetMode="External"/><Relationship Id="rId63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68" Type="http://schemas.openxmlformats.org/officeDocument/2006/relationships/hyperlink" Target="consultantplus://offline/ref=A0B4DC0A8531AFAECA54E7DC0DC6DF05E068497641FBEC3A224F816974BD9A7B107FC67D9F9A42EE06A01EFBD0322224FAECA4616710E5C77F8487DDO9O7B" TargetMode="External"/><Relationship Id="rId7" Type="http://schemas.openxmlformats.org/officeDocument/2006/relationships/hyperlink" Target="consultantplus://offline/ref=A0B4DC0A8531AFAECA54E7DC0DC6DF05E068497641FBEC372346816974BD9A7B107FC67D9F9A42EE06A01EFDD0322224FAECA4616710E5C77F8487DDO9O7B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B4DC0A8531AFAECA54E7DC0DC6DF05E068497641FBEC372346816974BD9A7B107FC67D9F9A42EE06A01EFCD7322224FAECA4616710E5C77F8487DDO9O7B" TargetMode="External"/><Relationship Id="rId29" Type="http://schemas.openxmlformats.org/officeDocument/2006/relationships/hyperlink" Target="consultantplus://offline/ref=A0B4DC0A8531AFAECA54E7DC0DC6DF05E068497641FBEC3A224F816974BD9A7B107FC67D9F9A42EE06A01EFFD1322224FAECA4616710E5C77F8487DDO9O7B" TargetMode="External"/><Relationship Id="rId11" Type="http://schemas.openxmlformats.org/officeDocument/2006/relationships/hyperlink" Target="consultantplus://offline/ref=A0B4DC0A8531AFAECA54E7DC0DC6DF05E068497641FBED3E2940816974BD9A7B107FC67D9F9A42EE06A01EFDDC322224FAECA4616710E5C77F8487DDO9O7B" TargetMode="External"/><Relationship Id="rId24" Type="http://schemas.openxmlformats.org/officeDocument/2006/relationships/hyperlink" Target="consultantplus://offline/ref=A0B4DC0A8531AFAECA54E7DC0DC6DF05E068497641FBEC372346816974BD9A7B107FC67D9F9A42EE06A01EFFD0322224FAECA4616710E5C77F8487DDO9O7B" TargetMode="External"/><Relationship Id="rId32" Type="http://schemas.openxmlformats.org/officeDocument/2006/relationships/hyperlink" Target="consultantplus://offline/ref=A0B4DC0A8531AFAECA54E7DC0DC6DF05E068497641FBEC372346816974BD9A7B107FC67D9F9A42EE06A01EFED3322224FAECA4616710E5C77F8487DDO9O7B" TargetMode="External"/><Relationship Id="rId37" Type="http://schemas.openxmlformats.org/officeDocument/2006/relationships/hyperlink" Target="consultantplus://offline/ref=A0B4DC0A8531AFAECA54E7DC0DC6DF05E068497641FBEC3A224F816974BD9A7B107FC67D9F9A42EE06A01EFED3322224FAECA4616710E5C77F8487DDO9O7B" TargetMode="External"/><Relationship Id="rId40" Type="http://schemas.openxmlformats.org/officeDocument/2006/relationships/hyperlink" Target="consultantplus://offline/ref=A0B4DC0A8531AFAECA54E7DC0DC6DF05E068497641FBEC372346816974BD9A7B107FC67D9F9A42EE06A01EF9D1322224FAECA4616710E5C77F8487DDO9O7B" TargetMode="External"/><Relationship Id="rId45" Type="http://schemas.openxmlformats.org/officeDocument/2006/relationships/hyperlink" Target="consultantplus://offline/ref=A0B4DC0A8531AFAECA54E7DC0DC6DF05E068497641FBEC372346816974BD9A7B107FC67D9F9A42EE06A01EF8D4322224FAECA4616710E5C77F8487DDO9O7B" TargetMode="External"/><Relationship Id="rId53" Type="http://schemas.openxmlformats.org/officeDocument/2006/relationships/hyperlink" Target="consultantplus://offline/ref=A0B4DC0A8531AFAECA54E7DC0DC6DF05E068497641FBEC3A224F816974BD9A7B107FC67D9F9A42EE06A01EFBD6322224FAECA4616710E5C77F8487DDO9O7B" TargetMode="External"/><Relationship Id="rId58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66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5" Type="http://schemas.openxmlformats.org/officeDocument/2006/relationships/hyperlink" Target="consultantplus://offline/ref=A0B4DC0A8531AFAECA54E7DC0DC6DF05E068497641FBED3E2940816974BD9A7B107FC67D9F9A42EE06A01EFDD0322224FAECA4616710E5C77F8487DDO9O7B" TargetMode="External"/><Relationship Id="rId61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19" Type="http://schemas.openxmlformats.org/officeDocument/2006/relationships/hyperlink" Target="consultantplus://offline/ref=A0B4DC0A8531AFAECA54E7DC0DC6DF05E068497641FBEC3A224F816974BD9A7B107FC67D9F9A42EE06A01EFCD0322224FAECA4616710E5C77F8487DDO9O7B" TargetMode="External"/><Relationship Id="rId14" Type="http://schemas.openxmlformats.org/officeDocument/2006/relationships/hyperlink" Target="consultantplus://offline/ref=A0B4DC0A8531AFAECA54E7DC0DC6DF05E068497641FBEC372346816974BD9A7B107FC67D9F9A42EE06A01EFDD0322224FAECA4616710E5C77F8487DDO9O7B" TargetMode="External"/><Relationship Id="rId22" Type="http://schemas.openxmlformats.org/officeDocument/2006/relationships/hyperlink" Target="consultantplus://offline/ref=A0B4DC0A8531AFAECA54E7DC0DC6DF05E068497641FBEC372346816974BD9A7B107FC67D9F9A42EE06A01EFFD5322224FAECA4616710E5C77F8487DDO9O7B" TargetMode="External"/><Relationship Id="rId27" Type="http://schemas.openxmlformats.org/officeDocument/2006/relationships/hyperlink" Target="consultantplus://offline/ref=A0B4DC0A8531AFAECA54E7DC0DC6DF05E068497641FBEC372346816974BD9A7B107FC67D9F9A42EE06A01EFFD2322224FAECA4616710E5C77F8487DDO9O7B" TargetMode="External"/><Relationship Id="rId30" Type="http://schemas.openxmlformats.org/officeDocument/2006/relationships/hyperlink" Target="consultantplus://offline/ref=A0B4DC0A8531AFAECA54E7DC0DC6DF05E068497641FBEC372346816974BD9A7B107FC67D9F9A42EE06A01EFFDC322224FAECA4616710E5C77F8487DDO9O7B" TargetMode="External"/><Relationship Id="rId35" Type="http://schemas.openxmlformats.org/officeDocument/2006/relationships/hyperlink" Target="consultantplus://offline/ref=A0B4DC0A8531AFAECA54E7DC0DC6DF05E068497641FBEC372346816974BD9A7B107FC67D9F9A42EE06A01EFEDD322224FAECA4616710E5C77F8487DDO9O7B" TargetMode="External"/><Relationship Id="rId43" Type="http://schemas.openxmlformats.org/officeDocument/2006/relationships/hyperlink" Target="consultantplus://offline/ref=A0B4DC0A8531AFAECA54E7DC0DC6DF05E068497641FBEC3A224F816974BD9A7B107FC67D9F9A42EE06A01EF9D3322224FAECA4616710E5C77F8487DDO9O7B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64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69" Type="http://schemas.openxmlformats.org/officeDocument/2006/relationships/hyperlink" Target="consultantplus://offline/ref=A0B4DC0A8531AFAECA54E7DC0DC6DF05E068497641FBEC372346816974BD9A7B107FC67D9F9A42EE06A01FFCD1322224FAECA4616710E5C77F8487DDO9O7B" TargetMode="External"/><Relationship Id="rId8" Type="http://schemas.openxmlformats.org/officeDocument/2006/relationships/hyperlink" Target="consultantplus://offline/ref=A0B4DC0A8531AFAECA54E7DC0DC6DF05E068497641FBEB3E2041816974BD9A7B107FC67D8D9A1AE204A100FDD2277475BCOBOBB" TargetMode="External"/><Relationship Id="rId51" Type="http://schemas.openxmlformats.org/officeDocument/2006/relationships/hyperlink" Target="consultantplus://offline/ref=A0B4DC0A8531AFAECA54E7DC0DC6DF05E068497641FBEC372346816974BD9A7B107FC67D9F9A42EE06A01EF4D7322224FAECA4616710E5C77F8487DDO9O7B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B4DC0A8531AFAECA54E7DC0DC6DF05E068497641FBED3E2940816974BD9A7B107FC67D9F9A42EE06A01EFCD6322224FAECA4616710E5C77F8487DDO9O7B" TargetMode="External"/><Relationship Id="rId17" Type="http://schemas.openxmlformats.org/officeDocument/2006/relationships/hyperlink" Target="consultantplus://offline/ref=A0B4DC0A8531AFAECA54E7DC0DC6DF05E068497641FBEC372346816974BD9A7B107FC67D9F9A42EE06A01EFCD2322224FAECA4616710E5C77F8487DDO9O7B" TargetMode="External"/><Relationship Id="rId25" Type="http://schemas.openxmlformats.org/officeDocument/2006/relationships/hyperlink" Target="consultantplus://offline/ref=A0B4DC0A8531AFAECA54E7DC0DC6DF05E068497641FBEC372346816974BD9A7B107FC67D9F9A42EE06A01EFFD3322224FAECA4616710E5C77F8487DDO9O7B" TargetMode="External"/><Relationship Id="rId33" Type="http://schemas.openxmlformats.org/officeDocument/2006/relationships/hyperlink" Target="consultantplus://offline/ref=A0B4DC0A8531AFAECA54E7DC0DC6DF05E068497641FBEC3A224F816974BD9A7B107FC67D9F9A42EE06A01EFED4322224FAECA4616710E5C77F8487DDO9O7B" TargetMode="External"/><Relationship Id="rId38" Type="http://schemas.openxmlformats.org/officeDocument/2006/relationships/hyperlink" Target="consultantplus://offline/ref=A0B4DC0A8531AFAECA54E7DC0DC6DF05E068497641FBEC3A224F816974BD9A7B107FC67D9F9A42EE06A01EF9D4322224FAECA4616710E5C77F8487DDO9O7B" TargetMode="External"/><Relationship Id="rId46" Type="http://schemas.openxmlformats.org/officeDocument/2006/relationships/hyperlink" Target="consultantplus://offline/ref=A0B4DC0A8531AFAECA54E7DC0DC6DF05E068497641FBEC372346816974BD9A7B107FC67D9F9A42EE06A01EF8D3322224FAECA4616710E5C77F8487DDO9O7B" TargetMode="External"/><Relationship Id="rId59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67" Type="http://schemas.openxmlformats.org/officeDocument/2006/relationships/hyperlink" Target="consultantplus://offline/ref=A0B4DC0A8531AFAECA54E7DC0DC6DF05E068497641FBEC3A224F816974BD9A7B107FC67D9F9A42EE06A01EFBD1322224FAECA4616710E5C77F8487DDO9O7B" TargetMode="External"/><Relationship Id="rId20" Type="http://schemas.openxmlformats.org/officeDocument/2006/relationships/hyperlink" Target="consultantplus://offline/ref=A0B4DC0A8531AFAECA54E7DC0DC6DF05E068497641FBEC372346816974BD9A7B107FC67D9F9A42EE06A01EFCDD322224FAECA4616710E5C77F8487DDO9O7B" TargetMode="External"/><Relationship Id="rId41" Type="http://schemas.openxmlformats.org/officeDocument/2006/relationships/hyperlink" Target="consultantplus://offline/ref=A0B4DC0A8531AFAECA54E7DC0DC6DF05E068497641FBEC372346816974BD9A7B107FC67D9F9A42EE06A01EF9D0322224FAECA4616710E5C77F8487DDO9O7B" TargetMode="External"/><Relationship Id="rId54" Type="http://schemas.openxmlformats.org/officeDocument/2006/relationships/hyperlink" Target="consultantplus://offline/ref=A0B4DC0A8531AFAECA54E7DC0DC6DF05E068497641FBEC372346816974BD9A7B107FC67D9F9A42EE06A01FFCD7322224FAECA4616710E5C77F8487DDO9O7B" TargetMode="External"/><Relationship Id="rId62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70" Type="http://schemas.openxmlformats.org/officeDocument/2006/relationships/hyperlink" Target="consultantplus://offline/ref=A0B4DC0A8531AFAECA54E7DC0DC6DF05E068497641FBEC372346816974BD9A7B107FC67D9F9A42EE06A01FFFD0322224FAECA4616710E5C77F8487DDO9O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4DC0A8531AFAECA54E7DC0DC6DF05E068497641FBEC3A224F816974BD9A7B107FC67D9F9A42EE06A01EFDD0322224FAECA4616710E5C77F8487DDO9O7B" TargetMode="External"/><Relationship Id="rId15" Type="http://schemas.openxmlformats.org/officeDocument/2006/relationships/hyperlink" Target="consultantplus://offline/ref=A0B4DC0A8531AFAECA54E7DC0DC6DF05E068497641FBEC372346816974BD9A7B107FC67D9F9A42EE06A01EFCD4322224FAECA4616710E5C77F8487DDO9O7B" TargetMode="External"/><Relationship Id="rId23" Type="http://schemas.openxmlformats.org/officeDocument/2006/relationships/hyperlink" Target="consultantplus://offline/ref=A0B4DC0A8531AFAECA54E7DC0DC6DF05E068497641FBEC3A224F816974BD9A7B107FC67D9F9A42EE06A01EFFD5322224FAECA4616710E5C77F8487DDO9O7B" TargetMode="External"/><Relationship Id="rId28" Type="http://schemas.openxmlformats.org/officeDocument/2006/relationships/hyperlink" Target="consultantplus://offline/ref=A0B4DC0A8531AFAECA54E7DC0DC6DF05E068497641FBEC3A224F816974BD9A7B107FC67D9F9A42EE06A01EFFD7322224FAECA4616710E5C77F8487DDO9O7B" TargetMode="External"/><Relationship Id="rId36" Type="http://schemas.openxmlformats.org/officeDocument/2006/relationships/hyperlink" Target="consultantplus://offline/ref=A0B4DC0A8531AFAECA54E7DC0DC6DF05E068497641FBEC3A224F816974BD9A7B107FC67D9F9A42EE06A01EFED3322224FAECA4616710E5C77F8487DDO9O7B" TargetMode="External"/><Relationship Id="rId49" Type="http://schemas.openxmlformats.org/officeDocument/2006/relationships/hyperlink" Target="consultantplus://offline/ref=A0B4DC0A8531AFAECA54E7DC0DC6DF05E068497641FBEC3A224F816974BD9A7B107FC67D9F9A42EE06A01EF8D7322224FAECA4616710E5C77F8487DDO9O7B" TargetMode="External"/><Relationship Id="rId57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10" Type="http://schemas.openxmlformats.org/officeDocument/2006/relationships/hyperlink" Target="consultantplus://offline/ref=A0B4DC0A8531AFAECA54E7DC0DC6DF05E068497641FBED3E2940816974BD9A7B107FC67D9F9A42EE06A01EFDD3322224FAECA4616710E5C77F8487DDO9O7B" TargetMode="External"/><Relationship Id="rId31" Type="http://schemas.openxmlformats.org/officeDocument/2006/relationships/hyperlink" Target="consultantplus://offline/ref=A0B4DC0A8531AFAECA54E7DC0DC6DF05E068497641FBEC372346816974BD9A7B107FC67D9F9A42EE06A01EFED4322224FAECA4616710E5C77F8487DDO9O7B" TargetMode="External"/><Relationship Id="rId44" Type="http://schemas.openxmlformats.org/officeDocument/2006/relationships/hyperlink" Target="consultantplus://offline/ref=A0B4DC0A8531AFAECA54E7DC0DC6DF05E068497641FBEC372346816974BD9A7B107FC67D9F9A42EE06A01EF8D4322224FAECA4616710E5C77F8487DDO9O7B" TargetMode="External"/><Relationship Id="rId52" Type="http://schemas.openxmlformats.org/officeDocument/2006/relationships/hyperlink" Target="consultantplus://offline/ref=A0B4DC0A8531AFAECA54E7DC0DC6DF05E068497641FBEC372346816974BD9A7B107FC67D9F9A42EE06A01FFDD7322224FAECA4616710E5C77F8487DDO9O7B" TargetMode="External"/><Relationship Id="rId60" Type="http://schemas.openxmlformats.org/officeDocument/2006/relationships/hyperlink" Target="consultantplus://offline/ref=A0B4DC0A8531AFAECA54E7DC0DC6DF05E068497641FBEC372346816974BD9A7B107FC67D9F9A42EE06A01FFCD6322224FAECA4616710E5C77F8487DDO9O7B" TargetMode="External"/><Relationship Id="rId65" Type="http://schemas.openxmlformats.org/officeDocument/2006/relationships/hyperlink" Target="consultantplus://offline/ref=A0B4DC0A8531AFAECA54E7DC0DC6DF05E068497641FBEC3A224F816974BD9A7B107FC67D9F9A42EE06A01EFBD6322224FAECA4616710E5C77F8487DDO9O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B4DC0A8531AFAECA54E7DC0DC6DF05E068497641F6EC3E2146816974BD9A7B107FC67D8D9A1AE204A100FDD2277475BCOBOBB" TargetMode="External"/><Relationship Id="rId13" Type="http://schemas.openxmlformats.org/officeDocument/2006/relationships/hyperlink" Target="consultantplus://offline/ref=A0B4DC0A8531AFAECA54E7DC0DC6DF05E068497641FBEC3A224F816974BD9A7B107FC67D9F9A42EE06A01EFDD0322224FAECA4616710E5C77F8487DDO9O7B" TargetMode="External"/><Relationship Id="rId18" Type="http://schemas.openxmlformats.org/officeDocument/2006/relationships/hyperlink" Target="consultantplus://offline/ref=A0B4DC0A8531AFAECA54E7DC0DC6DF05E068497641FBEC372346816974BD9A7B107FC67D9F9A42EE06A01EFCD2322224FAECA4616710E5C77F8487DDO9O7B" TargetMode="External"/><Relationship Id="rId39" Type="http://schemas.openxmlformats.org/officeDocument/2006/relationships/hyperlink" Target="consultantplus://offline/ref=A0B4DC0A8531AFAECA54E7DC0DC6DF05E068497641FBEC372346816974BD9A7B107FC67D9F9A42EE06A01EF9D6322224FAECA4616710E5C77F8487DDO9O7B" TargetMode="External"/><Relationship Id="rId34" Type="http://schemas.openxmlformats.org/officeDocument/2006/relationships/hyperlink" Target="consultantplus://offline/ref=A0B4DC0A8531AFAECA54E7DC0DC6DF05E068497641FBEC372346816974BD9A7B107FC67D9F9A42EE06A01EFEDD322224FAECA4616710E5C77F8487DDO9O7B" TargetMode="External"/><Relationship Id="rId50" Type="http://schemas.openxmlformats.org/officeDocument/2006/relationships/hyperlink" Target="consultantplus://offline/ref=A0B4DC0A8531AFAECA54E7DC0DC6DF05E068497641FBEC372346816974BD9A7B107FC67D9F9A42EE06A01EF4D4322224FAECA4616710E5C77F8487DDO9O7B" TargetMode="External"/><Relationship Id="rId55" Type="http://schemas.openxmlformats.org/officeDocument/2006/relationships/hyperlink" Target="consultantplus://offline/ref=A0B4DC0A8531AFAECA54E7DC0DC6DF05E068497641FBEC372346816974BD9A7B107FC67D9F9A42EE06A01FFCD6322224FAECA4616710E5C77F8487DDO9O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16422</Words>
  <Characters>93606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Бобровский Максим Алексеевич</dc:creator>
  <cp:keywords/>
  <dc:description/>
  <cp:lastModifiedBy>Бобровский Максим Алексеевич</cp:lastModifiedBy>
  <cp:revision>2</cp:revision>
  <dcterms:created xsi:type="dcterms:W3CDTF">2022-07-21T01:14:00Z</dcterms:created>
  <dcterms:modified xsi:type="dcterms:W3CDTF">2022-07-21T01:19:00Z</dcterms:modified>
</cp:coreProperties>
</file>