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Министерство экономического развития Камчатского края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извещает о начале проведения публичных консультаций</w:t>
      </w:r>
      <w:r>
        <w:rPr>
          <w:rFonts w:cs="Times New Roman" w:ascii="Times New Roman" w:hAnsi="Times New Roman"/>
          <w:sz w:val="28"/>
          <w:szCs w:val="28"/>
        </w:rPr>
        <w:t xml:space="preserve"> по нормативному правовому акту Камчатского края: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  <w:lang w:val="ru-RU" w:eastAsia="en-US" w:bidi="ar-SA"/>
        </w:rPr>
        <w:t>постановление Правительства Камчатского края от 14.03.2022 № 118-П «Об утверждении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 сборе предложений заинтересованных лиц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принимаются </w:t>
      </w:r>
      <w:r>
        <w:rPr>
          <w:rFonts w:cs="Times New Roman" w:ascii="Times New Roman" w:hAnsi="Times New Roman"/>
          <w:b/>
          <w:sz w:val="28"/>
          <w:szCs w:val="28"/>
        </w:rPr>
        <w:t>по адресу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</w:rPr>
        <w:t>ул. Ленинская д. 18, каб. 304. г. Петропавловск-Камчатский, Министерство экономического развития Камчатского края,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также </w:t>
      </w:r>
      <w:r>
        <w:rPr>
          <w:rFonts w:cs="Times New Roman" w:ascii="Times New Roman" w:hAnsi="Times New Roman"/>
          <w:b/>
          <w:sz w:val="28"/>
          <w:szCs w:val="28"/>
        </w:rPr>
        <w:t>по адресу электронной почты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SadovnikovaAS</w:t>
        </w:r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@</w:t>
        </w:r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kamgov</w:t>
        </w:r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Style w:val="Style14"/>
          <w:rFonts w:cs="Times New Roman" w:ascii="Times New Roman" w:hAnsi="Times New Roman"/>
          <w:color w:val="000000" w:themeColor="text1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приема предложений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до 05.04.2023.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поступившие предложения будут рассмотрены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до 12.04.2023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 предложений будет размещен на сайтах: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http://regulation.kamgov.ru/</w:t>
        </w:r>
      </w:hyperlink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https://www.kamgov.ru/minecon/ocenka-reguliruusego-vozdejstvia/ekspertiza-npa-kamcatskogo-kraa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позднее: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12.04.2023.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Садовникова Алла Сергеевна,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тел. 8(4152) 21-56-43; с 09-00 до 17:15 по рабочим дням.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19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uiPriority w:val="99"/>
    <w:rsid w:val="00ea19d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ea19d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LibreOffice/7.4.4.2$Linux_X86_64 LibreOffice_project/40$Build-2</Application>
  <AppVersion>15.0000</AppVersion>
  <Pages>1</Pages>
  <Words>151</Words>
  <Characters>1215</Characters>
  <CharactersWithSpaces>1356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2022-10-05T22:56:00Z</dcterms:created>
  <dc:creator>Садовникова Алла Сергеевна</dc:creator>
  <dc:description/>
  <dc:language>ru-RU</dc:language>
  <cp:lastModifiedBy/>
  <dcterms:modified xsi:type="dcterms:W3CDTF">2023-03-10T16:12:23Z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