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Анкета участника публичных консультаций с примерным перечнем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386"/>
        <w:gridCol w:w="5958"/>
      </w:tblGrid>
      <w:tr>
        <w:trPr/>
        <w:tc>
          <w:tcPr>
            <w:tcW w:w="934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8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59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4636"/>
        <w:gridCol w:w="4708"/>
      </w:tblGrid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.2023</w:t>
            </w:r>
          </w:p>
        </w:tc>
      </w:tr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SadovnikovaAS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@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kamgov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en-US" w:eastAsia="en-US" w:bidi="ar-SA"/>
                </w:rPr>
                <w:t>ru</w:t>
              </w:r>
            </w:hyperlink>
          </w:p>
        </w:tc>
      </w:tr>
      <w:tr>
        <w:trPr/>
        <w:tc>
          <w:tcPr>
            <w:tcW w:w="463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Садовникова Алла Сергеевна,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8(4152) 21-56-43</w:t>
            </w:r>
          </w:p>
        </w:tc>
      </w:tr>
    </w:tbl>
    <w:p>
      <w:pPr>
        <w:pStyle w:val="Normal"/>
        <w:spacing w:before="3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нормативном правовом акте Камчатского края:</w:t>
      </w:r>
    </w:p>
    <w:tbl>
      <w:tblPr>
        <w:tblStyle w:val="a3"/>
        <w:tblW w:w="934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067"/>
        <w:gridCol w:w="6277"/>
      </w:tblGrid>
      <w:tr>
        <w:trPr/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финансовая поддержка</w:t>
            </w:r>
          </w:p>
        </w:tc>
      </w:tr>
      <w:tr>
        <w:trPr/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ind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постановлени</w:t>
            </w: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Правительства Камчатского края от 30.12.2022 № 777-П «Об утверждении Порядка предоставления субсидий на финансовое обеспечение части затрат, связанных с производством и реализацией охлажденного мяса птицы»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fldChar w:fldCharType="begin"/>
            </w:r>
            <w:r>
              <w:rPr>
                <w:rStyle w:val="Style14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"npa=7692"</w:instrText>
            </w:r>
            <w:r>
              <w:rPr>
                <w:rStyle w:val="Style14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4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https://regulation.kamgov.ru/projects#npa=7692</w:t>
            </w:r>
            <w:r>
              <w:rPr>
                <w:rStyle w:val="Style14"/>
                <w:sz w:val="28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a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45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rsid w:val="004b45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4b45e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b45e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LibreOffice/7.4.4.2$Linux_X86_64 LibreOffice_project/40$Build-2</Application>
  <AppVersion>15.0000</AppVersion>
  <Pages>3</Pages>
  <Words>320</Words>
  <Characters>2356</Characters>
  <CharactersWithSpaces>2637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2022-10-05T22:02:00Z</dcterms:created>
  <dc:creator>Садовникова Алла Сергеевна</dc:creator>
  <dc:description/>
  <dc:language>ru-RU</dc:language>
  <cp:lastModifiedBy/>
  <dcterms:modified xsi:type="dcterms:W3CDTF">2023-05-17T15:27:40Z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