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3000000">
      <w:pPr>
        <w:pStyle w:val="Style_1"/>
        <w:ind w:firstLine="540" w:left="0"/>
        <w:jc w:val="both"/>
        <w:outlineLvl w:val="0"/>
      </w:pPr>
    </w:p>
    <w:p w14:paraId="14000000">
      <w:pPr>
        <w:pStyle w:val="Style_1"/>
        <w:ind w:firstLine="540" w:left="0"/>
        <w:jc w:val="both"/>
        <w:outlineLvl w:val="0"/>
      </w:pPr>
    </w:p>
    <w:p w14:paraId="15000000">
      <w:pPr>
        <w:pStyle w:val="Style_1"/>
        <w:ind w:firstLine="540" w:left="0"/>
        <w:jc w:val="both"/>
        <w:outlineLvl w:val="0"/>
      </w:pPr>
    </w:p>
    <w:p w14:paraId="16000000">
      <w:pPr>
        <w:pStyle w:val="Style_1"/>
        <w:ind w:firstLine="540" w:left="0"/>
        <w:jc w:val="both"/>
        <w:outlineLvl w:val="0"/>
      </w:pPr>
    </w:p>
    <w:p w14:paraId="17000000">
      <w:pPr>
        <w:pStyle w:val="Style_1"/>
        <w:ind w:firstLine="540" w:left="0"/>
        <w:jc w:val="both"/>
        <w:outlineLvl w:val="0"/>
      </w:pPr>
    </w:p>
    <w:p w14:paraId="18000000">
      <w:pPr>
        <w:pStyle w:val="Style_1"/>
        <w:ind w:firstLine="540" w:left="0"/>
        <w:jc w:val="both"/>
        <w:outlineLvl w:val="0"/>
      </w:pPr>
    </w:p>
    <w:p w14:paraId="19000000">
      <w:pPr>
        <w:pStyle w:val="Style_1"/>
        <w:ind w:firstLine="540" w:left="0"/>
        <w:jc w:val="both"/>
        <w:outlineLvl w:val="0"/>
      </w:pPr>
    </w:p>
    <w:p w14:paraId="1A000000">
      <w:pPr>
        <w:pStyle w:val="Style_2"/>
        <w:ind/>
        <w:jc w:val="center"/>
        <w:outlineLvl w:val="0"/>
      </w:pPr>
      <w:r>
        <w:rPr>
          <w:sz w:val="24"/>
        </w:rPr>
        <w:t>ПРАВИТЕЛЬСТВО КАМЧАТСКОГО КРАЯ</w:t>
      </w:r>
    </w:p>
    <w:p w14:paraId="1B000000">
      <w:pPr>
        <w:pStyle w:val="Style_2"/>
        <w:ind w:firstLine="540" w:left="0"/>
        <w:jc w:val="both"/>
      </w:pPr>
    </w:p>
    <w:p w14:paraId="1C000000">
      <w:pPr>
        <w:pStyle w:val="Style_2"/>
        <w:ind/>
        <w:jc w:val="center"/>
      </w:pPr>
      <w:r>
        <w:rPr>
          <w:sz w:val="24"/>
        </w:rPr>
        <w:t>ПОСТАНОВЛЕНИЕ</w:t>
      </w:r>
    </w:p>
    <w:p w14:paraId="1D000000">
      <w:pPr>
        <w:pStyle w:val="Style_2"/>
        <w:ind/>
        <w:jc w:val="center"/>
      </w:pPr>
      <w:r>
        <w:rPr>
          <w:sz w:val="24"/>
        </w:rPr>
        <w:t>от 3 ноября 2021 г. N 466-П</w:t>
      </w:r>
    </w:p>
    <w:p w14:paraId="1E000000">
      <w:pPr>
        <w:pStyle w:val="Style_2"/>
        <w:ind w:firstLine="540" w:left="0"/>
        <w:jc w:val="both"/>
      </w:pPr>
    </w:p>
    <w:p w14:paraId="1F000000">
      <w:pPr>
        <w:pStyle w:val="Style_2"/>
        <w:ind/>
        <w:jc w:val="center"/>
      </w:pPr>
      <w:r>
        <w:rPr>
          <w:sz w:val="24"/>
        </w:rPr>
        <w:t>ОБ УТВЕРЖДЕНИИ ПОЛОЖЕНИЯ</w:t>
      </w:r>
    </w:p>
    <w:p w14:paraId="20000000">
      <w:pPr>
        <w:pStyle w:val="Style_2"/>
        <w:ind/>
        <w:jc w:val="center"/>
      </w:pPr>
      <w:r>
        <w:rPr>
          <w:sz w:val="24"/>
        </w:rPr>
        <w:t>О РЕГИОНАЛЬНОМ ГОСУДАРСТВЕННОМ КОНТРОЛЕ (НАДЗОРЕ) В ОБЛАСТИ</w:t>
      </w:r>
    </w:p>
    <w:p w14:paraId="21000000">
      <w:pPr>
        <w:pStyle w:val="Style_2"/>
        <w:ind/>
        <w:jc w:val="center"/>
      </w:pPr>
      <w:r>
        <w:rPr>
          <w:sz w:val="24"/>
        </w:rPr>
        <w:t>РОЗНИЧНОЙ ПРОДАЖИ АЛКОГОЛЬНОЙ И СПИРТОСОДЕРЖАЩЕЙ ПРОДУКЦИИ</w:t>
      </w:r>
    </w:p>
    <w:p w14:paraId="22000000">
      <w:pPr>
        <w:pStyle w:val="Style_2"/>
        <w:ind/>
        <w:jc w:val="center"/>
      </w:pPr>
      <w:r>
        <w:rPr>
          <w:sz w:val="24"/>
        </w:rPr>
        <w:t>НА ТЕРРИТОРИИ КАМЧАТСКОГО КРАЯ</w:t>
      </w:r>
    </w:p>
    <w:p w14:paraId="2300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24000000"/>
        </w:tc>
        <w:tc>
          <w:tcPr>
            <w:tcW w:type="dxa" w:w="113"/>
            <w:tcBorders>
              <w:top w:sz="4" w:val="nil"/>
              <w:left w:sz="4" w:val="nil"/>
              <w:bottom w:sz="4" w:val="nil"/>
              <w:right w:sz="4" w:val="nil"/>
            </w:tcBorders>
            <w:shd w:fill="F4F3F8" w:val="clear"/>
            <w:tcMar>
              <w:top w:type="dxa" w:w="0"/>
              <w:left w:type="dxa" w:w="0"/>
              <w:bottom w:type="dxa" w:w="0"/>
              <w:right w:type="dxa" w:w="0"/>
            </w:tcMar>
          </w:tcPr>
          <w:p w14:paraId="2500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26000000">
            <w:pPr>
              <w:pStyle w:val="Style_1"/>
              <w:ind/>
              <w:jc w:val="center"/>
            </w:pPr>
            <w:r>
              <w:rPr>
                <w:color w:val="392C69"/>
                <w:sz w:val="24"/>
              </w:rPr>
              <w:t>Список изменяющих документов</w:t>
            </w:r>
          </w:p>
          <w:p w14:paraId="27000000">
            <w:pPr>
              <w:pStyle w:val="Style_1"/>
              <w:ind/>
              <w:jc w:val="center"/>
            </w:pPr>
            <w:r>
              <w:rPr>
                <w:color w:val="392C69"/>
                <w:sz w:val="24"/>
              </w:rPr>
              <w:t>(в ред. Постановлений Правительства Камчатского края</w:t>
            </w:r>
          </w:p>
          <w:p w14:paraId="28000000">
            <w:pPr>
              <w:pStyle w:val="Style_1"/>
              <w:ind/>
              <w:jc w:val="center"/>
            </w:pPr>
            <w:r>
              <w:rPr>
                <w:color w:val="392C69"/>
                <w:sz w:val="24"/>
              </w:rPr>
              <w:t xml:space="preserve">от 25.02.2022 </w:t>
            </w:r>
            <w:r>
              <w:rPr>
                <w:color w:val="392C69"/>
                <w:sz w:val="24"/>
              </w:rPr>
              <w:t>N 91-П</w:t>
            </w:r>
            <w:r>
              <w:rPr>
                <w:color w:val="392C69"/>
                <w:sz w:val="24"/>
              </w:rPr>
              <w:t xml:space="preserve">, от 02.06.2023 </w:t>
            </w:r>
            <w:r>
              <w:rPr>
                <w:color w:val="392C69"/>
                <w:sz w:val="24"/>
              </w:rPr>
              <w:t>N 306-П</w:t>
            </w:r>
            <w:r>
              <w:rPr>
                <w:color w:val="392C69"/>
                <w:sz w:val="24"/>
              </w:rPr>
              <w:t>,</w:t>
            </w:r>
          </w:p>
          <w:p w14:paraId="29000000">
            <w:pPr>
              <w:pStyle w:val="Style_1"/>
              <w:ind/>
              <w:jc w:val="center"/>
            </w:pPr>
            <w:r>
              <w:rPr>
                <w:color w:val="392C69"/>
                <w:sz w:val="24"/>
              </w:rPr>
              <w:t xml:space="preserve">от 01.09.2023 </w:t>
            </w:r>
            <w:r>
              <w:rPr>
                <w:color w:val="392C69"/>
                <w:sz w:val="24"/>
              </w:rPr>
              <w:t>N 471-П</w:t>
            </w:r>
            <w:r>
              <w:rPr>
                <w:color w:val="392C69"/>
                <w:sz w:val="24"/>
              </w:rPr>
              <w:t xml:space="preserve">, от 01.07.2024 </w:t>
            </w:r>
            <w:r>
              <w:rPr>
                <w:color w:val="392C69"/>
                <w:sz w:val="24"/>
              </w:rPr>
              <w:t>N 312-П</w:t>
            </w:r>
            <w:r>
              <w:rPr>
                <w:color w:val="392C69"/>
                <w:sz w:val="24"/>
              </w:rPr>
              <w:t>,</w:t>
            </w:r>
          </w:p>
          <w:p w14:paraId="2A000000">
            <w:pPr>
              <w:pStyle w:val="Style_1"/>
              <w:ind/>
              <w:jc w:val="center"/>
            </w:pPr>
            <w:r>
              <w:rPr>
                <w:color w:val="392C69"/>
                <w:sz w:val="24"/>
              </w:rPr>
              <w:t xml:space="preserve">от 16.09.2024 </w:t>
            </w:r>
            <w:r>
              <w:rPr>
                <w:color w:val="392C69"/>
                <w:sz w:val="24"/>
              </w:rPr>
              <w:t>N 450-П</w:t>
            </w:r>
            <w:r>
              <w:rPr>
                <w:color w:val="392C69"/>
                <w:sz w:val="24"/>
              </w:rPr>
              <w:t xml:space="preserve">, от 17.12.2024 </w:t>
            </w:r>
            <w:r>
              <w:rPr>
                <w:color w:val="392C69"/>
                <w:sz w:val="24"/>
              </w:rPr>
              <w:t>N 627-П</w:t>
            </w:r>
            <w:r>
              <w:rPr>
                <w:color w:val="392C69"/>
                <w:sz w:val="24"/>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2B000000"/>
        </w:tc>
      </w:tr>
    </w:tbl>
    <w:p w14:paraId="2C000000">
      <w:pPr>
        <w:pStyle w:val="Style_1"/>
        <w:ind w:firstLine="540" w:left="0"/>
        <w:jc w:val="both"/>
      </w:pPr>
    </w:p>
    <w:p w14:paraId="2D000000">
      <w:pPr>
        <w:pStyle w:val="Style_1"/>
        <w:ind w:firstLine="540" w:left="0"/>
        <w:jc w:val="both"/>
      </w:pPr>
      <w:r>
        <w:rPr>
          <w:sz w:val="24"/>
        </w:rPr>
        <w:t xml:space="preserve">В соответствии с </w:t>
      </w:r>
      <w:r>
        <w:rPr>
          <w:sz w:val="24"/>
        </w:rPr>
        <w:t>пунктом 3 части 2 статьи 3</w:t>
      </w:r>
      <w:r>
        <w:rPr>
          <w:sz w:val="24"/>
        </w:rPr>
        <w:t xml:space="preserve"> Федерального закона от 31.07.2020 N 248-ФЗ "О государственном контроле (надзоре) и муниципальном контроле в Российской Федерации", </w:t>
      </w:r>
      <w:r>
        <w:rPr>
          <w:sz w:val="24"/>
        </w:rPr>
        <w:t>пунктом 4 статьи 23.1</w:t>
      </w:r>
      <w:r>
        <w:rPr>
          <w:sz w:val="24"/>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2E000000">
      <w:pPr>
        <w:pStyle w:val="Style_1"/>
        <w:ind w:firstLine="540" w:left="0"/>
        <w:jc w:val="both"/>
      </w:pPr>
    </w:p>
    <w:p w14:paraId="2F000000">
      <w:pPr>
        <w:pStyle w:val="Style_1"/>
        <w:ind w:firstLine="540" w:left="0"/>
        <w:jc w:val="both"/>
      </w:pPr>
      <w:r>
        <w:rPr>
          <w:sz w:val="24"/>
        </w:rPr>
        <w:t>ПРАВИТЕЛЬСТВО ПОСТАНОВЛЯЕТ:</w:t>
      </w:r>
    </w:p>
    <w:p w14:paraId="30000000">
      <w:pPr>
        <w:pStyle w:val="Style_1"/>
        <w:ind w:firstLine="540" w:left="0"/>
        <w:jc w:val="both"/>
      </w:pPr>
    </w:p>
    <w:p w14:paraId="31000000">
      <w:pPr>
        <w:pStyle w:val="Style_1"/>
        <w:ind w:firstLine="540" w:left="0"/>
        <w:jc w:val="both"/>
      </w:pPr>
      <w:r>
        <w:rPr>
          <w:sz w:val="24"/>
        </w:rPr>
        <w:t xml:space="preserve">1. Утвердить </w:t>
      </w:r>
      <w:r>
        <w:rPr>
          <w:color w:val="0000FF"/>
          <w:sz w:val="24"/>
        </w:rPr>
        <w:fldChar w:fldCharType="begin"/>
      </w:r>
      <w:r>
        <w:rPr>
          <w:color w:val="0000FF"/>
          <w:sz w:val="24"/>
        </w:rPr>
        <w:instrText>HYPERLINK \l "P44" \o "ПОЛОЖЕНИЕ"</w:instrText>
      </w:r>
      <w:r>
        <w:rPr>
          <w:color w:val="0000FF"/>
          <w:sz w:val="24"/>
        </w:rPr>
        <w:fldChar w:fldCharType="separate"/>
      </w:r>
      <w:r>
        <w:rPr>
          <w:color w:val="0000FF"/>
          <w:sz w:val="24"/>
        </w:rPr>
        <w:t>Положение</w:t>
      </w:r>
      <w:r>
        <w:rPr>
          <w:color w:val="0000FF"/>
          <w:sz w:val="24"/>
        </w:rPr>
        <w:fldChar w:fldCharType="end"/>
      </w:r>
      <w:r>
        <w:rPr>
          <w:sz w:val="24"/>
        </w:rPr>
        <w:t xml:space="preserve"> о региональном государственном контроле (надзоре) в области розничной продажи алкогольной и спиртосодержащей продукции на территории Камчатского края согласно приложению к настоящему Постановлению.</w:t>
      </w:r>
    </w:p>
    <w:p w14:paraId="32000000">
      <w:pPr>
        <w:pStyle w:val="Style_1"/>
        <w:spacing w:before="240"/>
        <w:ind w:firstLine="540" w:left="0"/>
        <w:jc w:val="both"/>
      </w:pPr>
      <w:r>
        <w:rPr>
          <w:sz w:val="24"/>
        </w:rPr>
        <w:t>2. Признать утратившим силу:</w:t>
      </w:r>
    </w:p>
    <w:p w14:paraId="33000000">
      <w:pPr>
        <w:pStyle w:val="Style_1"/>
        <w:spacing w:before="240"/>
        <w:ind w:firstLine="540" w:left="0"/>
        <w:jc w:val="both"/>
      </w:pPr>
      <w:r>
        <w:rPr>
          <w:sz w:val="24"/>
        </w:rPr>
        <w:t xml:space="preserve">1) </w:t>
      </w:r>
      <w:r>
        <w:rPr>
          <w:sz w:val="24"/>
        </w:rPr>
        <w:t>Постановление</w:t>
      </w:r>
      <w:r>
        <w:rPr>
          <w:sz w:val="24"/>
        </w:rPr>
        <w:t xml:space="preserve"> Правительства Камчатского края от 13.11.2017 N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14:paraId="34000000">
      <w:pPr>
        <w:pStyle w:val="Style_1"/>
        <w:spacing w:before="240"/>
        <w:ind w:firstLine="540" w:left="0"/>
        <w:jc w:val="both"/>
      </w:pPr>
      <w:r>
        <w:rPr>
          <w:sz w:val="24"/>
        </w:rPr>
        <w:t xml:space="preserve">2) </w:t>
      </w:r>
      <w:r>
        <w:rPr>
          <w:sz w:val="24"/>
        </w:rPr>
        <w:t>Постановление</w:t>
      </w:r>
      <w:r>
        <w:rPr>
          <w:sz w:val="24"/>
        </w:rPr>
        <w:t xml:space="preserve"> Правительства Камчатского края от 19.06.2018 N 249-П "О внесении изменений в приложение к Постановлению Правительства Камчатского края от 13.11.2017 N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14:paraId="35000000">
      <w:pPr>
        <w:pStyle w:val="Style_1"/>
        <w:spacing w:before="240"/>
        <w:ind w:firstLine="540" w:left="0"/>
        <w:jc w:val="both"/>
      </w:pPr>
      <w:r>
        <w:rPr>
          <w:sz w:val="24"/>
        </w:rPr>
        <w:t xml:space="preserve">3) </w:t>
      </w:r>
      <w:r>
        <w:rPr>
          <w:sz w:val="24"/>
        </w:rPr>
        <w:t>Постановление</w:t>
      </w:r>
      <w:r>
        <w:rPr>
          <w:sz w:val="24"/>
        </w:rPr>
        <w:t xml:space="preserve"> Правительства Камчатского края от 09.10.2018 N 426-П "О внесении изменения в приложение к Постановлению Правительства Камчатского края от 13.11.2017 N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14:paraId="36000000">
      <w:pPr>
        <w:pStyle w:val="Style_1"/>
        <w:spacing w:before="240"/>
        <w:ind w:firstLine="540" w:left="0"/>
        <w:jc w:val="both"/>
      </w:pPr>
      <w:r>
        <w:rPr>
          <w:sz w:val="24"/>
        </w:rPr>
        <w:t xml:space="preserve">4) </w:t>
      </w:r>
      <w:r>
        <w:rPr>
          <w:sz w:val="24"/>
        </w:rPr>
        <w:t>Постановление</w:t>
      </w:r>
      <w:r>
        <w:rPr>
          <w:sz w:val="24"/>
        </w:rPr>
        <w:t xml:space="preserve"> Правительства Камчатского края от 29.01.2019 N 35-П "О внесении изменений в приложение к Постановлению Правительства Камчатского края от 13.11.2017 N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14:paraId="37000000">
      <w:pPr>
        <w:pStyle w:val="Style_1"/>
        <w:spacing w:before="240"/>
        <w:ind w:firstLine="540" w:left="0"/>
        <w:jc w:val="both"/>
      </w:pPr>
      <w:r>
        <w:rPr>
          <w:sz w:val="24"/>
        </w:rPr>
        <w:t xml:space="preserve">5) </w:t>
      </w:r>
      <w:r>
        <w:rPr>
          <w:sz w:val="24"/>
        </w:rPr>
        <w:t>Постановление</w:t>
      </w:r>
      <w:r>
        <w:rPr>
          <w:sz w:val="24"/>
        </w:rPr>
        <w:t xml:space="preserve"> Правительства Камчатского края от 12.04.2019 N 164-П "О внесении изменений в Постановление Правительства Камчатского края от 13.11.2017 N 475-П "Об утверждении Порядка осуществления регионального государственного контроля (надзора) в области розничной продажи алкогольной и спиртосодержащей продукции на территории Камчатского края".</w:t>
      </w:r>
    </w:p>
    <w:p w14:paraId="38000000">
      <w:pPr>
        <w:pStyle w:val="Style_1"/>
        <w:spacing w:before="240"/>
        <w:ind w:firstLine="540" w:left="0"/>
        <w:jc w:val="both"/>
      </w:pPr>
      <w:r>
        <w:rPr>
          <w:sz w:val="24"/>
        </w:rPr>
        <w:t>3. Настоящее Постановление вступает в силу через 10 дней после дня его официального опубликования.</w:t>
      </w:r>
    </w:p>
    <w:p w14:paraId="39000000">
      <w:pPr>
        <w:pStyle w:val="Style_1"/>
        <w:ind w:firstLine="540" w:left="0"/>
        <w:jc w:val="both"/>
      </w:pPr>
    </w:p>
    <w:p w14:paraId="3A000000">
      <w:pPr>
        <w:pStyle w:val="Style_1"/>
        <w:ind/>
        <w:jc w:val="right"/>
      </w:pPr>
      <w:r>
        <w:rPr>
          <w:sz w:val="24"/>
        </w:rPr>
        <w:t>Исполняющий обязанности</w:t>
      </w:r>
    </w:p>
    <w:p w14:paraId="3B000000">
      <w:pPr>
        <w:pStyle w:val="Style_1"/>
        <w:ind/>
        <w:jc w:val="right"/>
      </w:pPr>
      <w:r>
        <w:rPr>
          <w:sz w:val="24"/>
        </w:rPr>
        <w:t>председателя Правительства -</w:t>
      </w:r>
    </w:p>
    <w:p w14:paraId="3C000000">
      <w:pPr>
        <w:pStyle w:val="Style_1"/>
        <w:ind/>
        <w:jc w:val="right"/>
      </w:pPr>
      <w:r>
        <w:rPr>
          <w:sz w:val="24"/>
        </w:rPr>
        <w:t>первого вице-губернатора</w:t>
      </w:r>
    </w:p>
    <w:p w14:paraId="3D000000">
      <w:pPr>
        <w:pStyle w:val="Style_1"/>
        <w:ind/>
        <w:jc w:val="right"/>
      </w:pPr>
      <w:r>
        <w:rPr>
          <w:sz w:val="24"/>
        </w:rPr>
        <w:t>Камчатского края</w:t>
      </w:r>
    </w:p>
    <w:p w14:paraId="3E000000">
      <w:pPr>
        <w:pStyle w:val="Style_1"/>
        <w:ind/>
        <w:jc w:val="right"/>
      </w:pPr>
      <w:r>
        <w:rPr>
          <w:sz w:val="24"/>
        </w:rPr>
        <w:t>С.В.НЕХАЕВ</w:t>
      </w:r>
    </w:p>
    <w:p w14:paraId="3F000000">
      <w:pPr>
        <w:pStyle w:val="Style_1"/>
        <w:ind w:firstLine="540" w:left="0"/>
        <w:jc w:val="both"/>
      </w:pPr>
    </w:p>
    <w:p w14:paraId="40000000">
      <w:pPr>
        <w:pStyle w:val="Style_1"/>
        <w:ind w:firstLine="540" w:left="0"/>
        <w:jc w:val="both"/>
      </w:pPr>
    </w:p>
    <w:p w14:paraId="41000000">
      <w:pPr>
        <w:pStyle w:val="Style_1"/>
        <w:ind w:firstLine="540" w:left="0"/>
        <w:jc w:val="both"/>
      </w:pPr>
    </w:p>
    <w:p w14:paraId="42000000">
      <w:pPr>
        <w:pStyle w:val="Style_1"/>
        <w:ind w:firstLine="540" w:left="0"/>
        <w:jc w:val="both"/>
      </w:pPr>
    </w:p>
    <w:p w14:paraId="43000000">
      <w:pPr>
        <w:pStyle w:val="Style_1"/>
        <w:ind w:firstLine="540" w:left="0"/>
        <w:jc w:val="both"/>
      </w:pPr>
    </w:p>
    <w:p w14:paraId="44000000">
      <w:pPr>
        <w:pStyle w:val="Style_1"/>
        <w:ind/>
        <w:jc w:val="right"/>
        <w:outlineLvl w:val="0"/>
      </w:pPr>
    </w:p>
    <w:p w14:paraId="45000000">
      <w:pPr>
        <w:pStyle w:val="Style_1"/>
        <w:ind/>
        <w:jc w:val="right"/>
        <w:outlineLvl w:val="0"/>
      </w:pPr>
    </w:p>
    <w:p w14:paraId="46000000">
      <w:pPr>
        <w:pStyle w:val="Style_1"/>
        <w:ind/>
        <w:jc w:val="right"/>
        <w:outlineLvl w:val="0"/>
      </w:pPr>
    </w:p>
    <w:p w14:paraId="47000000">
      <w:pPr>
        <w:pStyle w:val="Style_1"/>
        <w:ind/>
        <w:jc w:val="right"/>
        <w:outlineLvl w:val="0"/>
      </w:pPr>
    </w:p>
    <w:p w14:paraId="48000000">
      <w:pPr>
        <w:pStyle w:val="Style_1"/>
        <w:ind/>
        <w:jc w:val="right"/>
        <w:outlineLvl w:val="0"/>
      </w:pPr>
    </w:p>
    <w:p w14:paraId="49000000">
      <w:pPr>
        <w:pStyle w:val="Style_1"/>
        <w:ind/>
        <w:jc w:val="right"/>
        <w:outlineLvl w:val="0"/>
      </w:pPr>
    </w:p>
    <w:p w14:paraId="4A000000">
      <w:pPr>
        <w:pStyle w:val="Style_1"/>
        <w:ind/>
        <w:jc w:val="right"/>
        <w:outlineLvl w:val="0"/>
      </w:pPr>
    </w:p>
    <w:p w14:paraId="4B000000">
      <w:pPr>
        <w:pStyle w:val="Style_1"/>
        <w:ind/>
        <w:jc w:val="right"/>
        <w:outlineLvl w:val="0"/>
      </w:pPr>
    </w:p>
    <w:p w14:paraId="4C000000">
      <w:pPr>
        <w:pStyle w:val="Style_1"/>
        <w:ind/>
        <w:jc w:val="right"/>
        <w:outlineLvl w:val="0"/>
      </w:pPr>
    </w:p>
    <w:p w14:paraId="4D000000">
      <w:pPr>
        <w:pStyle w:val="Style_1"/>
        <w:ind/>
        <w:jc w:val="right"/>
        <w:outlineLvl w:val="0"/>
      </w:pPr>
    </w:p>
    <w:p w14:paraId="4E000000">
      <w:pPr>
        <w:pStyle w:val="Style_1"/>
        <w:ind/>
        <w:jc w:val="right"/>
        <w:outlineLvl w:val="0"/>
      </w:pPr>
    </w:p>
    <w:p w14:paraId="4F000000">
      <w:pPr>
        <w:pStyle w:val="Style_1"/>
        <w:ind/>
        <w:jc w:val="right"/>
        <w:outlineLvl w:val="0"/>
      </w:pPr>
    </w:p>
    <w:p w14:paraId="50000000">
      <w:pPr>
        <w:pStyle w:val="Style_1"/>
        <w:ind/>
        <w:jc w:val="right"/>
        <w:outlineLvl w:val="0"/>
      </w:pPr>
    </w:p>
    <w:p w14:paraId="51000000">
      <w:pPr>
        <w:pStyle w:val="Style_1"/>
        <w:ind/>
        <w:jc w:val="right"/>
        <w:outlineLvl w:val="0"/>
      </w:pPr>
    </w:p>
    <w:p w14:paraId="52000000">
      <w:pPr>
        <w:pStyle w:val="Style_1"/>
        <w:ind/>
        <w:jc w:val="right"/>
        <w:outlineLvl w:val="0"/>
      </w:pPr>
    </w:p>
    <w:p w14:paraId="53000000">
      <w:pPr>
        <w:pStyle w:val="Style_1"/>
        <w:ind/>
        <w:jc w:val="right"/>
        <w:outlineLvl w:val="0"/>
      </w:pPr>
    </w:p>
    <w:p w14:paraId="54000000">
      <w:pPr>
        <w:pStyle w:val="Style_1"/>
        <w:ind/>
        <w:jc w:val="right"/>
        <w:outlineLvl w:val="0"/>
      </w:pPr>
    </w:p>
    <w:p w14:paraId="55000000">
      <w:pPr>
        <w:pStyle w:val="Style_1"/>
        <w:ind/>
        <w:jc w:val="right"/>
        <w:outlineLvl w:val="0"/>
      </w:pPr>
    </w:p>
    <w:p w14:paraId="56000000">
      <w:pPr>
        <w:pStyle w:val="Style_1"/>
        <w:ind/>
        <w:jc w:val="right"/>
        <w:outlineLvl w:val="0"/>
      </w:pPr>
    </w:p>
    <w:p w14:paraId="57000000">
      <w:pPr>
        <w:pStyle w:val="Style_1"/>
        <w:ind/>
        <w:jc w:val="right"/>
        <w:outlineLvl w:val="0"/>
      </w:pPr>
    </w:p>
    <w:p w14:paraId="58000000">
      <w:pPr>
        <w:pStyle w:val="Style_1"/>
        <w:ind/>
        <w:jc w:val="right"/>
        <w:outlineLvl w:val="0"/>
      </w:pPr>
    </w:p>
    <w:p w14:paraId="59000000">
      <w:pPr>
        <w:pStyle w:val="Style_1"/>
        <w:ind/>
        <w:jc w:val="right"/>
        <w:outlineLvl w:val="0"/>
      </w:pPr>
    </w:p>
    <w:p w14:paraId="5A000000">
      <w:pPr>
        <w:pStyle w:val="Style_1"/>
        <w:ind/>
        <w:jc w:val="right"/>
        <w:outlineLvl w:val="0"/>
      </w:pPr>
    </w:p>
    <w:p w14:paraId="5B000000">
      <w:pPr>
        <w:pStyle w:val="Style_1"/>
        <w:ind/>
        <w:jc w:val="right"/>
        <w:outlineLvl w:val="0"/>
      </w:pPr>
    </w:p>
    <w:p w14:paraId="5C000000">
      <w:pPr>
        <w:pStyle w:val="Style_1"/>
        <w:ind/>
        <w:jc w:val="right"/>
        <w:outlineLvl w:val="0"/>
      </w:pPr>
    </w:p>
    <w:p w14:paraId="5D000000">
      <w:pPr>
        <w:pStyle w:val="Style_1"/>
        <w:ind/>
        <w:jc w:val="right"/>
        <w:outlineLvl w:val="0"/>
      </w:pPr>
    </w:p>
    <w:p w14:paraId="5E000000">
      <w:pPr>
        <w:pStyle w:val="Style_1"/>
        <w:ind/>
        <w:jc w:val="right"/>
        <w:outlineLvl w:val="0"/>
      </w:pPr>
    </w:p>
    <w:p w14:paraId="5F000000">
      <w:pPr>
        <w:pStyle w:val="Style_1"/>
        <w:ind/>
        <w:jc w:val="right"/>
        <w:outlineLvl w:val="0"/>
      </w:pPr>
    </w:p>
    <w:p w14:paraId="60000000">
      <w:pPr>
        <w:pStyle w:val="Style_1"/>
        <w:ind/>
        <w:jc w:val="right"/>
        <w:outlineLvl w:val="0"/>
      </w:pPr>
    </w:p>
    <w:p w14:paraId="61000000">
      <w:pPr>
        <w:pStyle w:val="Style_1"/>
        <w:ind/>
        <w:jc w:val="right"/>
        <w:outlineLvl w:val="0"/>
      </w:pPr>
    </w:p>
    <w:p w14:paraId="62000000">
      <w:pPr>
        <w:pStyle w:val="Style_1"/>
        <w:ind/>
        <w:jc w:val="right"/>
        <w:outlineLvl w:val="0"/>
      </w:pPr>
    </w:p>
    <w:p w14:paraId="63000000">
      <w:pPr>
        <w:pStyle w:val="Style_1"/>
        <w:ind/>
        <w:jc w:val="right"/>
        <w:outlineLvl w:val="0"/>
      </w:pPr>
    </w:p>
    <w:p w14:paraId="64000000">
      <w:pPr>
        <w:pStyle w:val="Style_1"/>
        <w:ind/>
        <w:jc w:val="right"/>
        <w:outlineLvl w:val="0"/>
      </w:pPr>
    </w:p>
    <w:p w14:paraId="65000000">
      <w:pPr>
        <w:pStyle w:val="Style_1"/>
        <w:ind/>
        <w:jc w:val="right"/>
        <w:outlineLvl w:val="0"/>
      </w:pPr>
    </w:p>
    <w:p w14:paraId="66000000">
      <w:pPr>
        <w:pStyle w:val="Style_1"/>
        <w:ind/>
        <w:jc w:val="right"/>
        <w:outlineLvl w:val="0"/>
      </w:pPr>
    </w:p>
    <w:p w14:paraId="67000000">
      <w:pPr>
        <w:pStyle w:val="Style_1"/>
        <w:ind/>
        <w:jc w:val="right"/>
        <w:outlineLvl w:val="0"/>
      </w:pPr>
      <w:r>
        <w:rPr>
          <w:sz w:val="24"/>
        </w:rPr>
        <w:t>Приложение</w:t>
      </w:r>
    </w:p>
    <w:p w14:paraId="68000000">
      <w:pPr>
        <w:pStyle w:val="Style_1"/>
        <w:ind/>
        <w:jc w:val="right"/>
      </w:pPr>
      <w:r>
        <w:rPr>
          <w:sz w:val="24"/>
        </w:rPr>
        <w:t>к Постановлению Правительства</w:t>
      </w:r>
    </w:p>
    <w:p w14:paraId="69000000">
      <w:pPr>
        <w:pStyle w:val="Style_1"/>
        <w:ind/>
        <w:jc w:val="right"/>
      </w:pPr>
      <w:r>
        <w:rPr>
          <w:sz w:val="24"/>
        </w:rPr>
        <w:t>Камчатского края</w:t>
      </w:r>
    </w:p>
    <w:p w14:paraId="6A000000">
      <w:pPr>
        <w:pStyle w:val="Style_1"/>
        <w:ind/>
        <w:jc w:val="right"/>
      </w:pPr>
      <w:r>
        <w:rPr>
          <w:sz w:val="24"/>
        </w:rPr>
        <w:t>от 03.11.2021 N 466-П</w:t>
      </w:r>
    </w:p>
    <w:p w14:paraId="6B000000">
      <w:pPr>
        <w:pStyle w:val="Style_1"/>
        <w:ind w:firstLine="540" w:left="0"/>
        <w:jc w:val="both"/>
      </w:pPr>
    </w:p>
    <w:p w14:paraId="6C000000">
      <w:pPr>
        <w:pStyle w:val="Style_2"/>
        <w:ind/>
        <w:jc w:val="center"/>
      </w:pPr>
      <w:bookmarkStart w:id="1" w:name="P44"/>
      <w:bookmarkEnd w:id="1"/>
      <w:r>
        <w:rPr>
          <w:sz w:val="24"/>
        </w:rPr>
        <w:t>ПОЛОЖЕНИЕ</w:t>
      </w:r>
    </w:p>
    <w:p w14:paraId="6D000000">
      <w:pPr>
        <w:pStyle w:val="Style_2"/>
        <w:ind/>
        <w:jc w:val="center"/>
      </w:pPr>
      <w:r>
        <w:rPr>
          <w:sz w:val="24"/>
        </w:rPr>
        <w:t>О РЕГИОНАЛЬНОМ ГОСУДАРСТВЕННОМ КОНТРОЛЕ (НАДЗОРЕ)</w:t>
      </w:r>
    </w:p>
    <w:p w14:paraId="6E000000">
      <w:pPr>
        <w:pStyle w:val="Style_2"/>
        <w:ind/>
        <w:jc w:val="center"/>
      </w:pPr>
      <w:r>
        <w:rPr>
          <w:sz w:val="24"/>
        </w:rPr>
        <w:t>В ОБЛАСТИ РОЗНИЧНОЙ ПРОДАЖИ АЛКОГОЛЬНОЙ И СПИРТОСОДЕРЖАЩЕЙ</w:t>
      </w:r>
    </w:p>
    <w:p w14:paraId="6F000000">
      <w:pPr>
        <w:pStyle w:val="Style_2"/>
        <w:ind/>
        <w:jc w:val="center"/>
      </w:pPr>
      <w:r>
        <w:rPr>
          <w:sz w:val="24"/>
        </w:rPr>
        <w:t>ПРОДУКЦИИ НА ТЕРРИТОРИИ КАМЧАТСКОГО КРАЯ</w:t>
      </w:r>
    </w:p>
    <w:p w14:paraId="7000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71000000"/>
        </w:tc>
        <w:tc>
          <w:tcPr>
            <w:tcW w:type="dxa" w:w="113"/>
            <w:tcBorders>
              <w:top w:sz="4" w:val="nil"/>
              <w:left w:sz="4" w:val="nil"/>
              <w:bottom w:sz="4" w:val="nil"/>
              <w:right w:sz="4" w:val="nil"/>
            </w:tcBorders>
            <w:shd w:fill="F4F3F8" w:val="clear"/>
            <w:tcMar>
              <w:top w:type="dxa" w:w="0"/>
              <w:left w:type="dxa" w:w="0"/>
              <w:bottom w:type="dxa" w:w="0"/>
              <w:right w:type="dxa" w:w="0"/>
            </w:tcMar>
          </w:tcPr>
          <w:p w14:paraId="7200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73000000">
            <w:pPr>
              <w:pStyle w:val="Style_1"/>
              <w:ind/>
              <w:jc w:val="center"/>
            </w:pPr>
            <w:r>
              <w:rPr>
                <w:color w:val="392C69"/>
                <w:sz w:val="24"/>
              </w:rPr>
              <w:t>Список изменяющих документов</w:t>
            </w:r>
          </w:p>
          <w:p w14:paraId="74000000">
            <w:pPr>
              <w:pStyle w:val="Style_1"/>
              <w:ind/>
              <w:jc w:val="center"/>
            </w:pPr>
            <w:r>
              <w:rPr>
                <w:color w:val="392C69"/>
                <w:sz w:val="24"/>
              </w:rPr>
              <w:t>(в ред. Постановлений Правительства Камчатского края</w:t>
            </w:r>
          </w:p>
          <w:p w14:paraId="75000000">
            <w:pPr>
              <w:pStyle w:val="Style_1"/>
              <w:ind/>
              <w:jc w:val="center"/>
            </w:pPr>
            <w:r>
              <w:rPr>
                <w:color w:val="392C69"/>
                <w:sz w:val="24"/>
              </w:rPr>
              <w:t xml:space="preserve">от 25.02.2022 </w:t>
            </w:r>
            <w:r>
              <w:rPr>
                <w:color w:val="392C69"/>
                <w:sz w:val="24"/>
              </w:rPr>
              <w:t>N 91-П</w:t>
            </w:r>
            <w:r>
              <w:rPr>
                <w:color w:val="392C69"/>
                <w:sz w:val="24"/>
              </w:rPr>
              <w:t xml:space="preserve">, от 02.06.2023 </w:t>
            </w:r>
            <w:r>
              <w:rPr>
                <w:color w:val="392C69"/>
                <w:sz w:val="24"/>
              </w:rPr>
              <w:t>N 306-П</w:t>
            </w:r>
            <w:r>
              <w:rPr>
                <w:color w:val="392C69"/>
                <w:sz w:val="24"/>
              </w:rPr>
              <w:t>,</w:t>
            </w:r>
          </w:p>
          <w:p w14:paraId="76000000">
            <w:pPr>
              <w:pStyle w:val="Style_1"/>
              <w:ind/>
              <w:jc w:val="center"/>
            </w:pPr>
            <w:r>
              <w:rPr>
                <w:color w:val="392C69"/>
                <w:sz w:val="24"/>
              </w:rPr>
              <w:t xml:space="preserve">от 01.09.2023 </w:t>
            </w:r>
            <w:r>
              <w:rPr>
                <w:color w:val="392C69"/>
                <w:sz w:val="24"/>
              </w:rPr>
              <w:t>N 471-П</w:t>
            </w:r>
            <w:r>
              <w:rPr>
                <w:color w:val="392C69"/>
                <w:sz w:val="24"/>
              </w:rPr>
              <w:t xml:space="preserve">, от 01.07.2024 </w:t>
            </w:r>
            <w:r>
              <w:rPr>
                <w:color w:val="392C69"/>
                <w:sz w:val="24"/>
              </w:rPr>
              <w:t>N 312-П</w:t>
            </w:r>
            <w:r>
              <w:rPr>
                <w:color w:val="392C69"/>
                <w:sz w:val="24"/>
              </w:rPr>
              <w:t>,</w:t>
            </w:r>
          </w:p>
          <w:p w14:paraId="77000000">
            <w:pPr>
              <w:pStyle w:val="Style_1"/>
              <w:ind/>
              <w:jc w:val="center"/>
            </w:pPr>
            <w:r>
              <w:rPr>
                <w:color w:val="392C69"/>
                <w:sz w:val="24"/>
              </w:rPr>
              <w:t xml:space="preserve">от 16.09.2024 </w:t>
            </w:r>
            <w:r>
              <w:rPr>
                <w:color w:val="392C69"/>
                <w:sz w:val="24"/>
              </w:rPr>
              <w:t>N 450-П</w:t>
            </w:r>
            <w:r>
              <w:rPr>
                <w:color w:val="392C69"/>
                <w:sz w:val="24"/>
              </w:rPr>
              <w:t xml:space="preserve">, от 17.12.2024 </w:t>
            </w:r>
            <w:r>
              <w:rPr>
                <w:color w:val="392C69"/>
                <w:sz w:val="24"/>
              </w:rPr>
              <w:t>N 627-П</w:t>
            </w:r>
            <w:r>
              <w:rPr>
                <w:color w:val="392C69"/>
                <w:sz w:val="24"/>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78000000"/>
        </w:tc>
      </w:tr>
    </w:tbl>
    <w:p w14:paraId="79000000">
      <w:pPr>
        <w:pStyle w:val="Style_1"/>
        <w:ind w:firstLine="540" w:left="0"/>
        <w:jc w:val="both"/>
      </w:pPr>
    </w:p>
    <w:p w14:paraId="7A000000">
      <w:pPr>
        <w:pStyle w:val="Style_2"/>
        <w:ind/>
        <w:jc w:val="center"/>
        <w:outlineLvl w:val="1"/>
      </w:pPr>
      <w:r>
        <w:rPr>
          <w:sz w:val="24"/>
        </w:rPr>
        <w:t>1. Общие положения</w:t>
      </w:r>
    </w:p>
    <w:p w14:paraId="7B000000">
      <w:pPr>
        <w:pStyle w:val="Style_1"/>
        <w:ind w:firstLine="540" w:left="0"/>
        <w:jc w:val="both"/>
      </w:pPr>
    </w:p>
    <w:p w14:paraId="7C000000">
      <w:pPr>
        <w:pStyle w:val="Style_1"/>
        <w:ind w:firstLine="540" w:left="0"/>
        <w:jc w:val="both"/>
      </w:pPr>
      <w:r>
        <w:rPr>
          <w:sz w:val="24"/>
        </w:rPr>
        <w:t>1. Настоящее Положение устанавливает порядок организации и осуществления регионального государственного контроля (надзора) в области розничной продажи алкогольной и спиртосодержащей продукции (далее - региональный государственный контроль) на территории Камчатского края.</w:t>
      </w:r>
    </w:p>
    <w:p w14:paraId="7D000000">
      <w:pPr>
        <w:pStyle w:val="Style_1"/>
        <w:spacing w:before="240"/>
        <w:ind w:firstLine="540" w:left="0"/>
        <w:jc w:val="both"/>
      </w:pPr>
      <w:r>
        <w:rPr>
          <w:sz w:val="24"/>
        </w:rPr>
        <w:t>2. Региональный государственный контроль - деятельность уполномоченного органа исполнительной власти Камчатского края, направленная на предупреждение, выявление и пресечение нарушений юридическими лицами, индивидуальными предпринимателями (далее - контролируемые лица) обязательных требований в сфере розничной продажи алкогольной и спиртосодержащей продукции (далее - обязательные требования), осуществляемая в пределах полномочий уполномоченного органа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E000000">
      <w:pPr>
        <w:pStyle w:val="Style_1"/>
        <w:spacing w:before="240"/>
        <w:ind w:firstLine="540" w:left="0"/>
        <w:jc w:val="both"/>
      </w:pPr>
      <w:r>
        <w:rPr>
          <w:sz w:val="24"/>
        </w:rPr>
        <w:t>3. Предметом регионального государственного контроля являются:</w:t>
      </w:r>
    </w:p>
    <w:p w14:paraId="7F000000">
      <w:pPr>
        <w:pStyle w:val="Style_1"/>
        <w:spacing w:before="240"/>
        <w:ind w:firstLine="540" w:left="0"/>
        <w:jc w:val="both"/>
      </w:pPr>
      <w:r>
        <w:rPr>
          <w:sz w:val="24"/>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14:paraId="80000000">
      <w:pPr>
        <w:pStyle w:val="Style_1"/>
        <w:spacing w:before="240"/>
        <w:ind w:firstLine="540" w:left="0"/>
        <w:jc w:val="both"/>
      </w:pPr>
      <w:r>
        <w:rPr>
          <w:sz w:val="24"/>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r>
        <w:rPr>
          <w:sz w:val="24"/>
        </w:rPr>
        <w:t>статьей 16</w:t>
      </w:r>
      <w:r>
        <w:rPr>
          <w:sz w:val="24"/>
        </w:rP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14:paraId="81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01.07.2024 N 312-П)</w:t>
      </w:r>
    </w:p>
    <w:p w14:paraId="82000000">
      <w:pPr>
        <w:pStyle w:val="Style_1"/>
        <w:spacing w:before="240"/>
        <w:ind w:firstLine="540" w:left="0"/>
        <w:jc w:val="both"/>
      </w:pPr>
      <w:r>
        <w:rPr>
          <w:sz w:val="24"/>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14:paraId="83000000">
      <w:pPr>
        <w:pStyle w:val="Style_1"/>
        <w:spacing w:before="240"/>
        <w:ind w:firstLine="540" w:left="0"/>
        <w:jc w:val="both"/>
      </w:pPr>
      <w:r>
        <w:rPr>
          <w:sz w:val="24"/>
        </w:rPr>
        <w:t>4. Органом исполнительной власти субъекта Российской Федерации, уполномоченным на осуществление регионального государственного контроля, является Министерство экономического развития Камчатского края (далее - Министерство, контрольный (надзорный) орган).</w:t>
      </w:r>
    </w:p>
    <w:p w14:paraId="84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p w14:paraId="85000000">
      <w:pPr>
        <w:pStyle w:val="Style_1"/>
        <w:spacing w:before="240"/>
        <w:ind w:firstLine="540" w:left="0"/>
        <w:jc w:val="both"/>
      </w:pPr>
      <w:r>
        <w:rPr>
          <w:sz w:val="24"/>
        </w:rPr>
        <w:t>5. Должностными лицами Министерства по осуществлению регионального государственного контроля (далее - должностное лицо, инспектор) являются:</w:t>
      </w:r>
    </w:p>
    <w:p w14:paraId="86000000">
      <w:pPr>
        <w:pStyle w:val="Style_1"/>
        <w:spacing w:before="240"/>
        <w:ind w:firstLine="540" w:left="0"/>
        <w:jc w:val="both"/>
      </w:pPr>
      <w:r>
        <w:rPr>
          <w:sz w:val="24"/>
        </w:rPr>
        <w:t>1) министр экономического развития Камчатского края;</w:t>
      </w:r>
    </w:p>
    <w:p w14:paraId="87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p w14:paraId="88000000">
      <w:pPr>
        <w:pStyle w:val="Style_1"/>
        <w:spacing w:before="240"/>
        <w:ind w:firstLine="540" w:left="0"/>
        <w:jc w:val="both"/>
      </w:pPr>
      <w:r>
        <w:rPr>
          <w:sz w:val="24"/>
        </w:rPr>
        <w:t>2) заместитель министра - начальник отдела торговли, лицензирования и контроля алкогольной продукции Министерства;</w:t>
      </w:r>
    </w:p>
    <w:p w14:paraId="89000000">
      <w:pPr>
        <w:pStyle w:val="Style_1"/>
        <w:spacing w:before="240"/>
        <w:ind w:firstLine="540" w:left="0"/>
        <w:jc w:val="both"/>
      </w:pPr>
      <w:r>
        <w:rPr>
          <w:sz w:val="24"/>
        </w:rPr>
        <w:t>3) заместитель начальника отдела торговли, лицензирования и контроля алкогольной продукции Министерства;</w:t>
      </w:r>
    </w:p>
    <w:p w14:paraId="8A000000">
      <w:pPr>
        <w:pStyle w:val="Style_1"/>
        <w:spacing w:before="240"/>
        <w:ind w:firstLine="540" w:left="0"/>
        <w:jc w:val="both"/>
      </w:pPr>
      <w:r>
        <w:rPr>
          <w:sz w:val="24"/>
        </w:rPr>
        <w:t>4) референт отдела торговли, лицензирования и контроля алкогольной продукции Министерства;</w:t>
      </w:r>
    </w:p>
    <w:p w14:paraId="8B000000">
      <w:pPr>
        <w:pStyle w:val="Style_1"/>
        <w:spacing w:before="240"/>
        <w:ind w:firstLine="540" w:left="0"/>
        <w:jc w:val="both"/>
      </w:pPr>
      <w:r>
        <w:rPr>
          <w:sz w:val="24"/>
        </w:rPr>
        <w:t>5) консультант отдела торговли, лицензирования и контроля алкогольной продукции Министерства;</w:t>
      </w:r>
    </w:p>
    <w:p w14:paraId="8C000000">
      <w:pPr>
        <w:pStyle w:val="Style_1"/>
        <w:spacing w:before="240"/>
        <w:ind w:firstLine="540" w:left="0"/>
        <w:jc w:val="both"/>
      </w:pPr>
      <w:r>
        <w:rPr>
          <w:sz w:val="24"/>
        </w:rPr>
        <w:t xml:space="preserve">6) утратил силу. - </w:t>
      </w:r>
      <w:r>
        <w:rPr>
          <w:sz w:val="24"/>
        </w:rPr>
        <w:t>Постановление</w:t>
      </w:r>
      <w:r>
        <w:rPr>
          <w:sz w:val="24"/>
        </w:rPr>
        <w:t xml:space="preserve"> Правительства Камчатского края от 01.07.2024 N 312-П;</w:t>
      </w:r>
    </w:p>
    <w:p w14:paraId="8D000000">
      <w:pPr>
        <w:pStyle w:val="Style_1"/>
        <w:spacing w:before="240"/>
        <w:ind w:firstLine="540" w:left="0"/>
        <w:jc w:val="both"/>
      </w:pPr>
      <w:r>
        <w:rPr>
          <w:sz w:val="24"/>
        </w:rPr>
        <w:t>7) ведущий специалист отдела торговли, лицензирования и контроля алкогольной продукции Министерства.</w:t>
      </w:r>
    </w:p>
    <w:p w14:paraId="8E000000">
      <w:pPr>
        <w:pStyle w:val="Style_1"/>
        <w:spacing w:before="240"/>
        <w:ind w:firstLine="540" w:left="0"/>
        <w:jc w:val="both"/>
      </w:pPr>
      <w:r>
        <w:rPr>
          <w:sz w:val="24"/>
        </w:rPr>
        <w:t>6. Должностными лицами Министерства, уполномоченными на принятие решений о проведении контрольных (надзорных) мероприятий (далее - уполномоченные должностные лица), являются:</w:t>
      </w:r>
    </w:p>
    <w:p w14:paraId="8F000000">
      <w:pPr>
        <w:pStyle w:val="Style_1"/>
        <w:spacing w:before="240"/>
        <w:ind w:firstLine="540" w:left="0"/>
        <w:jc w:val="both"/>
      </w:pPr>
      <w:r>
        <w:rPr>
          <w:sz w:val="24"/>
        </w:rPr>
        <w:t>1) министр экономического развития Камчатского края или лицо, временно его замещающее;</w:t>
      </w:r>
    </w:p>
    <w:p w14:paraId="90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p w14:paraId="91000000">
      <w:pPr>
        <w:pStyle w:val="Style_1"/>
        <w:spacing w:before="240"/>
        <w:ind w:firstLine="540" w:left="0"/>
        <w:jc w:val="both"/>
      </w:pPr>
      <w:r>
        <w:rPr>
          <w:sz w:val="24"/>
        </w:rPr>
        <w:t>2) заместитель министра - начальник отдела торговли, лицензирования и контроля алкогольной продукции Министерства или лицо, временно его замещающее.</w:t>
      </w:r>
    </w:p>
    <w:p w14:paraId="92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01.07.2024 N 312-П)</w:t>
      </w:r>
    </w:p>
    <w:p w14:paraId="93000000">
      <w:pPr>
        <w:pStyle w:val="Style_1"/>
        <w:spacing w:before="240"/>
        <w:ind w:firstLine="540" w:left="0"/>
        <w:jc w:val="both"/>
      </w:pPr>
      <w:r>
        <w:rPr>
          <w:sz w:val="24"/>
        </w:rPr>
        <w:t xml:space="preserve">7.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w:t>
      </w:r>
      <w:r>
        <w:rPr>
          <w:sz w:val="24"/>
        </w:rPr>
        <w:t>частью 2 статьи 29</w:t>
      </w:r>
      <w:r>
        <w:rPr>
          <w:sz w:val="24"/>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 а также следующими правами:</w:t>
      </w:r>
    </w:p>
    <w:p w14:paraId="94000000">
      <w:pPr>
        <w:pStyle w:val="Style_1"/>
        <w:spacing w:before="240"/>
        <w:ind w:firstLine="540" w:left="0"/>
        <w:jc w:val="both"/>
      </w:pPr>
      <w:r>
        <w:rPr>
          <w:sz w:val="24"/>
        </w:rPr>
        <w:t>1) составлять протоколы об административных правонарушениях;</w:t>
      </w:r>
    </w:p>
    <w:p w14:paraId="95000000">
      <w:pPr>
        <w:pStyle w:val="Style_1"/>
        <w:spacing w:before="240"/>
        <w:ind w:firstLine="540" w:left="0"/>
        <w:jc w:val="both"/>
      </w:pPr>
      <w:r>
        <w:rPr>
          <w:sz w:val="24"/>
        </w:rPr>
        <w:t xml:space="preserve">2) утратил силу. - </w:t>
      </w:r>
      <w:r>
        <w:rPr>
          <w:sz w:val="24"/>
        </w:rPr>
        <w:t>Постановление</w:t>
      </w:r>
      <w:r>
        <w:rPr>
          <w:sz w:val="24"/>
        </w:rPr>
        <w:t xml:space="preserve"> Правительства Камчатского края от 25.02.2022 N 91-П;</w:t>
      </w:r>
    </w:p>
    <w:p w14:paraId="96000000">
      <w:pPr>
        <w:pStyle w:val="Style_1"/>
        <w:spacing w:before="240"/>
        <w:ind w:firstLine="540" w:left="0"/>
        <w:jc w:val="both"/>
      </w:pPr>
      <w:r>
        <w:rPr>
          <w:sz w:val="24"/>
        </w:rPr>
        <w:t>3) запрашивать и получать на основании мотивированного письменного запроса от контролируемого лица информацию и документы, необходимые в ходе проведения проверки;</w:t>
      </w:r>
    </w:p>
    <w:p w14:paraId="97000000">
      <w:pPr>
        <w:pStyle w:val="Style_1"/>
        <w:spacing w:before="240"/>
        <w:ind w:firstLine="540" w:left="0"/>
        <w:jc w:val="both"/>
      </w:pPr>
      <w:r>
        <w:rPr>
          <w:sz w:val="24"/>
        </w:rPr>
        <w:t>4) совершать иные действия, предусмотренные действующим законодательством.</w:t>
      </w:r>
    </w:p>
    <w:p w14:paraId="98000000">
      <w:pPr>
        <w:pStyle w:val="Style_1"/>
        <w:spacing w:before="240"/>
        <w:ind w:firstLine="540" w:left="0"/>
        <w:jc w:val="both"/>
      </w:pPr>
      <w:r>
        <w:rPr>
          <w:sz w:val="24"/>
        </w:rPr>
        <w:t>8. Объектами регионального государственного контроля являются:</w:t>
      </w:r>
    </w:p>
    <w:p w14:paraId="99000000">
      <w:pPr>
        <w:pStyle w:val="Style_1"/>
        <w:spacing w:before="240"/>
        <w:ind w:firstLine="540" w:left="0"/>
        <w:jc w:val="both"/>
      </w:pPr>
      <w:r>
        <w:rPr>
          <w:sz w:val="24"/>
        </w:rPr>
        <w:t>1) деятельность, действия (бездействие) контролируемых лиц в области розничной продажи алкогольной и спиртосодержащей продукции, в рамках которых должны соблюдаться обязательные требования, в том числе предъявляемые к контролируемым лицам;</w:t>
      </w:r>
    </w:p>
    <w:p w14:paraId="9A000000">
      <w:pPr>
        <w:pStyle w:val="Style_1"/>
        <w:spacing w:before="240"/>
        <w:ind w:firstLine="540" w:left="0"/>
        <w:jc w:val="both"/>
      </w:pPr>
      <w:r>
        <w:rPr>
          <w:sz w:val="24"/>
        </w:rPr>
        <w:t>2) результаты деятельности контролируемых лиц в области розничной продажи алкогольной и спиртосодержащей продукции, в том числе продукция (товары), работы и услуги, к которым предъявляются обязательные требования;</w:t>
      </w:r>
    </w:p>
    <w:p w14:paraId="9B000000">
      <w:pPr>
        <w:pStyle w:val="Style_1"/>
        <w:spacing w:before="240"/>
        <w:ind w:firstLine="540" w:left="0"/>
        <w:jc w:val="both"/>
      </w:pPr>
      <w:r>
        <w:rPr>
          <w:sz w:val="24"/>
        </w:rPr>
        <w:t>3) здания, строения, сооружения, помещения и другие объекты, которыми контролируемые лица владеют и (или) пользуются в рамках осуществления деятельности в области розничной продажи алкогольной и спиртосодержащей продукции, и к которым предъявляются обязательные требования.</w:t>
      </w:r>
    </w:p>
    <w:p w14:paraId="9C000000">
      <w:pPr>
        <w:pStyle w:val="Style_1"/>
        <w:spacing w:before="240"/>
        <w:ind w:firstLine="540" w:left="0"/>
        <w:jc w:val="both"/>
      </w:pPr>
      <w:r>
        <w:rPr>
          <w:sz w:val="24"/>
        </w:rPr>
        <w:t>9. Министерство обеспечивает учет объектов контроля в рамках осуществления регионального государственного контроля.</w:t>
      </w:r>
    </w:p>
    <w:p w14:paraId="9D000000">
      <w:pPr>
        <w:pStyle w:val="Style_1"/>
        <w:spacing w:before="240"/>
        <w:ind w:firstLine="540" w:left="0"/>
        <w:jc w:val="both"/>
      </w:pPr>
      <w:r>
        <w:rPr>
          <w:sz w:val="24"/>
        </w:rPr>
        <w:t>При сборе, обработке, анализе и учете сведений об объектах контроля для целей их учета используется информация, представляемая в Министерство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9E000000">
      <w:pPr>
        <w:pStyle w:val="Style_1"/>
        <w:spacing w:before="240"/>
        <w:ind w:firstLine="540" w:left="0"/>
        <w:jc w:val="both"/>
      </w:pPr>
      <w:r>
        <w:rPr>
          <w:sz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r>
        <w:rPr>
          <w:sz w:val="24"/>
        </w:rPr>
        <w:t>законом</w:t>
      </w:r>
      <w:r>
        <w:rPr>
          <w:sz w:val="24"/>
        </w:rPr>
        <w:t xml:space="preserve"> N 248-ФЗ, осуществляются с учетом требований законодательства Российской Федерации о государственной и иной охраняемой законом тайне.</w:t>
      </w:r>
    </w:p>
    <w:p w14:paraId="9F000000">
      <w:pPr>
        <w:pStyle w:val="Style_1"/>
        <w:ind w:firstLine="540" w:left="0"/>
        <w:jc w:val="both"/>
      </w:pPr>
    </w:p>
    <w:p w14:paraId="A0000000">
      <w:pPr>
        <w:pStyle w:val="Style_2"/>
        <w:ind/>
        <w:jc w:val="center"/>
        <w:outlineLvl w:val="1"/>
      </w:pPr>
      <w:r>
        <w:rPr>
          <w:sz w:val="24"/>
        </w:rPr>
        <w:t>2. Управление рисками причинения вреда (ущерба) охраняемым</w:t>
      </w:r>
    </w:p>
    <w:p w14:paraId="A1000000">
      <w:pPr>
        <w:pStyle w:val="Style_2"/>
        <w:ind/>
        <w:jc w:val="center"/>
      </w:pPr>
      <w:r>
        <w:rPr>
          <w:sz w:val="24"/>
        </w:rPr>
        <w:t>законом ценностям при осуществлении регионального</w:t>
      </w:r>
    </w:p>
    <w:p w14:paraId="A2000000">
      <w:pPr>
        <w:pStyle w:val="Style_2"/>
        <w:ind/>
        <w:jc w:val="center"/>
      </w:pPr>
      <w:r>
        <w:rPr>
          <w:sz w:val="24"/>
        </w:rPr>
        <w:t>государственного контроля</w:t>
      </w:r>
    </w:p>
    <w:p w14:paraId="A3000000">
      <w:pPr>
        <w:pStyle w:val="Style_1"/>
        <w:ind w:firstLine="540" w:left="0"/>
        <w:jc w:val="both"/>
      </w:pPr>
    </w:p>
    <w:p w14:paraId="A4000000">
      <w:pPr>
        <w:pStyle w:val="Style_1"/>
        <w:ind w:firstLine="540" w:left="0"/>
        <w:jc w:val="both"/>
      </w:pPr>
      <w:r>
        <w:rPr>
          <w:sz w:val="24"/>
        </w:rPr>
        <w:t>10. Региональный государственный контроль осуществляется на основе системы оценки и управления рисками причинения вреда (ущерба) охраняемым законом ценностям, определяющей выбор профилактических и контрольных (надзорных) мероприятий, их содержание (в том числе объем проверяемых обязательных требований), интенсивность и результаты.</w:t>
      </w:r>
    </w:p>
    <w:p w14:paraId="A5000000">
      <w:pPr>
        <w:pStyle w:val="Style_1"/>
        <w:spacing w:before="240"/>
        <w:ind w:firstLine="540" w:left="0"/>
        <w:jc w:val="both"/>
      </w:pPr>
      <w:r>
        <w:rPr>
          <w:sz w:val="24"/>
        </w:rPr>
        <w:t>11. Министерство относит контролируемые лица к одной из следующих категорий риска причинения вреда (ущерба) охраняемым законом ценностям:</w:t>
      </w:r>
    </w:p>
    <w:p w14:paraId="A6000000">
      <w:pPr>
        <w:pStyle w:val="Style_1"/>
        <w:spacing w:before="240"/>
        <w:ind w:firstLine="540" w:left="0"/>
        <w:jc w:val="both"/>
      </w:pPr>
      <w:r>
        <w:rPr>
          <w:sz w:val="24"/>
        </w:rPr>
        <w:t>1) высокий риск;</w:t>
      </w:r>
    </w:p>
    <w:p w14:paraId="A7000000">
      <w:pPr>
        <w:pStyle w:val="Style_1"/>
        <w:spacing w:before="240"/>
        <w:ind w:firstLine="540" w:left="0"/>
        <w:jc w:val="both"/>
      </w:pPr>
      <w:r>
        <w:rPr>
          <w:sz w:val="24"/>
        </w:rPr>
        <w:t>2) средний риск;</w:t>
      </w:r>
    </w:p>
    <w:p w14:paraId="A8000000">
      <w:pPr>
        <w:pStyle w:val="Style_1"/>
        <w:spacing w:before="240"/>
        <w:ind w:firstLine="540" w:left="0"/>
        <w:jc w:val="both"/>
      </w:pPr>
      <w:r>
        <w:rPr>
          <w:sz w:val="24"/>
        </w:rPr>
        <w:t>3) низкий риск.</w:t>
      </w:r>
    </w:p>
    <w:p w14:paraId="A9000000">
      <w:pPr>
        <w:pStyle w:val="Style_1"/>
        <w:spacing w:before="240"/>
        <w:ind w:firstLine="540" w:left="0"/>
        <w:jc w:val="both"/>
      </w:pPr>
      <w:r>
        <w:rPr>
          <w:sz w:val="24"/>
        </w:rPr>
        <w:t xml:space="preserve">Критерии отнесения контролируемых лиц в области розничной продажи алкогольной и спиртосодержащей продукции к категориям риска причинения вреда (ущерба) охраняемым законом ценностям приведены в </w:t>
      </w:r>
      <w:r>
        <w:rPr>
          <w:color w:val="0000FF"/>
          <w:sz w:val="24"/>
        </w:rPr>
        <w:fldChar w:fldCharType="begin"/>
      </w:r>
      <w:r>
        <w:rPr>
          <w:color w:val="0000FF"/>
          <w:sz w:val="24"/>
        </w:rPr>
        <w:instrText>HYPERLINK \l "P346" \o "КРИТЕРИИ"</w:instrText>
      </w:r>
      <w:r>
        <w:rPr>
          <w:color w:val="0000FF"/>
          <w:sz w:val="24"/>
        </w:rPr>
        <w:fldChar w:fldCharType="separate"/>
      </w:r>
      <w:r>
        <w:rPr>
          <w:color w:val="0000FF"/>
          <w:sz w:val="24"/>
        </w:rPr>
        <w:t>приложении 1</w:t>
      </w:r>
      <w:r>
        <w:rPr>
          <w:color w:val="0000FF"/>
          <w:sz w:val="24"/>
        </w:rPr>
        <w:fldChar w:fldCharType="end"/>
      </w:r>
      <w:r>
        <w:rPr>
          <w:sz w:val="24"/>
        </w:rPr>
        <w:t xml:space="preserve"> к настоящему Положению.</w:t>
      </w:r>
    </w:p>
    <w:p w14:paraId="AA000000">
      <w:pPr>
        <w:pStyle w:val="Style_1"/>
        <w:spacing w:before="240"/>
        <w:ind w:firstLine="540" w:left="0"/>
        <w:jc w:val="both"/>
      </w:pPr>
      <w:r>
        <w:rPr>
          <w:sz w:val="24"/>
        </w:rPr>
        <w:t>12. При осуществлении регионального государственного контроля плановые контрольные (надзорные) мероприятия не проводятся.</w:t>
      </w:r>
    </w:p>
    <w:p w14:paraId="AB000000">
      <w:pPr>
        <w:pStyle w:val="Style_1"/>
        <w:spacing w:before="240"/>
        <w:ind w:firstLine="540" w:left="0"/>
        <w:jc w:val="both"/>
      </w:pPr>
      <w:r>
        <w:rPr>
          <w:sz w:val="24"/>
        </w:rPr>
        <w:t>13. Министерство осуществляет постоянный мониторинг (сбор, обработка, анализ и учет) сведений, используемых для оценки и управления рисками причинения вреда (ущерба) охраняемым законом ценностям в области розничной продажи алкогольной и спиртосодержащей продукции без взаимодействия с контролируемыми лицами.</w:t>
      </w:r>
    </w:p>
    <w:p w14:paraId="AC000000">
      <w:pPr>
        <w:pStyle w:val="Style_1"/>
        <w:spacing w:before="240"/>
        <w:ind w:firstLine="540" w:left="0"/>
        <w:jc w:val="both"/>
      </w:pPr>
      <w:r>
        <w:rPr>
          <w:sz w:val="24"/>
        </w:rPr>
        <w:t xml:space="preserve">14.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руководствуется перечнем индикаторов риска нарушения обязательных требований в сфере розничной продажи алкогольной и спиртосодержащей продукции, установленных </w:t>
      </w:r>
      <w:r>
        <w:rPr>
          <w:color w:val="0000FF"/>
          <w:sz w:val="24"/>
        </w:rPr>
        <w:fldChar w:fldCharType="begin"/>
      </w:r>
      <w:r>
        <w:rPr>
          <w:color w:val="0000FF"/>
          <w:sz w:val="24"/>
        </w:rPr>
        <w:instrText>HYPERLINK \l "P386" \o "ПЕРЕЧЕНЬ"</w:instrText>
      </w:r>
      <w:r>
        <w:rPr>
          <w:color w:val="0000FF"/>
          <w:sz w:val="24"/>
        </w:rPr>
        <w:fldChar w:fldCharType="separate"/>
      </w:r>
      <w:r>
        <w:rPr>
          <w:color w:val="0000FF"/>
          <w:sz w:val="24"/>
        </w:rPr>
        <w:t>приложением 2</w:t>
      </w:r>
      <w:r>
        <w:rPr>
          <w:color w:val="0000FF"/>
          <w:sz w:val="24"/>
        </w:rPr>
        <w:fldChar w:fldCharType="end"/>
      </w:r>
      <w:r>
        <w:rPr>
          <w:sz w:val="24"/>
        </w:rPr>
        <w:t xml:space="preserve"> к настоящему Положению.</w:t>
      </w:r>
    </w:p>
    <w:p w14:paraId="AD000000">
      <w:pPr>
        <w:pStyle w:val="Style_1"/>
        <w:spacing w:before="240"/>
        <w:ind w:firstLine="540" w:left="0"/>
        <w:jc w:val="both"/>
      </w:pPr>
      <w:r>
        <w:rPr>
          <w:sz w:val="24"/>
        </w:rPr>
        <w:t>Индикатором риска нарушения обязательных требований в сфере розничной продажи алкогольной и спиртосодержащей продукции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AE000000">
      <w:pPr>
        <w:pStyle w:val="Style_1"/>
        <w:ind/>
        <w:jc w:val="both"/>
      </w:pPr>
      <w:r>
        <w:rPr>
          <w:sz w:val="24"/>
        </w:rPr>
        <w:t xml:space="preserve">(абзац введен </w:t>
      </w:r>
      <w:r>
        <w:rPr>
          <w:sz w:val="24"/>
        </w:rPr>
        <w:t>Постановлением</w:t>
      </w:r>
      <w:r>
        <w:rPr>
          <w:sz w:val="24"/>
        </w:rPr>
        <w:t xml:space="preserve"> Правительства Камчатского края от 01.09.2023 N 471-П)</w:t>
      </w:r>
    </w:p>
    <w:p w14:paraId="AF000000">
      <w:pPr>
        <w:pStyle w:val="Style_1"/>
        <w:spacing w:before="240"/>
        <w:ind w:firstLine="540" w:left="0"/>
        <w:jc w:val="both"/>
      </w:pPr>
      <w:r>
        <w:rPr>
          <w:sz w:val="24"/>
        </w:rPr>
        <w:t>15. При выявлении индикаторов риска нарушения обязательных требований Министерством используются сведения об объектах контроля, характеризующие уровень рисков причинения вреда (ущерба), полученные с соблюдением требований действующего законодательства из любых источников, обеспечивающих их достоверность.</w:t>
      </w:r>
    </w:p>
    <w:p w14:paraId="B0000000">
      <w:pPr>
        <w:pStyle w:val="Style_1"/>
        <w:spacing w:before="240"/>
        <w:ind w:firstLine="540" w:left="0"/>
        <w:jc w:val="both"/>
      </w:pPr>
      <w:r>
        <w:rPr>
          <w:sz w:val="24"/>
        </w:rPr>
        <w:t xml:space="preserve">16. Допустимый уровень риска причинения вреда (ущерба) в рамках регионального государственного контроля закреплен в ключевых показателях регионального государственного контроля. Ключевые показатели регионального государственного контроля в области розничной продажи алкогольной и спиртосодержащей продукции и их целевые значения, индикативные показатели регионального государственного контроля в области розничной продажи алкогольной и спиртосодержащей продукции приведены в </w:t>
      </w:r>
      <w:r>
        <w:rPr>
          <w:color w:val="0000FF"/>
          <w:sz w:val="24"/>
        </w:rPr>
        <w:fldChar w:fldCharType="begin"/>
      </w:r>
      <w:r>
        <w:rPr>
          <w:color w:val="0000FF"/>
          <w:sz w:val="24"/>
        </w:rPr>
        <w:instrText>HYPERLINK \l "P426" \o "КЛЮЧЕВЫЕ ПОКАЗАТЕЛИ"</w:instrText>
      </w:r>
      <w:r>
        <w:rPr>
          <w:color w:val="0000FF"/>
          <w:sz w:val="24"/>
        </w:rPr>
        <w:fldChar w:fldCharType="separate"/>
      </w:r>
      <w:r>
        <w:rPr>
          <w:color w:val="0000FF"/>
          <w:sz w:val="24"/>
        </w:rPr>
        <w:t>приложении 3</w:t>
      </w:r>
      <w:r>
        <w:rPr>
          <w:color w:val="0000FF"/>
          <w:sz w:val="24"/>
        </w:rPr>
        <w:fldChar w:fldCharType="end"/>
      </w:r>
      <w:r>
        <w:rPr>
          <w:sz w:val="24"/>
        </w:rPr>
        <w:t xml:space="preserve"> к настоящему Положению.</w:t>
      </w:r>
    </w:p>
    <w:p w14:paraId="B1000000">
      <w:pPr>
        <w:pStyle w:val="Style_1"/>
        <w:spacing w:before="240"/>
        <w:ind w:firstLine="540" w:left="0"/>
        <w:jc w:val="both"/>
      </w:pPr>
      <w:r>
        <w:rPr>
          <w:sz w:val="24"/>
        </w:rPr>
        <w:t>Значения ключевых и индикативных показателей регионального государственного контроля утверждаются Министерством.</w:t>
      </w:r>
    </w:p>
    <w:p w14:paraId="B2000000">
      <w:pPr>
        <w:pStyle w:val="Style_1"/>
        <w:spacing w:before="240"/>
        <w:ind w:firstLine="540" w:left="0"/>
        <w:jc w:val="both"/>
      </w:pPr>
      <w:r>
        <w:rPr>
          <w:sz w:val="24"/>
        </w:rPr>
        <w:t>17. Министерство ежегодно осуществляет подготовку доклада о региональном государственном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14:paraId="B3000000">
      <w:pPr>
        <w:pStyle w:val="Style_1"/>
        <w:ind w:firstLine="540" w:left="0"/>
        <w:jc w:val="both"/>
      </w:pPr>
    </w:p>
    <w:p w14:paraId="B4000000">
      <w:pPr>
        <w:pStyle w:val="Style_2"/>
        <w:ind/>
        <w:jc w:val="center"/>
        <w:outlineLvl w:val="1"/>
      </w:pPr>
      <w:r>
        <w:rPr>
          <w:sz w:val="24"/>
        </w:rPr>
        <w:t>3. Профилактика рисков причинения</w:t>
      </w:r>
    </w:p>
    <w:p w14:paraId="B5000000">
      <w:pPr>
        <w:pStyle w:val="Style_2"/>
        <w:ind/>
        <w:jc w:val="center"/>
      </w:pPr>
      <w:r>
        <w:rPr>
          <w:sz w:val="24"/>
        </w:rPr>
        <w:t>вреда (ущерба) охраняемым законом ценностям</w:t>
      </w:r>
    </w:p>
    <w:p w14:paraId="B6000000">
      <w:pPr>
        <w:pStyle w:val="Style_1"/>
        <w:ind w:firstLine="540" w:left="0"/>
        <w:jc w:val="both"/>
      </w:pPr>
    </w:p>
    <w:p w14:paraId="B7000000">
      <w:pPr>
        <w:pStyle w:val="Style_1"/>
        <w:ind w:firstLine="540" w:left="0"/>
        <w:jc w:val="both"/>
      </w:pPr>
      <w:r>
        <w:rPr>
          <w:sz w:val="24"/>
        </w:rPr>
        <w:t>18. Программа профилактики рисков причинения вреда (ущерба) охраняемым законом ценностям (далее - программа профилактики рисков причинения вреда) направлена на достижение следующих основных целей:</w:t>
      </w:r>
    </w:p>
    <w:p w14:paraId="B8000000">
      <w:pPr>
        <w:pStyle w:val="Style_1"/>
        <w:spacing w:before="240"/>
        <w:ind w:firstLine="540" w:left="0"/>
        <w:jc w:val="both"/>
      </w:pPr>
      <w:r>
        <w:rPr>
          <w:sz w:val="24"/>
        </w:rPr>
        <w:t>1) стимулирование добросовестного соблюдения обязательных требований всеми контролируемыми лицами;</w:t>
      </w:r>
    </w:p>
    <w:p w14:paraId="B9000000">
      <w:pPr>
        <w:pStyle w:val="Style_1"/>
        <w:spacing w:before="240"/>
        <w:ind w:firstLine="540" w:left="0"/>
        <w:jc w:val="both"/>
      </w:pPr>
      <w:r>
        <w:rPr>
          <w:sz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BA000000">
      <w:pPr>
        <w:pStyle w:val="Style_1"/>
        <w:spacing w:before="240"/>
        <w:ind w:firstLine="540" w:left="0"/>
        <w:jc w:val="both"/>
      </w:pPr>
      <w:r>
        <w:rPr>
          <w:sz w:val="24"/>
        </w:rPr>
        <w:t>3) создание условий для доведения обязательных требований до контролируемых лиц, повышение информированности о способах их соблюдения.</w:t>
      </w:r>
    </w:p>
    <w:p w14:paraId="BB000000">
      <w:pPr>
        <w:pStyle w:val="Style_1"/>
        <w:spacing w:before="240"/>
        <w:ind w:firstLine="540" w:left="0"/>
        <w:jc w:val="both"/>
      </w:pPr>
      <w:r>
        <w:rPr>
          <w:sz w:val="24"/>
        </w:rPr>
        <w:t xml:space="preserve">19. Министерство ежегодно до 20 декабря года, предшествующего году проведения профилактических мероприятий, утверждает в порядке, установленном </w:t>
      </w:r>
      <w:r>
        <w:rPr>
          <w:sz w:val="24"/>
        </w:rPr>
        <w:t>Постановлением</w:t>
      </w:r>
      <w:r>
        <w:rPr>
          <w:sz w:val="24"/>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программу профилактики рисков причинения вреда и в течение 5 календарных дней со дня утверждения размещает ее на странице Министерства на официальном сайте исполнительных органов Камчатского края в информационно-телекоммуникационной сети "Интернет" по адресу: </w:t>
      </w:r>
      <w:r>
        <w:rPr>
          <w:color w:val="0000FF"/>
          <w:sz w:val="24"/>
        </w:rPr>
        <w:fldChar w:fldCharType="begin"/>
      </w:r>
      <w:r>
        <w:rPr>
          <w:color w:val="0000FF"/>
          <w:sz w:val="24"/>
        </w:rPr>
        <w:instrText>HYPERLINK "www.kamgov.ru/minecon"</w:instrText>
      </w:r>
      <w:r>
        <w:rPr>
          <w:color w:val="0000FF"/>
          <w:sz w:val="24"/>
        </w:rPr>
        <w:fldChar w:fldCharType="separate"/>
      </w:r>
      <w:r>
        <w:rPr>
          <w:color w:val="0000FF"/>
          <w:sz w:val="24"/>
        </w:rPr>
        <w:t>www.kamgov.ru/minecon</w:t>
      </w:r>
      <w:r>
        <w:rPr>
          <w:color w:val="0000FF"/>
          <w:sz w:val="24"/>
        </w:rPr>
        <w:fldChar w:fldCharType="end"/>
      </w:r>
      <w:r>
        <w:rPr>
          <w:sz w:val="24"/>
        </w:rPr>
        <w:t xml:space="preserve"> (далее - официальный сайт Министерства).</w:t>
      </w:r>
    </w:p>
    <w:p w14:paraId="BC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02.06.2023 N 306-П)</w:t>
      </w:r>
    </w:p>
    <w:p w14:paraId="BD000000">
      <w:pPr>
        <w:pStyle w:val="Style_1"/>
        <w:spacing w:before="240"/>
        <w:ind w:firstLine="540" w:left="0"/>
        <w:jc w:val="both"/>
      </w:pPr>
      <w:r>
        <w:rPr>
          <w:sz w:val="24"/>
        </w:rPr>
        <w:t>20. Профилактические мероприятия, предусмотренные программой профилактики рисков причинения вреда, обязательны для проведения Министерством.</w:t>
      </w:r>
    </w:p>
    <w:p w14:paraId="BE000000">
      <w:pPr>
        <w:pStyle w:val="Style_1"/>
        <w:spacing w:before="240"/>
        <w:ind w:firstLine="540" w:left="0"/>
        <w:jc w:val="both"/>
      </w:pPr>
      <w:r>
        <w:rPr>
          <w:sz w:val="24"/>
        </w:rPr>
        <w:t>Министерство может проводить профилактические мероприятия, не предусмотренные программой профилактики рисков причинения вреда.</w:t>
      </w:r>
    </w:p>
    <w:p w14:paraId="BF000000">
      <w:pPr>
        <w:pStyle w:val="Style_1"/>
        <w:spacing w:before="240"/>
        <w:ind w:firstLine="540" w:left="0"/>
        <w:jc w:val="both"/>
      </w:pPr>
      <w:r>
        <w:rPr>
          <w:sz w:val="24"/>
        </w:rPr>
        <w:t xml:space="preserve">21. При проведении профилактических мероприятий Министерство осуществляет взаимодействие с контролируемыми лицами только в случаях, установленных Федеральным </w:t>
      </w:r>
      <w:r>
        <w:rPr>
          <w:sz w:val="24"/>
        </w:rPr>
        <w:t>законом</w:t>
      </w:r>
      <w:r>
        <w:rPr>
          <w:sz w:val="24"/>
        </w:rPr>
        <w:t xml:space="preserve"> N 248-ФЗ, при этом данные профилактические мероприятия проводятся только с согласия данных контролируемых лиц либо по их инициативе.</w:t>
      </w:r>
    </w:p>
    <w:p w14:paraId="C0000000">
      <w:pPr>
        <w:pStyle w:val="Style_1"/>
        <w:spacing w:before="240"/>
        <w:ind w:firstLine="540" w:left="0"/>
        <w:jc w:val="both"/>
      </w:pPr>
      <w:r>
        <w:rPr>
          <w:sz w:val="24"/>
        </w:rPr>
        <w:t>22.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14:paraId="C1000000">
      <w:pPr>
        <w:pStyle w:val="Style_1"/>
        <w:spacing w:before="240"/>
        <w:ind w:firstLine="540" w:left="0"/>
        <w:jc w:val="both"/>
      </w:pPr>
      <w:r>
        <w:rPr>
          <w:sz w:val="24"/>
        </w:rPr>
        <w:t>23. При осуществлении регионального государственного контроля Министерством проводятся следующие профилактические мероприятия:</w:t>
      </w:r>
    </w:p>
    <w:p w14:paraId="C2000000">
      <w:pPr>
        <w:pStyle w:val="Style_1"/>
        <w:spacing w:before="240"/>
        <w:ind w:firstLine="540" w:left="0"/>
        <w:jc w:val="both"/>
      </w:pPr>
      <w:r>
        <w:rPr>
          <w:sz w:val="24"/>
        </w:rPr>
        <w:t>1) информирование;</w:t>
      </w:r>
    </w:p>
    <w:p w14:paraId="C3000000">
      <w:pPr>
        <w:pStyle w:val="Style_1"/>
        <w:spacing w:before="240"/>
        <w:ind w:firstLine="540" w:left="0"/>
        <w:jc w:val="both"/>
      </w:pPr>
      <w:r>
        <w:rPr>
          <w:sz w:val="24"/>
        </w:rPr>
        <w:t>2) обобщение правоприменительной практики;</w:t>
      </w:r>
    </w:p>
    <w:p w14:paraId="C4000000">
      <w:pPr>
        <w:pStyle w:val="Style_1"/>
        <w:spacing w:before="240"/>
        <w:ind w:firstLine="540" w:left="0"/>
        <w:jc w:val="both"/>
      </w:pPr>
      <w:r>
        <w:rPr>
          <w:sz w:val="24"/>
        </w:rPr>
        <w:t>3) объявление предостережения;</w:t>
      </w:r>
    </w:p>
    <w:p w14:paraId="C5000000">
      <w:pPr>
        <w:pStyle w:val="Style_1"/>
        <w:spacing w:before="240"/>
        <w:ind w:firstLine="540" w:left="0"/>
        <w:jc w:val="both"/>
      </w:pPr>
      <w:r>
        <w:rPr>
          <w:sz w:val="24"/>
        </w:rPr>
        <w:t>4) консультирование;</w:t>
      </w:r>
    </w:p>
    <w:p w14:paraId="C6000000">
      <w:pPr>
        <w:pStyle w:val="Style_1"/>
        <w:spacing w:before="240"/>
        <w:ind w:firstLine="540" w:left="0"/>
        <w:jc w:val="both"/>
      </w:pPr>
      <w:r>
        <w:rPr>
          <w:sz w:val="24"/>
        </w:rPr>
        <w:t>5) профилактический визит.</w:t>
      </w:r>
    </w:p>
    <w:p w14:paraId="C7000000">
      <w:pPr>
        <w:pStyle w:val="Style_1"/>
        <w:spacing w:before="240"/>
        <w:ind w:firstLine="540" w:left="0"/>
        <w:jc w:val="both"/>
      </w:pPr>
      <w:r>
        <w:rPr>
          <w:sz w:val="24"/>
        </w:rPr>
        <w:t xml:space="preserve">24. Информирование по вопросам соблюдения обязательных требований осуществляется Министерством в порядке, установленном </w:t>
      </w:r>
      <w:r>
        <w:rPr>
          <w:sz w:val="24"/>
        </w:rPr>
        <w:t>статьей 46</w:t>
      </w:r>
      <w:r>
        <w:rPr>
          <w:sz w:val="24"/>
        </w:rPr>
        <w:t xml:space="preserve"> Федерального закона N 248-ФЗ.</w:t>
      </w:r>
    </w:p>
    <w:p w14:paraId="C8000000">
      <w:pPr>
        <w:pStyle w:val="Style_1"/>
        <w:spacing w:before="240"/>
        <w:ind w:firstLine="540" w:left="0"/>
        <w:jc w:val="both"/>
      </w:pPr>
      <w:r>
        <w:rPr>
          <w:sz w:val="24"/>
        </w:rPr>
        <w:t xml:space="preserve">25. Обобщение правоприменительной практики проводится для решения задач, установленных </w:t>
      </w:r>
      <w:r>
        <w:rPr>
          <w:sz w:val="24"/>
        </w:rPr>
        <w:t>частью 1 статьи 47</w:t>
      </w:r>
      <w:r>
        <w:rPr>
          <w:sz w:val="24"/>
        </w:rPr>
        <w:t xml:space="preserve"> Федерального закона N 248-ФЗ.</w:t>
      </w:r>
    </w:p>
    <w:p w14:paraId="C9000000">
      <w:pPr>
        <w:pStyle w:val="Style_1"/>
        <w:spacing w:before="240"/>
        <w:ind w:firstLine="540" w:left="0"/>
        <w:jc w:val="both"/>
      </w:pPr>
      <w:r>
        <w:rPr>
          <w:sz w:val="24"/>
        </w:rPr>
        <w:t>По итогам обобщения правоприменительной практики Министерство ежегодно до 1 марта готовит доклад, содержащий результаты обобщения правоприменительной практики по осуществлению регионального государственного контроля (далее - доклад о правоприменительной практике), который подлежит обязательному публичному обсуждению.</w:t>
      </w:r>
    </w:p>
    <w:p w14:paraId="CA000000">
      <w:pPr>
        <w:pStyle w:val="Style_1"/>
        <w:spacing w:before="240"/>
        <w:ind w:firstLine="540" w:left="0"/>
        <w:jc w:val="both"/>
      </w:pPr>
      <w:r>
        <w:rPr>
          <w:sz w:val="24"/>
        </w:rPr>
        <w:t>Доклад о правоприменительной практике размещается на официальном сайте Министерства в срок не позднее 5 рабочих дней со дня его утверждения.</w:t>
      </w:r>
    </w:p>
    <w:p w14:paraId="CB000000">
      <w:pPr>
        <w:pStyle w:val="Style_1"/>
        <w:spacing w:before="240"/>
        <w:ind w:firstLine="540" w:left="0"/>
        <w:jc w:val="both"/>
      </w:pPr>
      <w:r>
        <w:rPr>
          <w:sz w:val="24"/>
        </w:rPr>
        <w:t>26.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CC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17.12.2024 N 627-П)</w:t>
      </w:r>
    </w:p>
    <w:p w14:paraId="CD000000">
      <w:pPr>
        <w:pStyle w:val="Style_1"/>
        <w:spacing w:before="240"/>
        <w:ind w:firstLine="540" w:left="0"/>
        <w:jc w:val="both"/>
      </w:pPr>
      <w:r>
        <w:rPr>
          <w:sz w:val="24"/>
        </w:rPr>
        <w:t>Предостережение содержит:</w:t>
      </w:r>
    </w:p>
    <w:p w14:paraId="CE000000">
      <w:pPr>
        <w:pStyle w:val="Style_1"/>
        <w:spacing w:before="240"/>
        <w:ind w:firstLine="540" w:left="0"/>
        <w:jc w:val="both"/>
      </w:pPr>
      <w:r>
        <w:rPr>
          <w:sz w:val="24"/>
        </w:rPr>
        <w:t>1) наименование контрольного (надзорного) органа, который направляет предостережение;</w:t>
      </w:r>
    </w:p>
    <w:p w14:paraId="CF000000">
      <w:pPr>
        <w:pStyle w:val="Style_1"/>
        <w:spacing w:before="240"/>
        <w:ind w:firstLine="540" w:left="0"/>
        <w:jc w:val="both"/>
      </w:pPr>
      <w:r>
        <w:rPr>
          <w:sz w:val="24"/>
        </w:rPr>
        <w:t>2) дата и номер предостережения;</w:t>
      </w:r>
    </w:p>
    <w:p w14:paraId="D0000000">
      <w:pPr>
        <w:pStyle w:val="Style_1"/>
        <w:spacing w:before="240"/>
        <w:ind w:firstLine="540" w:left="0"/>
        <w:jc w:val="both"/>
      </w:pPr>
      <w:r>
        <w:rPr>
          <w:sz w:val="24"/>
        </w:rPr>
        <w:t>3) наименование контролируемого лица;</w:t>
      </w:r>
    </w:p>
    <w:p w14:paraId="D1000000">
      <w:pPr>
        <w:pStyle w:val="Style_1"/>
        <w:spacing w:before="240"/>
        <w:ind w:firstLine="540" w:left="0"/>
        <w:jc w:val="both"/>
      </w:pPr>
      <w:r>
        <w:rPr>
          <w:sz w:val="24"/>
        </w:rPr>
        <w:t>4) указание на обязательные требования, нормативные правовые акты, включая их структурные единицы, предусматривающие указанные требования;</w:t>
      </w:r>
    </w:p>
    <w:p w14:paraId="D2000000">
      <w:pPr>
        <w:pStyle w:val="Style_1"/>
        <w:spacing w:before="240"/>
        <w:ind w:firstLine="540" w:left="0"/>
        <w:jc w:val="both"/>
      </w:pPr>
      <w:r>
        <w:rPr>
          <w:sz w:val="24"/>
        </w:rPr>
        <w:t>5) информация о том, какие действия (бездействие) контролируемого лица приводят или могут привести к нарушению обязательных требований;</w:t>
      </w:r>
    </w:p>
    <w:p w14:paraId="D3000000">
      <w:pPr>
        <w:pStyle w:val="Style_1"/>
        <w:spacing w:before="240"/>
        <w:ind w:firstLine="540" w:left="0"/>
        <w:jc w:val="both"/>
      </w:pPr>
      <w:r>
        <w:rPr>
          <w:sz w:val="24"/>
        </w:rPr>
        <w:t>6) предложение контролируемому лицу принять меры по обеспечению соблюдения обязательных требований;</w:t>
      </w:r>
    </w:p>
    <w:p w14:paraId="D4000000">
      <w:pPr>
        <w:pStyle w:val="Style_1"/>
        <w:spacing w:before="240"/>
        <w:ind w:firstLine="540" w:left="0"/>
        <w:jc w:val="both"/>
      </w:pPr>
      <w:r>
        <w:rPr>
          <w:sz w:val="24"/>
        </w:rPr>
        <w:t>7) предложение контролируемому лицу направить уведомление об исполнении предостережения в адрес контрольного (надзорного) органа;</w:t>
      </w:r>
    </w:p>
    <w:p w14:paraId="D5000000">
      <w:pPr>
        <w:pStyle w:val="Style_1"/>
        <w:spacing w:before="240"/>
        <w:ind w:firstLine="540" w:left="0"/>
        <w:jc w:val="both"/>
      </w:pPr>
      <w:r>
        <w:rPr>
          <w:sz w:val="24"/>
        </w:rPr>
        <w:t>8) срок (не менее 60 календарных дней со дня направления предостережения) для направления контролируемым лицом уведомления об исполнении предостережения;</w:t>
      </w:r>
    </w:p>
    <w:p w14:paraId="D6000000">
      <w:pPr>
        <w:pStyle w:val="Style_1"/>
        <w:spacing w:before="240"/>
        <w:ind w:firstLine="540" w:left="0"/>
        <w:jc w:val="both"/>
      </w:pPr>
      <w:r>
        <w:rPr>
          <w:sz w:val="24"/>
        </w:rPr>
        <w:t>9) контактные данные контрольного (надзорного)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14:paraId="D7000000">
      <w:pPr>
        <w:pStyle w:val="Style_1"/>
        <w:spacing w:before="240"/>
        <w:ind w:firstLine="540" w:left="0"/>
        <w:jc w:val="both"/>
      </w:pPr>
      <w:r>
        <w:rPr>
          <w:sz w:val="24"/>
        </w:rPr>
        <w:t xml:space="preserve">27. 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в порядке, предусмотренном </w:t>
      </w:r>
      <w:r>
        <w:rPr>
          <w:sz w:val="24"/>
        </w:rPr>
        <w:t>статьей 21</w:t>
      </w:r>
      <w:r>
        <w:rPr>
          <w:sz w:val="24"/>
        </w:rPr>
        <w:t xml:space="preserve"> Федерального закона N 248-ФЗ, либо иными указанными в предостережении способами в течение 10 рабочих дней с момента его получения. При этом контролируемое лицо вправе приложить к возражению документы, подтверждающие его обоснованность, или их заверенные в установленном законодательством Российской Федерации порядке копии.</w:t>
      </w:r>
    </w:p>
    <w:p w14:paraId="D8000000">
      <w:pPr>
        <w:pStyle w:val="Style_1"/>
        <w:spacing w:before="240"/>
        <w:ind w:firstLine="540" w:left="0"/>
        <w:jc w:val="both"/>
      </w:pPr>
      <w:r>
        <w:rPr>
          <w:sz w:val="24"/>
        </w:rPr>
        <w:t>В возражениях указываются:</w:t>
      </w:r>
    </w:p>
    <w:p w14:paraId="D9000000">
      <w:pPr>
        <w:pStyle w:val="Style_1"/>
        <w:spacing w:before="240"/>
        <w:ind w:firstLine="540" w:left="0"/>
        <w:jc w:val="both"/>
      </w:pPr>
      <w:r>
        <w:rPr>
          <w:sz w:val="24"/>
        </w:rPr>
        <w:t>1) наименование контролируемого лица;</w:t>
      </w:r>
    </w:p>
    <w:p w14:paraId="DA000000">
      <w:pPr>
        <w:pStyle w:val="Style_1"/>
        <w:spacing w:before="240"/>
        <w:ind w:firstLine="540" w:left="0"/>
        <w:jc w:val="both"/>
      </w:pPr>
      <w:r>
        <w:rPr>
          <w:sz w:val="24"/>
        </w:rPr>
        <w:t>2) идентификационный номер налогоплательщика;</w:t>
      </w:r>
    </w:p>
    <w:p w14:paraId="DB000000">
      <w:pPr>
        <w:pStyle w:val="Style_1"/>
        <w:spacing w:before="240"/>
        <w:ind w:firstLine="540" w:left="0"/>
        <w:jc w:val="both"/>
      </w:pPr>
      <w:r>
        <w:rPr>
          <w:sz w:val="24"/>
        </w:rPr>
        <w:t>3) дата и номер предостережения, направленного в адрес контролируемого лица;</w:t>
      </w:r>
    </w:p>
    <w:p w14:paraId="DC000000">
      <w:pPr>
        <w:pStyle w:val="Style_1"/>
        <w:spacing w:before="240"/>
        <w:ind w:firstLine="540" w:left="0"/>
        <w:jc w:val="both"/>
      </w:pPr>
      <w:r>
        <w:rPr>
          <w:sz w:val="24"/>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DD000000">
      <w:pPr>
        <w:pStyle w:val="Style_1"/>
        <w:spacing w:before="240"/>
        <w:ind w:firstLine="540" w:left="0"/>
        <w:jc w:val="both"/>
      </w:pPr>
      <w:r>
        <w:rPr>
          <w:sz w:val="24"/>
        </w:rPr>
        <w:t>5) желаемый способ получения ответа по итогам рассмотрения возражения.</w:t>
      </w:r>
    </w:p>
    <w:p w14:paraId="DE000000">
      <w:pPr>
        <w:pStyle w:val="Style_1"/>
        <w:spacing w:before="240"/>
        <w:ind w:firstLine="540" w:left="0"/>
        <w:jc w:val="both"/>
      </w:pPr>
      <w:r>
        <w:rPr>
          <w:sz w:val="24"/>
        </w:rPr>
        <w:t xml:space="preserve">28. Министерство по итогам рассмотрения возражений в отношении предостережения в течение 20 рабочих дней со дня получения возражений информирует контролируемое лицо о принятом решении в соответствии со </w:t>
      </w:r>
      <w:r>
        <w:rPr>
          <w:sz w:val="24"/>
        </w:rPr>
        <w:t>статьей 21</w:t>
      </w:r>
      <w:r>
        <w:rPr>
          <w:sz w:val="24"/>
        </w:rPr>
        <w:t xml:space="preserve"> Федерального закона N 248-ФЗ.</w:t>
      </w:r>
    </w:p>
    <w:p w14:paraId="DF000000">
      <w:pPr>
        <w:pStyle w:val="Style_1"/>
        <w:spacing w:before="240"/>
        <w:ind w:firstLine="540" w:left="0"/>
        <w:jc w:val="both"/>
      </w:pPr>
      <w:r>
        <w:rPr>
          <w:sz w:val="24"/>
        </w:rPr>
        <w:t>29. Результаты рассмотрения возражений используются Министерством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регионального государственного контроля и иных целей, не связанных с ограничением прав и свобод контролируемых лиц.</w:t>
      </w:r>
    </w:p>
    <w:p w14:paraId="E0000000">
      <w:pPr>
        <w:pStyle w:val="Style_1"/>
        <w:spacing w:before="240"/>
        <w:ind w:firstLine="540" w:left="0"/>
        <w:jc w:val="both"/>
      </w:pPr>
      <w:r>
        <w:rPr>
          <w:sz w:val="24"/>
        </w:rPr>
        <w:t>30. Должностное лицо Министерства по обращениям контролируемых лиц и их представителей осуществляет консультирование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а также в письменной форме на безвозмездной основе.</w:t>
      </w:r>
    </w:p>
    <w:p w14:paraId="E1000000">
      <w:pPr>
        <w:pStyle w:val="Style_1"/>
        <w:spacing w:before="240"/>
        <w:ind w:firstLine="540" w:left="0"/>
        <w:jc w:val="both"/>
      </w:pPr>
      <w:r>
        <w:rPr>
          <w:sz w:val="24"/>
        </w:rPr>
        <w:t>31. Консультирование, в том числе письменное, осуществляется по следующим вопросам:</w:t>
      </w:r>
    </w:p>
    <w:p w14:paraId="E2000000">
      <w:pPr>
        <w:pStyle w:val="Style_1"/>
        <w:ind/>
        <w:jc w:val="both"/>
      </w:pPr>
      <w:r>
        <w:rPr>
          <w:sz w:val="24"/>
        </w:rPr>
        <w:t xml:space="preserve">(в ред. </w:t>
      </w:r>
      <w:r>
        <w:rPr>
          <w:sz w:val="24"/>
        </w:rPr>
        <w:t>Постановления</w:t>
      </w:r>
      <w:r>
        <w:rPr>
          <w:sz w:val="24"/>
        </w:rPr>
        <w:t xml:space="preserve"> Правительства Камчатского края от 16.09.2024 N 450-П)</w:t>
      </w:r>
    </w:p>
    <w:p w14:paraId="E3000000">
      <w:pPr>
        <w:pStyle w:val="Style_1"/>
        <w:spacing w:before="240"/>
        <w:ind w:firstLine="540" w:left="0"/>
        <w:jc w:val="both"/>
      </w:pPr>
      <w:r>
        <w:rPr>
          <w:sz w:val="24"/>
        </w:rPr>
        <w:t>1) о нормативных правовых актах, регламентирующих порядок осуществления регионального государственного контроля;</w:t>
      </w:r>
    </w:p>
    <w:p w14:paraId="E4000000">
      <w:pPr>
        <w:pStyle w:val="Style_1"/>
        <w:spacing w:before="240"/>
        <w:ind w:firstLine="540" w:left="0"/>
        <w:jc w:val="both"/>
      </w:pPr>
      <w:r>
        <w:rPr>
          <w:sz w:val="24"/>
        </w:rPr>
        <w:t>2) об обязательных требованиях, предъявляемых к деятельности контролируемых лиц либо к принадлежащим им объектам контроля;</w:t>
      </w:r>
    </w:p>
    <w:p w14:paraId="E5000000">
      <w:pPr>
        <w:pStyle w:val="Style_1"/>
        <w:spacing w:before="240"/>
        <w:ind w:firstLine="540" w:left="0"/>
        <w:jc w:val="both"/>
      </w:pPr>
      <w:r>
        <w:rPr>
          <w:sz w:val="24"/>
        </w:rPr>
        <w:t>3) о досудебном (внесудебном) обжаловании действий (бездействия) и (или) решений, принятых (осуществленных) контрольным (надзорным) органом и его должностными лицами в ходе реализации контрольных (надзорных) мероприятий;</w:t>
      </w:r>
    </w:p>
    <w:p w14:paraId="E6000000">
      <w:pPr>
        <w:pStyle w:val="Style_1"/>
        <w:spacing w:before="240"/>
        <w:ind w:firstLine="540" w:left="0"/>
        <w:jc w:val="both"/>
      </w:pPr>
      <w:r>
        <w:rPr>
          <w:sz w:val="24"/>
        </w:rPr>
        <w:t>4) об административной ответственности и порядке осуществления административного производства;</w:t>
      </w:r>
    </w:p>
    <w:p w14:paraId="E7000000">
      <w:pPr>
        <w:pStyle w:val="Style_1"/>
        <w:spacing w:before="240"/>
        <w:ind w:firstLine="540" w:left="0"/>
        <w:jc w:val="both"/>
      </w:pPr>
      <w:r>
        <w:rPr>
          <w:sz w:val="24"/>
        </w:rPr>
        <w:t>5) о правах и обязанностях контролируемых лиц и должностных лиц, осуществляющих региональный государственный контроль.</w:t>
      </w:r>
    </w:p>
    <w:p w14:paraId="E8000000">
      <w:pPr>
        <w:pStyle w:val="Style_1"/>
        <w:spacing w:before="240"/>
        <w:ind w:firstLine="540" w:left="0"/>
        <w:jc w:val="both"/>
      </w:pPr>
      <w:r>
        <w:rPr>
          <w:sz w:val="24"/>
        </w:rPr>
        <w:t>32. 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14:paraId="E9000000">
      <w:pPr>
        <w:pStyle w:val="Style_1"/>
        <w:spacing w:before="240"/>
        <w:ind w:firstLine="540" w:left="0"/>
        <w:jc w:val="both"/>
      </w:pPr>
      <w:r>
        <w:rPr>
          <w:sz w:val="24"/>
        </w:rPr>
        <w:t>1) контролируемым лицом представлен письменный запрос о предоставлении письменного ответа по вопросам консультирования;</w:t>
      </w:r>
    </w:p>
    <w:p w14:paraId="EA000000">
      <w:pPr>
        <w:pStyle w:val="Style_1"/>
        <w:spacing w:before="240"/>
        <w:ind w:firstLine="540" w:left="0"/>
        <w:jc w:val="both"/>
      </w:pPr>
      <w:r>
        <w:rPr>
          <w:sz w:val="24"/>
        </w:rPr>
        <w:t>2) за время консультирования предоставить ответ на поставленные вопросы невозможно;</w:t>
      </w:r>
    </w:p>
    <w:p w14:paraId="EB000000">
      <w:pPr>
        <w:pStyle w:val="Style_1"/>
        <w:spacing w:before="240"/>
        <w:ind w:firstLine="540" w:left="0"/>
        <w:jc w:val="both"/>
      </w:pPr>
      <w:r>
        <w:rPr>
          <w:sz w:val="24"/>
        </w:rPr>
        <w:t>3) ответ на поставленные вопросы требует дополнительного запроса сведений от иных органов власти или лиц.</w:t>
      </w:r>
    </w:p>
    <w:p w14:paraId="EC000000">
      <w:pPr>
        <w:pStyle w:val="Style_1"/>
        <w:ind/>
        <w:jc w:val="both"/>
      </w:pPr>
      <w:r>
        <w:rPr>
          <w:sz w:val="24"/>
        </w:rPr>
        <w:t xml:space="preserve">(часть 32 в ред. </w:t>
      </w:r>
      <w:r>
        <w:rPr>
          <w:sz w:val="24"/>
        </w:rPr>
        <w:t>Постановления</w:t>
      </w:r>
      <w:r>
        <w:rPr>
          <w:sz w:val="24"/>
        </w:rPr>
        <w:t xml:space="preserve"> Правительства Камчатского края от 16.09.2024 N 450-П)</w:t>
      </w:r>
    </w:p>
    <w:p w14:paraId="ED000000">
      <w:pPr>
        <w:pStyle w:val="Style_1"/>
        <w:spacing w:before="240"/>
        <w:ind w:firstLine="540" w:left="0"/>
        <w:jc w:val="both"/>
      </w:pPr>
      <w:r>
        <w:rPr>
          <w:sz w:val="24"/>
        </w:rPr>
        <w:t>33. Министерство осуществляет учет консультирований, который проводится посредством внесения соответствующей записи в журнал консультирования.</w:t>
      </w:r>
    </w:p>
    <w:p w14:paraId="EE000000">
      <w:pPr>
        <w:pStyle w:val="Style_1"/>
        <w:spacing w:before="240"/>
        <w:ind w:firstLine="540" w:left="0"/>
        <w:jc w:val="both"/>
      </w:pPr>
      <w:r>
        <w:rPr>
          <w:sz w:val="24"/>
        </w:rPr>
        <w:t>34.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EF000000">
      <w:pPr>
        <w:pStyle w:val="Style_1"/>
        <w:spacing w:before="240"/>
        <w:ind w:firstLine="540" w:left="0"/>
        <w:jc w:val="both"/>
      </w:pPr>
      <w:r>
        <w:rPr>
          <w:sz w:val="24"/>
        </w:rPr>
        <w:t>35. Профилактический визит проводится должностными лицами Министерства в форме профилактической беседы по вопросам соблюдения обязательных требований и особенностей осуществления регионального государственного контроля, по месту осуществления деятельности контролируемого лица либо путем использования видео-конференц-связи.</w:t>
      </w:r>
    </w:p>
    <w:p w14:paraId="F0000000">
      <w:pPr>
        <w:pStyle w:val="Style_1"/>
        <w:spacing w:before="240"/>
        <w:ind w:firstLine="540" w:left="0"/>
        <w:jc w:val="both"/>
      </w:pPr>
      <w:r>
        <w:rPr>
          <w:sz w:val="24"/>
        </w:rPr>
        <w:t>36. Проведение профилактических визитов является обязательным:</w:t>
      </w:r>
    </w:p>
    <w:p w14:paraId="F1000000">
      <w:pPr>
        <w:pStyle w:val="Style_1"/>
        <w:spacing w:before="240"/>
        <w:ind w:firstLine="540" w:left="0"/>
        <w:jc w:val="both"/>
      </w:pPr>
      <w:r>
        <w:rPr>
          <w:sz w:val="24"/>
        </w:rPr>
        <w:t>1) в отношении контролируемых лиц, приступивших к осуществлению деятельности в области розничной продажи алкогольной и спиртосодержащей продукции, в течение одного года с момента начала такой деятельности;</w:t>
      </w:r>
    </w:p>
    <w:p w14:paraId="F2000000">
      <w:pPr>
        <w:pStyle w:val="Style_1"/>
        <w:spacing w:before="240"/>
        <w:ind w:firstLine="540" w:left="0"/>
        <w:jc w:val="both"/>
      </w:pPr>
      <w:r>
        <w:rPr>
          <w:sz w:val="24"/>
        </w:rPr>
        <w:t>2) в отношении объектов контроля, отнесенных к категориям высокого риска, с периодичностью не менее одного раза в четыре года и не более одного раза в два года.</w:t>
      </w:r>
    </w:p>
    <w:p w14:paraId="F3000000">
      <w:pPr>
        <w:pStyle w:val="Style_1"/>
        <w:ind/>
        <w:jc w:val="both"/>
      </w:pPr>
      <w:r>
        <w:rPr>
          <w:sz w:val="24"/>
        </w:rPr>
        <w:t xml:space="preserve">(часть 36 в ред. </w:t>
      </w:r>
      <w:r>
        <w:rPr>
          <w:sz w:val="24"/>
        </w:rPr>
        <w:t>Постановления</w:t>
      </w:r>
      <w:r>
        <w:rPr>
          <w:sz w:val="24"/>
        </w:rPr>
        <w:t xml:space="preserve"> Правительства Камчатского края от 17.12.2024 N 627-П)</w:t>
      </w:r>
    </w:p>
    <w:p w14:paraId="F4000000">
      <w:pPr>
        <w:pStyle w:val="Style_1"/>
        <w:spacing w:before="240"/>
        <w:ind w:firstLine="540" w:left="0"/>
        <w:jc w:val="both"/>
      </w:pPr>
      <w:r>
        <w:rPr>
          <w:sz w:val="24"/>
        </w:rPr>
        <w:t>37.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F5000000">
      <w:pPr>
        <w:pStyle w:val="Style_1"/>
        <w:spacing w:before="240"/>
        <w:ind w:firstLine="540" w:left="0"/>
        <w:jc w:val="both"/>
      </w:pPr>
      <w:r>
        <w:rPr>
          <w:sz w:val="24"/>
        </w:rPr>
        <w:t>38. 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14:paraId="F6000000">
      <w:pPr>
        <w:pStyle w:val="Style_1"/>
        <w:spacing w:before="240"/>
        <w:ind w:firstLine="540" w:left="0"/>
        <w:jc w:val="both"/>
      </w:pPr>
      <w:r>
        <w:rPr>
          <w:sz w:val="24"/>
        </w:rPr>
        <w:t xml:space="preserve">38.1. Контролируемое лицо вправе обратиться в Министерство с заявлением о проведении в отношении его профилактического визита, рассмотрение которого осуществляется Министерством в соответствии с </w:t>
      </w:r>
      <w:r>
        <w:rPr>
          <w:sz w:val="24"/>
        </w:rPr>
        <w:t>частями 11</w:t>
      </w:r>
      <w:r>
        <w:rPr>
          <w:sz w:val="24"/>
        </w:rPr>
        <w:t xml:space="preserve"> - </w:t>
      </w:r>
      <w:r>
        <w:rPr>
          <w:sz w:val="24"/>
        </w:rPr>
        <w:t>13 статьи 52</w:t>
      </w:r>
      <w:r>
        <w:rPr>
          <w:sz w:val="24"/>
        </w:rPr>
        <w:t xml:space="preserve"> Федерального закона N 248-ФЗ.</w:t>
      </w:r>
    </w:p>
    <w:p w14:paraId="F7000000">
      <w:pPr>
        <w:pStyle w:val="Style_1"/>
        <w:ind/>
        <w:jc w:val="both"/>
      </w:pPr>
      <w:r>
        <w:rPr>
          <w:sz w:val="24"/>
        </w:rPr>
        <w:t xml:space="preserve">(часть 38.1 введена </w:t>
      </w:r>
      <w:r>
        <w:rPr>
          <w:sz w:val="24"/>
        </w:rPr>
        <w:t>Постановлением</w:t>
      </w:r>
      <w:r>
        <w:rPr>
          <w:sz w:val="24"/>
        </w:rPr>
        <w:t xml:space="preserve"> Правительства Камчатского края от 01.09.2023 N 471-П; в ред. </w:t>
      </w:r>
      <w:r>
        <w:rPr>
          <w:sz w:val="24"/>
        </w:rPr>
        <w:t>Постановления</w:t>
      </w:r>
      <w:r>
        <w:rPr>
          <w:sz w:val="24"/>
        </w:rPr>
        <w:t xml:space="preserve"> Правительства Камчатского края от 01.07.2024 N 312-П)</w:t>
      </w:r>
    </w:p>
    <w:p w14:paraId="F8000000">
      <w:pPr>
        <w:pStyle w:val="Style_1"/>
        <w:spacing w:before="240"/>
        <w:ind w:firstLine="540" w:left="0"/>
        <w:jc w:val="both"/>
      </w:pPr>
      <w:r>
        <w:rPr>
          <w:sz w:val="24"/>
        </w:rPr>
        <w:t>39. Продолжительность проведения профилактического визита не может превышать 1 рабочий день.</w:t>
      </w:r>
    </w:p>
    <w:p w14:paraId="F9000000">
      <w:pPr>
        <w:pStyle w:val="Style_1"/>
        <w:spacing w:before="240"/>
        <w:ind w:firstLine="540" w:left="0"/>
        <w:jc w:val="both"/>
      </w:pPr>
      <w:r>
        <w:rPr>
          <w:sz w:val="24"/>
        </w:rPr>
        <w:t>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осуществившее профилактический визит,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14:paraId="FA000000">
      <w:pPr>
        <w:pStyle w:val="Style_1"/>
        <w:ind w:firstLine="540" w:left="0"/>
        <w:jc w:val="both"/>
      </w:pPr>
    </w:p>
    <w:p w14:paraId="FB000000">
      <w:pPr>
        <w:pStyle w:val="Style_2"/>
        <w:ind/>
        <w:jc w:val="center"/>
        <w:outlineLvl w:val="1"/>
      </w:pPr>
      <w:r>
        <w:rPr>
          <w:sz w:val="24"/>
        </w:rPr>
        <w:t>4. Осуществление регионального государственного контроля</w:t>
      </w:r>
    </w:p>
    <w:p w14:paraId="FC000000">
      <w:pPr>
        <w:pStyle w:val="Style_1"/>
        <w:ind w:firstLine="540" w:left="0"/>
        <w:jc w:val="both"/>
      </w:pPr>
    </w:p>
    <w:p w14:paraId="FD000000">
      <w:pPr>
        <w:pStyle w:val="Style_1"/>
        <w:ind w:firstLine="540" w:left="0"/>
        <w:jc w:val="both"/>
      </w:pPr>
      <w:r>
        <w:rPr>
          <w:sz w:val="24"/>
        </w:rPr>
        <w:t>41. Контрольные (надзорные) мероприятия в рамках осуществления регионального государственного контроля проводятся посредством взаимодействия с контролируемым лицом и без взаимодействия с контролируемым лицом.</w:t>
      </w:r>
    </w:p>
    <w:p w14:paraId="FE000000">
      <w:pPr>
        <w:pStyle w:val="Style_1"/>
        <w:spacing w:before="240"/>
        <w:ind w:firstLine="540" w:left="0"/>
        <w:jc w:val="both"/>
      </w:pPr>
      <w:r>
        <w:rPr>
          <w:sz w:val="24"/>
        </w:rPr>
        <w:t>42. К контрольным (надзорным) мероприятиям без взаимодействия с контролируемым лицом относятся:</w:t>
      </w:r>
    </w:p>
    <w:p w14:paraId="FF000000">
      <w:pPr>
        <w:pStyle w:val="Style_1"/>
        <w:spacing w:before="240"/>
        <w:ind w:firstLine="540" w:left="0"/>
        <w:jc w:val="both"/>
      </w:pPr>
      <w:r>
        <w:rPr>
          <w:sz w:val="24"/>
        </w:rPr>
        <w:t>1) наблюдение за соблюдением обязательных требований;</w:t>
      </w:r>
    </w:p>
    <w:p w14:paraId="00010000">
      <w:pPr>
        <w:pStyle w:val="Style_1"/>
        <w:spacing w:before="240"/>
        <w:ind w:firstLine="540" w:left="0"/>
        <w:jc w:val="both"/>
      </w:pPr>
      <w:r>
        <w:rPr>
          <w:sz w:val="24"/>
        </w:rPr>
        <w:t>2) выездное обследование.</w:t>
      </w:r>
    </w:p>
    <w:p w14:paraId="01010000">
      <w:pPr>
        <w:pStyle w:val="Style_1"/>
        <w:spacing w:before="240"/>
        <w:ind w:firstLine="540" w:left="0"/>
        <w:jc w:val="both"/>
      </w:pPr>
      <w:r>
        <w:rPr>
          <w:sz w:val="24"/>
        </w:rPr>
        <w:t>43. Контрольные (надзорные) мероприятия без взаимодействия проводятся должностными лицами Министерства на основании заданий, утвержденных уполномоченными должностными лицами.</w:t>
      </w:r>
    </w:p>
    <w:p w14:paraId="02010000">
      <w:pPr>
        <w:pStyle w:val="Style_1"/>
        <w:spacing w:before="240"/>
        <w:ind w:firstLine="540" w:left="0"/>
        <w:jc w:val="both"/>
      </w:pPr>
      <w:r>
        <w:rPr>
          <w:sz w:val="24"/>
        </w:rPr>
        <w:t>44. К контрольным (надзорным) мероприятиям с взаимодействием с контролируемым лицом относятся:</w:t>
      </w:r>
    </w:p>
    <w:p w14:paraId="03010000">
      <w:pPr>
        <w:pStyle w:val="Style_1"/>
        <w:spacing w:before="240"/>
        <w:ind w:firstLine="540" w:left="0"/>
        <w:jc w:val="both"/>
      </w:pPr>
      <w:r>
        <w:rPr>
          <w:sz w:val="24"/>
        </w:rPr>
        <w:t>1) контрольная закупка;</w:t>
      </w:r>
    </w:p>
    <w:p w14:paraId="04010000">
      <w:pPr>
        <w:pStyle w:val="Style_1"/>
        <w:spacing w:before="240"/>
        <w:ind w:firstLine="540" w:left="0"/>
        <w:jc w:val="both"/>
      </w:pPr>
      <w:r>
        <w:rPr>
          <w:sz w:val="24"/>
        </w:rPr>
        <w:t>2) инспекционный визит;</w:t>
      </w:r>
    </w:p>
    <w:p w14:paraId="05010000">
      <w:pPr>
        <w:pStyle w:val="Style_1"/>
        <w:spacing w:before="240"/>
        <w:ind w:firstLine="540" w:left="0"/>
        <w:jc w:val="both"/>
      </w:pPr>
      <w:r>
        <w:rPr>
          <w:sz w:val="24"/>
        </w:rPr>
        <w:t>3) документарная проверка;</w:t>
      </w:r>
    </w:p>
    <w:p w14:paraId="06010000">
      <w:pPr>
        <w:pStyle w:val="Style_1"/>
        <w:spacing w:before="240"/>
        <w:ind w:firstLine="540" w:left="0"/>
        <w:jc w:val="both"/>
      </w:pPr>
      <w:r>
        <w:rPr>
          <w:sz w:val="24"/>
        </w:rPr>
        <w:t>4) выездная проверка.</w:t>
      </w:r>
    </w:p>
    <w:p w14:paraId="07010000">
      <w:pPr>
        <w:pStyle w:val="Style_1"/>
        <w:spacing w:before="240"/>
        <w:ind w:firstLine="540" w:left="0"/>
        <w:jc w:val="both"/>
      </w:pPr>
      <w:r>
        <w:rPr>
          <w:sz w:val="24"/>
        </w:rPr>
        <w:t>45. Основанием для проведения контрольных (надзорных) мероприятий с взаимодействием с контролируемым лицом может быть:</w:t>
      </w:r>
    </w:p>
    <w:p w14:paraId="08010000">
      <w:pPr>
        <w:pStyle w:val="Style_1"/>
        <w:spacing w:before="240"/>
        <w:ind w:firstLine="540" w:left="0"/>
        <w:jc w:val="both"/>
      </w:pPr>
      <w:r>
        <w:rPr>
          <w:sz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9010000">
      <w:pPr>
        <w:pStyle w:val="Style_1"/>
        <w:spacing w:before="240"/>
        <w:ind w:firstLine="540" w:left="0"/>
        <w:jc w:val="both"/>
      </w:pPr>
      <w:r>
        <w:rPr>
          <w:sz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A010000">
      <w:pPr>
        <w:pStyle w:val="Style_1"/>
        <w:spacing w:before="240"/>
        <w:ind w:firstLine="540" w:left="0"/>
        <w:jc w:val="both"/>
      </w:pPr>
      <w:r>
        <w:rPr>
          <w:sz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B010000">
      <w:pPr>
        <w:pStyle w:val="Style_1"/>
        <w:spacing w:before="240"/>
        <w:ind w:firstLine="540" w:left="0"/>
        <w:jc w:val="both"/>
      </w:pPr>
      <w:r>
        <w:rPr>
          <w:sz w:val="24"/>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Pr>
          <w:sz w:val="24"/>
        </w:rPr>
        <w:t>частью 1 статьи 95</w:t>
      </w:r>
      <w:r>
        <w:rPr>
          <w:sz w:val="24"/>
        </w:rPr>
        <w:t xml:space="preserve"> Федерального закона N 248-ФЗ.</w:t>
      </w:r>
    </w:p>
    <w:p w14:paraId="0C010000">
      <w:pPr>
        <w:pStyle w:val="Style_1"/>
        <w:spacing w:before="240"/>
        <w:ind w:firstLine="540" w:left="0"/>
        <w:jc w:val="both"/>
      </w:pPr>
      <w:r>
        <w:rPr>
          <w:sz w:val="24"/>
        </w:rPr>
        <w:t>46. Сведения о причинении вреда (ущерба) или об угрозе причинения вреда (ущерба) охраняемым законом ценностям Министерство получает:</w:t>
      </w:r>
    </w:p>
    <w:p w14:paraId="0D010000">
      <w:pPr>
        <w:pStyle w:val="Style_1"/>
        <w:spacing w:before="240"/>
        <w:ind w:firstLine="540" w:left="0"/>
        <w:jc w:val="both"/>
      </w:pPr>
      <w:r>
        <w:rPr>
          <w:sz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E010000">
      <w:pPr>
        <w:pStyle w:val="Style_1"/>
        <w:spacing w:before="240"/>
        <w:ind w:firstLine="540" w:left="0"/>
        <w:jc w:val="both"/>
      </w:pPr>
      <w:r>
        <w:rPr>
          <w:sz w:val="24"/>
        </w:rPr>
        <w:t>2) при проведении контрольных (надзорных) мероприятий, включая контрольные (надзорные) мероприятия без взаимодействия с контролируемым лицом.</w:t>
      </w:r>
    </w:p>
    <w:p w14:paraId="0F010000">
      <w:pPr>
        <w:pStyle w:val="Style_1"/>
        <w:spacing w:before="240"/>
        <w:ind w:firstLine="540" w:left="0"/>
        <w:jc w:val="both"/>
      </w:pPr>
      <w:r>
        <w:rPr>
          <w:sz w:val="24"/>
        </w:rPr>
        <w:t>47. По итогам рассмотрения сведений о причинении вреда (ущерба) или об угрозе причинения вреда (ущерба) охраняемым законом ценностям должностное лицо направляет уполномоченному должностному лицу:</w:t>
      </w:r>
    </w:p>
    <w:p w14:paraId="10010000">
      <w:pPr>
        <w:pStyle w:val="Style_1"/>
        <w:spacing w:before="240"/>
        <w:ind w:firstLine="540" w:left="0"/>
        <w:jc w:val="both"/>
      </w:pPr>
      <w:r>
        <w:rPr>
          <w:sz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11010000">
      <w:pPr>
        <w:pStyle w:val="Style_1"/>
        <w:spacing w:before="240"/>
        <w:ind w:firstLine="540" w:left="0"/>
        <w:jc w:val="both"/>
      </w:pPr>
      <w:r>
        <w:rPr>
          <w:sz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12010000">
      <w:pPr>
        <w:pStyle w:val="Style_1"/>
        <w:spacing w:before="240"/>
        <w:ind w:firstLine="540" w:left="0"/>
        <w:jc w:val="both"/>
      </w:pPr>
      <w:r>
        <w:rPr>
          <w:sz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13010000">
      <w:pPr>
        <w:pStyle w:val="Style_1"/>
        <w:spacing w:before="240"/>
        <w:ind w:firstLine="540" w:left="0"/>
        <w:jc w:val="both"/>
      </w:pPr>
      <w:r>
        <w:rPr>
          <w:sz w:val="24"/>
        </w:rPr>
        <w:t xml:space="preserve">48. Контрольные (надзорные) мероприятия, предусматривающие взаимодействие с контролируемым лицом, проводятся на основании принимаемого решения контрольного (надзорного) органа, подписанного уполномоченным должностным лицом и содержащего сведения, установленные </w:t>
      </w:r>
      <w:r>
        <w:rPr>
          <w:sz w:val="24"/>
        </w:rPr>
        <w:t>частью 1 статьи 64</w:t>
      </w:r>
      <w:r>
        <w:rPr>
          <w:sz w:val="24"/>
        </w:rPr>
        <w:t xml:space="preserve"> Федерального закона N 248-ФЗ.</w:t>
      </w:r>
    </w:p>
    <w:p w14:paraId="14010000">
      <w:pPr>
        <w:pStyle w:val="Style_1"/>
        <w:spacing w:before="240"/>
        <w:ind w:firstLine="540" w:left="0"/>
        <w:jc w:val="both"/>
      </w:pPr>
      <w:r>
        <w:rPr>
          <w:sz w:val="24"/>
        </w:rPr>
        <w:t>49. Контрольное (надзорное) мероприятие, за исключением наблюдения за соблюдением обязательных требований и выездного обследования, начинается после внесения в единый реестр контрольных (надзорных) мероприятий сведений, установленных правилами его формирования и ведения.</w:t>
      </w:r>
    </w:p>
    <w:p w14:paraId="15010000">
      <w:pPr>
        <w:pStyle w:val="Style_1"/>
        <w:spacing w:before="240"/>
        <w:ind w:firstLine="540" w:left="0"/>
        <w:jc w:val="both"/>
      </w:pPr>
      <w:r>
        <w:rPr>
          <w:sz w:val="24"/>
        </w:rPr>
        <w:t>50.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16010000">
      <w:pPr>
        <w:pStyle w:val="Style_1"/>
        <w:spacing w:before="240"/>
        <w:ind w:firstLine="540" w:left="0"/>
        <w:jc w:val="both"/>
      </w:pPr>
      <w:r>
        <w:rPr>
          <w:sz w:val="24"/>
        </w:rPr>
        <w:t>51. При проведении контрольных (надзорных) мероприятий должностными лицами для фиксации доказательств нарушений обязательных требований могут использоваться фотосъемка, аудио- и видеозапись, а также иные способы фиксации доказательств.</w:t>
      </w:r>
    </w:p>
    <w:p w14:paraId="17010000">
      <w:pPr>
        <w:pStyle w:val="Style_1"/>
        <w:spacing w:before="240"/>
        <w:ind w:firstLine="540" w:left="0"/>
        <w:jc w:val="both"/>
      </w:pPr>
      <w:r>
        <w:rPr>
          <w:sz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18010000">
      <w:pPr>
        <w:pStyle w:val="Style_1"/>
        <w:spacing w:before="240"/>
        <w:ind w:firstLine="540" w:left="0"/>
        <w:jc w:val="both"/>
      </w:pPr>
      <w:r>
        <w:rPr>
          <w:sz w:val="24"/>
        </w:rPr>
        <w:t xml:space="preserve">52.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r>
        <w:rPr>
          <w:sz w:val="24"/>
        </w:rPr>
        <w:t>частями 4</w:t>
      </w:r>
      <w:r>
        <w:rPr>
          <w:sz w:val="24"/>
        </w:rPr>
        <w:t xml:space="preserve"> и </w:t>
      </w:r>
      <w:r>
        <w:rPr>
          <w:sz w:val="24"/>
        </w:rPr>
        <w:t>5 статьи 21</w:t>
      </w:r>
      <w:r>
        <w:rPr>
          <w:sz w:val="24"/>
        </w:rPr>
        <w:t xml:space="preserve"> Федерального закона N 248-ФЗ.</w:t>
      </w:r>
    </w:p>
    <w:p w14:paraId="19010000">
      <w:pPr>
        <w:pStyle w:val="Style_1"/>
        <w:spacing w:before="240"/>
        <w:ind w:firstLine="540" w:left="0"/>
        <w:jc w:val="both"/>
      </w:pPr>
      <w:r>
        <w:rPr>
          <w:sz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1A010000">
      <w:pPr>
        <w:pStyle w:val="Style_1"/>
        <w:spacing w:before="240"/>
        <w:ind w:firstLine="540" w:left="0"/>
        <w:jc w:val="both"/>
      </w:pPr>
      <w:r>
        <w:rPr>
          <w:sz w:val="24"/>
        </w:rPr>
        <w:t>53. Индивидуальный предприниматель, являющийся контролируемым лицом, вправе представить в Министерство документально подтвержденную информацию о невозможности присутствия при проведении контрольного (надзорного) мероприятия по результатам рассмотрения которой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w:t>
      </w:r>
    </w:p>
    <w:p w14:paraId="1B010000">
      <w:pPr>
        <w:pStyle w:val="Style_1"/>
        <w:spacing w:before="240"/>
        <w:ind w:firstLine="540" w:left="0"/>
        <w:jc w:val="both"/>
      </w:pPr>
      <w:r>
        <w:rPr>
          <w:sz w:val="24"/>
        </w:rPr>
        <w:t>К указанной информации относятся:</w:t>
      </w:r>
    </w:p>
    <w:p w14:paraId="1C010000">
      <w:pPr>
        <w:pStyle w:val="Style_1"/>
        <w:spacing w:before="240"/>
        <w:ind w:firstLine="540" w:left="0"/>
        <w:jc w:val="both"/>
      </w:pPr>
      <w:r>
        <w:rPr>
          <w:sz w:val="24"/>
        </w:rPr>
        <w:t>1) случаи заболевания, связанного с утратой трудоспособности;</w:t>
      </w:r>
    </w:p>
    <w:p w14:paraId="1D010000">
      <w:pPr>
        <w:pStyle w:val="Style_1"/>
        <w:spacing w:before="240"/>
        <w:ind w:firstLine="540" w:left="0"/>
        <w:jc w:val="both"/>
      </w:pPr>
      <w:r>
        <w:rPr>
          <w:sz w:val="24"/>
        </w:rPr>
        <w:t>2) возникновение в результате действия непреодолимой силы препятствия для присутствия при проведении контрольного (надзорного) мероприятия;</w:t>
      </w:r>
    </w:p>
    <w:p w14:paraId="1E010000">
      <w:pPr>
        <w:pStyle w:val="Style_1"/>
        <w:spacing w:before="240"/>
        <w:ind w:firstLine="540" w:left="0"/>
        <w:jc w:val="both"/>
      </w:pPr>
      <w:r>
        <w:rPr>
          <w:sz w:val="24"/>
        </w:rPr>
        <w:t>3) иные уважительные причины.</w:t>
      </w:r>
    </w:p>
    <w:p w14:paraId="1F010000">
      <w:pPr>
        <w:pStyle w:val="Style_1"/>
        <w:spacing w:before="240"/>
        <w:ind w:firstLine="540" w:left="0"/>
        <w:jc w:val="both"/>
      </w:pPr>
      <w:r>
        <w:rPr>
          <w:sz w:val="24"/>
        </w:rPr>
        <w:t xml:space="preserve">54. Контрольные (надзорные) мероприятия, за исключением контрольных (надзорных) мероприятий без взаимодействия с контролируемым лицом, могут проводиться только путем совершения контрольных (надзорных) действий, установленных </w:t>
      </w:r>
      <w:r>
        <w:rPr>
          <w:sz w:val="24"/>
        </w:rPr>
        <w:t>частью 1 статьи 65</w:t>
      </w:r>
      <w:r>
        <w:rPr>
          <w:sz w:val="24"/>
        </w:rPr>
        <w:t xml:space="preserve"> и </w:t>
      </w:r>
      <w:r>
        <w:rPr>
          <w:sz w:val="24"/>
        </w:rPr>
        <w:t>главой 14</w:t>
      </w:r>
      <w:r>
        <w:rPr>
          <w:sz w:val="24"/>
        </w:rPr>
        <w:t xml:space="preserve"> Федерального закона N 248-ФЗ.</w:t>
      </w:r>
    </w:p>
    <w:p w14:paraId="20010000">
      <w:pPr>
        <w:pStyle w:val="Style_1"/>
        <w:spacing w:before="240"/>
        <w:ind w:firstLine="540" w:left="0"/>
        <w:jc w:val="both"/>
      </w:pPr>
      <w:r>
        <w:rPr>
          <w:sz w:val="24"/>
        </w:rPr>
        <w:t xml:space="preserve">55.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w:t>
      </w:r>
      <w:r>
        <w:rPr>
          <w:sz w:val="24"/>
        </w:rPr>
        <w:t>статьей 74</w:t>
      </w:r>
      <w:r>
        <w:rPr>
          <w:sz w:val="24"/>
        </w:rPr>
        <w:t xml:space="preserve"> Федерального закона N 248-ФЗ.</w:t>
      </w:r>
    </w:p>
    <w:p w14:paraId="21010000">
      <w:pPr>
        <w:pStyle w:val="Style_1"/>
        <w:spacing w:before="240"/>
        <w:ind w:firstLine="540" w:left="0"/>
        <w:jc w:val="both"/>
      </w:pPr>
      <w:r>
        <w:rPr>
          <w:sz w:val="24"/>
        </w:rPr>
        <w:t xml:space="preserve">Выявленные в ходе контрольного (надзорного) мероприятия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Министерства для принятия решения в соответствии со </w:t>
      </w:r>
      <w:r>
        <w:rPr>
          <w:sz w:val="24"/>
        </w:rPr>
        <w:t>статьей 60</w:t>
      </w:r>
      <w:r>
        <w:rPr>
          <w:sz w:val="24"/>
        </w:rPr>
        <w:t xml:space="preserve"> Федерального закона N 248-ФЗ.</w:t>
      </w:r>
    </w:p>
    <w:p w14:paraId="22010000">
      <w:pPr>
        <w:pStyle w:val="Style_1"/>
        <w:spacing w:before="240"/>
        <w:ind w:firstLine="540" w:left="0"/>
        <w:jc w:val="both"/>
      </w:pPr>
      <w:r>
        <w:rPr>
          <w:sz w:val="24"/>
        </w:rPr>
        <w:t xml:space="preserve">56. Выездное обследование проводится в порядке, установленном </w:t>
      </w:r>
      <w:r>
        <w:rPr>
          <w:sz w:val="24"/>
        </w:rPr>
        <w:t>статьей 75</w:t>
      </w:r>
      <w:r>
        <w:rPr>
          <w:sz w:val="24"/>
        </w:rPr>
        <w:t xml:space="preserve"> Федерального закона N 248-ФЗ,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23010000">
      <w:pPr>
        <w:pStyle w:val="Style_1"/>
        <w:spacing w:before="240"/>
        <w:ind w:firstLine="540" w:left="0"/>
        <w:jc w:val="both"/>
      </w:pPr>
      <w:r>
        <w:rPr>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4010000">
      <w:pPr>
        <w:pStyle w:val="Style_1"/>
        <w:spacing w:before="240"/>
        <w:ind w:firstLine="540" w:left="0"/>
        <w:jc w:val="both"/>
      </w:pPr>
      <w:r>
        <w:rPr>
          <w:sz w:val="24"/>
        </w:rPr>
        <w:t xml:space="preserve">По результатам проведения выездного обследования не может быть принято решение, предусмотренное </w:t>
      </w:r>
      <w:r>
        <w:rPr>
          <w:sz w:val="24"/>
        </w:rPr>
        <w:t>пунктом 2 части 2 статьи 90</w:t>
      </w:r>
      <w:r>
        <w:rPr>
          <w:sz w:val="24"/>
        </w:rPr>
        <w:t xml:space="preserve"> Федерального закона N 248-ФЗ.</w:t>
      </w:r>
    </w:p>
    <w:p w14:paraId="25010000">
      <w:pPr>
        <w:pStyle w:val="Style_1"/>
        <w:ind/>
        <w:jc w:val="both"/>
      </w:pPr>
      <w:r>
        <w:rPr>
          <w:sz w:val="24"/>
        </w:rPr>
        <w:t xml:space="preserve">(в ред. </w:t>
      </w:r>
      <w:r>
        <w:rPr>
          <w:sz w:val="24"/>
        </w:rPr>
        <w:t>Постановления</w:t>
      </w:r>
      <w:r>
        <w:rPr>
          <w:sz w:val="24"/>
        </w:rPr>
        <w:t xml:space="preserve"> Правительства Камчатского края от 17.12.2024 N 627-П)</w:t>
      </w:r>
    </w:p>
    <w:p w14:paraId="26010000">
      <w:pPr>
        <w:pStyle w:val="Style_1"/>
        <w:spacing w:before="240"/>
        <w:ind w:firstLine="540" w:left="0"/>
        <w:jc w:val="both"/>
      </w:pPr>
      <w:r>
        <w:rPr>
          <w:sz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27010000">
      <w:pPr>
        <w:pStyle w:val="Style_1"/>
        <w:spacing w:before="240"/>
        <w:ind w:firstLine="540" w:left="0"/>
        <w:jc w:val="both"/>
      </w:pPr>
      <w:r>
        <w:rPr>
          <w:sz w:val="24"/>
        </w:rPr>
        <w:t xml:space="preserve">57. Контрольная закупка проводится в порядке, установленном </w:t>
      </w:r>
      <w:r>
        <w:rPr>
          <w:sz w:val="24"/>
        </w:rPr>
        <w:t>статьей 67</w:t>
      </w:r>
      <w:r>
        <w:rPr>
          <w:sz w:val="24"/>
        </w:rPr>
        <w:t xml:space="preserve"> Федерального закона N 248-ФЗ.</w:t>
      </w:r>
    </w:p>
    <w:p w14:paraId="28010000">
      <w:pPr>
        <w:pStyle w:val="Style_1"/>
        <w:spacing w:before="240"/>
        <w:ind w:firstLine="540" w:left="0"/>
        <w:jc w:val="both"/>
      </w:pPr>
      <w:r>
        <w:rPr>
          <w:sz w:val="24"/>
        </w:rPr>
        <w:t>Контрольная закупка проводится без предварительного уведомления контролируемого лица.</w:t>
      </w:r>
    </w:p>
    <w:p w14:paraId="29010000">
      <w:pPr>
        <w:pStyle w:val="Style_1"/>
        <w:spacing w:before="240"/>
        <w:ind w:firstLine="540" w:left="0"/>
        <w:jc w:val="both"/>
      </w:pPr>
      <w:r>
        <w:rPr>
          <w:sz w:val="24"/>
        </w:rPr>
        <w:t>Срок непосредственного личного взаимодействия инспектора и контролируемого лица в рамках проведения внеплановой контрольной закупки не может превышать один рабочий день.</w:t>
      </w:r>
    </w:p>
    <w:p w14:paraId="2A010000">
      <w:pPr>
        <w:pStyle w:val="Style_1"/>
        <w:spacing w:before="240"/>
        <w:ind w:firstLine="540" w:left="0"/>
        <w:jc w:val="both"/>
      </w:pPr>
      <w:r>
        <w:rPr>
          <w:sz w:val="24"/>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r>
        <w:rPr>
          <w:sz w:val="24"/>
        </w:rPr>
        <w:t>пунктами 3</w:t>
      </w:r>
      <w:r>
        <w:rPr>
          <w:sz w:val="24"/>
        </w:rPr>
        <w:t xml:space="preserve"> - </w:t>
      </w:r>
      <w:r>
        <w:rPr>
          <w:sz w:val="24"/>
        </w:rPr>
        <w:t>6 части 1 статьи 57</w:t>
      </w:r>
      <w:r>
        <w:rPr>
          <w:sz w:val="24"/>
        </w:rPr>
        <w:t xml:space="preserve"> и </w:t>
      </w:r>
      <w:r>
        <w:rPr>
          <w:sz w:val="24"/>
        </w:rPr>
        <w:t>частью 12 статьи 66</w:t>
      </w:r>
      <w:r>
        <w:rPr>
          <w:sz w:val="24"/>
        </w:rPr>
        <w:t xml:space="preserve"> Федерального закона N 248-ФЗ.</w:t>
      </w:r>
    </w:p>
    <w:p w14:paraId="2B010000">
      <w:pPr>
        <w:pStyle w:val="Style_1"/>
        <w:spacing w:before="240"/>
        <w:ind w:firstLine="540" w:left="0"/>
        <w:jc w:val="both"/>
      </w:pPr>
      <w:r>
        <w:rPr>
          <w:sz w:val="24"/>
        </w:rPr>
        <w:t>В ходе контрольной закупки могут совершаться следующие контрольные (надзорные) действия:</w:t>
      </w:r>
    </w:p>
    <w:p w14:paraId="2C010000">
      <w:pPr>
        <w:pStyle w:val="Style_1"/>
        <w:spacing w:before="240"/>
        <w:ind w:firstLine="540" w:left="0"/>
        <w:jc w:val="both"/>
      </w:pPr>
      <w:r>
        <w:rPr>
          <w:sz w:val="24"/>
        </w:rPr>
        <w:t>1) осмотр;</w:t>
      </w:r>
    </w:p>
    <w:p w14:paraId="2D010000">
      <w:pPr>
        <w:pStyle w:val="Style_1"/>
        <w:spacing w:before="240"/>
        <w:ind w:firstLine="540" w:left="0"/>
        <w:jc w:val="both"/>
      </w:pPr>
      <w:r>
        <w:rPr>
          <w:sz w:val="24"/>
        </w:rPr>
        <w:t>2) эксперимент.</w:t>
      </w:r>
    </w:p>
    <w:p w14:paraId="2E010000">
      <w:pPr>
        <w:pStyle w:val="Style_1"/>
        <w:spacing w:before="240"/>
        <w:ind w:firstLine="540" w:left="0"/>
        <w:jc w:val="both"/>
      </w:pPr>
      <w:r>
        <w:rPr>
          <w:sz w:val="24"/>
        </w:rPr>
        <w:t>58. Эксперимент -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2F010000">
      <w:pPr>
        <w:pStyle w:val="Style_1"/>
        <w:spacing w:before="240"/>
        <w:ind w:firstLine="540" w:left="0"/>
        <w:jc w:val="both"/>
      </w:pPr>
      <w:r>
        <w:rPr>
          <w:sz w:val="24"/>
        </w:rPr>
        <w:t>Эксперимент проводится только должностным лицом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30010000">
      <w:pPr>
        <w:pStyle w:val="Style_1"/>
        <w:spacing w:before="240"/>
        <w:ind w:firstLine="540" w:left="0"/>
        <w:jc w:val="both"/>
      </w:pPr>
      <w:r>
        <w:rPr>
          <w:sz w:val="24"/>
        </w:rPr>
        <w:t>Эксперимент применяется при проведении контрольной закупки алкогольной и спиртосодержащей продукции, в ходе которой совершаются действия по созданию ситуации для осуществления сделки по купле-продажи алкогольной и спиртосодержащей продукции в целях оценки соблюдения обязательных требований.</w:t>
      </w:r>
    </w:p>
    <w:p w14:paraId="31010000">
      <w:pPr>
        <w:pStyle w:val="Style_1"/>
        <w:spacing w:before="240"/>
        <w:ind w:firstLine="540" w:left="0"/>
        <w:jc w:val="both"/>
      </w:pPr>
      <w:r>
        <w:rPr>
          <w:sz w:val="24"/>
        </w:rPr>
        <w:t xml:space="preserve">59. Инспекционный визит проводится в порядке, установленном </w:t>
      </w:r>
      <w:r>
        <w:rPr>
          <w:sz w:val="24"/>
        </w:rPr>
        <w:t>статьей 70</w:t>
      </w:r>
      <w:r>
        <w:rPr>
          <w:sz w:val="24"/>
        </w:rPr>
        <w:t xml:space="preserve">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2010000">
      <w:pPr>
        <w:pStyle w:val="Style_1"/>
        <w:spacing w:before="240"/>
        <w:ind w:firstLine="540" w:left="0"/>
        <w:jc w:val="both"/>
      </w:pPr>
      <w:r>
        <w:rPr>
          <w:sz w:val="24"/>
        </w:rPr>
        <w:t>Инспекционный визит проводится без предварительного уведомления контролируемого лица и собственника объекта контроля.</w:t>
      </w:r>
    </w:p>
    <w:p w14:paraId="33010000">
      <w:pPr>
        <w:pStyle w:val="Style_1"/>
        <w:spacing w:before="240"/>
        <w:ind w:firstLine="540" w:left="0"/>
        <w:jc w:val="both"/>
      </w:pPr>
      <w:r>
        <w:rPr>
          <w:sz w:val="24"/>
        </w:rPr>
        <w:t>Срок проведения инспекционного визита в одном месте осуществления деятельности либо на одном объекте контроля не может превышать один рабочий день.</w:t>
      </w:r>
    </w:p>
    <w:p w14:paraId="34010000">
      <w:pPr>
        <w:pStyle w:val="Style_1"/>
        <w:spacing w:before="240"/>
        <w:ind w:firstLine="540" w:left="0"/>
        <w:jc w:val="both"/>
      </w:pPr>
      <w:r>
        <w:rPr>
          <w:sz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r>
        <w:rPr>
          <w:sz w:val="24"/>
        </w:rPr>
        <w:t>пунктами 3</w:t>
      </w:r>
      <w:r>
        <w:rPr>
          <w:sz w:val="24"/>
        </w:rPr>
        <w:t xml:space="preserve"> - </w:t>
      </w:r>
      <w:r>
        <w:rPr>
          <w:sz w:val="24"/>
        </w:rPr>
        <w:t>6 части 1 статьи 57</w:t>
      </w:r>
      <w:r>
        <w:rPr>
          <w:sz w:val="24"/>
        </w:rPr>
        <w:t xml:space="preserve"> и </w:t>
      </w:r>
      <w:r>
        <w:rPr>
          <w:sz w:val="24"/>
        </w:rPr>
        <w:t>частью 12 статьи 66</w:t>
      </w:r>
      <w:r>
        <w:rPr>
          <w:sz w:val="24"/>
        </w:rPr>
        <w:t xml:space="preserve"> Федерального закона N 248-ФЗ.</w:t>
      </w:r>
    </w:p>
    <w:p w14:paraId="35010000">
      <w:pPr>
        <w:pStyle w:val="Style_1"/>
        <w:spacing w:before="240"/>
        <w:ind w:firstLine="540" w:left="0"/>
        <w:jc w:val="both"/>
      </w:pPr>
      <w:r>
        <w:rPr>
          <w:sz w:val="24"/>
        </w:rPr>
        <w:t>В ходе инспекционного визита могут совершаться следующие контрольные (надзорные) действия:</w:t>
      </w:r>
    </w:p>
    <w:p w14:paraId="36010000">
      <w:pPr>
        <w:pStyle w:val="Style_1"/>
        <w:spacing w:before="240"/>
        <w:ind w:firstLine="540" w:left="0"/>
        <w:jc w:val="both"/>
      </w:pPr>
      <w:r>
        <w:rPr>
          <w:sz w:val="24"/>
        </w:rPr>
        <w:t>1) осмотр;</w:t>
      </w:r>
    </w:p>
    <w:p w14:paraId="37010000">
      <w:pPr>
        <w:pStyle w:val="Style_1"/>
        <w:spacing w:before="240"/>
        <w:ind w:firstLine="540" w:left="0"/>
        <w:jc w:val="both"/>
      </w:pPr>
      <w:r>
        <w:rPr>
          <w:sz w:val="24"/>
        </w:rPr>
        <w:t>2) опрос;</w:t>
      </w:r>
    </w:p>
    <w:p w14:paraId="38010000">
      <w:pPr>
        <w:pStyle w:val="Style_1"/>
        <w:spacing w:before="240"/>
        <w:ind w:firstLine="540" w:left="0"/>
        <w:jc w:val="both"/>
      </w:pPr>
      <w:r>
        <w:rPr>
          <w:sz w:val="24"/>
        </w:rPr>
        <w:t>3) получение письменных объяснений;</w:t>
      </w:r>
    </w:p>
    <w:p w14:paraId="39010000">
      <w:pPr>
        <w:pStyle w:val="Style_1"/>
        <w:spacing w:before="240"/>
        <w:ind w:firstLine="540" w:left="0"/>
        <w:jc w:val="both"/>
      </w:pPr>
      <w:r>
        <w:rPr>
          <w:sz w:val="24"/>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010000">
      <w:pPr>
        <w:pStyle w:val="Style_1"/>
        <w:spacing w:before="240"/>
        <w:ind w:firstLine="540" w:left="0"/>
        <w:jc w:val="both"/>
      </w:pPr>
      <w:r>
        <w:rPr>
          <w:sz w:val="24"/>
        </w:rPr>
        <w:t xml:space="preserve">60. Документарная проверка проводится в порядке, установленном </w:t>
      </w:r>
      <w:r>
        <w:rPr>
          <w:sz w:val="24"/>
        </w:rPr>
        <w:t>статьей 72</w:t>
      </w:r>
      <w:r>
        <w:rPr>
          <w:sz w:val="24"/>
        </w:rPr>
        <w:t xml:space="preserve"> Федерального закона N 248-ФЗ, по месту нахождения Министерства.</w:t>
      </w:r>
    </w:p>
    <w:p w14:paraId="3B010000">
      <w:pPr>
        <w:pStyle w:val="Style_1"/>
        <w:spacing w:before="240"/>
        <w:ind w:firstLine="540" w:left="0"/>
        <w:jc w:val="both"/>
      </w:pPr>
      <w:r>
        <w:rPr>
          <w:sz w:val="24"/>
        </w:rPr>
        <w:t>В ходе документарной проверки рассматриваются документы контролируемых лиц,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контроля.</w:t>
      </w:r>
    </w:p>
    <w:p w14:paraId="3C010000">
      <w:pPr>
        <w:pStyle w:val="Style_1"/>
        <w:spacing w:before="240"/>
        <w:ind w:firstLine="540" w:left="0"/>
        <w:jc w:val="both"/>
      </w:pPr>
      <w:r>
        <w:rPr>
          <w:sz w:val="24"/>
        </w:rPr>
        <w:t>Срок проведения документарной проверки не может превышать десять рабочих дней.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таких документов в Министерство, а также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14:paraId="3D010000">
      <w:pPr>
        <w:pStyle w:val="Style_1"/>
        <w:spacing w:before="240"/>
        <w:ind w:firstLine="540" w:left="0"/>
        <w:jc w:val="both"/>
      </w:pPr>
      <w:r>
        <w:rPr>
          <w:sz w:val="24"/>
        </w:rPr>
        <w:t>Внеплановая документарная проверка проводится без согласования с органами прокуратуры.</w:t>
      </w:r>
    </w:p>
    <w:p w14:paraId="3E010000">
      <w:pPr>
        <w:pStyle w:val="Style_1"/>
        <w:spacing w:before="240"/>
        <w:ind w:firstLine="540" w:left="0"/>
        <w:jc w:val="both"/>
      </w:pPr>
      <w:r>
        <w:rPr>
          <w:sz w:val="24"/>
        </w:rPr>
        <w:t>В ходе документарной проверки могут совершаться следующие контрольные (надзорные) действия:</w:t>
      </w:r>
    </w:p>
    <w:p w14:paraId="3F010000">
      <w:pPr>
        <w:pStyle w:val="Style_1"/>
        <w:spacing w:before="240"/>
        <w:ind w:firstLine="540" w:left="0"/>
        <w:jc w:val="both"/>
      </w:pPr>
      <w:r>
        <w:rPr>
          <w:sz w:val="24"/>
        </w:rPr>
        <w:t>1) получение письменных объяснений;</w:t>
      </w:r>
    </w:p>
    <w:p w14:paraId="40010000">
      <w:pPr>
        <w:pStyle w:val="Style_1"/>
        <w:spacing w:before="240"/>
        <w:ind w:firstLine="540" w:left="0"/>
        <w:jc w:val="both"/>
      </w:pPr>
      <w:r>
        <w:rPr>
          <w:sz w:val="24"/>
        </w:rPr>
        <w:t>2) истребование документов.</w:t>
      </w:r>
    </w:p>
    <w:p w14:paraId="41010000">
      <w:pPr>
        <w:pStyle w:val="Style_1"/>
        <w:spacing w:before="240"/>
        <w:ind w:firstLine="540" w:left="0"/>
        <w:jc w:val="both"/>
      </w:pPr>
      <w:r>
        <w:rPr>
          <w:sz w:val="24"/>
        </w:rPr>
        <w:t xml:space="preserve">61. Выездная проверка проводится в порядке, установленном </w:t>
      </w:r>
      <w:r>
        <w:rPr>
          <w:sz w:val="24"/>
        </w:rPr>
        <w:t>статьей 73</w:t>
      </w:r>
      <w:r>
        <w:rPr>
          <w:sz w:val="24"/>
        </w:rPr>
        <w:t xml:space="preserve">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2010000">
      <w:pPr>
        <w:pStyle w:val="Style_1"/>
        <w:spacing w:before="240"/>
        <w:ind w:firstLine="540" w:left="0"/>
        <w:jc w:val="both"/>
      </w:pPr>
      <w:r>
        <w:rPr>
          <w:sz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r>
        <w:rPr>
          <w:sz w:val="24"/>
        </w:rPr>
        <w:t>статьей 21</w:t>
      </w:r>
      <w:r>
        <w:rPr>
          <w:sz w:val="24"/>
        </w:rPr>
        <w:t xml:space="preserve"> Федерального закона N 248-ФЗ.</w:t>
      </w:r>
    </w:p>
    <w:p w14:paraId="43010000">
      <w:pPr>
        <w:pStyle w:val="Style_1"/>
        <w:spacing w:before="240"/>
        <w:ind w:firstLine="540" w:left="0"/>
        <w:jc w:val="both"/>
      </w:pPr>
      <w:r>
        <w:rPr>
          <w:sz w:val="24"/>
        </w:rPr>
        <w:t>При проведении выездной проверки должностными лицами в обязательном порядке применяется видеозапись.</w:t>
      </w:r>
    </w:p>
    <w:p w14:paraId="44010000">
      <w:pPr>
        <w:pStyle w:val="Style_1"/>
        <w:spacing w:before="240"/>
        <w:ind w:firstLine="540" w:left="0"/>
        <w:jc w:val="both"/>
      </w:pPr>
      <w:r>
        <w:rPr>
          <w:sz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5010000">
      <w:pPr>
        <w:pStyle w:val="Style_1"/>
        <w:spacing w:before="240"/>
        <w:ind w:firstLine="540" w:left="0"/>
        <w:jc w:val="both"/>
      </w:pPr>
      <w:r>
        <w:rPr>
          <w:sz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sz w:val="24"/>
        </w:rPr>
        <w:t>пунктами 3</w:t>
      </w:r>
      <w:r>
        <w:rPr>
          <w:sz w:val="24"/>
        </w:rPr>
        <w:t xml:space="preserve"> - </w:t>
      </w:r>
      <w:r>
        <w:rPr>
          <w:sz w:val="24"/>
        </w:rPr>
        <w:t>6 части 1 статьи 57</w:t>
      </w:r>
      <w:r>
        <w:rPr>
          <w:sz w:val="24"/>
        </w:rPr>
        <w:t xml:space="preserve"> и </w:t>
      </w:r>
      <w:r>
        <w:rPr>
          <w:sz w:val="24"/>
        </w:rPr>
        <w:t>частью 12 статьи 66</w:t>
      </w:r>
      <w:r>
        <w:rPr>
          <w:sz w:val="24"/>
        </w:rPr>
        <w:t xml:space="preserve"> Федерального закона N 248-ФЗ.</w:t>
      </w:r>
    </w:p>
    <w:p w14:paraId="46010000">
      <w:pPr>
        <w:pStyle w:val="Style_1"/>
        <w:spacing w:before="240"/>
        <w:ind w:firstLine="540" w:left="0"/>
        <w:jc w:val="both"/>
      </w:pPr>
      <w:r>
        <w:rPr>
          <w:sz w:val="24"/>
        </w:rPr>
        <w:t>В ходе выездной проверки могут совершаться следующие контрольные (надзорные) действия:</w:t>
      </w:r>
    </w:p>
    <w:p w14:paraId="47010000">
      <w:pPr>
        <w:pStyle w:val="Style_1"/>
        <w:spacing w:before="240"/>
        <w:ind w:firstLine="540" w:left="0"/>
        <w:jc w:val="both"/>
      </w:pPr>
      <w:r>
        <w:rPr>
          <w:sz w:val="24"/>
        </w:rPr>
        <w:t>1) осмотр;</w:t>
      </w:r>
    </w:p>
    <w:p w14:paraId="48010000">
      <w:pPr>
        <w:pStyle w:val="Style_1"/>
        <w:spacing w:before="240"/>
        <w:ind w:firstLine="540" w:left="0"/>
        <w:jc w:val="both"/>
      </w:pPr>
      <w:r>
        <w:rPr>
          <w:sz w:val="24"/>
        </w:rPr>
        <w:t>2) досмотр;</w:t>
      </w:r>
    </w:p>
    <w:p w14:paraId="49010000">
      <w:pPr>
        <w:pStyle w:val="Style_1"/>
        <w:spacing w:before="240"/>
        <w:ind w:firstLine="540" w:left="0"/>
        <w:jc w:val="both"/>
      </w:pPr>
      <w:r>
        <w:rPr>
          <w:sz w:val="24"/>
        </w:rPr>
        <w:t>3) опрос;</w:t>
      </w:r>
    </w:p>
    <w:p w14:paraId="4A010000">
      <w:pPr>
        <w:pStyle w:val="Style_1"/>
        <w:spacing w:before="240"/>
        <w:ind w:firstLine="540" w:left="0"/>
        <w:jc w:val="both"/>
      </w:pPr>
      <w:r>
        <w:rPr>
          <w:sz w:val="24"/>
        </w:rPr>
        <w:t>4) получение письменных объяснений;</w:t>
      </w:r>
    </w:p>
    <w:p w14:paraId="4B010000">
      <w:pPr>
        <w:pStyle w:val="Style_1"/>
        <w:spacing w:before="240"/>
        <w:ind w:firstLine="540" w:left="0"/>
        <w:jc w:val="both"/>
      </w:pPr>
      <w:r>
        <w:rPr>
          <w:sz w:val="24"/>
        </w:rPr>
        <w:t>5) истребование документов.</w:t>
      </w:r>
    </w:p>
    <w:p w14:paraId="4C010000">
      <w:pPr>
        <w:pStyle w:val="Style_1"/>
        <w:spacing w:before="240"/>
        <w:ind w:firstLine="540" w:left="0"/>
        <w:jc w:val="both"/>
      </w:pPr>
      <w:r>
        <w:rPr>
          <w:sz w:val="24"/>
        </w:rPr>
        <w:t>62. Осмотр, досмотр в отсутствие контролируемого лица или его представителя осуществляются с обязательным применением видеозаписи в следующих случаях:</w:t>
      </w:r>
    </w:p>
    <w:p w14:paraId="4D010000">
      <w:pPr>
        <w:pStyle w:val="Style_1"/>
        <w:spacing w:before="240"/>
        <w:ind w:firstLine="540" w:left="0"/>
        <w:jc w:val="both"/>
      </w:pPr>
      <w:r>
        <w:rPr>
          <w:sz w:val="24"/>
        </w:rPr>
        <w:t>1) пресечения незаконного оборота алкогольной и (или) спиртосодержащей продукции;</w:t>
      </w:r>
    </w:p>
    <w:p w14:paraId="4E010000">
      <w:pPr>
        <w:pStyle w:val="Style_1"/>
        <w:spacing w:before="240"/>
        <w:ind w:firstLine="540" w:left="0"/>
        <w:jc w:val="both"/>
      </w:pPr>
      <w:r>
        <w:rPr>
          <w:sz w:val="24"/>
        </w:rPr>
        <w:t>2) предотвращения сокрытия доказательств нарушения обязательных требований, оценка соблюдения которых осуществляется в рамках регионального государственного контроля.</w:t>
      </w:r>
    </w:p>
    <w:p w14:paraId="4F010000">
      <w:pPr>
        <w:pStyle w:val="Style_1"/>
        <w:ind w:firstLine="540" w:left="0"/>
        <w:jc w:val="both"/>
      </w:pPr>
    </w:p>
    <w:p w14:paraId="50010000">
      <w:pPr>
        <w:pStyle w:val="Style_2"/>
        <w:ind/>
        <w:jc w:val="center"/>
        <w:outlineLvl w:val="1"/>
      </w:pPr>
      <w:r>
        <w:rPr>
          <w:sz w:val="24"/>
        </w:rPr>
        <w:t>5. Результаты контрольных (надзорных) мероприятий</w:t>
      </w:r>
    </w:p>
    <w:p w14:paraId="51010000">
      <w:pPr>
        <w:pStyle w:val="Style_1"/>
        <w:ind w:firstLine="540" w:left="0"/>
        <w:jc w:val="both"/>
      </w:pPr>
    </w:p>
    <w:p w14:paraId="52010000">
      <w:pPr>
        <w:pStyle w:val="Style_1"/>
        <w:ind w:firstLine="540" w:left="0"/>
        <w:jc w:val="both"/>
      </w:pPr>
      <w:r>
        <w:rPr>
          <w:sz w:val="24"/>
        </w:rPr>
        <w:t xml:space="preserve">63.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соответствии со </w:t>
      </w:r>
      <w:r>
        <w:rPr>
          <w:sz w:val="24"/>
        </w:rPr>
        <w:t>статьей 87</w:t>
      </w:r>
      <w:r>
        <w:rPr>
          <w:sz w:val="24"/>
        </w:rPr>
        <w:t xml:space="preserve"> Федерального закона N 248-ФЗ.</w:t>
      </w:r>
    </w:p>
    <w:p w14:paraId="53010000">
      <w:pPr>
        <w:pStyle w:val="Style_1"/>
        <w:spacing w:before="240"/>
        <w:ind w:firstLine="540" w:left="0"/>
        <w:jc w:val="both"/>
      </w:pPr>
      <w:r>
        <w:rPr>
          <w:sz w:val="24"/>
        </w:rPr>
        <w:t xml:space="preserve">Оформление акта производится в двух экземплярах на месте проведения контрольного (надзорного) мероприятия в день окончания проведения такого мероприятия, в соответствии с типовой </w:t>
      </w:r>
      <w:r>
        <w:rPr>
          <w:sz w:val="24"/>
        </w:rPr>
        <w:t>формой</w:t>
      </w:r>
      <w:r>
        <w:rPr>
          <w:sz w:val="24"/>
        </w:rPr>
        <w:t>,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54010000">
      <w:pPr>
        <w:pStyle w:val="Style_1"/>
        <w:spacing w:before="240"/>
        <w:ind w:firstLine="540" w:left="0"/>
        <w:jc w:val="both"/>
      </w:pPr>
      <w:r>
        <w:rPr>
          <w:sz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5010000">
      <w:pPr>
        <w:pStyle w:val="Style_1"/>
        <w:spacing w:before="240"/>
        <w:ind w:firstLine="540" w:left="0"/>
        <w:jc w:val="both"/>
      </w:pPr>
      <w:r>
        <w:rPr>
          <w:sz w:val="24"/>
        </w:rPr>
        <w:t>64. К акту приобщаются документы и материалы, полученные в ходе фотографирования, аудио- и (или) видеозаписи, являющиеся доказательствами нарушения обязательных требований.</w:t>
      </w:r>
    </w:p>
    <w:p w14:paraId="56010000">
      <w:pPr>
        <w:pStyle w:val="Style_1"/>
        <w:spacing w:before="240"/>
        <w:ind w:firstLine="540" w:left="0"/>
        <w:jc w:val="both"/>
      </w:pPr>
      <w:r>
        <w:rPr>
          <w:sz w:val="24"/>
        </w:rPr>
        <w:t>При проведении выездного обследования, инспекционного визита, выездной проверки к акту приобщаются заполненные проверочные листы.</w:t>
      </w:r>
    </w:p>
    <w:p w14:paraId="57010000">
      <w:pPr>
        <w:pStyle w:val="Style_1"/>
        <w:spacing w:before="240"/>
        <w:ind w:firstLine="540" w:left="0"/>
        <w:jc w:val="both"/>
      </w:pPr>
      <w:r>
        <w:rPr>
          <w:sz w:val="24"/>
        </w:rPr>
        <w:t>65. Контролируемое лицо или его представитель знакомится с содержанием акта на месте проведения контрольного (надзорного) мероприятия, за исключением проведения документарной проверки.</w:t>
      </w:r>
    </w:p>
    <w:p w14:paraId="58010000">
      <w:pPr>
        <w:pStyle w:val="Style_1"/>
        <w:spacing w:before="240"/>
        <w:ind w:firstLine="540" w:left="0"/>
        <w:jc w:val="both"/>
      </w:pPr>
      <w:r>
        <w:rPr>
          <w:sz w:val="24"/>
        </w:rPr>
        <w:t>66. Контролируемое лицо или его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должностным лицом Министерства в акте делается соответствующая отметка.</w:t>
      </w:r>
    </w:p>
    <w:p w14:paraId="59010000">
      <w:pPr>
        <w:pStyle w:val="Style_1"/>
        <w:spacing w:before="240"/>
        <w:ind w:firstLine="540" w:left="0"/>
        <w:jc w:val="both"/>
      </w:pPr>
      <w:r>
        <w:rPr>
          <w:sz w:val="24"/>
        </w:rPr>
        <w:t xml:space="preserve">67. В случае проведения документарной проверки, а также при составлении акта о невозможности проведения контрольного (надзорного) мероприятия, Министерство направляет акт контролируемому лицу в порядке, установленном </w:t>
      </w:r>
      <w:r>
        <w:rPr>
          <w:sz w:val="24"/>
        </w:rPr>
        <w:t>статьей 21</w:t>
      </w:r>
      <w:r>
        <w:rPr>
          <w:sz w:val="24"/>
        </w:rPr>
        <w:t xml:space="preserve"> Федерального закона N 248-ФЗ.</w:t>
      </w:r>
    </w:p>
    <w:p w14:paraId="5A010000">
      <w:pPr>
        <w:pStyle w:val="Style_1"/>
        <w:ind/>
        <w:jc w:val="both"/>
      </w:pPr>
      <w:r>
        <w:rPr>
          <w:sz w:val="24"/>
        </w:rPr>
        <w:t xml:space="preserve">(в ред. </w:t>
      </w:r>
      <w:r>
        <w:rPr>
          <w:sz w:val="24"/>
        </w:rPr>
        <w:t>Постановления</w:t>
      </w:r>
      <w:r>
        <w:rPr>
          <w:sz w:val="24"/>
        </w:rPr>
        <w:t xml:space="preserve"> Правительства Камчатского края от 01.07.2024 N 312-П)</w:t>
      </w:r>
    </w:p>
    <w:p w14:paraId="5B010000">
      <w:pPr>
        <w:pStyle w:val="Style_1"/>
        <w:spacing w:before="240"/>
        <w:ind w:firstLine="540" w:left="0"/>
        <w:jc w:val="both"/>
      </w:pPr>
      <w:r>
        <w:rPr>
          <w:sz w:val="24"/>
        </w:rPr>
        <w:t>68.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14:paraId="5C010000">
      <w:pPr>
        <w:pStyle w:val="Style_1"/>
        <w:spacing w:before="240"/>
        <w:ind w:firstLine="540" w:left="0"/>
        <w:jc w:val="both"/>
      </w:pPr>
      <w:r>
        <w:rPr>
          <w:sz w:val="24"/>
        </w:rPr>
        <w:t>69. В случае выявления при проведении контрольного (надзорного) мероприятия нарушений обязательных требований со стороны контролируемого лица Министерство в пределах полномочий, предусмотренных законодательством Российской Федерации, обязано:</w:t>
      </w:r>
    </w:p>
    <w:p w14:paraId="5D010000">
      <w:pPr>
        <w:pStyle w:val="Style_1"/>
        <w:spacing w:before="240"/>
        <w:ind w:firstLine="540" w:left="0"/>
        <w:jc w:val="both"/>
      </w:pPr>
      <w:r>
        <w:rPr>
          <w:sz w:val="24"/>
        </w:rPr>
        <w:t xml:space="preserve">1) утратил силу. - </w:t>
      </w:r>
      <w:r>
        <w:rPr>
          <w:sz w:val="24"/>
        </w:rPr>
        <w:t>Постановление</w:t>
      </w:r>
      <w:r>
        <w:rPr>
          <w:sz w:val="24"/>
        </w:rPr>
        <w:t xml:space="preserve"> Правительства Камчатского края от 25.02.2022 N 91-П;</w:t>
      </w:r>
    </w:p>
    <w:p w14:paraId="5E010000">
      <w:pPr>
        <w:pStyle w:val="Style_1"/>
        <w:spacing w:before="240"/>
        <w:ind w:firstLine="540" w:left="0"/>
        <w:jc w:val="both"/>
      </w:pPr>
      <w:r>
        <w:rPr>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F010000">
      <w:pPr>
        <w:pStyle w:val="Style_1"/>
        <w:spacing w:before="240"/>
        <w:ind w:firstLine="540" w:left="0"/>
        <w:jc w:val="both"/>
      </w:pPr>
      <w:r>
        <w:rPr>
          <w:sz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0010000">
      <w:pPr>
        <w:pStyle w:val="Style_1"/>
        <w:spacing w:before="240"/>
        <w:ind w:firstLine="540" w:left="0"/>
        <w:jc w:val="both"/>
      </w:pPr>
      <w:r>
        <w:rPr>
          <w:sz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61010000">
      <w:pPr>
        <w:pStyle w:val="Style_1"/>
        <w:spacing w:before="240"/>
        <w:ind w:firstLine="540" w:left="0"/>
        <w:jc w:val="both"/>
      </w:pPr>
      <w:r>
        <w:rPr>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2010000">
      <w:pPr>
        <w:pStyle w:val="Style_1"/>
        <w:ind w:firstLine="540" w:left="0"/>
        <w:jc w:val="both"/>
      </w:pPr>
    </w:p>
    <w:p w14:paraId="63010000">
      <w:pPr>
        <w:pStyle w:val="Style_2"/>
        <w:ind/>
        <w:jc w:val="center"/>
        <w:outlineLvl w:val="1"/>
      </w:pPr>
      <w:r>
        <w:rPr>
          <w:sz w:val="24"/>
        </w:rPr>
        <w:t>6. Обжалование решений контрольного (надзорного) органа,</w:t>
      </w:r>
    </w:p>
    <w:p w14:paraId="64010000">
      <w:pPr>
        <w:pStyle w:val="Style_2"/>
        <w:ind/>
        <w:jc w:val="center"/>
      </w:pPr>
      <w:r>
        <w:rPr>
          <w:sz w:val="24"/>
        </w:rPr>
        <w:t>действий (бездействий) его должностных лиц</w:t>
      </w:r>
    </w:p>
    <w:p w14:paraId="65010000">
      <w:pPr>
        <w:pStyle w:val="Style_1"/>
        <w:ind w:firstLine="540" w:left="0"/>
        <w:jc w:val="both"/>
      </w:pPr>
    </w:p>
    <w:p w14:paraId="66010000">
      <w:pPr>
        <w:pStyle w:val="Style_1"/>
        <w:ind w:firstLine="540" w:left="0"/>
        <w:jc w:val="both"/>
      </w:pPr>
      <w:r>
        <w:rPr>
          <w:sz w:val="24"/>
        </w:rPr>
        <w:t xml:space="preserve">70.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(надзорных) мероприятий, актов контрольных (надзорных) мероприятий, действий (бездействия) должностных лиц, в соответствии с </w:t>
      </w:r>
      <w:r>
        <w:rPr>
          <w:sz w:val="24"/>
        </w:rPr>
        <w:t>главой 9</w:t>
      </w:r>
      <w:r>
        <w:rPr>
          <w:sz w:val="24"/>
        </w:rPr>
        <w:t xml:space="preserve"> Федерального закона N 248-ФЗ.</w:t>
      </w:r>
    </w:p>
    <w:p w14:paraId="6701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p w14:paraId="68010000">
      <w:pPr>
        <w:pStyle w:val="Style_1"/>
        <w:spacing w:before="240"/>
        <w:ind w:firstLine="540" w:left="0"/>
        <w:jc w:val="both"/>
      </w:pPr>
      <w:r>
        <w:rPr>
          <w:sz w:val="24"/>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w:t>
      </w:r>
    </w:p>
    <w:p w14:paraId="69010000">
      <w:pPr>
        <w:pStyle w:val="Style_1"/>
        <w:spacing w:before="240"/>
        <w:ind w:firstLine="540" w:left="0"/>
        <w:jc w:val="both"/>
      </w:pPr>
      <w:r>
        <w:rPr>
          <w:sz w:val="24"/>
        </w:rPr>
        <w:t>71. Жалоба подается контролируемым лицом в Министерство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p>
    <w:p w14:paraId="6A010000">
      <w:pPr>
        <w:pStyle w:val="Style_1"/>
        <w:spacing w:before="240"/>
        <w:ind w:firstLine="540" w:left="0"/>
        <w:jc w:val="both"/>
      </w:pPr>
      <w:r>
        <w:rPr>
          <w:sz w:val="24"/>
        </w:rPr>
        <w:t>При подаче жалобы индивидуальным предпринимателем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B010000">
      <w:pPr>
        <w:pStyle w:val="Style_1"/>
        <w:spacing w:before="240"/>
        <w:ind w:firstLine="540" w:left="0"/>
        <w:jc w:val="both"/>
      </w:pPr>
      <w:r>
        <w:rPr>
          <w:sz w:val="24"/>
        </w:rPr>
        <w:t>72.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C010000">
      <w:pPr>
        <w:pStyle w:val="Style_1"/>
        <w:spacing w:before="240"/>
        <w:ind w:firstLine="540" w:left="0"/>
        <w:jc w:val="both"/>
      </w:pPr>
      <w:r>
        <w:rPr>
          <w:sz w:val="24"/>
        </w:rPr>
        <w:t xml:space="preserve">Абзац утратил силу. - </w:t>
      </w:r>
      <w:r>
        <w:rPr>
          <w:sz w:val="24"/>
        </w:rPr>
        <w:t>Постановление</w:t>
      </w:r>
      <w:r>
        <w:rPr>
          <w:sz w:val="24"/>
        </w:rPr>
        <w:t xml:space="preserve"> Правительства Камчатского края от 25.02.2022 N 91-П.</w:t>
      </w:r>
    </w:p>
    <w:p w14:paraId="6D010000">
      <w:pPr>
        <w:pStyle w:val="Style_1"/>
        <w:spacing w:before="240"/>
        <w:ind w:firstLine="540" w:left="0"/>
        <w:jc w:val="both"/>
      </w:pPr>
      <w:r>
        <w:rPr>
          <w:sz w:val="24"/>
        </w:rPr>
        <w:t>73. В случае пропуска по уважительной причине срока подачи жалобы этот срок по ходатайству лица, подающего жалобу, может быть восстановлен Министерством.</w:t>
      </w:r>
    </w:p>
    <w:p w14:paraId="6E010000">
      <w:pPr>
        <w:pStyle w:val="Style_1"/>
        <w:spacing w:before="240"/>
        <w:ind w:firstLine="540" w:left="0"/>
        <w:jc w:val="both"/>
      </w:pPr>
      <w:r>
        <w:rPr>
          <w:sz w:val="24"/>
        </w:rPr>
        <w:t>74. Жалоба должна содержать:</w:t>
      </w:r>
    </w:p>
    <w:p w14:paraId="6F010000">
      <w:pPr>
        <w:pStyle w:val="Style_1"/>
        <w:spacing w:before="240"/>
        <w:ind w:firstLine="540" w:left="0"/>
        <w:jc w:val="both"/>
      </w:pPr>
      <w:r>
        <w:rPr>
          <w:sz w:val="24"/>
        </w:rPr>
        <w:t>1) наименование контрольного (надзорного) органа, решение которого обжалуется;</w:t>
      </w:r>
    </w:p>
    <w:p w14:paraId="70010000">
      <w:pPr>
        <w:pStyle w:val="Style_1"/>
        <w:spacing w:before="240"/>
        <w:ind w:firstLine="540" w:left="0"/>
        <w:jc w:val="both"/>
      </w:pPr>
      <w:r>
        <w:rPr>
          <w:sz w:val="24"/>
        </w:rPr>
        <w:t>2) фамилию, имя, отчество (при наличии) должностного лица, действия (бездействие) которого обжалуются;</w:t>
      </w:r>
    </w:p>
    <w:p w14:paraId="71010000">
      <w:pPr>
        <w:pStyle w:val="Style_1"/>
        <w:spacing w:before="240"/>
        <w:ind w:firstLine="540" w:left="0"/>
        <w:jc w:val="both"/>
      </w:pPr>
      <w:r>
        <w:rPr>
          <w:sz w:val="24"/>
        </w:rPr>
        <w:t>3) фамилию, имя, отчество (при наличии), сведения о месте жительства (месте осуществления деятельности) индивидуального предпринимателя либо наименование организации - заявителя, сведения о месте нахождения этой организации, желаемый способ получения решения по жалобе;</w:t>
      </w:r>
    </w:p>
    <w:p w14:paraId="72010000">
      <w:pPr>
        <w:pStyle w:val="Style_1"/>
        <w:spacing w:before="240"/>
        <w:ind w:firstLine="540" w:left="0"/>
        <w:jc w:val="both"/>
      </w:pPr>
      <w:r>
        <w:rPr>
          <w:sz w:val="24"/>
        </w:rPr>
        <w:t>4) сведения об обжалуемых решениях контрольного (надзорного) органа и (или) действиях (бездействии) его должностного лица, которые привели или могут привести к нарушению прав контролируемого лица, подающего жалобу;</w:t>
      </w:r>
    </w:p>
    <w:p w14:paraId="73010000">
      <w:pPr>
        <w:pStyle w:val="Style_1"/>
        <w:spacing w:before="240"/>
        <w:ind w:firstLine="540" w:left="0"/>
        <w:jc w:val="both"/>
      </w:pPr>
      <w:r>
        <w:rPr>
          <w:sz w:val="24"/>
        </w:rPr>
        <w:t>5) основания и доводы, на основании которых контролируемое лицо не согласно с решением контрольного (надзорного) органа, действием (бездействием) его должностного лица. Контролируемым лицом могут быть представлены документы (при наличии), подтверждающие его доводы, либо их копии;</w:t>
      </w:r>
    </w:p>
    <w:p w14:paraId="74010000">
      <w:pPr>
        <w:pStyle w:val="Style_1"/>
        <w:spacing w:before="240"/>
        <w:ind w:firstLine="540" w:left="0"/>
        <w:jc w:val="both"/>
      </w:pPr>
      <w:r>
        <w:rPr>
          <w:sz w:val="24"/>
        </w:rPr>
        <w:t>6) требования контролируемого лица, подавшего жалобу;</w:t>
      </w:r>
    </w:p>
    <w:p w14:paraId="75010000">
      <w:pPr>
        <w:pStyle w:val="Style_1"/>
        <w:spacing w:before="240"/>
        <w:ind w:firstLine="540" w:left="0"/>
        <w:jc w:val="both"/>
      </w:pPr>
      <w:r>
        <w:rPr>
          <w:sz w:val="24"/>
        </w:rPr>
        <w:t>7) указание на учетный номер контрольного (надзорного) мероприятия, в рамках которого подается жалоба.</w:t>
      </w:r>
    </w:p>
    <w:p w14:paraId="76010000">
      <w:pPr>
        <w:pStyle w:val="Style_1"/>
        <w:spacing w:before="240"/>
        <w:ind w:firstLine="540" w:left="0"/>
        <w:jc w:val="both"/>
      </w:pPr>
      <w:r>
        <w:rPr>
          <w:sz w:val="24"/>
        </w:rPr>
        <w:t>75. Жалоба может содержать ходатайство о приостановлении исполнения обжалуемого решения контрольного (надзорного) органа.</w:t>
      </w:r>
    </w:p>
    <w:p w14:paraId="77010000">
      <w:pPr>
        <w:pStyle w:val="Style_1"/>
        <w:spacing w:before="240"/>
        <w:ind w:firstLine="540" w:left="0"/>
        <w:jc w:val="both"/>
      </w:pPr>
      <w:r>
        <w:rPr>
          <w:sz w:val="24"/>
        </w:rPr>
        <w:t>Министерство в срок не позднее двух рабочих дней со дня регистрации жалобы принимает решение, информация о котором в течение одного рабочего дня с момента принятия решения направляется лицу, подавшему жалобу:</w:t>
      </w:r>
    </w:p>
    <w:p w14:paraId="78010000">
      <w:pPr>
        <w:pStyle w:val="Style_1"/>
        <w:spacing w:before="240"/>
        <w:ind w:firstLine="540" w:left="0"/>
        <w:jc w:val="both"/>
      </w:pPr>
      <w:r>
        <w:rPr>
          <w:sz w:val="24"/>
        </w:rPr>
        <w:t>1) о приостановлении исполнения обжалуемого решения контрольного (надзорного) органа;</w:t>
      </w:r>
    </w:p>
    <w:p w14:paraId="79010000">
      <w:pPr>
        <w:pStyle w:val="Style_1"/>
        <w:spacing w:before="240"/>
        <w:ind w:firstLine="540" w:left="0"/>
        <w:jc w:val="both"/>
      </w:pPr>
      <w:r>
        <w:rPr>
          <w:sz w:val="24"/>
        </w:rPr>
        <w:t>2) об отказе в приостановлении исполнения обжалуемого решения контрольного (надзорного) органа.</w:t>
      </w:r>
    </w:p>
    <w:p w14:paraId="7A010000">
      <w:pPr>
        <w:pStyle w:val="Style_1"/>
        <w:spacing w:before="240"/>
        <w:ind w:firstLine="540" w:left="0"/>
        <w:jc w:val="both"/>
      </w:pPr>
      <w:r>
        <w:rPr>
          <w:sz w:val="24"/>
        </w:rPr>
        <w:t>76. Министерство принимает решение об отказе в рассмотрении жалобы в течение пяти рабочих дней со дня получения жалобы, если:</w:t>
      </w:r>
    </w:p>
    <w:p w14:paraId="7B010000">
      <w:pPr>
        <w:pStyle w:val="Style_1"/>
        <w:spacing w:before="240"/>
        <w:ind w:firstLine="540" w:left="0"/>
        <w:jc w:val="both"/>
      </w:pPr>
      <w:r>
        <w:rPr>
          <w:sz w:val="24"/>
        </w:rPr>
        <w:t>1) жалоба подана после истечения сроков подачи жалобы и не содержит ходатайства о восстановлении пропущенного срока на подачу жалобы;</w:t>
      </w:r>
    </w:p>
    <w:p w14:paraId="7C010000">
      <w:pPr>
        <w:pStyle w:val="Style_1"/>
        <w:spacing w:before="240"/>
        <w:ind w:firstLine="540" w:left="0"/>
        <w:jc w:val="both"/>
      </w:pPr>
      <w:r>
        <w:rPr>
          <w:sz w:val="24"/>
        </w:rPr>
        <w:t>2) в удовлетворении ходатайства о восстановлении пропущенного срока на подачу жалобы отказано;</w:t>
      </w:r>
    </w:p>
    <w:p w14:paraId="7D010000">
      <w:pPr>
        <w:pStyle w:val="Style_1"/>
        <w:spacing w:before="240"/>
        <w:ind w:firstLine="540" w:left="0"/>
        <w:jc w:val="both"/>
      </w:pPr>
      <w:bookmarkStart w:id="2" w:name="P313"/>
      <w:bookmarkEnd w:id="2"/>
      <w:r>
        <w:rPr>
          <w:sz w:val="24"/>
        </w:rPr>
        <w:t>3) до принятия решения по жалобе от контролируемого лица, ее подавшего, поступило заявление об отзыве жалобы;</w:t>
      </w:r>
    </w:p>
    <w:p w14:paraId="7E010000">
      <w:pPr>
        <w:pStyle w:val="Style_1"/>
        <w:spacing w:before="240"/>
        <w:ind w:firstLine="540" w:left="0"/>
        <w:jc w:val="both"/>
      </w:pPr>
      <w:r>
        <w:rPr>
          <w:sz w:val="24"/>
        </w:rPr>
        <w:t>4) имеется решение суда по вопросам, поставленным в жалобе;</w:t>
      </w:r>
    </w:p>
    <w:p w14:paraId="7F010000">
      <w:pPr>
        <w:pStyle w:val="Style_1"/>
        <w:spacing w:before="240"/>
        <w:ind w:firstLine="540" w:left="0"/>
        <w:jc w:val="both"/>
      </w:pPr>
      <w:r>
        <w:rPr>
          <w:sz w:val="24"/>
        </w:rPr>
        <w:t>5) ранее в Министерство была подана другая жалоба от того же контролируемого лица по тем же основаниям;</w:t>
      </w:r>
    </w:p>
    <w:p w14:paraId="80010000">
      <w:pPr>
        <w:pStyle w:val="Style_1"/>
        <w:spacing w:before="240"/>
        <w:ind w:firstLine="540" w:left="0"/>
        <w:jc w:val="both"/>
      </w:pPr>
      <w:r>
        <w:rPr>
          <w:sz w:val="24"/>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81010000">
      <w:pPr>
        <w:pStyle w:val="Style_1"/>
        <w:spacing w:before="240"/>
        <w:ind w:firstLine="540" w:left="0"/>
        <w:jc w:val="both"/>
      </w:pPr>
      <w:r>
        <w:rPr>
          <w:sz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82010000">
      <w:pPr>
        <w:pStyle w:val="Style_1"/>
        <w:spacing w:before="240"/>
        <w:ind w:firstLine="540" w:left="0"/>
        <w:jc w:val="both"/>
      </w:pPr>
      <w:bookmarkStart w:id="3" w:name="P318"/>
      <w:bookmarkEnd w:id="3"/>
      <w:r>
        <w:rPr>
          <w:sz w:val="24"/>
        </w:rPr>
        <w:t>8) жалоба подана в ненадлежащий контрольный (надзорный) орган;</w:t>
      </w:r>
    </w:p>
    <w:p w14:paraId="83010000">
      <w:pPr>
        <w:pStyle w:val="Style_1"/>
        <w:spacing w:before="240"/>
        <w:ind w:firstLine="540" w:left="0"/>
        <w:jc w:val="both"/>
      </w:pPr>
      <w:r>
        <w:rPr>
          <w:sz w:val="24"/>
        </w:rPr>
        <w:t>9) законодательством Российской Федерации предусмотрен только судебный порядок обжалования решений контрольного (надзорного) органа.</w:t>
      </w:r>
    </w:p>
    <w:p w14:paraId="84010000">
      <w:pPr>
        <w:pStyle w:val="Style_1"/>
        <w:spacing w:before="240"/>
        <w:ind w:firstLine="540" w:left="0"/>
        <w:jc w:val="both"/>
      </w:pPr>
      <w:r>
        <w:rPr>
          <w:sz w:val="24"/>
        </w:rPr>
        <w:t xml:space="preserve">77. Отказ в рассмотрении жалобы по основаниям, указанным в </w:t>
      </w:r>
      <w:r>
        <w:rPr>
          <w:color w:val="0000FF"/>
          <w:sz w:val="24"/>
        </w:rPr>
        <w:fldChar w:fldCharType="begin"/>
      </w:r>
      <w:r>
        <w:rPr>
          <w:color w:val="0000FF"/>
          <w:sz w:val="24"/>
        </w:rPr>
        <w:instrText>HYPERLINK \l "P313" \o "3) до принятия решения по жалобе от контролируемого лица, ее подавшего, поступило заявление об отзыве жалобы;"</w:instrText>
      </w:r>
      <w:r>
        <w:rPr>
          <w:color w:val="0000FF"/>
          <w:sz w:val="24"/>
        </w:rPr>
        <w:fldChar w:fldCharType="separate"/>
      </w:r>
      <w:r>
        <w:rPr>
          <w:color w:val="0000FF"/>
          <w:sz w:val="24"/>
        </w:rPr>
        <w:t>пунктах 3</w:t>
      </w:r>
      <w:r>
        <w:rPr>
          <w:color w:val="0000FF"/>
          <w:sz w:val="24"/>
        </w:rPr>
        <w:fldChar w:fldCharType="end"/>
      </w:r>
      <w:r>
        <w:rPr>
          <w:sz w:val="24"/>
        </w:rPr>
        <w:t xml:space="preserve"> - </w:t>
      </w:r>
      <w:r>
        <w:rPr>
          <w:color w:val="0000FF"/>
          <w:sz w:val="24"/>
        </w:rPr>
        <w:fldChar w:fldCharType="begin"/>
      </w:r>
      <w:r>
        <w:rPr>
          <w:color w:val="0000FF"/>
          <w:sz w:val="24"/>
        </w:rPr>
        <w:instrText>HYPERLINK \l "P318" \o "8) жалоба подана в ненадлежащий контрольный (надзорный) орган;"</w:instrText>
      </w:r>
      <w:r>
        <w:rPr>
          <w:color w:val="0000FF"/>
          <w:sz w:val="24"/>
        </w:rPr>
        <w:fldChar w:fldCharType="separate"/>
      </w:r>
      <w:r>
        <w:rPr>
          <w:color w:val="0000FF"/>
          <w:sz w:val="24"/>
        </w:rPr>
        <w:t>8 части 76</w:t>
      </w:r>
      <w:r>
        <w:rPr>
          <w:color w:val="0000FF"/>
          <w:sz w:val="24"/>
        </w:rPr>
        <w:fldChar w:fldCharType="end"/>
      </w:r>
      <w:r>
        <w:rPr>
          <w:sz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85010000">
      <w:pPr>
        <w:pStyle w:val="Style_1"/>
        <w:ind/>
        <w:jc w:val="both"/>
      </w:pPr>
      <w:r>
        <w:rPr>
          <w:sz w:val="24"/>
        </w:rPr>
        <w:t xml:space="preserve">(в ред. </w:t>
      </w:r>
      <w:r>
        <w:rPr>
          <w:sz w:val="24"/>
        </w:rPr>
        <w:t>Постановления</w:t>
      </w:r>
      <w:r>
        <w:rPr>
          <w:sz w:val="24"/>
        </w:rPr>
        <w:t xml:space="preserve"> Правительства Камчатского края от 01.07.2024 N 312-П)</w:t>
      </w:r>
    </w:p>
    <w:p w14:paraId="86010000">
      <w:pPr>
        <w:pStyle w:val="Style_1"/>
        <w:spacing w:before="240"/>
        <w:ind w:firstLine="540" w:left="0"/>
        <w:jc w:val="both"/>
      </w:pPr>
      <w:r>
        <w:rPr>
          <w:sz w:val="24"/>
        </w:rPr>
        <w:t>78. Жалоба подлежит рассмотрению Министерством в течение двадцати рабочих дней со дня ее регистрации.</w:t>
      </w:r>
    </w:p>
    <w:p w14:paraId="87010000">
      <w:pPr>
        <w:pStyle w:val="Style_1"/>
        <w:spacing w:before="240"/>
        <w:ind w:firstLine="540" w:left="0"/>
        <w:jc w:val="both"/>
      </w:pPr>
      <w:r>
        <w:rPr>
          <w:sz w:val="24"/>
        </w:rPr>
        <w:t>В исключительных случаях, если жалоба требует дополнительного изучения и проверки, срок ее рассмотрения может быть продлен не более чем на двадцать рабочих дней с письменным уведомлением об этом заявителя.</w:t>
      </w:r>
    </w:p>
    <w:p w14:paraId="88010000">
      <w:pPr>
        <w:pStyle w:val="Style_1"/>
        <w:spacing w:before="240"/>
        <w:ind w:firstLine="540" w:left="0"/>
        <w:jc w:val="both"/>
      </w:pPr>
      <w:r>
        <w:rPr>
          <w:sz w:val="24"/>
        </w:rPr>
        <w:t>79. Министерство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w:t>
      </w:r>
    </w:p>
    <w:p w14:paraId="89010000">
      <w:pPr>
        <w:pStyle w:val="Style_1"/>
        <w:spacing w:before="240"/>
        <w:ind w:firstLine="540" w:left="0"/>
        <w:jc w:val="both"/>
      </w:pPr>
      <w:r>
        <w:rPr>
          <w:sz w:val="24"/>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Министерством, но не более чем на пять рабочих дней с момента направления запроса.</w:t>
      </w:r>
    </w:p>
    <w:p w14:paraId="8A010000">
      <w:pPr>
        <w:pStyle w:val="Style_1"/>
        <w:spacing w:before="240"/>
        <w:ind w:firstLine="540" w:left="0"/>
        <w:jc w:val="both"/>
      </w:pPr>
      <w:r>
        <w:rPr>
          <w:sz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8B010000">
      <w:pPr>
        <w:pStyle w:val="Style_1"/>
        <w:spacing w:before="240"/>
        <w:ind w:firstLine="540" w:left="0"/>
        <w:jc w:val="both"/>
      </w:pPr>
      <w:r>
        <w:rPr>
          <w:sz w:val="24"/>
        </w:rPr>
        <w:t>80. По итогам рассмотрения жалобы принимается одно из следующих решений:</w:t>
      </w:r>
    </w:p>
    <w:p w14:paraId="8C010000">
      <w:pPr>
        <w:pStyle w:val="Style_1"/>
        <w:spacing w:before="240"/>
        <w:ind w:firstLine="540" w:left="0"/>
        <w:jc w:val="both"/>
      </w:pPr>
      <w:r>
        <w:rPr>
          <w:sz w:val="24"/>
        </w:rPr>
        <w:t>1) жалоба оставляется без удовлетворения;</w:t>
      </w:r>
    </w:p>
    <w:p w14:paraId="8D010000">
      <w:pPr>
        <w:pStyle w:val="Style_1"/>
        <w:spacing w:before="240"/>
        <w:ind w:firstLine="540" w:left="0"/>
        <w:jc w:val="both"/>
      </w:pPr>
      <w:r>
        <w:rPr>
          <w:sz w:val="24"/>
        </w:rPr>
        <w:t>2) решение контрольного (надзорного) органа полностью или частично отменяется;</w:t>
      </w:r>
    </w:p>
    <w:p w14:paraId="8E010000">
      <w:pPr>
        <w:pStyle w:val="Style_1"/>
        <w:spacing w:before="240"/>
        <w:ind w:firstLine="540" w:left="0"/>
        <w:jc w:val="both"/>
      </w:pPr>
      <w:r>
        <w:rPr>
          <w:sz w:val="24"/>
        </w:rPr>
        <w:t>3) решение контрольного (надзорного) органа полностью отменяется и принимается новое решение;</w:t>
      </w:r>
    </w:p>
    <w:p w14:paraId="8F010000">
      <w:pPr>
        <w:pStyle w:val="Style_1"/>
        <w:spacing w:before="240"/>
        <w:ind w:firstLine="540" w:left="0"/>
        <w:jc w:val="both"/>
      </w:pPr>
      <w:r>
        <w:rPr>
          <w:sz w:val="24"/>
        </w:rPr>
        <w:t>4) действия (бездействие) должностных лиц контрольных (надзорных) органов признаются незаконными и выносится решение по существу, в том числе об осуществлении при необходимости определенных действий.</w:t>
      </w:r>
    </w:p>
    <w:p w14:paraId="90010000">
      <w:pPr>
        <w:pStyle w:val="Style_1"/>
        <w:spacing w:before="240"/>
        <w:ind w:firstLine="540" w:left="0"/>
        <w:jc w:val="both"/>
      </w:pPr>
      <w:r>
        <w:rPr>
          <w:sz w:val="24"/>
        </w:rPr>
        <w:t>81. Решение Министерства,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91010000">
      <w:pPr>
        <w:pStyle w:val="Style_1"/>
        <w:ind w:firstLine="540" w:left="0"/>
        <w:jc w:val="both"/>
      </w:pPr>
    </w:p>
    <w:p w14:paraId="92010000">
      <w:pPr>
        <w:pStyle w:val="Style_1"/>
        <w:ind w:firstLine="540" w:left="0"/>
        <w:jc w:val="both"/>
      </w:pPr>
    </w:p>
    <w:p w14:paraId="93010000">
      <w:pPr>
        <w:pStyle w:val="Style_1"/>
        <w:ind w:firstLine="540" w:left="0"/>
        <w:jc w:val="both"/>
      </w:pPr>
    </w:p>
    <w:p w14:paraId="94010000">
      <w:pPr>
        <w:pStyle w:val="Style_1"/>
        <w:ind w:firstLine="540" w:left="0"/>
        <w:jc w:val="both"/>
      </w:pPr>
    </w:p>
    <w:p w14:paraId="95010000">
      <w:pPr>
        <w:pStyle w:val="Style_1"/>
        <w:ind w:firstLine="540" w:left="0"/>
        <w:jc w:val="both"/>
      </w:pPr>
    </w:p>
    <w:p w14:paraId="96010000">
      <w:pPr>
        <w:pStyle w:val="Style_1"/>
        <w:ind/>
        <w:jc w:val="right"/>
        <w:outlineLvl w:val="1"/>
      </w:pPr>
      <w:r>
        <w:rPr>
          <w:sz w:val="24"/>
        </w:rPr>
        <w:t>Приложение 1</w:t>
      </w:r>
    </w:p>
    <w:p w14:paraId="97010000">
      <w:pPr>
        <w:pStyle w:val="Style_1"/>
        <w:ind/>
        <w:jc w:val="right"/>
      </w:pPr>
      <w:r>
        <w:rPr>
          <w:sz w:val="24"/>
        </w:rPr>
        <w:t>к Положению о региональном</w:t>
      </w:r>
    </w:p>
    <w:p w14:paraId="98010000">
      <w:pPr>
        <w:pStyle w:val="Style_1"/>
        <w:ind/>
        <w:jc w:val="right"/>
      </w:pPr>
      <w:r>
        <w:rPr>
          <w:sz w:val="24"/>
        </w:rPr>
        <w:t>государственном контроле (надзоре)</w:t>
      </w:r>
    </w:p>
    <w:p w14:paraId="99010000">
      <w:pPr>
        <w:pStyle w:val="Style_1"/>
        <w:ind/>
        <w:jc w:val="right"/>
      </w:pPr>
      <w:r>
        <w:rPr>
          <w:sz w:val="24"/>
        </w:rPr>
        <w:t>в области розничной продажи</w:t>
      </w:r>
    </w:p>
    <w:p w14:paraId="9A010000">
      <w:pPr>
        <w:pStyle w:val="Style_1"/>
        <w:ind/>
        <w:jc w:val="right"/>
      </w:pPr>
      <w:r>
        <w:rPr>
          <w:sz w:val="24"/>
        </w:rPr>
        <w:t>алкогольной и спиртосодержащей</w:t>
      </w:r>
    </w:p>
    <w:p w14:paraId="9B010000">
      <w:pPr>
        <w:pStyle w:val="Style_1"/>
        <w:ind/>
        <w:jc w:val="right"/>
      </w:pPr>
      <w:r>
        <w:rPr>
          <w:sz w:val="24"/>
        </w:rPr>
        <w:t>продукции на территории</w:t>
      </w:r>
    </w:p>
    <w:p w14:paraId="9C010000">
      <w:pPr>
        <w:pStyle w:val="Style_1"/>
        <w:ind/>
        <w:jc w:val="right"/>
      </w:pPr>
      <w:r>
        <w:rPr>
          <w:sz w:val="24"/>
        </w:rPr>
        <w:t>Камчатского края</w:t>
      </w:r>
    </w:p>
    <w:p w14:paraId="9D010000">
      <w:pPr>
        <w:pStyle w:val="Style_1"/>
        <w:ind w:firstLine="540" w:left="0"/>
        <w:jc w:val="both"/>
      </w:pPr>
    </w:p>
    <w:p w14:paraId="9E010000">
      <w:pPr>
        <w:pStyle w:val="Style_2"/>
        <w:ind/>
        <w:jc w:val="center"/>
      </w:pPr>
      <w:bookmarkStart w:id="4" w:name="P346"/>
      <w:bookmarkEnd w:id="4"/>
      <w:r>
        <w:rPr>
          <w:sz w:val="24"/>
        </w:rPr>
        <w:t>КРИТЕРИИ</w:t>
      </w:r>
    </w:p>
    <w:p w14:paraId="9F010000">
      <w:pPr>
        <w:pStyle w:val="Style_2"/>
        <w:ind/>
        <w:jc w:val="center"/>
      </w:pPr>
      <w:r>
        <w:rPr>
          <w:sz w:val="24"/>
        </w:rPr>
        <w:t>ОТНЕСЕНИЯ КОНТРОЛИРУЕМЫХ ЛИЦ В ОБЛАСТИ РОЗНИЧНОЙ</w:t>
      </w:r>
    </w:p>
    <w:p w14:paraId="A0010000">
      <w:pPr>
        <w:pStyle w:val="Style_2"/>
        <w:ind/>
        <w:jc w:val="center"/>
      </w:pPr>
      <w:r>
        <w:rPr>
          <w:sz w:val="24"/>
        </w:rPr>
        <w:t>ПРОДАЖИ АЛКОГОЛЬНОЙ И СПИРТОСОДЕРЖАЩЕЙ ПРОДУКЦИИ К</w:t>
      </w:r>
    </w:p>
    <w:p w14:paraId="A1010000">
      <w:pPr>
        <w:pStyle w:val="Style_2"/>
        <w:ind/>
        <w:jc w:val="center"/>
      </w:pPr>
      <w:r>
        <w:rPr>
          <w:sz w:val="24"/>
        </w:rPr>
        <w:t>КАТЕГОРИЯМ РИСКА ПРИЧИНЕНИЯ ВРЕДА (УЩЕРБА) ОХРАНЯЕМЫМ</w:t>
      </w:r>
    </w:p>
    <w:p w14:paraId="A2010000">
      <w:pPr>
        <w:pStyle w:val="Style_2"/>
        <w:ind/>
        <w:jc w:val="center"/>
      </w:pPr>
      <w:r>
        <w:rPr>
          <w:sz w:val="24"/>
        </w:rPr>
        <w:t>ЗАКОНОМ ЦЕННОСТЯМ (ДАЛЕЕ - КАТЕГОРИИ РИСКА)</w:t>
      </w:r>
    </w:p>
    <w:p w14:paraId="A301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A4010000"/>
        </w:tc>
        <w:tc>
          <w:tcPr>
            <w:tcW w:type="dxa" w:w="113"/>
            <w:tcBorders>
              <w:top w:sz="4" w:val="nil"/>
              <w:left w:sz="4" w:val="nil"/>
              <w:bottom w:sz="4" w:val="nil"/>
              <w:right w:sz="4" w:val="nil"/>
            </w:tcBorders>
            <w:shd w:fill="F4F3F8" w:val="clear"/>
            <w:tcMar>
              <w:top w:type="dxa" w:w="0"/>
              <w:left w:type="dxa" w:w="0"/>
              <w:bottom w:type="dxa" w:w="0"/>
              <w:right w:type="dxa" w:w="0"/>
            </w:tcMar>
          </w:tcPr>
          <w:p w14:paraId="A501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A6010000">
            <w:pPr>
              <w:pStyle w:val="Style_1"/>
              <w:ind/>
              <w:jc w:val="center"/>
            </w:pPr>
            <w:r>
              <w:rPr>
                <w:color w:val="392C69"/>
                <w:sz w:val="24"/>
              </w:rPr>
              <w:t>Список изменяющих документов</w:t>
            </w:r>
          </w:p>
          <w:p w14:paraId="A7010000">
            <w:pPr>
              <w:pStyle w:val="Style_1"/>
              <w:ind/>
              <w:jc w:val="center"/>
            </w:pPr>
            <w:r>
              <w:rPr>
                <w:color w:val="392C69"/>
                <w:sz w:val="24"/>
              </w:rPr>
              <w:t xml:space="preserve">(в ред. </w:t>
            </w:r>
            <w:r>
              <w:rPr>
                <w:color w:val="392C69"/>
                <w:sz w:val="24"/>
              </w:rPr>
              <w:t>Постановления</w:t>
            </w:r>
            <w:r>
              <w:rPr>
                <w:color w:val="392C69"/>
                <w:sz w:val="24"/>
              </w:rPr>
              <w:t xml:space="preserve"> Правительства Камчатского края</w:t>
            </w:r>
          </w:p>
          <w:p w14:paraId="A8010000">
            <w:pPr>
              <w:pStyle w:val="Style_1"/>
              <w:ind/>
              <w:jc w:val="center"/>
            </w:pPr>
            <w:r>
              <w:rPr>
                <w:color w:val="392C69"/>
                <w:sz w:val="24"/>
              </w:rPr>
              <w:t>от 25.02.2022 N 91-П)</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A9010000"/>
        </w:tc>
      </w:tr>
    </w:tbl>
    <w:p w14:paraId="AA010000">
      <w:pPr>
        <w:pStyle w:val="Style_1"/>
        <w:ind w:firstLine="540" w:left="0"/>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680"/>
        <w:gridCol w:w="2211"/>
        <w:gridCol w:w="6123"/>
      </w:tblGrid>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B010000">
            <w:pPr>
              <w:pStyle w:val="Style_1"/>
              <w:ind/>
              <w:jc w:val="center"/>
            </w:pPr>
            <w:r>
              <w:rPr>
                <w:sz w:val="24"/>
              </w:rPr>
              <w:t>N</w:t>
            </w:r>
          </w:p>
          <w:p w14:paraId="AC010000">
            <w:pPr>
              <w:pStyle w:val="Style_1"/>
              <w:ind/>
              <w:jc w:val="center"/>
            </w:pPr>
            <w:r>
              <w:rPr>
                <w:sz w:val="24"/>
              </w:rPr>
              <w:t>п/п</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AD010000">
            <w:pPr>
              <w:pStyle w:val="Style_1"/>
              <w:ind/>
              <w:jc w:val="center"/>
            </w:pPr>
            <w:r>
              <w:rPr>
                <w:sz w:val="24"/>
              </w:rPr>
              <w:t>Категория риска</w:t>
            </w:r>
          </w:p>
        </w:tc>
        <w:tc>
          <w:tcPr>
            <w:tcW w:type="dxa" w:w="6123"/>
            <w:tcBorders>
              <w:top w:sz="4" w:val="single"/>
              <w:left w:sz="4" w:val="single"/>
              <w:bottom w:sz="4" w:val="single"/>
              <w:right w:sz="4" w:val="single"/>
            </w:tcBorders>
            <w:tcMar>
              <w:top w:type="dxa" w:w="102"/>
              <w:left w:type="dxa" w:w="62"/>
              <w:bottom w:type="dxa" w:w="102"/>
              <w:right w:type="dxa" w:w="62"/>
            </w:tcMar>
            <w:vAlign w:val="center"/>
          </w:tcPr>
          <w:p w14:paraId="AE010000">
            <w:pPr>
              <w:pStyle w:val="Style_1"/>
              <w:ind/>
              <w:jc w:val="center"/>
            </w:pPr>
            <w:r>
              <w:rPr>
                <w:sz w:val="24"/>
              </w:rPr>
              <w:t>Критерии отнесения контролируемых лиц в области розничной продажи алкогольной и спиртосодержащей продукции к категориям риска</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F010000">
            <w:pPr>
              <w:pStyle w:val="Style_1"/>
              <w:ind/>
              <w:jc w:val="center"/>
            </w:pPr>
            <w:r>
              <w:rPr>
                <w:sz w:val="24"/>
              </w:rPr>
              <w:t>1</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B0010000">
            <w:pPr>
              <w:pStyle w:val="Style_1"/>
              <w:ind/>
              <w:jc w:val="center"/>
            </w:pPr>
            <w:r>
              <w:rPr>
                <w:sz w:val="24"/>
              </w:rPr>
              <w:t>2</w:t>
            </w:r>
          </w:p>
        </w:tc>
        <w:tc>
          <w:tcPr>
            <w:tcW w:type="dxa" w:w="6123"/>
            <w:tcBorders>
              <w:top w:sz="4" w:val="single"/>
              <w:left w:sz="4" w:val="single"/>
              <w:bottom w:sz="4" w:val="single"/>
              <w:right w:sz="4" w:val="single"/>
            </w:tcBorders>
            <w:tcMar>
              <w:top w:type="dxa" w:w="102"/>
              <w:left w:type="dxa" w:w="62"/>
              <w:bottom w:type="dxa" w:w="102"/>
              <w:right w:type="dxa" w:w="62"/>
            </w:tcMar>
            <w:vAlign w:val="center"/>
          </w:tcPr>
          <w:p w14:paraId="B1010000">
            <w:pPr>
              <w:pStyle w:val="Style_1"/>
              <w:ind/>
              <w:jc w:val="center"/>
            </w:pPr>
            <w:r>
              <w:rPr>
                <w:sz w:val="24"/>
              </w:rPr>
              <w:t>3</w:t>
            </w:r>
          </w:p>
        </w:tc>
      </w:tr>
      <w:tr>
        <w:tc>
          <w:tcPr>
            <w:tcW w:type="dxa" w:w="680"/>
            <w:tcBorders>
              <w:top w:sz="4" w:val="single"/>
              <w:left w:sz="4" w:val="single"/>
              <w:bottom w:sz="4" w:val="nil"/>
              <w:right w:sz="4" w:val="single"/>
            </w:tcBorders>
            <w:tcMar>
              <w:top w:type="dxa" w:w="102"/>
              <w:left w:type="dxa" w:w="62"/>
              <w:bottom w:type="dxa" w:w="102"/>
              <w:right w:type="dxa" w:w="62"/>
            </w:tcMar>
            <w:vAlign w:val="center"/>
          </w:tcPr>
          <w:p w14:paraId="B2010000">
            <w:pPr>
              <w:pStyle w:val="Style_1"/>
              <w:ind/>
              <w:jc w:val="center"/>
            </w:pPr>
            <w:r>
              <w:rPr>
                <w:sz w:val="24"/>
              </w:rPr>
              <w:t>1.</w:t>
            </w:r>
          </w:p>
        </w:tc>
        <w:tc>
          <w:tcPr>
            <w:tcW w:type="dxa" w:w="2211"/>
            <w:tcBorders>
              <w:top w:sz="4" w:val="single"/>
              <w:left w:sz="4" w:val="single"/>
              <w:bottom w:sz="4" w:val="nil"/>
              <w:right w:sz="4" w:val="single"/>
            </w:tcBorders>
            <w:tcMar>
              <w:top w:type="dxa" w:w="102"/>
              <w:left w:type="dxa" w:w="62"/>
              <w:bottom w:type="dxa" w:w="102"/>
              <w:right w:type="dxa" w:w="62"/>
            </w:tcMar>
            <w:vAlign w:val="center"/>
          </w:tcPr>
          <w:p w14:paraId="B3010000">
            <w:pPr>
              <w:pStyle w:val="Style_1"/>
              <w:ind/>
              <w:jc w:val="center"/>
            </w:pPr>
            <w:r>
              <w:rPr>
                <w:sz w:val="24"/>
              </w:rPr>
              <w:t>Высокий</w:t>
            </w:r>
          </w:p>
        </w:tc>
        <w:tc>
          <w:tcPr>
            <w:tcW w:type="dxa" w:w="6123"/>
            <w:tcBorders>
              <w:top w:sz="4" w:val="single"/>
              <w:left w:sz="4" w:val="single"/>
              <w:bottom w:sz="4" w:val="nil"/>
              <w:right w:sz="4" w:val="single"/>
            </w:tcBorders>
            <w:tcMar>
              <w:top w:type="dxa" w:w="102"/>
              <w:left w:type="dxa" w:w="62"/>
              <w:bottom w:type="dxa" w:w="102"/>
              <w:right w:type="dxa" w:w="62"/>
            </w:tcMar>
            <w:vAlign w:val="center"/>
          </w:tcPr>
          <w:p w14:paraId="B4010000">
            <w:pPr>
              <w:pStyle w:val="Style_1"/>
              <w:ind/>
              <w:jc w:val="both"/>
            </w:pPr>
            <w:r>
              <w:rPr>
                <w:sz w:val="24"/>
              </w:rPr>
              <w:t>Наличие двух и более вступивших в законную силу в течение трех лет, предшествующих дате отнесения контролируемого лица к категории риска, решений суда и (или) постановлений Министерства экономического развития Камчатского края (далее - Министерство) о назначении контролируемому лицу административных наказаний за выявленные нарушения в сфере розничной продажи алкогольной и спиртосодержащей продукции</w:t>
            </w:r>
          </w:p>
        </w:tc>
      </w:tr>
      <w:tr>
        <w:tc>
          <w:tcPr>
            <w:tcW w:type="dxa" w:w="9014"/>
            <w:gridSpan w:val="3"/>
            <w:tcBorders>
              <w:top w:sz="4" w:val="nil"/>
              <w:left w:sz="4" w:val="single"/>
              <w:bottom w:sz="4" w:val="single"/>
              <w:right w:sz="4" w:val="single"/>
            </w:tcBorders>
            <w:tcMar>
              <w:top w:type="dxa" w:w="102"/>
              <w:left w:type="dxa" w:w="62"/>
              <w:bottom w:type="dxa" w:w="102"/>
              <w:right w:type="dxa" w:w="62"/>
            </w:tcMar>
          </w:tcPr>
          <w:p w14:paraId="B501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B6010000">
            <w:pPr>
              <w:pStyle w:val="Style_1"/>
              <w:ind/>
              <w:jc w:val="center"/>
            </w:pPr>
            <w:r>
              <w:rPr>
                <w:sz w:val="24"/>
              </w:rPr>
              <w:t>2.</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B7010000">
            <w:pPr>
              <w:pStyle w:val="Style_1"/>
              <w:ind/>
              <w:jc w:val="center"/>
            </w:pPr>
            <w:r>
              <w:rPr>
                <w:sz w:val="24"/>
              </w:rPr>
              <w:t>Средний</w:t>
            </w:r>
          </w:p>
        </w:tc>
        <w:tc>
          <w:tcPr>
            <w:tcW w:type="dxa" w:w="6123"/>
            <w:tcBorders>
              <w:top w:sz="4" w:val="single"/>
              <w:left w:sz="4" w:val="single"/>
              <w:bottom w:sz="4" w:val="single"/>
              <w:right w:sz="4" w:val="single"/>
            </w:tcBorders>
            <w:tcMar>
              <w:top w:type="dxa" w:w="102"/>
              <w:left w:type="dxa" w:w="62"/>
              <w:bottom w:type="dxa" w:w="102"/>
              <w:right w:type="dxa" w:w="62"/>
            </w:tcMar>
            <w:vAlign w:val="center"/>
          </w:tcPr>
          <w:p w14:paraId="B8010000">
            <w:pPr>
              <w:pStyle w:val="Style_1"/>
              <w:ind/>
              <w:jc w:val="both"/>
            </w:pPr>
            <w:r>
              <w:rPr>
                <w:sz w:val="24"/>
              </w:rPr>
              <w:t>Наличие одного вступившего в законную силу в течение трех лет, предшествующих дате отнесения контролируемого лица к категории риска, решения суда и (или) постановления Министерства о назначении контролируемому лицу административных наказаний за выявленные нарушения в сфере розничной продажи алкогольной и спиртосодержащей продукции.</w:t>
            </w:r>
          </w:p>
          <w:p w14:paraId="B9010000">
            <w:pPr>
              <w:pStyle w:val="Style_1"/>
              <w:ind/>
              <w:jc w:val="both"/>
            </w:pPr>
            <w:r>
              <w:rPr>
                <w:sz w:val="24"/>
              </w:rPr>
              <w:t>Либо наличие выданного Министерством предостережения о недопустимости нарушения обязательных требований в сфере розничной продажи алкогольной и спиртосодержащей продукции в течение года, предшествующего дате отнесения контролируемого лица к категории риска</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BA010000">
            <w:pPr>
              <w:pStyle w:val="Style_1"/>
              <w:ind/>
              <w:jc w:val="center"/>
            </w:pPr>
            <w:r>
              <w:rPr>
                <w:sz w:val="24"/>
              </w:rPr>
              <w:t>3.</w:t>
            </w:r>
          </w:p>
        </w:tc>
        <w:tc>
          <w:tcPr>
            <w:tcW w:type="dxa" w:w="2211"/>
            <w:tcBorders>
              <w:top w:sz="4" w:val="single"/>
              <w:left w:sz="4" w:val="single"/>
              <w:bottom w:sz="4" w:val="single"/>
              <w:right w:sz="4" w:val="single"/>
            </w:tcBorders>
            <w:tcMar>
              <w:top w:type="dxa" w:w="102"/>
              <w:left w:type="dxa" w:w="62"/>
              <w:bottom w:type="dxa" w:w="102"/>
              <w:right w:type="dxa" w:w="62"/>
            </w:tcMar>
            <w:vAlign w:val="center"/>
          </w:tcPr>
          <w:p w14:paraId="BB010000">
            <w:pPr>
              <w:pStyle w:val="Style_1"/>
              <w:ind/>
              <w:jc w:val="center"/>
            </w:pPr>
            <w:r>
              <w:rPr>
                <w:sz w:val="24"/>
              </w:rPr>
              <w:t>Низкий</w:t>
            </w:r>
          </w:p>
        </w:tc>
        <w:tc>
          <w:tcPr>
            <w:tcW w:type="dxa" w:w="6123"/>
            <w:tcBorders>
              <w:top w:sz="4" w:val="single"/>
              <w:left w:sz="4" w:val="single"/>
              <w:bottom w:sz="4" w:val="single"/>
              <w:right w:sz="4" w:val="single"/>
            </w:tcBorders>
            <w:tcMar>
              <w:top w:type="dxa" w:w="102"/>
              <w:left w:type="dxa" w:w="62"/>
              <w:bottom w:type="dxa" w:w="102"/>
              <w:right w:type="dxa" w:w="62"/>
            </w:tcMar>
            <w:vAlign w:val="center"/>
          </w:tcPr>
          <w:p w14:paraId="BC010000">
            <w:pPr>
              <w:pStyle w:val="Style_1"/>
              <w:ind/>
              <w:jc w:val="both"/>
            </w:pPr>
            <w:r>
              <w:rPr>
                <w:sz w:val="24"/>
              </w:rPr>
              <w:t>Все контролируемые лица</w:t>
            </w:r>
          </w:p>
        </w:tc>
      </w:tr>
    </w:tbl>
    <w:p w14:paraId="BD010000">
      <w:pPr>
        <w:pStyle w:val="Style_1"/>
        <w:ind w:firstLine="540" w:left="0"/>
        <w:jc w:val="both"/>
      </w:pPr>
    </w:p>
    <w:p w14:paraId="BE010000">
      <w:pPr>
        <w:pStyle w:val="Style_1"/>
        <w:ind w:firstLine="540" w:left="0"/>
        <w:jc w:val="both"/>
      </w:pPr>
    </w:p>
    <w:p w14:paraId="BF010000">
      <w:pPr>
        <w:pStyle w:val="Style_1"/>
        <w:ind w:firstLine="540" w:left="0"/>
        <w:jc w:val="both"/>
      </w:pPr>
    </w:p>
    <w:p w14:paraId="C0010000">
      <w:pPr>
        <w:pStyle w:val="Style_1"/>
        <w:ind w:firstLine="540" w:left="0"/>
        <w:jc w:val="both"/>
      </w:pPr>
    </w:p>
    <w:p w14:paraId="C1010000">
      <w:pPr>
        <w:pStyle w:val="Style_1"/>
        <w:ind w:firstLine="540" w:left="0"/>
        <w:jc w:val="both"/>
      </w:pPr>
    </w:p>
    <w:p w14:paraId="C2010000">
      <w:pPr>
        <w:pStyle w:val="Style_1"/>
        <w:ind/>
        <w:jc w:val="right"/>
        <w:outlineLvl w:val="1"/>
      </w:pPr>
      <w:r>
        <w:rPr>
          <w:sz w:val="24"/>
        </w:rPr>
        <w:t>Приложение 2</w:t>
      </w:r>
    </w:p>
    <w:p w14:paraId="C3010000">
      <w:pPr>
        <w:pStyle w:val="Style_1"/>
        <w:ind/>
        <w:jc w:val="right"/>
      </w:pPr>
      <w:r>
        <w:rPr>
          <w:sz w:val="24"/>
        </w:rPr>
        <w:t>к Положению о региональном</w:t>
      </w:r>
    </w:p>
    <w:p w14:paraId="C4010000">
      <w:pPr>
        <w:pStyle w:val="Style_1"/>
        <w:ind/>
        <w:jc w:val="right"/>
      </w:pPr>
      <w:r>
        <w:rPr>
          <w:sz w:val="24"/>
        </w:rPr>
        <w:t>государственном контроле (надзоре)</w:t>
      </w:r>
    </w:p>
    <w:p w14:paraId="C5010000">
      <w:pPr>
        <w:pStyle w:val="Style_1"/>
        <w:ind/>
        <w:jc w:val="right"/>
      </w:pPr>
      <w:r>
        <w:rPr>
          <w:sz w:val="24"/>
        </w:rPr>
        <w:t>в области розничной продажи</w:t>
      </w:r>
    </w:p>
    <w:p w14:paraId="C6010000">
      <w:pPr>
        <w:pStyle w:val="Style_1"/>
        <w:ind/>
        <w:jc w:val="right"/>
      </w:pPr>
      <w:r>
        <w:rPr>
          <w:sz w:val="24"/>
        </w:rPr>
        <w:t>алкогольной и спиртосодержащей</w:t>
      </w:r>
    </w:p>
    <w:p w14:paraId="C7010000">
      <w:pPr>
        <w:pStyle w:val="Style_1"/>
        <w:ind/>
        <w:jc w:val="right"/>
      </w:pPr>
      <w:r>
        <w:rPr>
          <w:sz w:val="24"/>
        </w:rPr>
        <w:t>продукции на территории</w:t>
      </w:r>
    </w:p>
    <w:p w14:paraId="C8010000">
      <w:pPr>
        <w:pStyle w:val="Style_1"/>
        <w:ind/>
        <w:jc w:val="right"/>
      </w:pPr>
      <w:r>
        <w:rPr>
          <w:sz w:val="24"/>
        </w:rPr>
        <w:t>Камчатского края</w:t>
      </w:r>
    </w:p>
    <w:p w14:paraId="C9010000">
      <w:pPr>
        <w:pStyle w:val="Style_1"/>
        <w:ind w:firstLine="540" w:left="0"/>
        <w:jc w:val="both"/>
      </w:pPr>
    </w:p>
    <w:p w14:paraId="CA010000">
      <w:pPr>
        <w:pStyle w:val="Style_2"/>
        <w:ind/>
        <w:jc w:val="center"/>
      </w:pPr>
      <w:bookmarkStart w:id="5" w:name="P386"/>
      <w:bookmarkEnd w:id="5"/>
      <w:r>
        <w:rPr>
          <w:sz w:val="24"/>
        </w:rPr>
        <w:t>ПЕРЕЧЕНЬ</w:t>
      </w:r>
    </w:p>
    <w:p w14:paraId="CB010000">
      <w:pPr>
        <w:pStyle w:val="Style_2"/>
        <w:ind/>
        <w:jc w:val="center"/>
      </w:pPr>
      <w:r>
        <w:rPr>
          <w:sz w:val="24"/>
        </w:rPr>
        <w:t>ИНДИКАТОРОВ РИСКА НАРУШЕНИЯ ОБЯЗАТЕЛЬНЫХ ТРЕБОВАНИЙ В СФЕРЕ</w:t>
      </w:r>
    </w:p>
    <w:p w14:paraId="CC010000">
      <w:pPr>
        <w:pStyle w:val="Style_2"/>
        <w:ind/>
        <w:jc w:val="center"/>
      </w:pPr>
      <w:r>
        <w:rPr>
          <w:sz w:val="24"/>
        </w:rPr>
        <w:t>РОЗНИЧНОЙ ПРОДАЖИ АЛКОГОЛЬНОЙ И СПИРТОСОДЕРЖАЩЕЙ ПРОДУКЦИИ</w:t>
      </w:r>
    </w:p>
    <w:p w14:paraId="CD01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CE010000"/>
        </w:tc>
        <w:tc>
          <w:tcPr>
            <w:tcW w:type="dxa" w:w="113"/>
            <w:tcBorders>
              <w:top w:sz="4" w:val="nil"/>
              <w:left w:sz="4" w:val="nil"/>
              <w:bottom w:sz="4" w:val="nil"/>
              <w:right w:sz="4" w:val="nil"/>
            </w:tcBorders>
            <w:shd w:fill="F4F3F8" w:val="clear"/>
            <w:tcMar>
              <w:top w:type="dxa" w:w="0"/>
              <w:left w:type="dxa" w:w="0"/>
              <w:bottom w:type="dxa" w:w="0"/>
              <w:right w:type="dxa" w:w="0"/>
            </w:tcMar>
          </w:tcPr>
          <w:p w14:paraId="CF01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D0010000">
            <w:pPr>
              <w:pStyle w:val="Style_1"/>
              <w:ind/>
              <w:jc w:val="center"/>
            </w:pPr>
            <w:r>
              <w:rPr>
                <w:color w:val="392C69"/>
                <w:sz w:val="24"/>
              </w:rPr>
              <w:t>Список изменяющих документов</w:t>
            </w:r>
          </w:p>
          <w:p w14:paraId="D1010000">
            <w:pPr>
              <w:pStyle w:val="Style_1"/>
              <w:ind/>
              <w:jc w:val="center"/>
            </w:pPr>
            <w:r>
              <w:rPr>
                <w:color w:val="392C69"/>
                <w:sz w:val="24"/>
              </w:rPr>
              <w:t>(в ред. Постановлений Правительства Камчатского края</w:t>
            </w:r>
          </w:p>
          <w:p w14:paraId="D2010000">
            <w:pPr>
              <w:pStyle w:val="Style_1"/>
              <w:ind/>
              <w:jc w:val="center"/>
            </w:pPr>
            <w:r>
              <w:rPr>
                <w:color w:val="392C69"/>
                <w:sz w:val="24"/>
              </w:rPr>
              <w:t xml:space="preserve">от 01.09.2023 </w:t>
            </w:r>
            <w:r>
              <w:rPr>
                <w:color w:val="392C69"/>
                <w:sz w:val="24"/>
              </w:rPr>
              <w:t>N 471-П</w:t>
            </w:r>
            <w:r>
              <w:rPr>
                <w:color w:val="392C69"/>
                <w:sz w:val="24"/>
              </w:rPr>
              <w:t xml:space="preserve">, от 16.09.2024 </w:t>
            </w:r>
            <w:r>
              <w:rPr>
                <w:color w:val="392C69"/>
                <w:sz w:val="24"/>
              </w:rPr>
              <w:t>N 450-П</w:t>
            </w:r>
            <w:r>
              <w:rPr>
                <w:color w:val="392C69"/>
                <w:sz w:val="24"/>
              </w:rPr>
              <w:t>,</w:t>
            </w:r>
          </w:p>
          <w:p w14:paraId="D3010000">
            <w:pPr>
              <w:pStyle w:val="Style_1"/>
              <w:ind/>
              <w:jc w:val="center"/>
            </w:pPr>
            <w:r>
              <w:rPr>
                <w:color w:val="392C69"/>
                <w:sz w:val="24"/>
              </w:rPr>
              <w:t xml:space="preserve">от 17.12.2024 </w:t>
            </w:r>
            <w:r>
              <w:rPr>
                <w:color w:val="392C69"/>
                <w:sz w:val="24"/>
              </w:rPr>
              <w:t>N 627-П</w:t>
            </w:r>
            <w:r>
              <w:rPr>
                <w:color w:val="392C69"/>
                <w:sz w:val="24"/>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D4010000"/>
        </w:tc>
      </w:tr>
    </w:tbl>
    <w:p w14:paraId="D5010000">
      <w:pPr>
        <w:pStyle w:val="Style_1"/>
        <w:ind w:firstLine="540" w:left="0"/>
        <w:jc w:val="both"/>
      </w:pPr>
    </w:p>
    <w:p w14:paraId="D6010000">
      <w:pPr>
        <w:pStyle w:val="Style_1"/>
        <w:ind w:firstLine="540" w:left="0"/>
        <w:jc w:val="both"/>
      </w:pPr>
      <w:r>
        <w:rPr>
          <w:sz w:val="24"/>
        </w:rPr>
        <w:t>1. Превышение (на основании сведений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ЕГАИС) на 20 и более процентов объема алкогольной продукции, маркированной федеральными специальными марками, приобретенной контролируемым лицом, в прошедшем квартале, при отсутствии увеличения объема реализации таким лицом алкогольной продукции, на 5 и более процентов за аналогичный период.</w:t>
      </w:r>
    </w:p>
    <w:p w14:paraId="D7010000">
      <w:pPr>
        <w:pStyle w:val="Style_1"/>
        <w:spacing w:before="240"/>
        <w:ind w:firstLine="540" w:left="0"/>
        <w:jc w:val="both"/>
      </w:pPr>
      <w:r>
        <w:rPr>
          <w:sz w:val="24"/>
        </w:rPr>
        <w:t>2. Списание алкогольной продукции по основаниям, не связанным с ее реализацией (на основании сведений ЕГАИС) в течение календарного месяца в объеме, превышающем 20 процентов от общего объема реализованной контролируемым лицом алкогольной продукции за указанный период.</w:t>
      </w:r>
    </w:p>
    <w:p w14:paraId="D8010000">
      <w:pPr>
        <w:pStyle w:val="Style_1"/>
        <w:spacing w:before="240"/>
        <w:ind w:firstLine="540" w:left="0"/>
        <w:jc w:val="both"/>
      </w:pPr>
      <w:r>
        <w:rPr>
          <w:sz w:val="24"/>
        </w:rPr>
        <w:t>3. Фиксация в ЕГАИС возвратов контролируемым лицом алкогольной продукции либо отказов в принятии алкогольной продукции, которая подлежит маркировке федеральными специальными марками, при условии, что объем возврата или отказа в принятии превышает 10 процентов от общего объема закупленной за тот же квартал алкогольной продукции.</w:t>
      </w:r>
    </w:p>
    <w:p w14:paraId="D9010000">
      <w:pPr>
        <w:pStyle w:val="Style_1"/>
        <w:spacing w:before="240"/>
        <w:ind w:firstLine="540" w:left="0"/>
        <w:jc w:val="both"/>
      </w:pPr>
      <w:r>
        <w:rPr>
          <w:sz w:val="24"/>
        </w:rPr>
        <w:t>4. Фиксация в ЕГАИС возвратов контролируемым лицом либо отказов в принятии пива и пивных напитков, сидра, пуаре, медовухи, при условии, что объем возврата либо отказа в принятии превышает 10 процентов от общего объема такой продукции.</w:t>
      </w:r>
    </w:p>
    <w:p w14:paraId="DA010000">
      <w:pPr>
        <w:pStyle w:val="Style_1"/>
        <w:spacing w:before="240"/>
        <w:ind w:firstLine="540" w:left="0"/>
        <w:jc w:val="both"/>
      </w:pPr>
      <w:r>
        <w:rPr>
          <w:sz w:val="24"/>
        </w:rPr>
        <w:t>5. Принятие (на основании сведений ЕГАИС) контролируемым лицом пива и пивных напитков, сидра, пуаре, медовухи, с расхождением при условии, что общий объем расхождений превышает 10 процентов от общего объема закупки такой алкогольной продукции за тот же квартал.</w:t>
      </w:r>
    </w:p>
    <w:p w14:paraId="DB010000">
      <w:pPr>
        <w:pStyle w:val="Style_1"/>
        <w:spacing w:before="240"/>
        <w:ind w:firstLine="540" w:left="0"/>
        <w:jc w:val="both"/>
      </w:pPr>
      <w:r>
        <w:rPr>
          <w:sz w:val="24"/>
        </w:rPr>
        <w:t>6. Расхождение на 10 процентов и более объема розничной продажи пива и пивных напитков, сидра, пуаре, медовухи, согласно сведениям ЕГАИС, в течение календарного месяца, с объемом розничной продажи такой продукции, согласно сведениям Государственной информационной системы мониторинга оборота товаров (далее - ГИС МТ) за аналогичный период.</w:t>
      </w:r>
    </w:p>
    <w:p w14:paraId="DC010000">
      <w:pPr>
        <w:pStyle w:val="Style_1"/>
        <w:spacing w:before="240"/>
        <w:ind w:firstLine="540" w:left="0"/>
        <w:jc w:val="both"/>
      </w:pPr>
      <w:r>
        <w:rPr>
          <w:sz w:val="24"/>
        </w:rPr>
        <w:t>7. Отсутствие в ЕГАИС в течение квартала информации о закупке и (или) розничной продаже маркированной алкогольной продукции организациями, имеющими лицензию на розничную продажу алкогольной продукции и (или) розничную продажу алкогольной продукции при оказании услуг общественного питания.</w:t>
      </w:r>
    </w:p>
    <w:p w14:paraId="DD01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DE010000"/>
        </w:tc>
        <w:tc>
          <w:tcPr>
            <w:tcW w:type="dxa" w:w="113"/>
            <w:tcBorders>
              <w:top w:sz="4" w:val="nil"/>
              <w:left w:sz="4" w:val="nil"/>
              <w:bottom w:sz="4" w:val="nil"/>
              <w:right w:sz="4" w:val="nil"/>
            </w:tcBorders>
            <w:shd w:fill="F4F3F8" w:val="clear"/>
            <w:tcMar>
              <w:top w:type="dxa" w:w="0"/>
              <w:left w:type="dxa" w:w="0"/>
              <w:bottom w:type="dxa" w:w="0"/>
              <w:right w:type="dxa" w:w="0"/>
            </w:tcMar>
          </w:tcPr>
          <w:p w14:paraId="DF01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E0010000">
            <w:pPr>
              <w:pStyle w:val="Style_1"/>
            </w:pPr>
            <w:r>
              <w:rPr>
                <w:color w:val="392C69"/>
                <w:sz w:val="24"/>
              </w:rPr>
              <w:t>Положение п. 8 вступает в силу с 01.03.2024 (</w:t>
            </w:r>
            <w:r>
              <w:rPr>
                <w:color w:val="392C69"/>
                <w:sz w:val="24"/>
              </w:rPr>
              <w:t>Постановление</w:t>
            </w:r>
            <w:r>
              <w:rPr>
                <w:color w:val="392C69"/>
                <w:sz w:val="24"/>
              </w:rPr>
              <w:t xml:space="preserve"> Правительства Камчатского края от 01.09.2023 N 471-П).</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E1010000"/>
        </w:tc>
      </w:tr>
    </w:tbl>
    <w:p w14:paraId="E2010000">
      <w:pPr>
        <w:pStyle w:val="Style_1"/>
        <w:spacing w:before="300"/>
        <w:ind w:firstLine="540" w:left="0"/>
        <w:jc w:val="both"/>
      </w:pPr>
      <w:r>
        <w:rPr>
          <w:sz w:val="24"/>
        </w:rPr>
        <w:t>8. Наличие в ГИС МТ в течение календарного месяца сведений о реализации в объекте розничной продажи пива и пивных напитков, сидра, пуаре, медовухи, подлежащих обязательной маркировке, с указанием кода маркировки товара, ранее выведенного из оборота, в объеме более 50 процентов средне взвешенного объема реализации пива и пивных напитков, сидра, пуаре, медовухи, подлежащих обязательной маркировке, в одном объекте розничной торговли за этот же календарный месяц.</w:t>
      </w:r>
    </w:p>
    <w:p w14:paraId="E301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E4010000"/>
        </w:tc>
        <w:tc>
          <w:tcPr>
            <w:tcW w:type="dxa" w:w="113"/>
            <w:tcBorders>
              <w:top w:sz="4" w:val="nil"/>
              <w:left w:sz="4" w:val="nil"/>
              <w:bottom w:sz="4" w:val="nil"/>
              <w:right w:sz="4" w:val="nil"/>
            </w:tcBorders>
            <w:shd w:fill="F4F3F8" w:val="clear"/>
            <w:tcMar>
              <w:top w:type="dxa" w:w="0"/>
              <w:left w:type="dxa" w:w="0"/>
              <w:bottom w:type="dxa" w:w="0"/>
              <w:right w:type="dxa" w:w="0"/>
            </w:tcMar>
          </w:tcPr>
          <w:p w14:paraId="E501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E6010000">
            <w:pPr>
              <w:pStyle w:val="Style_1"/>
            </w:pPr>
            <w:r>
              <w:rPr>
                <w:color w:val="392C69"/>
                <w:sz w:val="24"/>
              </w:rPr>
              <w:t>Положение п. 9 вступает в силу с 01.03.2024 (</w:t>
            </w:r>
            <w:r>
              <w:rPr>
                <w:color w:val="392C69"/>
                <w:sz w:val="24"/>
              </w:rPr>
              <w:t>Постановление</w:t>
            </w:r>
            <w:r>
              <w:rPr>
                <w:color w:val="392C69"/>
                <w:sz w:val="24"/>
              </w:rPr>
              <w:t xml:space="preserve"> Правительства Камчатского края от 01.09.2023 N 471-П).</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E7010000"/>
        </w:tc>
      </w:tr>
    </w:tbl>
    <w:p w14:paraId="E8010000">
      <w:pPr>
        <w:pStyle w:val="Style_1"/>
        <w:spacing w:before="300"/>
        <w:ind w:firstLine="540" w:left="0"/>
        <w:jc w:val="both"/>
      </w:pPr>
      <w:r>
        <w:rPr>
          <w:sz w:val="24"/>
        </w:rPr>
        <w:t>9. Наличие в ГИС МТ в течение календарного месяца сведений о реализации в объекте розничной продажи пива и пивных напитков, сидра, пуаре, медовухи с указанием кодов маркировки, не содержащихся в ГИС МТ в объеме более 25 процентов средне взвешенного объема реализации пива и пивных напитков, сидра, пуаре, медовухи в одном объекте розничной торговли за этот же календарный месяц.</w:t>
      </w:r>
    </w:p>
    <w:p w14:paraId="E9010000">
      <w:pPr>
        <w:pStyle w:val="Style_1"/>
        <w:spacing w:before="240"/>
        <w:ind w:firstLine="540" w:left="0"/>
        <w:jc w:val="both"/>
      </w:pPr>
      <w:r>
        <w:rPr>
          <w:sz w:val="24"/>
        </w:rPr>
        <w:t>10.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w:t>
      </w:r>
    </w:p>
    <w:p w14:paraId="EA010000">
      <w:pPr>
        <w:pStyle w:val="Style_1"/>
        <w:spacing w:before="240"/>
        <w:ind w:firstLine="540" w:left="0"/>
        <w:jc w:val="both"/>
      </w:pPr>
      <w:r>
        <w:rPr>
          <w:sz w:val="24"/>
        </w:rPr>
        <w:t xml:space="preserve">11. Утратила силу. - </w:t>
      </w:r>
      <w:r>
        <w:rPr>
          <w:sz w:val="24"/>
        </w:rPr>
        <w:t>Постановление</w:t>
      </w:r>
      <w:r>
        <w:rPr>
          <w:sz w:val="24"/>
        </w:rPr>
        <w:t xml:space="preserve"> Правительства Камчатского края от 17.12.2024 N 627-П.</w:t>
      </w:r>
    </w:p>
    <w:p w14:paraId="EB010000">
      <w:pPr>
        <w:pStyle w:val="Style_1"/>
        <w:spacing w:before="240"/>
        <w:ind w:firstLine="540" w:left="0"/>
        <w:jc w:val="both"/>
      </w:pPr>
      <w:r>
        <w:rPr>
          <w:sz w:val="24"/>
        </w:rPr>
        <w:t xml:space="preserve">12. Увеличение у контролируемого лица, осуществляющего розничную продажу алкогольной продукции при оказании услуг общественного питания (на основании сведений ЕГАИС), более чем в три раза объема розничных продаж алкогольной продукции в дни, в которые </w:t>
      </w:r>
      <w:r>
        <w:rPr>
          <w:sz w:val="24"/>
        </w:rPr>
        <w:t>Постановлением</w:t>
      </w:r>
      <w:r>
        <w:rPr>
          <w:sz w:val="24"/>
        </w:rPr>
        <w:t xml:space="preserve"> Правительства Камчатского края от 28.03.2012 N 167-П "Об установлении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на территории Камчатского края" установлен запрет на розничную продажу алкогольной продукции, по сравнению со среднесуточными продажами в течение предыдущего месяца.</w:t>
      </w:r>
    </w:p>
    <w:p w14:paraId="EC010000">
      <w:pPr>
        <w:pStyle w:val="Style_1"/>
        <w:ind/>
        <w:jc w:val="both"/>
      </w:pPr>
      <w:r>
        <w:rPr>
          <w:sz w:val="24"/>
        </w:rPr>
        <w:t xml:space="preserve">(часть 12 введена </w:t>
      </w:r>
      <w:r>
        <w:rPr>
          <w:sz w:val="24"/>
        </w:rPr>
        <w:t>Постановлением</w:t>
      </w:r>
      <w:r>
        <w:rPr>
          <w:sz w:val="24"/>
        </w:rPr>
        <w:t xml:space="preserve"> Правительства Камчатского края от 16.09.2024 N 450-П)</w:t>
      </w:r>
    </w:p>
    <w:p w14:paraId="ED010000">
      <w:pPr>
        <w:pStyle w:val="Style_1"/>
        <w:spacing w:before="240"/>
        <w:ind w:firstLine="540" w:left="0"/>
        <w:jc w:val="both"/>
      </w:pPr>
      <w:r>
        <w:rPr>
          <w:sz w:val="24"/>
        </w:rPr>
        <w:t xml:space="preserve">13. Фиксация контролируемым лицом (на основании сведений ЕГАИС) в одном чеке информации об объеме розничной продажи алкогольной продукции любого наименования в количестве более 5 единиц в период времени с 10 часов 00 минут до 12 часов 00 минут и с 20 часов 00 минут до 22 часов 00 минут в торговом объекте с режимом работы, включающим установленное </w:t>
      </w:r>
      <w:r>
        <w:rPr>
          <w:sz w:val="24"/>
        </w:rPr>
        <w:t>Постановлением</w:t>
      </w:r>
      <w:r>
        <w:rPr>
          <w:sz w:val="24"/>
        </w:rPr>
        <w:t xml:space="preserve"> Правительства N 167-П время запрета на розничную продажу алкогольной продукции.</w:t>
      </w:r>
    </w:p>
    <w:p w14:paraId="EE010000">
      <w:pPr>
        <w:pStyle w:val="Style_1"/>
        <w:ind/>
        <w:jc w:val="both"/>
      </w:pPr>
      <w:r>
        <w:rPr>
          <w:sz w:val="24"/>
        </w:rPr>
        <w:t xml:space="preserve">(часть 13 в ред. </w:t>
      </w:r>
      <w:r>
        <w:rPr>
          <w:sz w:val="24"/>
        </w:rPr>
        <w:t>Постановления</w:t>
      </w:r>
      <w:r>
        <w:rPr>
          <w:sz w:val="24"/>
        </w:rPr>
        <w:t xml:space="preserve"> Правительства Камчатского края от 17.12.2024 N 627-П)</w:t>
      </w:r>
    </w:p>
    <w:p w14:paraId="EF010000">
      <w:pPr>
        <w:pStyle w:val="Style_1"/>
        <w:spacing w:before="240"/>
        <w:ind w:firstLine="540" w:left="0"/>
        <w:jc w:val="both"/>
      </w:pPr>
      <w:r>
        <w:rPr>
          <w:sz w:val="24"/>
        </w:rPr>
        <w:t>14. Наличие в ЕГАИС данных о розничной продаже контролируемым лицом в течение одного календарного дня 5 и более единиц алкогольной продукции по минимальной или больше минимальной на 5 процентов цене, установленной федеральным органом исполнительной власти, уполномоченным на осуществление функций по выработке государственной политики и нормативному правовому регулированию в сфере производства и оборота этилового спирта, алкогольной и спиртосодержащей продукции.</w:t>
      </w:r>
    </w:p>
    <w:p w14:paraId="F0010000">
      <w:pPr>
        <w:pStyle w:val="Style_1"/>
        <w:ind/>
        <w:jc w:val="both"/>
      </w:pPr>
      <w:r>
        <w:rPr>
          <w:sz w:val="24"/>
        </w:rPr>
        <w:t xml:space="preserve">(часть 14 в ред. </w:t>
      </w:r>
      <w:r>
        <w:rPr>
          <w:sz w:val="24"/>
        </w:rPr>
        <w:t>Постановления</w:t>
      </w:r>
      <w:r>
        <w:rPr>
          <w:sz w:val="24"/>
        </w:rPr>
        <w:t xml:space="preserve"> Правительства Камчатского края от 17.12.2024 N 627-П)</w:t>
      </w:r>
    </w:p>
    <w:p w14:paraId="F1010000">
      <w:pPr>
        <w:pStyle w:val="Style_1"/>
        <w:ind w:firstLine="540" w:left="0"/>
        <w:jc w:val="both"/>
      </w:pPr>
    </w:p>
    <w:p w14:paraId="F2010000">
      <w:pPr>
        <w:pStyle w:val="Style_1"/>
        <w:ind w:firstLine="540" w:left="0"/>
        <w:jc w:val="both"/>
      </w:pPr>
    </w:p>
    <w:p w14:paraId="F3010000">
      <w:pPr>
        <w:pStyle w:val="Style_1"/>
        <w:ind w:firstLine="540" w:left="0"/>
        <w:jc w:val="both"/>
      </w:pPr>
    </w:p>
    <w:p w14:paraId="F4010000">
      <w:pPr>
        <w:pStyle w:val="Style_1"/>
        <w:ind w:firstLine="540" w:left="0"/>
        <w:jc w:val="both"/>
      </w:pPr>
    </w:p>
    <w:p w14:paraId="F5010000">
      <w:pPr>
        <w:pStyle w:val="Style_1"/>
        <w:ind w:firstLine="540" w:left="0"/>
        <w:jc w:val="both"/>
      </w:pPr>
    </w:p>
    <w:p w14:paraId="F6010000">
      <w:pPr>
        <w:pStyle w:val="Style_1"/>
        <w:ind/>
        <w:jc w:val="right"/>
        <w:outlineLvl w:val="1"/>
      </w:pPr>
      <w:r>
        <w:rPr>
          <w:sz w:val="24"/>
        </w:rPr>
        <w:t>Приложение 3</w:t>
      </w:r>
    </w:p>
    <w:p w14:paraId="F7010000">
      <w:pPr>
        <w:pStyle w:val="Style_1"/>
        <w:ind/>
        <w:jc w:val="right"/>
      </w:pPr>
      <w:r>
        <w:rPr>
          <w:sz w:val="24"/>
        </w:rPr>
        <w:t>к Положению о региональном</w:t>
      </w:r>
    </w:p>
    <w:p w14:paraId="F8010000">
      <w:pPr>
        <w:pStyle w:val="Style_1"/>
        <w:ind/>
        <w:jc w:val="right"/>
      </w:pPr>
      <w:r>
        <w:rPr>
          <w:sz w:val="24"/>
        </w:rPr>
        <w:t>государственном контроле (надзоре)</w:t>
      </w:r>
    </w:p>
    <w:p w14:paraId="F9010000">
      <w:pPr>
        <w:pStyle w:val="Style_1"/>
        <w:ind/>
        <w:jc w:val="right"/>
      </w:pPr>
      <w:r>
        <w:rPr>
          <w:sz w:val="24"/>
        </w:rPr>
        <w:t>в области розничной продажи</w:t>
      </w:r>
    </w:p>
    <w:p w14:paraId="FA010000">
      <w:pPr>
        <w:pStyle w:val="Style_1"/>
        <w:ind/>
        <w:jc w:val="right"/>
      </w:pPr>
      <w:r>
        <w:rPr>
          <w:sz w:val="24"/>
        </w:rPr>
        <w:t>алкогольной и спиртосодержащей</w:t>
      </w:r>
    </w:p>
    <w:p w14:paraId="FB010000">
      <w:pPr>
        <w:pStyle w:val="Style_1"/>
        <w:ind/>
        <w:jc w:val="right"/>
      </w:pPr>
      <w:r>
        <w:rPr>
          <w:sz w:val="24"/>
        </w:rPr>
        <w:t>продукции на территории</w:t>
      </w:r>
    </w:p>
    <w:p w14:paraId="FC010000">
      <w:pPr>
        <w:pStyle w:val="Style_1"/>
        <w:ind/>
        <w:jc w:val="right"/>
      </w:pPr>
      <w:r>
        <w:rPr>
          <w:sz w:val="24"/>
        </w:rPr>
        <w:t>Камчатского края</w:t>
      </w:r>
    </w:p>
    <w:p w14:paraId="FD010000">
      <w:pPr>
        <w:pStyle w:val="Style_1"/>
        <w:ind w:firstLine="540" w:left="0"/>
        <w:jc w:val="both"/>
      </w:pPr>
    </w:p>
    <w:p w14:paraId="FE010000">
      <w:pPr>
        <w:pStyle w:val="Style_2"/>
        <w:ind/>
        <w:jc w:val="center"/>
      </w:pPr>
      <w:bookmarkStart w:id="6" w:name="P426"/>
      <w:bookmarkEnd w:id="6"/>
      <w:r>
        <w:rPr>
          <w:sz w:val="24"/>
        </w:rPr>
        <w:t>КЛЮЧЕВЫЕ ПОКАЗАТЕЛИ</w:t>
      </w:r>
    </w:p>
    <w:p w14:paraId="FF010000">
      <w:pPr>
        <w:pStyle w:val="Style_2"/>
        <w:ind/>
        <w:jc w:val="center"/>
      </w:pPr>
      <w:r>
        <w:rPr>
          <w:sz w:val="24"/>
        </w:rPr>
        <w:t>РЕГИОНАЛЬНОГО ГОСУДАРСТВЕННОГО КОНТРОЛЯ</w:t>
      </w:r>
    </w:p>
    <w:p w14:paraId="00020000">
      <w:pPr>
        <w:pStyle w:val="Style_2"/>
        <w:ind/>
        <w:jc w:val="center"/>
      </w:pPr>
      <w:r>
        <w:rPr>
          <w:sz w:val="24"/>
        </w:rPr>
        <w:t>В ОБЛАСТИ РОЗНИЧНОЙ ПРОДАЖИ АЛКОГОЛЬНОЙ И СПИРТОСОДЕРЖАЩЕЙ</w:t>
      </w:r>
    </w:p>
    <w:p w14:paraId="01020000">
      <w:pPr>
        <w:pStyle w:val="Style_2"/>
        <w:ind/>
        <w:jc w:val="center"/>
      </w:pPr>
      <w:r>
        <w:rPr>
          <w:sz w:val="24"/>
        </w:rPr>
        <w:t>ПРОДУКЦИИ (ДАЛЕЕ - КЛЮЧЕВЫЕ ПОКАЗАТЕЛИ) И ИХ ЦЕЛЕВЫЕ</w:t>
      </w:r>
    </w:p>
    <w:p w14:paraId="02020000">
      <w:pPr>
        <w:pStyle w:val="Style_2"/>
        <w:ind/>
        <w:jc w:val="center"/>
      </w:pPr>
      <w:r>
        <w:rPr>
          <w:sz w:val="24"/>
        </w:rPr>
        <w:t>ЗНАЧЕНИЯ, ИНДИКАТИВНЫЕ ПОКАЗАТЕЛИ РЕГИОНАЛЬНОГО</w:t>
      </w:r>
    </w:p>
    <w:p w14:paraId="03020000">
      <w:pPr>
        <w:pStyle w:val="Style_2"/>
        <w:ind/>
        <w:jc w:val="center"/>
      </w:pPr>
      <w:r>
        <w:rPr>
          <w:sz w:val="24"/>
        </w:rPr>
        <w:t>ГОСУДАРСТВЕННОГО КОНТРОЛЯ В ОБЛАСТИ РОЗНИЧНОЙ ПРОДАЖИ</w:t>
      </w:r>
    </w:p>
    <w:p w14:paraId="04020000">
      <w:pPr>
        <w:pStyle w:val="Style_2"/>
        <w:ind/>
        <w:jc w:val="center"/>
      </w:pPr>
      <w:r>
        <w:rPr>
          <w:sz w:val="24"/>
        </w:rPr>
        <w:t>АЛКОГОЛЬНОЙ И СПИРТОСОДЕРЖАЩЕЙ ПРОДУКЦИИ</w:t>
      </w:r>
    </w:p>
    <w:p w14:paraId="05020000">
      <w:pPr>
        <w:pStyle w:val="Style_2"/>
        <w:ind/>
        <w:jc w:val="center"/>
      </w:pPr>
      <w:r>
        <w:rPr>
          <w:sz w:val="24"/>
        </w:rPr>
        <w:t>(ДАЛЕЕ - ИНДИКАТИВНЫЕ ПОКАЗАТЕЛИ)</w:t>
      </w:r>
    </w:p>
    <w:p w14:paraId="06020000">
      <w:pPr>
        <w:spacing w:before="0"/>
        <w:ind/>
      </w:pPr>
    </w:p>
    <w:tbl>
      <w:tblPr>
        <w:tblInd w:type="dxa" w:w="0"/>
        <w:tblBorders>
          <w:top w:sz="4" w:val="nil"/>
          <w:left w:sz="4" w:val="nil"/>
          <w:bottom w:sz="4" w:val="nil"/>
          <w:right w:sz="4" w:val="nil"/>
          <w:insideH w:sz="4" w:val="nil"/>
          <w:insideV w:sz="4" w:val="nil"/>
        </w:tblBorders>
        <w:tblLayout w:type="fixed"/>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7020000"/>
        </w:tc>
        <w:tc>
          <w:tcPr>
            <w:tcW w:type="dxa" w:w="113"/>
            <w:tcBorders>
              <w:top w:sz="4" w:val="nil"/>
              <w:left w:sz="4" w:val="nil"/>
              <w:bottom w:sz="4" w:val="nil"/>
              <w:right w:sz="4" w:val="nil"/>
            </w:tcBorders>
            <w:shd w:fill="F4F3F8" w:val="clear"/>
            <w:tcMar>
              <w:top w:type="dxa" w:w="0"/>
              <w:left w:type="dxa" w:w="0"/>
              <w:bottom w:type="dxa" w:w="0"/>
              <w:right w:type="dxa" w:w="0"/>
            </w:tcMar>
          </w:tcPr>
          <w:p w14:paraId="08020000"/>
        </w:tc>
        <w:tc>
          <w:tcPr>
            <w:tcW w:type="dxa" w:w="9921"/>
            <w:tcBorders>
              <w:top w:sz="4" w:val="nil"/>
              <w:left w:sz="4" w:val="nil"/>
              <w:bottom w:sz="4" w:val="nil"/>
              <w:right w:sz="4" w:val="nil"/>
            </w:tcBorders>
            <w:shd w:fill="F4F3F8" w:val="clear"/>
            <w:tcMar>
              <w:top w:type="dxa" w:w="113"/>
              <w:left w:type="dxa" w:w="0"/>
              <w:bottom w:type="dxa" w:w="113"/>
              <w:right w:type="dxa" w:w="0"/>
            </w:tcMar>
          </w:tcPr>
          <w:p w14:paraId="09020000">
            <w:pPr>
              <w:pStyle w:val="Style_1"/>
              <w:ind/>
              <w:jc w:val="center"/>
            </w:pPr>
            <w:r>
              <w:rPr>
                <w:color w:val="392C69"/>
                <w:sz w:val="24"/>
              </w:rPr>
              <w:t>Список изменяющих документов</w:t>
            </w:r>
          </w:p>
          <w:p w14:paraId="0A020000">
            <w:pPr>
              <w:pStyle w:val="Style_1"/>
              <w:ind/>
              <w:jc w:val="center"/>
            </w:pPr>
            <w:r>
              <w:rPr>
                <w:color w:val="392C69"/>
                <w:sz w:val="24"/>
              </w:rPr>
              <w:t xml:space="preserve">(в ред. </w:t>
            </w:r>
            <w:r>
              <w:rPr>
                <w:color w:val="392C69"/>
                <w:sz w:val="24"/>
              </w:rPr>
              <w:t>Постановления</w:t>
            </w:r>
            <w:r>
              <w:rPr>
                <w:color w:val="392C69"/>
                <w:sz w:val="24"/>
              </w:rPr>
              <w:t xml:space="preserve"> Правительства Камчатского края</w:t>
            </w:r>
          </w:p>
          <w:p w14:paraId="0B020000">
            <w:pPr>
              <w:pStyle w:val="Style_1"/>
              <w:ind/>
              <w:jc w:val="center"/>
            </w:pPr>
            <w:r>
              <w:rPr>
                <w:color w:val="392C69"/>
                <w:sz w:val="24"/>
              </w:rPr>
              <w:t>от 25.02.2022 N 91-П)</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0C020000"/>
        </w:tc>
      </w:tr>
    </w:tbl>
    <w:p w14:paraId="0D020000">
      <w:pPr>
        <w:pStyle w:val="Style_1"/>
        <w:ind w:firstLine="540" w:left="0"/>
        <w:jc w:val="both"/>
      </w:pPr>
    </w:p>
    <w:p w14:paraId="0E020000">
      <w:pPr>
        <w:pStyle w:val="Style_2"/>
        <w:ind/>
        <w:jc w:val="center"/>
        <w:outlineLvl w:val="2"/>
      </w:pPr>
      <w:r>
        <w:rPr>
          <w:sz w:val="24"/>
        </w:rPr>
        <w:t>КЛЮЧЕВЫЕ ПОКАЗАТЕЛИ</w:t>
      </w:r>
    </w:p>
    <w:p w14:paraId="0F020000">
      <w:pPr>
        <w:pStyle w:val="Style_1"/>
        <w:ind w:firstLine="540" w:left="0"/>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624"/>
        <w:gridCol w:w="6009"/>
        <w:gridCol w:w="2438"/>
      </w:tblGrid>
      <w:tr>
        <w:tc>
          <w:tcPr>
            <w:tcW w:type="dxa" w:w="624"/>
            <w:tcBorders>
              <w:top w:sz="4" w:val="single"/>
              <w:left w:sz="4" w:val="single"/>
              <w:bottom w:sz="4" w:val="single"/>
              <w:right w:sz="4" w:val="single"/>
            </w:tcBorders>
            <w:tcMar>
              <w:top w:type="dxa" w:w="102"/>
              <w:left w:type="dxa" w:w="62"/>
              <w:bottom w:type="dxa" w:w="102"/>
              <w:right w:type="dxa" w:w="62"/>
            </w:tcMar>
            <w:vAlign w:val="center"/>
          </w:tcPr>
          <w:p w14:paraId="10020000">
            <w:pPr>
              <w:pStyle w:val="Style_1"/>
              <w:ind/>
              <w:jc w:val="center"/>
            </w:pPr>
            <w:r>
              <w:rPr>
                <w:sz w:val="24"/>
              </w:rPr>
              <w:t>N</w:t>
            </w:r>
          </w:p>
          <w:p w14:paraId="11020000">
            <w:pPr>
              <w:pStyle w:val="Style_1"/>
              <w:ind/>
              <w:jc w:val="center"/>
            </w:pPr>
            <w:r>
              <w:rPr>
                <w:sz w:val="24"/>
              </w:rPr>
              <w:t>п/п</w:t>
            </w:r>
          </w:p>
        </w:tc>
        <w:tc>
          <w:tcPr>
            <w:tcW w:type="dxa" w:w="6009"/>
            <w:tcBorders>
              <w:top w:sz="4" w:val="single"/>
              <w:left w:sz="4" w:val="single"/>
              <w:bottom w:sz="4" w:val="single"/>
              <w:right w:sz="4" w:val="single"/>
            </w:tcBorders>
            <w:tcMar>
              <w:top w:type="dxa" w:w="102"/>
              <w:left w:type="dxa" w:w="62"/>
              <w:bottom w:type="dxa" w:w="102"/>
              <w:right w:type="dxa" w:w="62"/>
            </w:tcMar>
            <w:vAlign w:val="center"/>
          </w:tcPr>
          <w:p w14:paraId="12020000">
            <w:pPr>
              <w:pStyle w:val="Style_1"/>
              <w:ind/>
              <w:jc w:val="center"/>
            </w:pPr>
            <w:r>
              <w:rPr>
                <w:sz w:val="24"/>
              </w:rPr>
              <w:t>Наименование показателя</w:t>
            </w: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13020000">
            <w:pPr>
              <w:pStyle w:val="Style_1"/>
              <w:ind/>
              <w:jc w:val="center"/>
            </w:pPr>
            <w:r>
              <w:rPr>
                <w:sz w:val="24"/>
              </w:rPr>
              <w:t>Целевое значение показателя</w:t>
            </w:r>
          </w:p>
        </w:tc>
      </w:tr>
      <w:tr>
        <w:tc>
          <w:tcPr>
            <w:tcW w:type="dxa" w:w="624"/>
            <w:tcBorders>
              <w:top w:sz="4" w:val="single"/>
              <w:left w:sz="4" w:val="single"/>
              <w:bottom w:sz="4" w:val="single"/>
              <w:right w:sz="4" w:val="single"/>
            </w:tcBorders>
            <w:tcMar>
              <w:top w:type="dxa" w:w="102"/>
              <w:left w:type="dxa" w:w="62"/>
              <w:bottom w:type="dxa" w:w="102"/>
              <w:right w:type="dxa" w:w="62"/>
            </w:tcMar>
            <w:vAlign w:val="center"/>
          </w:tcPr>
          <w:p w14:paraId="14020000">
            <w:pPr>
              <w:pStyle w:val="Style_1"/>
              <w:ind/>
              <w:jc w:val="center"/>
            </w:pPr>
            <w:r>
              <w:rPr>
                <w:sz w:val="24"/>
              </w:rPr>
              <w:t>1</w:t>
            </w:r>
          </w:p>
        </w:tc>
        <w:tc>
          <w:tcPr>
            <w:tcW w:type="dxa" w:w="6009"/>
            <w:tcBorders>
              <w:top w:sz="4" w:val="single"/>
              <w:left w:sz="4" w:val="single"/>
              <w:bottom w:sz="4" w:val="single"/>
              <w:right w:sz="4" w:val="single"/>
            </w:tcBorders>
            <w:tcMar>
              <w:top w:type="dxa" w:w="102"/>
              <w:left w:type="dxa" w:w="62"/>
              <w:bottom w:type="dxa" w:w="102"/>
              <w:right w:type="dxa" w:w="62"/>
            </w:tcMar>
            <w:vAlign w:val="center"/>
          </w:tcPr>
          <w:p w14:paraId="15020000">
            <w:pPr>
              <w:pStyle w:val="Style_1"/>
              <w:ind/>
              <w:jc w:val="center"/>
            </w:pPr>
            <w:r>
              <w:rPr>
                <w:sz w:val="24"/>
              </w:rPr>
              <w:t>2</w:t>
            </w: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16020000">
            <w:pPr>
              <w:pStyle w:val="Style_1"/>
              <w:ind/>
              <w:jc w:val="center"/>
            </w:pPr>
            <w:r>
              <w:rPr>
                <w:sz w:val="24"/>
              </w:rPr>
              <w:t>3</w:t>
            </w:r>
          </w:p>
        </w:tc>
      </w:tr>
      <w:tr>
        <w:tc>
          <w:tcPr>
            <w:tcW w:type="dxa" w:w="624"/>
            <w:tcBorders>
              <w:top w:sz="4" w:val="single"/>
              <w:left w:sz="4" w:val="single"/>
              <w:bottom w:sz="4" w:val="single"/>
              <w:right w:sz="4" w:val="single"/>
            </w:tcBorders>
            <w:tcMar>
              <w:top w:type="dxa" w:w="102"/>
              <w:left w:type="dxa" w:w="62"/>
              <w:bottom w:type="dxa" w:w="102"/>
              <w:right w:type="dxa" w:w="62"/>
            </w:tcMar>
            <w:vAlign w:val="center"/>
          </w:tcPr>
          <w:p w14:paraId="17020000">
            <w:pPr>
              <w:pStyle w:val="Style_1"/>
              <w:ind/>
              <w:jc w:val="center"/>
            </w:pPr>
            <w:r>
              <w:rPr>
                <w:sz w:val="24"/>
              </w:rPr>
              <w:t>1.</w:t>
            </w:r>
          </w:p>
        </w:tc>
        <w:tc>
          <w:tcPr>
            <w:tcW w:type="dxa" w:w="6009"/>
            <w:tcBorders>
              <w:top w:sz="4" w:val="single"/>
              <w:left w:sz="4" w:val="single"/>
              <w:bottom w:sz="4" w:val="single"/>
              <w:right w:sz="4" w:val="single"/>
            </w:tcBorders>
            <w:tcMar>
              <w:top w:type="dxa" w:w="102"/>
              <w:left w:type="dxa" w:w="62"/>
              <w:bottom w:type="dxa" w:w="102"/>
              <w:right w:type="dxa" w:w="62"/>
            </w:tcMar>
            <w:vAlign w:val="center"/>
          </w:tcPr>
          <w:p w14:paraId="18020000">
            <w:pPr>
              <w:pStyle w:val="Style_1"/>
            </w:pPr>
            <w:r>
              <w:rPr>
                <w:sz w:val="24"/>
              </w:rPr>
              <w:t>Уровень нелегального оборота алкогольной продукции</w:t>
            </w:r>
          </w:p>
        </w:tc>
        <w:tc>
          <w:tcPr>
            <w:tcW w:type="dxa" w:w="2438"/>
            <w:tcBorders>
              <w:top w:sz="4" w:val="single"/>
              <w:left w:sz="4" w:val="single"/>
              <w:bottom w:sz="4" w:val="single"/>
              <w:right w:sz="4" w:val="single"/>
            </w:tcBorders>
            <w:tcMar>
              <w:top w:type="dxa" w:w="102"/>
              <w:left w:type="dxa" w:w="62"/>
              <w:bottom w:type="dxa" w:w="102"/>
              <w:right w:type="dxa" w:w="62"/>
            </w:tcMar>
            <w:vAlign w:val="center"/>
          </w:tcPr>
          <w:p w14:paraId="19020000">
            <w:pPr>
              <w:pStyle w:val="Style_1"/>
              <w:ind/>
              <w:jc w:val="center"/>
            </w:pPr>
            <w:r>
              <w:rPr>
                <w:sz w:val="24"/>
              </w:rPr>
              <w:t>не более 10%</w:t>
            </w:r>
          </w:p>
        </w:tc>
      </w:tr>
    </w:tbl>
    <w:p w14:paraId="1A020000">
      <w:pPr>
        <w:pStyle w:val="Style_1"/>
        <w:ind w:firstLine="540" w:left="0"/>
        <w:jc w:val="both"/>
      </w:pPr>
    </w:p>
    <w:p w14:paraId="1B020000">
      <w:pPr>
        <w:pStyle w:val="Style_2"/>
        <w:ind/>
        <w:jc w:val="center"/>
        <w:outlineLvl w:val="2"/>
      </w:pPr>
      <w:r>
        <w:rPr>
          <w:sz w:val="24"/>
        </w:rPr>
        <w:t>ИНДИКАТИВНЫЕ ПОКАЗАТЕЛИ</w:t>
      </w:r>
    </w:p>
    <w:p w14:paraId="1C020000">
      <w:pPr>
        <w:pStyle w:val="Style_1"/>
        <w:ind w:firstLine="540" w:left="0"/>
        <w:jc w:val="both"/>
      </w:pPr>
    </w:p>
    <w:tbl>
      <w:tblPr>
        <w:tblInd w:type="dxa" w:w="0"/>
        <w:tblBorders>
          <w:top w:sz="4" w:val="single"/>
          <w:left w:sz="4" w:val="single"/>
          <w:bottom w:sz="4" w:val="single"/>
          <w:right w:sz="4" w:val="single"/>
          <w:insideH w:sz="4" w:val="single"/>
          <w:insideV w:sz="4" w:val="single"/>
        </w:tblBorders>
        <w:tblLayout w:type="fixed"/>
        <w:tblCellMar>
          <w:top w:type="dxa" w:w="102"/>
          <w:left w:type="dxa" w:w="62"/>
          <w:bottom w:type="dxa" w:w="102"/>
          <w:right w:type="dxa" w:w="62"/>
        </w:tblCellMar>
      </w:tblPr>
      <w:tblGrid>
        <w:gridCol w:w="680"/>
        <w:gridCol w:w="4309"/>
        <w:gridCol w:w="1531"/>
        <w:gridCol w:w="2551"/>
      </w:tblGrid>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1D020000">
            <w:pPr>
              <w:pStyle w:val="Style_1"/>
              <w:ind/>
              <w:jc w:val="center"/>
            </w:pPr>
            <w:r>
              <w:rPr>
                <w:sz w:val="24"/>
              </w:rPr>
              <w:t>N</w:t>
            </w:r>
          </w:p>
          <w:p w14:paraId="1E020000">
            <w:pPr>
              <w:pStyle w:val="Style_1"/>
              <w:ind/>
              <w:jc w:val="center"/>
            </w:pPr>
            <w:r>
              <w:rPr>
                <w:sz w:val="24"/>
              </w:rPr>
              <w:t>п/п</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1F020000">
            <w:pPr>
              <w:pStyle w:val="Style_1"/>
              <w:ind/>
              <w:jc w:val="center"/>
            </w:pPr>
            <w:r>
              <w:rPr>
                <w:sz w:val="24"/>
              </w:rPr>
              <w:t>Наименование показателя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20020000">
            <w:pPr>
              <w:pStyle w:val="Style_1"/>
              <w:ind/>
              <w:jc w:val="center"/>
            </w:pPr>
            <w:r>
              <w:rPr>
                <w:sz w:val="24"/>
              </w:rPr>
              <w:t>Единицы измерения</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21020000">
            <w:pPr>
              <w:pStyle w:val="Style_1"/>
              <w:ind/>
              <w:jc w:val="center"/>
            </w:pPr>
            <w:r>
              <w:rPr>
                <w:sz w:val="24"/>
              </w:rPr>
              <w:t>Источник данных для определения показателя</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22020000">
            <w:pPr>
              <w:pStyle w:val="Style_1"/>
              <w:ind/>
              <w:jc w:val="center"/>
            </w:pPr>
            <w:r>
              <w:rPr>
                <w:sz w:val="24"/>
              </w:rPr>
              <w:t>1</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23020000">
            <w:pPr>
              <w:pStyle w:val="Style_1"/>
              <w:ind/>
              <w:jc w:val="center"/>
            </w:pPr>
            <w:r>
              <w:rPr>
                <w:sz w:val="24"/>
              </w:rPr>
              <w:t>2</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24020000">
            <w:pPr>
              <w:pStyle w:val="Style_1"/>
              <w:ind/>
              <w:jc w:val="center"/>
            </w:pPr>
            <w:r>
              <w:rPr>
                <w:sz w:val="24"/>
              </w:rPr>
              <w:t>3</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25020000">
            <w:pPr>
              <w:pStyle w:val="Style_1"/>
              <w:ind/>
              <w:jc w:val="center"/>
            </w:pPr>
            <w:r>
              <w:rPr>
                <w:sz w:val="24"/>
              </w:rPr>
              <w:t>4</w:t>
            </w:r>
          </w:p>
        </w:tc>
      </w:tr>
      <w:tr>
        <w:tc>
          <w:tcPr>
            <w:tcW w:type="dxa" w:w="680"/>
            <w:tcBorders>
              <w:top w:sz="4" w:val="single"/>
              <w:left w:sz="4" w:val="single"/>
              <w:bottom w:sz="4" w:val="nil"/>
              <w:right w:sz="4" w:val="single"/>
            </w:tcBorders>
            <w:tcMar>
              <w:top w:type="dxa" w:w="102"/>
              <w:left w:type="dxa" w:w="62"/>
              <w:bottom w:type="dxa" w:w="102"/>
              <w:right w:type="dxa" w:w="62"/>
            </w:tcMar>
            <w:vAlign w:val="center"/>
          </w:tcPr>
          <w:p w14:paraId="26020000">
            <w:pPr>
              <w:pStyle w:val="Style_1"/>
              <w:ind/>
              <w:jc w:val="center"/>
            </w:pPr>
            <w:r>
              <w:rPr>
                <w:sz w:val="24"/>
              </w:rPr>
              <w:t>1.</w:t>
            </w:r>
          </w:p>
        </w:tc>
        <w:tc>
          <w:tcPr>
            <w:tcW w:type="dxa" w:w="4309"/>
            <w:tcBorders>
              <w:top w:sz="4" w:val="single"/>
              <w:left w:sz="4" w:val="single"/>
              <w:bottom w:sz="4" w:val="nil"/>
              <w:right w:sz="4" w:val="single"/>
            </w:tcBorders>
            <w:tcMar>
              <w:top w:type="dxa" w:w="102"/>
              <w:left w:type="dxa" w:w="62"/>
              <w:bottom w:type="dxa" w:w="102"/>
              <w:right w:type="dxa" w:w="62"/>
            </w:tcMar>
            <w:vAlign w:val="center"/>
          </w:tcPr>
          <w:p w14:paraId="27020000">
            <w:pPr>
              <w:pStyle w:val="Style_1"/>
            </w:pPr>
            <w:r>
              <w:rPr>
                <w:sz w:val="24"/>
              </w:rPr>
              <w:t>Эффективность контрольно-надзорной деятельности</w:t>
            </w:r>
          </w:p>
        </w:tc>
        <w:tc>
          <w:tcPr>
            <w:tcW w:type="dxa" w:w="1531"/>
            <w:tcBorders>
              <w:top w:sz="4" w:val="single"/>
              <w:left w:sz="4" w:val="single"/>
              <w:bottom w:sz="4" w:val="nil"/>
              <w:right w:sz="4" w:val="single"/>
            </w:tcBorders>
            <w:tcMar>
              <w:top w:type="dxa" w:w="102"/>
              <w:left w:type="dxa" w:w="62"/>
              <w:bottom w:type="dxa" w:w="102"/>
              <w:right w:type="dxa" w:w="62"/>
            </w:tcMar>
            <w:vAlign w:val="center"/>
          </w:tcPr>
          <w:p w14:paraId="28020000">
            <w:pPr>
              <w:pStyle w:val="Style_1"/>
              <w:ind/>
              <w:jc w:val="center"/>
            </w:pPr>
            <w:r>
              <w:rPr>
                <w:sz w:val="24"/>
              </w:rPr>
              <w:t>%</w:t>
            </w:r>
          </w:p>
        </w:tc>
        <w:tc>
          <w:tcPr>
            <w:tcW w:type="dxa" w:w="2551"/>
            <w:tcBorders>
              <w:top w:sz="4" w:val="single"/>
              <w:left w:sz="4" w:val="single"/>
              <w:bottom w:sz="4" w:val="nil"/>
              <w:right w:sz="4" w:val="single"/>
            </w:tcBorders>
            <w:tcMar>
              <w:top w:type="dxa" w:w="102"/>
              <w:left w:type="dxa" w:w="62"/>
              <w:bottom w:type="dxa" w:w="102"/>
              <w:right w:type="dxa" w:w="62"/>
            </w:tcMar>
            <w:vAlign w:val="center"/>
          </w:tcPr>
          <w:p w14:paraId="29020000">
            <w:pPr>
              <w:pStyle w:val="Style_1"/>
              <w:ind/>
              <w:jc w:val="center"/>
            </w:pPr>
            <w:r>
              <w:rPr>
                <w:sz w:val="24"/>
              </w:rPr>
              <w:t>Министерство экономического развития Камчатского края (далее - Министерство)</w:t>
            </w:r>
          </w:p>
        </w:tc>
      </w:tr>
      <w:tr>
        <w:tc>
          <w:tcPr>
            <w:tcW w:type="dxa" w:w="9071"/>
            <w:gridSpan w:val="4"/>
            <w:tcBorders>
              <w:top w:sz="4" w:val="nil"/>
              <w:left w:sz="4" w:val="single"/>
              <w:bottom w:sz="4" w:val="single"/>
              <w:right w:sz="4" w:val="single"/>
            </w:tcBorders>
            <w:tcMar>
              <w:top w:type="dxa" w:w="102"/>
              <w:left w:type="dxa" w:w="62"/>
              <w:bottom w:type="dxa" w:w="102"/>
              <w:right w:type="dxa" w:w="62"/>
            </w:tcMar>
          </w:tcPr>
          <w:p w14:paraId="2A020000">
            <w:pPr>
              <w:pStyle w:val="Style_1"/>
              <w:ind/>
              <w:jc w:val="both"/>
            </w:pPr>
            <w:r>
              <w:rPr>
                <w:sz w:val="24"/>
              </w:rPr>
              <w:t xml:space="preserve">(в ред. </w:t>
            </w:r>
            <w:r>
              <w:rPr>
                <w:sz w:val="24"/>
              </w:rPr>
              <w:t>Постановления</w:t>
            </w:r>
            <w:r>
              <w:rPr>
                <w:sz w:val="24"/>
              </w:rPr>
              <w:t xml:space="preserve"> Правительства Камчатского края от 25.02.2022 N 91-П)</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2B020000">
            <w:pPr>
              <w:pStyle w:val="Style_1"/>
              <w:ind/>
              <w:jc w:val="center"/>
            </w:pPr>
            <w:r>
              <w:rPr>
                <w:sz w:val="24"/>
              </w:rPr>
              <w:t>2.</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2C020000">
            <w:pPr>
              <w:pStyle w:val="Style_1"/>
            </w:pPr>
            <w:r>
              <w:rPr>
                <w:sz w:val="24"/>
              </w:rPr>
              <w:t>Общее количество контролируемых лиц</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2D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2E020000">
            <w:pPr>
              <w:pStyle w:val="Style_1"/>
              <w:ind/>
              <w:jc w:val="center"/>
            </w:pPr>
            <w:r>
              <w:rPr>
                <w:sz w:val="24"/>
              </w:rPr>
              <w:t>Единая государственная автоматизированная информационная система сведений об обороте алкогольной продукции, 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2F020000">
            <w:pPr>
              <w:pStyle w:val="Style_1"/>
              <w:ind/>
              <w:jc w:val="center"/>
            </w:pPr>
            <w:r>
              <w:rPr>
                <w:sz w:val="24"/>
              </w:rPr>
              <w:t>3.</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30020000">
            <w:pPr>
              <w:pStyle w:val="Style_1"/>
            </w:pPr>
            <w:r>
              <w:rPr>
                <w:sz w:val="24"/>
              </w:rPr>
              <w:t>Общее количество контролируемых лиц, допустивших нарушение</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31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32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33020000">
            <w:pPr>
              <w:pStyle w:val="Style_1"/>
              <w:ind/>
              <w:jc w:val="center"/>
            </w:pPr>
            <w:r>
              <w:rPr>
                <w:sz w:val="24"/>
              </w:rPr>
              <w:t>4.</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34020000">
            <w:pPr>
              <w:pStyle w:val="Style_1"/>
            </w:pPr>
            <w:r>
              <w:rPr>
                <w:sz w:val="24"/>
              </w:rPr>
              <w:t>Общее количество проведенных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35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36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37020000">
            <w:pPr>
              <w:pStyle w:val="Style_1"/>
              <w:ind/>
              <w:jc w:val="center"/>
            </w:pPr>
            <w:r>
              <w:rPr>
                <w:sz w:val="24"/>
              </w:rPr>
              <w:t>5.</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38020000">
            <w:pPr>
              <w:pStyle w:val="Style_1"/>
            </w:pPr>
            <w:r>
              <w:rPr>
                <w:sz w:val="24"/>
              </w:rPr>
              <w:t>Доля контролируемых лиц, допустивших нарушения, в результате которых причинен вред (ущерб) или была создана угроза его причинения, выявленные в результате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39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3A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3B020000">
            <w:pPr>
              <w:pStyle w:val="Style_1"/>
              <w:ind/>
              <w:jc w:val="center"/>
            </w:pPr>
            <w:r>
              <w:rPr>
                <w:sz w:val="24"/>
              </w:rPr>
              <w:t>6.</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3C020000">
            <w:pPr>
              <w:pStyle w:val="Style_1"/>
            </w:pPr>
            <w:r>
              <w:rPr>
                <w:sz w:val="24"/>
              </w:rP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3D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3E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3F020000">
            <w:pPr>
              <w:pStyle w:val="Style_1"/>
              <w:ind/>
              <w:jc w:val="center"/>
            </w:pPr>
            <w:r>
              <w:rPr>
                <w:sz w:val="24"/>
              </w:rPr>
              <w:t>7.</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40020000">
            <w:pPr>
              <w:pStyle w:val="Style_1"/>
            </w:pPr>
            <w:r>
              <w:rPr>
                <w:sz w:val="24"/>
              </w:rPr>
              <w:t>Общее количество заявлений (обращений), по результатам рассмотрения которых контрольные (надзорные) мероприятия не были проведены</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41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42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43020000">
            <w:pPr>
              <w:pStyle w:val="Style_1"/>
              <w:ind/>
              <w:jc w:val="center"/>
            </w:pPr>
            <w:r>
              <w:rPr>
                <w:sz w:val="24"/>
              </w:rPr>
              <w:t>8.</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44020000">
            <w:pPr>
              <w:pStyle w:val="Style_1"/>
            </w:pPr>
            <w:r>
              <w:rPr>
                <w:sz w:val="24"/>
              </w:rPr>
              <w:t>Количество штатных единиц, прошедших в течение последних трех лет программы переобучения или повышения квалификации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45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46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47020000">
            <w:pPr>
              <w:pStyle w:val="Style_1"/>
              <w:ind/>
              <w:jc w:val="center"/>
            </w:pPr>
            <w:r>
              <w:rPr>
                <w:sz w:val="24"/>
              </w:rPr>
              <w:t>9.</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48020000">
            <w:pPr>
              <w:pStyle w:val="Style_1"/>
            </w:pPr>
            <w:r>
              <w:rPr>
                <w:sz w:val="24"/>
              </w:rPr>
              <w:t>Общее количество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49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4A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4B020000">
            <w:pPr>
              <w:pStyle w:val="Style_1"/>
              <w:ind/>
              <w:jc w:val="center"/>
            </w:pPr>
            <w:r>
              <w:rPr>
                <w:sz w:val="24"/>
              </w:rPr>
              <w:t>10.</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4C020000">
            <w:pPr>
              <w:pStyle w:val="Style_1"/>
            </w:pPr>
            <w:r>
              <w:rPr>
                <w:sz w:val="24"/>
              </w:rPr>
              <w:t>Количество внеплановых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4D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4E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4F020000">
            <w:pPr>
              <w:pStyle w:val="Style_1"/>
              <w:ind/>
              <w:jc w:val="center"/>
            </w:pPr>
            <w:r>
              <w:rPr>
                <w:sz w:val="24"/>
              </w:rPr>
              <w:t>11.</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50020000">
            <w:pPr>
              <w:pStyle w:val="Style_1"/>
            </w:pPr>
            <w:r>
              <w:rPr>
                <w:sz w:val="24"/>
              </w:rPr>
              <w:t>Доля контрольных (надзорных) мероприятий, на результаты которых поданы жалобы</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51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52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53020000">
            <w:pPr>
              <w:pStyle w:val="Style_1"/>
              <w:ind/>
              <w:jc w:val="center"/>
            </w:pPr>
            <w:r>
              <w:rPr>
                <w:sz w:val="24"/>
              </w:rPr>
              <w:t>12.</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54020000">
            <w:pPr>
              <w:pStyle w:val="Style_1"/>
            </w:pPr>
            <w:r>
              <w:rPr>
                <w:sz w:val="24"/>
              </w:rPr>
              <w:t>Доля внеплановых контрольных (надзорных) мероприятий, по результатам которых выявлены нарушения, связанные с причинением вреда (ущерба) охраняемым законом ценностям</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55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56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57020000">
            <w:pPr>
              <w:pStyle w:val="Style_1"/>
              <w:ind/>
              <w:jc w:val="center"/>
            </w:pPr>
            <w:r>
              <w:rPr>
                <w:sz w:val="24"/>
              </w:rPr>
              <w:t>13.</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58020000">
            <w:pPr>
              <w:pStyle w:val="Style_1"/>
            </w:pPr>
            <w:r>
              <w:rPr>
                <w:sz w:val="24"/>
              </w:rPr>
              <w:t>Доля внеплановых контрольных (надзорных) мероприятий, по результатам которых не выявлены нарушения, связанные с причинением вреда (ущерба) охраняемым законом ценностям</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59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5A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5B020000">
            <w:pPr>
              <w:pStyle w:val="Style_1"/>
              <w:ind/>
              <w:jc w:val="center"/>
            </w:pPr>
            <w:r>
              <w:rPr>
                <w:sz w:val="24"/>
              </w:rPr>
              <w:t>14.</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5C020000">
            <w:pPr>
              <w:pStyle w:val="Style_1"/>
            </w:pPr>
            <w:r>
              <w:rPr>
                <w:sz w:val="24"/>
              </w:rPr>
              <w:t>Доля контрольных (надзорных) мероприятий, результаты которых были признаны недействительными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5D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5E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5F020000">
            <w:pPr>
              <w:pStyle w:val="Style_1"/>
              <w:ind/>
              <w:jc w:val="center"/>
            </w:pPr>
            <w:r>
              <w:rPr>
                <w:sz w:val="24"/>
              </w:rPr>
              <w:t>15.</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60020000">
            <w:pPr>
              <w:pStyle w:val="Style_1"/>
            </w:pPr>
            <w:r>
              <w:rPr>
                <w:sz w:val="24"/>
              </w:rPr>
              <w:t>Количество контрольных (надзорных) мероприятий, проведенных Министерством с нарушением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контрольные (надзорные) мероприятия, применены меры дисциплинарного, административного наказания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61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62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63020000">
            <w:pPr>
              <w:pStyle w:val="Style_1"/>
              <w:ind/>
              <w:jc w:val="center"/>
            </w:pPr>
            <w:r>
              <w:rPr>
                <w:sz w:val="24"/>
              </w:rPr>
              <w:t>16.</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64020000">
            <w:pPr>
              <w:pStyle w:val="Style_1"/>
            </w:pPr>
            <w:r>
              <w:rPr>
                <w:sz w:val="24"/>
              </w:rPr>
              <w:t>Количество случаев приостановления действия лицензий за нарушение лицензионных требований после проведения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65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66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67020000">
            <w:pPr>
              <w:pStyle w:val="Style_1"/>
              <w:ind/>
              <w:jc w:val="center"/>
            </w:pPr>
            <w:r>
              <w:rPr>
                <w:sz w:val="24"/>
              </w:rPr>
              <w:t>17.</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68020000">
            <w:pPr>
              <w:pStyle w:val="Style_1"/>
            </w:pPr>
            <w:r>
              <w:rPr>
                <w:sz w:val="24"/>
              </w:rPr>
              <w:t>Доля внеплановых контрольных (надзорных) мероприятий, которые не удалось провести в связи с отсутствием контролируемого лица по месту нахождения,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контролируемого лица, в связи со сменой собственника объекта, в связи с прекращением осуществления проверяемой сферы деятельности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69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6A020000">
            <w:pPr>
              <w:pStyle w:val="Style_1"/>
              <w:ind/>
              <w:jc w:val="center"/>
            </w:pPr>
            <w:r>
              <w:rPr>
                <w:sz w:val="24"/>
              </w:rPr>
              <w:t>Министерство</w:t>
            </w:r>
          </w:p>
        </w:tc>
      </w:tr>
      <w:tr>
        <w:tc>
          <w:tcPr>
            <w:tcW w:type="dxa" w:w="680"/>
            <w:tcBorders>
              <w:top w:sz="4" w:val="single"/>
              <w:left w:sz="4" w:val="single"/>
              <w:bottom w:sz="4" w:val="nil"/>
              <w:right w:sz="4" w:val="single"/>
            </w:tcBorders>
            <w:tcMar>
              <w:top w:type="dxa" w:w="102"/>
              <w:left w:type="dxa" w:w="62"/>
              <w:bottom w:type="dxa" w:w="102"/>
              <w:right w:type="dxa" w:w="62"/>
            </w:tcMar>
            <w:vAlign w:val="center"/>
          </w:tcPr>
          <w:p w14:paraId="6B020000">
            <w:pPr>
              <w:pStyle w:val="Style_1"/>
              <w:ind/>
              <w:jc w:val="center"/>
            </w:pPr>
            <w:r>
              <w:rPr>
                <w:sz w:val="24"/>
              </w:rPr>
              <w:t>18.</w:t>
            </w:r>
          </w:p>
        </w:tc>
        <w:tc>
          <w:tcPr>
            <w:tcW w:type="dxa" w:w="8391"/>
            <w:gridSpan w:val="3"/>
            <w:tcBorders>
              <w:top w:sz="4" w:val="single"/>
              <w:left w:sz="4" w:val="single"/>
              <w:bottom w:sz="4" w:val="nil"/>
              <w:right w:sz="4" w:val="single"/>
            </w:tcBorders>
            <w:tcMar>
              <w:top w:type="dxa" w:w="102"/>
              <w:left w:type="dxa" w:w="62"/>
              <w:bottom w:type="dxa" w:w="102"/>
              <w:right w:type="dxa" w:w="62"/>
            </w:tcMar>
          </w:tcPr>
          <w:p w14:paraId="6C020000">
            <w:pPr>
              <w:pStyle w:val="Style_1"/>
              <w:ind/>
              <w:jc w:val="both"/>
            </w:pPr>
            <w:r>
              <w:rPr>
                <w:sz w:val="24"/>
              </w:rPr>
              <w:t xml:space="preserve">Утратила силу. - </w:t>
            </w:r>
            <w:r>
              <w:rPr>
                <w:sz w:val="24"/>
              </w:rPr>
              <w:t>Постановление</w:t>
            </w:r>
            <w:r>
              <w:rPr>
                <w:sz w:val="24"/>
              </w:rPr>
              <w:t xml:space="preserve"> Правительства Камчатского края от 25.02.2022 N 91-П.</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6D020000">
            <w:pPr>
              <w:pStyle w:val="Style_1"/>
              <w:ind/>
              <w:jc w:val="center"/>
            </w:pPr>
            <w:r>
              <w:rPr>
                <w:sz w:val="24"/>
              </w:rPr>
              <w:t>19.</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6E020000">
            <w:pPr>
              <w:pStyle w:val="Style_1"/>
            </w:pPr>
            <w:r>
              <w:rPr>
                <w:sz w:val="24"/>
              </w:rPr>
              <w:t>Доля решений об удовлетворении заявлений Министерства об аннулировании лицензии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6F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70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71020000">
            <w:pPr>
              <w:pStyle w:val="Style_1"/>
              <w:ind/>
              <w:jc w:val="center"/>
            </w:pPr>
            <w:r>
              <w:rPr>
                <w:sz w:val="24"/>
              </w:rPr>
              <w:t>20.</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72020000">
            <w:pPr>
              <w:pStyle w:val="Style_1"/>
            </w:pPr>
            <w:r>
              <w:rPr>
                <w:sz w:val="24"/>
              </w:rPr>
              <w:t>Общая сумма наложенных по итогам контрольных (надзорных) мероприятий административных штрафов</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73020000">
            <w:pPr>
              <w:pStyle w:val="Style_1"/>
              <w:ind/>
              <w:jc w:val="center"/>
            </w:pPr>
            <w:r>
              <w:rPr>
                <w:sz w:val="24"/>
              </w:rPr>
              <w:t>млн. руб.</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74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75020000">
            <w:pPr>
              <w:pStyle w:val="Style_1"/>
              <w:ind/>
              <w:jc w:val="center"/>
            </w:pPr>
            <w:r>
              <w:rPr>
                <w:sz w:val="24"/>
              </w:rPr>
              <w:t>21.</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76020000">
            <w:pPr>
              <w:pStyle w:val="Style_1"/>
            </w:pPr>
            <w:r>
              <w:rPr>
                <w:sz w:val="24"/>
              </w:rPr>
              <w:t>Общая сумма уплаченных (взысканных) административных штрафов, наложенных по итогам контрольных (надзорных) мероприятий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77020000">
            <w:pPr>
              <w:pStyle w:val="Style_1"/>
              <w:ind/>
              <w:jc w:val="center"/>
            </w:pPr>
            <w:r>
              <w:rPr>
                <w:sz w:val="24"/>
              </w:rPr>
              <w:t>млн. руб.</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78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79020000">
            <w:pPr>
              <w:pStyle w:val="Style_1"/>
              <w:ind/>
              <w:jc w:val="center"/>
            </w:pPr>
            <w:r>
              <w:rPr>
                <w:sz w:val="24"/>
              </w:rPr>
              <w:t>22.</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7A020000">
            <w:pPr>
              <w:pStyle w:val="Style_1"/>
            </w:pPr>
            <w:r>
              <w:rPr>
                <w:sz w:val="24"/>
              </w:rPr>
              <w:t>Общее количество возбужденных административных дел и проведенных административных расследований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7B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7C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7D020000">
            <w:pPr>
              <w:pStyle w:val="Style_1"/>
              <w:ind/>
              <w:jc w:val="center"/>
            </w:pPr>
            <w:r>
              <w:rPr>
                <w:sz w:val="24"/>
              </w:rPr>
              <w:t>23.</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7E020000">
            <w:pPr>
              <w:pStyle w:val="Style_1"/>
            </w:pPr>
            <w:r>
              <w:rPr>
                <w:sz w:val="24"/>
              </w:rPr>
              <w:t>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7F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80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81020000">
            <w:pPr>
              <w:pStyle w:val="Style_1"/>
              <w:ind/>
              <w:jc w:val="center"/>
            </w:pPr>
            <w:r>
              <w:rPr>
                <w:sz w:val="24"/>
              </w:rPr>
              <w:t>24.</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82020000">
            <w:pPr>
              <w:pStyle w:val="Style_1"/>
            </w:pPr>
            <w:r>
              <w:rPr>
                <w:sz w:val="24"/>
              </w:rPr>
              <w:t>Количество дел об административных правонарушениях, по результатам которых административное наказание в виде административного штрафа заменено административным наказанием в виде предупреждения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83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84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85020000">
            <w:pPr>
              <w:pStyle w:val="Style_1"/>
              <w:ind/>
              <w:jc w:val="center"/>
            </w:pPr>
            <w:r>
              <w:rPr>
                <w:sz w:val="24"/>
              </w:rPr>
              <w:t>25.</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86020000">
            <w:pPr>
              <w:pStyle w:val="Style_1"/>
            </w:pPr>
            <w:r>
              <w:rPr>
                <w:sz w:val="24"/>
              </w:rPr>
              <w:t>Общая сумма наложенных административных штрафов по результатам рассмотрения дел об административных правонарушениях</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87020000">
            <w:pPr>
              <w:pStyle w:val="Style_1"/>
              <w:ind/>
              <w:jc w:val="center"/>
            </w:pPr>
            <w:r>
              <w:rPr>
                <w:sz w:val="24"/>
              </w:rPr>
              <w:t>млн. руб.</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88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89020000">
            <w:pPr>
              <w:pStyle w:val="Style_1"/>
              <w:ind/>
              <w:jc w:val="center"/>
            </w:pPr>
            <w:r>
              <w:rPr>
                <w:sz w:val="24"/>
              </w:rPr>
              <w:t>26.</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8A020000">
            <w:pPr>
              <w:pStyle w:val="Style_1"/>
            </w:pPr>
            <w:r>
              <w:rPr>
                <w:sz w:val="24"/>
              </w:rPr>
              <w:t>Общая сумма уплаченных (взысканных) административных штрафов</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8B020000">
            <w:pPr>
              <w:pStyle w:val="Style_1"/>
              <w:ind/>
              <w:jc w:val="center"/>
            </w:pPr>
            <w:r>
              <w:rPr>
                <w:sz w:val="24"/>
              </w:rPr>
              <w:t>млн. руб.</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8C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8D020000">
            <w:pPr>
              <w:pStyle w:val="Style_1"/>
              <w:ind/>
              <w:jc w:val="center"/>
            </w:pPr>
            <w:r>
              <w:rPr>
                <w:sz w:val="24"/>
              </w:rPr>
              <w:t>27.</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8E020000">
            <w:pPr>
              <w:pStyle w:val="Style_1"/>
            </w:pPr>
            <w:r>
              <w:rPr>
                <w:sz w:val="24"/>
              </w:rPr>
              <w:t>Количество протоколов об административных правонарушениях</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8F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90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91020000">
            <w:pPr>
              <w:pStyle w:val="Style_1"/>
              <w:ind/>
              <w:jc w:val="center"/>
            </w:pPr>
            <w:r>
              <w:rPr>
                <w:sz w:val="24"/>
              </w:rPr>
              <w:t>28.</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92020000">
            <w:pPr>
              <w:pStyle w:val="Style_1"/>
            </w:pPr>
            <w:r>
              <w:rPr>
                <w:sz w:val="24"/>
              </w:rPr>
              <w:t>Количество постановлений о назначении административного наказания по делам об административных правонарушениях</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93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94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95020000">
            <w:pPr>
              <w:pStyle w:val="Style_1"/>
              <w:ind/>
              <w:jc w:val="center"/>
            </w:pPr>
            <w:r>
              <w:rPr>
                <w:sz w:val="24"/>
              </w:rPr>
              <w:t>29.</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96020000">
            <w:pPr>
              <w:pStyle w:val="Style_1"/>
            </w:pPr>
            <w:r>
              <w:rPr>
                <w:sz w:val="24"/>
              </w:rPr>
              <w:t>Количество дел об административных правонарушениях, по результатам которых административное наказание в виде административного штрафа заменено административным наказанием в виде предупреждения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97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98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99020000">
            <w:pPr>
              <w:pStyle w:val="Style_1"/>
              <w:ind/>
              <w:jc w:val="center"/>
            </w:pPr>
            <w:r>
              <w:rPr>
                <w:sz w:val="24"/>
              </w:rPr>
              <w:t>30.</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9A020000">
            <w:pPr>
              <w:pStyle w:val="Style_1"/>
            </w:pPr>
            <w:r>
              <w:rPr>
                <w:sz w:val="24"/>
              </w:rPr>
              <w:t>Количество поданных заявлений о выдаче, продлении, переоформлении, досрочном прекращении срока действия лицензии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9B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9C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9D020000">
            <w:pPr>
              <w:pStyle w:val="Style_1"/>
              <w:ind/>
              <w:jc w:val="center"/>
            </w:pPr>
            <w:r>
              <w:rPr>
                <w:sz w:val="24"/>
              </w:rPr>
              <w:t>31.</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9E020000">
            <w:pPr>
              <w:pStyle w:val="Style_1"/>
            </w:pPr>
            <w:r>
              <w:rPr>
                <w:sz w:val="24"/>
              </w:rPr>
              <w:t>Количество проведенных оценок соответствия соискателей лицензий и лицензиатов обязательным требованиям</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9F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A0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1020000">
            <w:pPr>
              <w:pStyle w:val="Style_1"/>
              <w:ind/>
              <w:jc w:val="center"/>
            </w:pPr>
            <w:r>
              <w:rPr>
                <w:sz w:val="24"/>
              </w:rPr>
              <w:t>32.</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A2020000">
            <w:pPr>
              <w:pStyle w:val="Style_1"/>
            </w:pPr>
            <w:r>
              <w:rPr>
                <w:sz w:val="24"/>
              </w:rPr>
              <w:t>Количество решений об отказе в выдаче, продлении срока действия, переоформлении лицензии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A3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A4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5020000">
            <w:pPr>
              <w:pStyle w:val="Style_1"/>
              <w:ind/>
              <w:jc w:val="center"/>
            </w:pPr>
            <w:r>
              <w:rPr>
                <w:sz w:val="24"/>
              </w:rPr>
              <w:t>33.</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A6020000">
            <w:pPr>
              <w:pStyle w:val="Style_1"/>
            </w:pPr>
            <w:r>
              <w:rPr>
                <w:sz w:val="24"/>
              </w:rPr>
              <w:t>Количество проведенных (принятых участие) семинаров, рабочих встреч с контролируемыми лицами в целях предупреждения нарушений обязательных требований законодательства в сфере оборота алкогольной продукции</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A7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A8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9020000">
            <w:pPr>
              <w:pStyle w:val="Style_1"/>
              <w:ind/>
              <w:jc w:val="center"/>
            </w:pPr>
            <w:r>
              <w:rPr>
                <w:sz w:val="24"/>
              </w:rPr>
              <w:t>34.</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AA020000">
            <w:pPr>
              <w:pStyle w:val="Style_1"/>
            </w:pPr>
            <w:r>
              <w:rPr>
                <w:sz w:val="24"/>
              </w:rPr>
              <w:t>Доля контролируемых лиц, в отношении которых проведены профилактические мероприятия</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AB020000">
            <w:pPr>
              <w:pStyle w:val="Style_1"/>
              <w:ind/>
              <w:jc w:val="center"/>
            </w:pPr>
            <w:r>
              <w:rPr>
                <w:sz w:val="24"/>
              </w:rPr>
              <w:t>%</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AC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AD020000">
            <w:pPr>
              <w:pStyle w:val="Style_1"/>
              <w:ind/>
              <w:jc w:val="center"/>
            </w:pPr>
            <w:r>
              <w:rPr>
                <w:sz w:val="24"/>
              </w:rPr>
              <w:t>35.</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AE020000">
            <w:pPr>
              <w:pStyle w:val="Style_1"/>
            </w:pPr>
            <w:r>
              <w:rPr>
                <w:sz w:val="24"/>
              </w:rPr>
              <w:t>Объем бюджетных средств, выделенных на исполнение полномочий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AF020000">
            <w:pPr>
              <w:pStyle w:val="Style_1"/>
              <w:ind/>
              <w:jc w:val="center"/>
            </w:pPr>
            <w:r>
              <w:rPr>
                <w:sz w:val="24"/>
              </w:rPr>
              <w:t>млн. руб.</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B0020000">
            <w:pPr>
              <w:pStyle w:val="Style_1"/>
              <w:ind/>
              <w:jc w:val="center"/>
            </w:pPr>
            <w:r>
              <w:rPr>
                <w:sz w:val="24"/>
              </w:rPr>
              <w:t>Министерство</w:t>
            </w:r>
          </w:p>
        </w:tc>
      </w:tr>
      <w:tr>
        <w:tc>
          <w:tcPr>
            <w:tcW w:type="dxa" w:w="680"/>
            <w:tcBorders>
              <w:top w:sz="4" w:val="single"/>
              <w:left w:sz="4" w:val="single"/>
              <w:bottom w:sz="4" w:val="single"/>
              <w:right w:sz="4" w:val="single"/>
            </w:tcBorders>
            <w:tcMar>
              <w:top w:type="dxa" w:w="102"/>
              <w:left w:type="dxa" w:w="62"/>
              <w:bottom w:type="dxa" w:w="102"/>
              <w:right w:type="dxa" w:w="62"/>
            </w:tcMar>
            <w:vAlign w:val="center"/>
          </w:tcPr>
          <w:p w14:paraId="B1020000">
            <w:pPr>
              <w:pStyle w:val="Style_1"/>
              <w:ind/>
              <w:jc w:val="center"/>
            </w:pPr>
            <w:r>
              <w:rPr>
                <w:sz w:val="24"/>
              </w:rPr>
              <w:t>36.</w:t>
            </w:r>
          </w:p>
        </w:tc>
        <w:tc>
          <w:tcPr>
            <w:tcW w:type="dxa" w:w="4309"/>
            <w:tcBorders>
              <w:top w:sz="4" w:val="single"/>
              <w:left w:sz="4" w:val="single"/>
              <w:bottom w:sz="4" w:val="single"/>
              <w:right w:sz="4" w:val="single"/>
            </w:tcBorders>
            <w:tcMar>
              <w:top w:type="dxa" w:w="102"/>
              <w:left w:type="dxa" w:w="62"/>
              <w:bottom w:type="dxa" w:w="102"/>
              <w:right w:type="dxa" w:w="62"/>
            </w:tcMar>
            <w:vAlign w:val="center"/>
          </w:tcPr>
          <w:p w14:paraId="B2020000">
            <w:pPr>
              <w:pStyle w:val="Style_1"/>
            </w:pPr>
            <w:r>
              <w:rPr>
                <w:sz w:val="24"/>
              </w:rPr>
              <w:t>Количество штатных единиц, в должностные обязанности которых входит выполнение контрольно-надзорных функций</w:t>
            </w:r>
          </w:p>
        </w:tc>
        <w:tc>
          <w:tcPr>
            <w:tcW w:type="dxa" w:w="1531"/>
            <w:tcBorders>
              <w:top w:sz="4" w:val="single"/>
              <w:left w:sz="4" w:val="single"/>
              <w:bottom w:sz="4" w:val="single"/>
              <w:right w:sz="4" w:val="single"/>
            </w:tcBorders>
            <w:tcMar>
              <w:top w:type="dxa" w:w="102"/>
              <w:left w:type="dxa" w:w="62"/>
              <w:bottom w:type="dxa" w:w="102"/>
              <w:right w:type="dxa" w:w="62"/>
            </w:tcMar>
            <w:vAlign w:val="center"/>
          </w:tcPr>
          <w:p w14:paraId="B3020000">
            <w:pPr>
              <w:pStyle w:val="Style_1"/>
              <w:ind/>
              <w:jc w:val="center"/>
            </w:pPr>
            <w:r>
              <w:rPr>
                <w:sz w:val="24"/>
              </w:rPr>
              <w:t>ед.</w:t>
            </w:r>
          </w:p>
        </w:tc>
        <w:tc>
          <w:tcPr>
            <w:tcW w:type="dxa" w:w="2551"/>
            <w:tcBorders>
              <w:top w:sz="4" w:val="single"/>
              <w:left w:sz="4" w:val="single"/>
              <w:bottom w:sz="4" w:val="single"/>
              <w:right w:sz="4" w:val="single"/>
            </w:tcBorders>
            <w:tcMar>
              <w:top w:type="dxa" w:w="102"/>
              <w:left w:type="dxa" w:w="62"/>
              <w:bottom w:type="dxa" w:w="102"/>
              <w:right w:type="dxa" w:w="62"/>
            </w:tcMar>
            <w:vAlign w:val="center"/>
          </w:tcPr>
          <w:p w14:paraId="B4020000">
            <w:pPr>
              <w:pStyle w:val="Style_1"/>
              <w:ind/>
              <w:jc w:val="center"/>
            </w:pPr>
            <w:r>
              <w:rPr>
                <w:sz w:val="24"/>
              </w:rPr>
              <w:t>Министерство</w:t>
            </w:r>
          </w:p>
        </w:tc>
      </w:tr>
    </w:tbl>
    <w:p w14:paraId="B5020000">
      <w:pPr>
        <w:pStyle w:val="Style_1"/>
        <w:ind w:firstLine="540" w:left="0"/>
        <w:jc w:val="both"/>
      </w:pPr>
    </w:p>
    <w:p w14:paraId="B6020000">
      <w:pPr>
        <w:pStyle w:val="Style_1"/>
        <w:ind w:firstLine="540" w:left="0"/>
        <w:jc w:val="both"/>
      </w:pPr>
    </w:p>
    <w:p w14:paraId="B7020000">
      <w:pPr>
        <w:pStyle w:val="Style_1"/>
        <w:spacing w:after="100" w:before="100"/>
        <w:ind/>
        <w:jc w:val="both"/>
        <w:rPr>
          <w:sz w:val="2"/>
        </w:rPr>
      </w:pPr>
    </w:p>
    <w:sectPr>
      <w:pgSz w:h="16838" w:orient="portrait" w:w="11906"/>
      <w:pgMar w:bottom="841" w:footer="0" w:gutter="0" w:header="0" w:left="595" w:right="595" w:top="84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rPr>
        <w:sz w:val="2"/>
      </w:rPr>
    </w:pPr>
  </w:p>
  <w:tbl>
    <w:tblPr>
      <w:tblInd w:type="dxa" w:w="0"/>
      <w:tblLayout w:type="fixed"/>
      <w:tblCellMar>
        <w:left w:type="dxa" w:w="40"/>
        <w:right w:type="dxa" w:w="40"/>
      </w:tblCellMar>
    </w:tblPr>
    <w:tblGrid>
      <w:gridCol w:w="3402"/>
      <w:gridCol w:w="3402"/>
      <w:gridCol w:w="3402"/>
    </w:tblGrid>
    <w:tr>
      <w:trPr>
        <w:trHeight w:hRule="exact" w:val="1663"/>
      </w:trPr>
      <w:tc>
        <w:tcPr>
          <w:tcW w:type="dxa" w:w="3402"/>
          <w:tcMar>
            <w:left w:type="dxa" w:w="40"/>
            <w:right w:type="dxa" w:w="40"/>
          </w:tcMar>
          <w:vAlign w:val="center"/>
        </w:tcPr>
        <w:p w14:paraId="06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02"/>
          <w:tcMar>
            <w:left w:type="dxa" w:w="40"/>
            <w:right w:type="dxa" w:w="40"/>
          </w:tcMar>
          <w:vAlign w:val="center"/>
        </w:tcPr>
        <w:p w14:paraId="07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402"/>
          <w:tcMar>
            <w:left w:type="dxa" w:w="40"/>
            <w:right w:type="dxa" w:w="40"/>
          </w:tcMar>
          <w:vAlign w:val="center"/>
        </w:tcPr>
        <w:p w14:paraId="08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26</w:t>
          </w:r>
          <w:r>
            <w:fldChar w:fldCharType="end"/>
          </w:r>
        </w:p>
      </w:tc>
    </w:tr>
  </w:tbl>
  <w:p w14:paraId="09000000">
    <w:r>
      <w:rPr>
        <w:sz w:val="2"/>
      </w:rPr>
      <w:t>1</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E000000">
    <w:pPr>
      <w:rPr>
        <w:sz w:val="2"/>
      </w:rPr>
    </w:pPr>
  </w:p>
  <w:tbl>
    <w:tblPr>
      <w:tblInd w:type="dxa" w:w="0"/>
      <w:tblLayout w:type="fixed"/>
      <w:tblCellMar>
        <w:left w:type="dxa" w:w="40"/>
        <w:right w:type="dxa" w:w="40"/>
      </w:tblCellMar>
    </w:tblPr>
    <w:tblGrid>
      <w:gridCol w:w="3402"/>
      <w:gridCol w:w="3402"/>
      <w:gridCol w:w="3402"/>
    </w:tblGrid>
    <w:tr>
      <w:trPr>
        <w:trHeight w:hRule="exact" w:val="1663"/>
      </w:trPr>
      <w:tc>
        <w:tcPr>
          <w:tcW w:type="dxa" w:w="3402"/>
          <w:tcMar>
            <w:left w:type="dxa" w:w="40"/>
            <w:right w:type="dxa" w:w="40"/>
          </w:tcMar>
          <w:vAlign w:val="center"/>
        </w:tcPr>
        <w:p w14:paraId="0F000000">
          <w:r>
            <w:rPr>
              <w:rFonts w:ascii="Tahoma" w:hAnsi="Tahoma"/>
              <w:b w:val="1"/>
              <w:color w:val="F58220"/>
              <w:sz w:val="28"/>
            </w:rPr>
            <w:t>КонсультантПлюс</w:t>
          </w:r>
          <w:r>
            <w:rPr>
              <w:rFonts w:ascii="Tahoma" w:hAnsi="Tahoma"/>
              <w:b w:val="1"/>
              <w:sz w:val="16"/>
            </w:rPr>
            <w:br/>
          </w:r>
          <w:r>
            <w:rPr>
              <w:rFonts w:ascii="Tahoma" w:hAnsi="Tahoma"/>
              <w:b w:val="1"/>
              <w:sz w:val="16"/>
            </w:rPr>
            <w:t>надежная правовая поддержка</w:t>
          </w:r>
        </w:p>
      </w:tc>
      <w:tc>
        <w:tcPr>
          <w:tcW w:type="dxa" w:w="3402"/>
          <w:tcMar>
            <w:left w:type="dxa" w:w="40"/>
            <w:right w:type="dxa" w:w="40"/>
          </w:tcMar>
          <w:vAlign w:val="center"/>
        </w:tcPr>
        <w:p w14:paraId="10000000">
          <w:pPr>
            <w:ind/>
            <w:jc w:val="center"/>
          </w:pPr>
          <w:r>
            <w:rPr>
              <w:rFonts w:ascii="Tahoma" w:hAnsi="Tahoma"/>
              <w:b w:val="1"/>
              <w:color w:val="0000FF"/>
            </w:rPr>
            <w:fldChar w:fldCharType="begin"/>
          </w:r>
          <w:r>
            <w:rPr>
              <w:rFonts w:ascii="Tahoma" w:hAnsi="Tahoma"/>
              <w:b w:val="1"/>
              <w:color w:val="0000FF"/>
            </w:rPr>
            <w:instrText>HYPERLINK "https://www.consultant.ru"</w:instrText>
          </w:r>
          <w:r>
            <w:rPr>
              <w:rFonts w:ascii="Tahoma" w:hAnsi="Tahoma"/>
              <w:b w:val="1"/>
              <w:color w:val="0000FF"/>
            </w:rPr>
            <w:fldChar w:fldCharType="separate"/>
          </w:r>
          <w:r>
            <w:rPr>
              <w:rFonts w:ascii="Tahoma" w:hAnsi="Tahoma"/>
              <w:b w:val="1"/>
              <w:color w:val="0000FF"/>
            </w:rPr>
            <w:t>www.consultant.ru</w:t>
          </w:r>
          <w:r>
            <w:rPr>
              <w:rFonts w:ascii="Tahoma" w:hAnsi="Tahoma"/>
              <w:b w:val="1"/>
              <w:color w:val="0000FF"/>
            </w:rPr>
            <w:fldChar w:fldCharType="end"/>
          </w:r>
        </w:p>
      </w:tc>
      <w:tc>
        <w:tcPr>
          <w:tcW w:type="dxa" w:w="3402"/>
          <w:tcMar>
            <w:left w:type="dxa" w:w="40"/>
            <w:right w:type="dxa" w:w="40"/>
          </w:tcMar>
          <w:vAlign w:val="center"/>
        </w:tcPr>
        <w:p w14:paraId="11000000">
          <w:r>
            <w:rPr>
              <w:rFonts w:ascii="Tahoma" w:hAnsi="Tahoma"/>
            </w:rPr>
            <w:t xml:space="preserve">Страница </w:t>
          </w:r>
          <w:r>
            <w:fldChar w:fldCharType="begin"/>
          </w:r>
          <w:r>
            <w:instrText xml:space="preserve">PAGE </w:instrText>
          </w:r>
          <w:r>
            <w:fldChar w:fldCharType="separate"/>
          </w:r>
          <w:r>
            <w:t xml:space="preserve"> </w:t>
          </w:r>
          <w:r>
            <w:fldChar w:fldCharType="end"/>
          </w:r>
          <w:r>
            <w:rPr>
              <w:rFonts w:ascii="Tahoma" w:hAnsi="Tahoma"/>
            </w:rPr>
            <w:t xml:space="preserve"> из </w:t>
          </w:r>
          <w:r>
            <w:fldChar w:fldCharType="begin"/>
          </w:r>
          <w:r>
            <w:instrText xml:space="preserve">NUMPAGES </w:instrText>
          </w:r>
          <w:r>
            <w:fldChar w:fldCharType="separate"/>
          </w:r>
          <w:r>
            <w:t>26</w:t>
          </w:r>
          <w:r>
            <w:fldChar w:fldCharType="end"/>
          </w:r>
        </w:p>
      </w:tc>
    </w:tr>
  </w:tbl>
  <w:p w14:paraId="12000000">
    <w:r>
      <w:rPr>
        <w:sz w:val="2"/>
      </w:rPr>
      <w:t>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104"/>
      <w:gridCol w:w="5104"/>
    </w:tblGrid>
    <w:tr>
      <w:trPr>
        <w:trHeight w:hRule="exact" w:val="1683"/>
      </w:trPr>
      <w:tc>
        <w:tcPr>
          <w:tcW w:type="dxa" w:w="5104"/>
          <w:tcMar>
            <w:left w:type="dxa" w:w="40"/>
            <w:right w:type="dxa" w:w="40"/>
          </w:tcMar>
          <w:vAlign w:val="center"/>
        </w:tcPr>
        <w:p w14:paraId="01000000">
          <w:pPr>
            <w:rPr>
              <w:rFonts w:ascii="Tahoma" w:hAnsi="Tahoma"/>
            </w:rPr>
          </w:pPr>
          <w:r>
            <w:rPr>
              <w:rFonts w:ascii="Tahoma" w:hAnsi="Tahoma"/>
              <w:sz w:val="16"/>
            </w:rPr>
            <w:t>Постановление Правительства Камчатского края от 03.11.2021 N 466-П</w:t>
          </w:r>
          <w:r>
            <w:rPr>
              <w:rFonts w:ascii="Tahoma" w:hAnsi="Tahoma"/>
              <w:sz w:val="16"/>
            </w:rPr>
            <w:br/>
          </w:r>
          <w:r>
            <w:rPr>
              <w:rFonts w:ascii="Tahoma" w:hAnsi="Tahoma"/>
              <w:sz w:val="16"/>
            </w:rPr>
            <w:t>(ред. от 17.12.2024)</w:t>
          </w:r>
          <w:r>
            <w:rPr>
              <w:rFonts w:ascii="Tahoma" w:hAnsi="Tahoma"/>
              <w:sz w:val="16"/>
            </w:rPr>
            <w:br/>
          </w:r>
          <w:r>
            <w:rPr>
              <w:rFonts w:ascii="Tahoma" w:hAnsi="Tahoma"/>
              <w:sz w:val="16"/>
            </w:rPr>
            <w:t>"Об утверждении Положения о реги...</w:t>
          </w:r>
        </w:p>
      </w:tc>
      <w:tc>
        <w:tcPr>
          <w:tcW w:type="dxa" w:w="5104"/>
          <w:tcMar>
            <w:left w:type="dxa" w:w="40"/>
            <w:right w:type="dxa" w:w="40"/>
          </w:tcMar>
          <w:vAlign w:val="center"/>
        </w:tcPr>
        <w:p w14:paraId="02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16.04.2025</w:t>
          </w:r>
        </w:p>
      </w:tc>
    </w:tr>
  </w:tbl>
  <w:p w14:paraId="03000000">
    <w:pPr>
      <w:rPr>
        <w:sz w:val="2"/>
      </w:rPr>
    </w:pPr>
  </w:p>
  <w:p w14:paraId="04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Ind w:type="dxa" w:w="0"/>
      <w:tblLayout w:type="fixed"/>
      <w:tblCellMar>
        <w:left w:type="dxa" w:w="40"/>
        <w:right w:type="dxa" w:w="40"/>
      </w:tblCellMar>
    </w:tblPr>
    <w:tblGrid>
      <w:gridCol w:w="5104"/>
      <w:gridCol w:w="5104"/>
    </w:tblGrid>
    <w:tr>
      <w:trPr>
        <w:trHeight w:hRule="exact" w:val="1683"/>
      </w:trPr>
      <w:tc>
        <w:tcPr>
          <w:tcW w:type="dxa" w:w="5104"/>
          <w:tcMar>
            <w:left w:type="dxa" w:w="40"/>
            <w:right w:type="dxa" w:w="40"/>
          </w:tcMar>
          <w:vAlign w:val="center"/>
        </w:tcPr>
        <w:p w14:paraId="0A000000">
          <w:pPr>
            <w:rPr>
              <w:rFonts w:ascii="Tahoma" w:hAnsi="Tahoma"/>
            </w:rPr>
          </w:pPr>
          <w:r>
            <w:rPr>
              <w:rFonts w:ascii="Tahoma" w:hAnsi="Tahoma"/>
              <w:sz w:val="16"/>
            </w:rPr>
            <w:t>Постановление Правительства Камчатского края от 03.11.2021 N 466-П</w:t>
          </w:r>
          <w:r>
            <w:rPr>
              <w:rFonts w:ascii="Tahoma" w:hAnsi="Tahoma"/>
              <w:sz w:val="16"/>
            </w:rPr>
            <w:br/>
          </w:r>
          <w:r>
            <w:rPr>
              <w:rFonts w:ascii="Tahoma" w:hAnsi="Tahoma"/>
              <w:sz w:val="16"/>
            </w:rPr>
            <w:t>(ред. от 17.12.2024)</w:t>
          </w:r>
          <w:r>
            <w:rPr>
              <w:rFonts w:ascii="Tahoma" w:hAnsi="Tahoma"/>
              <w:sz w:val="16"/>
            </w:rPr>
            <w:br/>
          </w:r>
          <w:r>
            <w:rPr>
              <w:rFonts w:ascii="Tahoma" w:hAnsi="Tahoma"/>
              <w:sz w:val="16"/>
            </w:rPr>
            <w:t>"Об утверждении Положения о реги...</w:t>
          </w:r>
        </w:p>
      </w:tc>
      <w:tc>
        <w:tcPr>
          <w:tcW w:type="dxa" w:w="5104"/>
          <w:tcMar>
            <w:left w:type="dxa" w:w="40"/>
            <w:right w:type="dxa" w:w="40"/>
          </w:tcMar>
          <w:vAlign w:val="center"/>
        </w:tcPr>
        <w:p w14:paraId="0B000000">
          <w:pPr>
            <w:rPr>
              <w:rFonts w:ascii="Tahoma" w:hAnsi="Tahoma"/>
            </w:rPr>
          </w:pPr>
          <w:r>
            <w:rPr>
              <w:rFonts w:ascii="Tahoma" w:hAnsi="Tahoma"/>
              <w:sz w:val="18"/>
            </w:rPr>
            <w:t xml:space="preserve">Документ предоставлен </w:t>
          </w:r>
          <w:r>
            <w:rPr>
              <w:rFonts w:ascii="Tahoma" w:hAnsi="Tahoma"/>
              <w:color w:val="0000FF"/>
              <w:sz w:val="18"/>
            </w:rPr>
            <w:fldChar w:fldCharType="begin"/>
          </w:r>
          <w:r>
            <w:rPr>
              <w:rFonts w:ascii="Tahoma" w:hAnsi="Tahoma"/>
              <w:color w:val="0000FF"/>
              <w:sz w:val="18"/>
            </w:rPr>
            <w:instrText>HYPERLINK "https://www.consultant.ru" \o "КонсультантПлюс - надежная правовая система"</w:instrText>
          </w:r>
          <w:r>
            <w:rPr>
              <w:rFonts w:ascii="Tahoma" w:hAnsi="Tahoma"/>
              <w:color w:val="0000FF"/>
              <w:sz w:val="18"/>
            </w:rPr>
            <w:fldChar w:fldCharType="separate"/>
          </w:r>
          <w:r>
            <w:rPr>
              <w:rFonts w:ascii="Tahoma" w:hAnsi="Tahoma"/>
              <w:color w:val="0000FF"/>
              <w:sz w:val="18"/>
            </w:rPr>
            <w:t>КонсультантПлюс</w:t>
          </w:r>
          <w:r>
            <w:rPr>
              <w:rFonts w:ascii="Tahoma" w:hAnsi="Tahoma"/>
              <w:color w:val="0000FF"/>
              <w:sz w:val="18"/>
            </w:rPr>
            <w:fldChar w:fldCharType="end"/>
          </w:r>
          <w:r>
            <w:rPr>
              <w:rFonts w:ascii="Tahoma" w:hAnsi="Tahoma"/>
              <w:sz w:val="18"/>
            </w:rPr>
            <w:br/>
          </w:r>
          <w:r>
            <w:rPr>
              <w:rFonts w:ascii="Tahoma" w:hAnsi="Tahoma"/>
              <w:sz w:val="16"/>
            </w:rPr>
            <w:t>Дата сохранения: 16.04.2025</w:t>
          </w:r>
        </w:p>
      </w:tc>
    </w:tr>
  </w:tbl>
  <w:p w14:paraId="0C000000">
    <w:pPr>
      <w:rPr>
        <w:sz w:val="2"/>
      </w:rPr>
    </w:pPr>
  </w:p>
  <w:p w14:paraId="0D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ConsPlusNormal"/>
    <w:link w:val="Style_1_ch"/>
    <w:pPr>
      <w:widowControl w:val="0"/>
      <w:ind/>
    </w:pPr>
    <w:rPr>
      <w:rFonts w:ascii="Times New Roman" w:hAnsi="Times New Roman"/>
      <w:sz w:val="24"/>
    </w:rPr>
  </w:style>
  <w:style w:default="1" w:styleId="Style_1_ch" w:type="character">
    <w:name w:val="ConsPlusNormal"/>
    <w:link w:val="Style_1"/>
    <w:rPr>
      <w:rFonts w:ascii="Times New Roman" w:hAnsi="Times New Roman"/>
      <w:sz w:val="24"/>
    </w:rPr>
  </w:style>
  <w:style w:styleId="Style_3" w:type="paragraph">
    <w:name w:val="toc 2"/>
    <w:next w:val="Style_4"/>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5" w:type="paragraph">
    <w:name w:val="toc 4"/>
    <w:next w:val="Style_4"/>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4"/>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2" w:type="paragraph">
    <w:name w:val="ConsPlusTitle"/>
    <w:link w:val="Style_2_ch"/>
    <w:pPr>
      <w:widowControl w:val="0"/>
      <w:ind/>
    </w:pPr>
    <w:rPr>
      <w:rFonts w:ascii="Arial" w:hAnsi="Arial"/>
      <w:b w:val="1"/>
      <w:sz w:val="24"/>
    </w:rPr>
  </w:style>
  <w:style w:styleId="Style_2_ch" w:type="character">
    <w:name w:val="ConsPlusTitle"/>
    <w:link w:val="Style_2"/>
    <w:rPr>
      <w:rFonts w:ascii="Arial" w:hAnsi="Arial"/>
      <w:b w:val="1"/>
      <w:sz w:val="24"/>
    </w:rPr>
  </w:style>
  <w:style w:styleId="Style_7" w:type="paragraph">
    <w:name w:val="toc 7"/>
    <w:next w:val="Style_4"/>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ConsPlusTitlePage"/>
    <w:link w:val="Style_8_ch"/>
    <w:pPr>
      <w:widowControl w:val="0"/>
      <w:ind/>
    </w:pPr>
    <w:rPr>
      <w:rFonts w:ascii="Tahoma" w:hAnsi="Tahoma"/>
      <w:sz w:val="20"/>
    </w:rPr>
  </w:style>
  <w:style w:styleId="Style_8_ch" w:type="character">
    <w:name w:val="ConsPlusTitlePage"/>
    <w:link w:val="Style_8"/>
    <w:rPr>
      <w:rFonts w:ascii="Tahoma" w:hAnsi="Tahoma"/>
      <w:sz w:val="20"/>
    </w:rPr>
  </w:style>
  <w:style w:styleId="Style_4" w:type="paragraph">
    <w:name w:val="Normal"/>
    <w:link w:val="Style_4_ch"/>
    <w:uiPriority w:val="0"/>
    <w:qFormat/>
  </w:style>
  <w:style w:styleId="Style_4_ch" w:type="character">
    <w:name w:val="Normal"/>
    <w:link w:val="Style_4"/>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Nonformat"/>
    <w:link w:val="Style_10_ch"/>
    <w:pPr>
      <w:widowControl w:val="0"/>
      <w:ind/>
    </w:pPr>
    <w:rPr>
      <w:rFonts w:ascii="Courier New" w:hAnsi="Courier New"/>
      <w:sz w:val="20"/>
    </w:rPr>
  </w:style>
  <w:style w:styleId="Style_10_ch" w:type="character">
    <w:name w:val="ConsPlusNonformat"/>
    <w:link w:val="Style_10"/>
    <w:rPr>
      <w:rFonts w:ascii="Courier New" w:hAnsi="Courier New"/>
      <w:sz w:val="20"/>
    </w:rPr>
  </w:style>
  <w:style w:styleId="Style_11" w:type="paragraph">
    <w:name w:val="ConsPlusJurTerm"/>
    <w:link w:val="Style_11_ch"/>
    <w:pPr>
      <w:widowControl w:val="0"/>
      <w:ind/>
    </w:pPr>
    <w:rPr>
      <w:rFonts w:ascii="Tahoma" w:hAnsi="Tahoma"/>
      <w:sz w:val="26"/>
    </w:rPr>
  </w:style>
  <w:style w:styleId="Style_11_ch" w:type="character">
    <w:name w:val="ConsPlusJurTerm"/>
    <w:link w:val="Style_11"/>
    <w:rPr>
      <w:rFonts w:ascii="Tahoma" w:hAnsi="Tahoma"/>
      <w:sz w:val="26"/>
    </w:rPr>
  </w:style>
  <w:style w:styleId="Style_12" w:type="paragraph">
    <w:name w:val="ConsPlusTitlePage"/>
    <w:link w:val="Style_12_ch"/>
    <w:pPr>
      <w:widowControl w:val="0"/>
      <w:ind/>
    </w:pPr>
    <w:rPr>
      <w:rFonts w:ascii="Tahoma" w:hAnsi="Tahoma"/>
      <w:sz w:val="20"/>
    </w:rPr>
  </w:style>
  <w:style w:styleId="Style_12_ch" w:type="character">
    <w:name w:val="ConsPlusTitlePage"/>
    <w:link w:val="Style_12"/>
    <w:rPr>
      <w:rFonts w:ascii="Tahoma" w:hAnsi="Tahoma"/>
      <w:sz w:val="20"/>
    </w:rPr>
  </w:style>
  <w:style w:styleId="Style_13" w:type="paragraph">
    <w:name w:val="ConsPlusCell"/>
    <w:link w:val="Style_13_ch"/>
    <w:pPr>
      <w:widowControl w:val="0"/>
      <w:ind/>
    </w:pPr>
    <w:rPr>
      <w:rFonts w:ascii="Courier New" w:hAnsi="Courier New"/>
      <w:sz w:val="20"/>
    </w:rPr>
  </w:style>
  <w:style w:styleId="Style_13_ch" w:type="character">
    <w:name w:val="ConsPlusCell"/>
    <w:link w:val="Style_13"/>
    <w:rPr>
      <w:rFonts w:ascii="Courier New" w:hAnsi="Courier New"/>
      <w:sz w:val="20"/>
    </w:rPr>
  </w:style>
  <w:style w:styleId="Style_14" w:type="paragraph">
    <w:name w:val="ConsPlusTextList"/>
    <w:link w:val="Style_14_ch"/>
    <w:pPr>
      <w:widowControl w:val="0"/>
      <w:ind/>
    </w:pPr>
    <w:rPr>
      <w:rFonts w:ascii="Times New Roman" w:hAnsi="Times New Roman"/>
      <w:sz w:val="24"/>
    </w:rPr>
  </w:style>
  <w:style w:styleId="Style_14_ch" w:type="character">
    <w:name w:val="ConsPlusTextList"/>
    <w:link w:val="Style_14"/>
    <w:rPr>
      <w:rFonts w:ascii="Times New Roman" w:hAnsi="Times New Roman"/>
      <w:sz w:val="24"/>
    </w:rPr>
  </w:style>
  <w:style w:styleId="Style_15" w:type="paragraph">
    <w:name w:val="toc 3"/>
    <w:next w:val="Style_4"/>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ConsPlusTextList"/>
    <w:link w:val="Style_20_ch"/>
    <w:pPr>
      <w:widowControl w:val="0"/>
      <w:ind/>
    </w:pPr>
    <w:rPr>
      <w:rFonts w:ascii="Times New Roman" w:hAnsi="Times New Roman"/>
      <w:sz w:val="24"/>
    </w:rPr>
  </w:style>
  <w:style w:styleId="Style_20_ch" w:type="character">
    <w:name w:val="ConsPlusTextList"/>
    <w:link w:val="Style_20"/>
    <w:rPr>
      <w:rFonts w:ascii="Times New Roman" w:hAnsi="Times New Roman"/>
      <w:sz w:val="24"/>
    </w:rPr>
  </w:style>
  <w:style w:styleId="Style_21" w:type="paragraph">
    <w:name w:val="ConsPlusJurTerm"/>
    <w:link w:val="Style_21_ch"/>
    <w:pPr>
      <w:widowControl w:val="0"/>
      <w:ind/>
    </w:pPr>
    <w:rPr>
      <w:rFonts w:ascii="Tahoma" w:hAnsi="Tahoma"/>
      <w:sz w:val="26"/>
    </w:rPr>
  </w:style>
  <w:style w:styleId="Style_21_ch" w:type="character">
    <w:name w:val="ConsPlusJurTerm"/>
    <w:link w:val="Style_21"/>
    <w:rPr>
      <w:rFonts w:ascii="Tahoma" w:hAnsi="Tahoma"/>
      <w:sz w:val="26"/>
    </w:rPr>
  </w:style>
  <w:style w:styleId="Style_22" w:type="paragraph">
    <w:name w:val="toc 1"/>
    <w:next w:val="Style_4"/>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4"/>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ConsPlusDocList"/>
    <w:link w:val="Style_25_ch"/>
    <w:pPr>
      <w:widowControl w:val="0"/>
      <w:ind/>
    </w:pPr>
    <w:rPr>
      <w:rFonts w:ascii="Tahoma" w:hAnsi="Tahoma"/>
      <w:sz w:val="18"/>
    </w:rPr>
  </w:style>
  <w:style w:styleId="Style_25_ch" w:type="character">
    <w:name w:val="ConsPlusDocList"/>
    <w:link w:val="Style_25"/>
    <w:rPr>
      <w:rFonts w:ascii="Tahoma" w:hAnsi="Tahoma"/>
      <w:sz w:val="18"/>
    </w:rPr>
  </w:style>
  <w:style w:styleId="Style_26" w:type="paragraph">
    <w:name w:val="toc 8"/>
    <w:next w:val="Style_4"/>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ConsPlusTextList"/>
    <w:link w:val="Style_27_ch"/>
    <w:pPr>
      <w:widowControl w:val="0"/>
      <w:ind/>
    </w:pPr>
    <w:rPr>
      <w:rFonts w:ascii="Times New Roman" w:hAnsi="Times New Roman"/>
      <w:sz w:val="24"/>
    </w:rPr>
  </w:style>
  <w:style w:styleId="Style_27_ch" w:type="character">
    <w:name w:val="ConsPlusTextList"/>
    <w:link w:val="Style_27"/>
    <w:rPr>
      <w:rFonts w:ascii="Times New Roman" w:hAnsi="Times New Roman"/>
      <w:sz w:val="24"/>
    </w:rPr>
  </w:style>
  <w:style w:styleId="Style_28" w:type="paragraph">
    <w:name w:val="toc 5"/>
    <w:next w:val="Style_4"/>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ConsPlusDocList"/>
    <w:link w:val="Style_29_ch"/>
    <w:pPr>
      <w:widowControl w:val="0"/>
      <w:ind/>
    </w:pPr>
    <w:rPr>
      <w:rFonts w:ascii="Tahoma" w:hAnsi="Tahoma"/>
      <w:sz w:val="18"/>
    </w:rPr>
  </w:style>
  <w:style w:styleId="Style_29_ch" w:type="character">
    <w:name w:val="ConsPlusDocList"/>
    <w:link w:val="Style_29"/>
    <w:rPr>
      <w:rFonts w:ascii="Tahoma" w:hAnsi="Tahoma"/>
      <w:sz w:val="18"/>
    </w:rPr>
  </w:style>
  <w:style w:styleId="Style_30" w:type="paragraph">
    <w:name w:val="ConsPlusTextList"/>
    <w:link w:val="Style_30_ch"/>
    <w:pPr>
      <w:widowControl w:val="0"/>
      <w:ind/>
    </w:pPr>
    <w:rPr>
      <w:rFonts w:ascii="Times New Roman" w:hAnsi="Times New Roman"/>
      <w:sz w:val="24"/>
    </w:rPr>
  </w:style>
  <w:style w:styleId="Style_30_ch" w:type="character">
    <w:name w:val="ConsPlusTextList"/>
    <w:link w:val="Style_30"/>
    <w:rPr>
      <w:rFonts w:ascii="Times New Roman" w:hAnsi="Times New Roman"/>
      <w:sz w:val="24"/>
    </w:rPr>
  </w:style>
  <w:style w:styleId="Style_31" w:type="paragraph">
    <w:name w:val="Subtitle"/>
    <w:next w:val="Style_4"/>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ConsPlusTitle"/>
    <w:link w:val="Style_32_ch"/>
    <w:pPr>
      <w:widowControl w:val="0"/>
      <w:ind/>
    </w:pPr>
    <w:rPr>
      <w:rFonts w:ascii="Arial" w:hAnsi="Arial"/>
      <w:b w:val="1"/>
      <w:sz w:val="24"/>
    </w:rPr>
  </w:style>
  <w:style w:styleId="Style_32_ch" w:type="character">
    <w:name w:val="ConsPlusTitle"/>
    <w:link w:val="Style_32"/>
    <w:rPr>
      <w:rFonts w:ascii="Arial" w:hAnsi="Arial"/>
      <w:b w:val="1"/>
      <w:sz w:val="24"/>
    </w:rPr>
  </w:style>
  <w:style w:styleId="Style_33" w:type="paragraph">
    <w:name w:val="ConsPlusCell"/>
    <w:link w:val="Style_33_ch"/>
    <w:pPr>
      <w:widowControl w:val="0"/>
      <w:ind/>
    </w:pPr>
    <w:rPr>
      <w:rFonts w:ascii="Courier New" w:hAnsi="Courier New"/>
      <w:sz w:val="20"/>
    </w:rPr>
  </w:style>
  <w:style w:styleId="Style_33_ch" w:type="character">
    <w:name w:val="ConsPlusCell"/>
    <w:link w:val="Style_33"/>
    <w:rPr>
      <w:rFonts w:ascii="Courier New" w:hAnsi="Courier New"/>
      <w:sz w:val="20"/>
    </w:rPr>
  </w:style>
  <w:style w:styleId="Style_34" w:type="paragraph">
    <w:name w:val="Title"/>
    <w:next w:val="Style_4"/>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next w:val="Style_4"/>
    <w:link w:val="Style_35_ch"/>
    <w:uiPriority w:val="9"/>
    <w:qFormat/>
    <w:pPr>
      <w:spacing w:after="120" w:before="120"/>
      <w:ind/>
      <w:jc w:val="both"/>
      <w:outlineLvl w:val="3"/>
    </w:pPr>
    <w:rPr>
      <w:rFonts w:ascii="XO Thames" w:hAnsi="XO Thames"/>
      <w:b w:val="1"/>
      <w:sz w:val="24"/>
    </w:rPr>
  </w:style>
  <w:style w:styleId="Style_35_ch" w:type="character">
    <w:name w:val="heading 4"/>
    <w:link w:val="Style_35"/>
    <w:rPr>
      <w:rFonts w:ascii="XO Thames" w:hAnsi="XO Thames"/>
      <w:b w:val="1"/>
      <w:sz w:val="24"/>
    </w:rPr>
  </w:style>
  <w:style w:styleId="Style_36" w:type="paragraph">
    <w:name w:val="heading 2"/>
    <w:next w:val="Style_4"/>
    <w:link w:val="Style_36_ch"/>
    <w:uiPriority w:val="9"/>
    <w:qFormat/>
    <w:pPr>
      <w:spacing w:after="120" w:before="120"/>
      <w:ind/>
      <w:jc w:val="both"/>
      <w:outlineLvl w:val="1"/>
    </w:pPr>
    <w:rPr>
      <w:rFonts w:ascii="XO Thames" w:hAnsi="XO Thames"/>
      <w:b w:val="1"/>
      <w:sz w:val="28"/>
    </w:rPr>
  </w:style>
  <w:style w:styleId="Style_36_ch" w:type="character">
    <w:name w:val="heading 2"/>
    <w:link w:val="Style_36"/>
    <w:rPr>
      <w:rFonts w:ascii="XO Thames" w:hAnsi="XO Thames"/>
      <w:b w:val="1"/>
      <w:sz w:val="28"/>
    </w:rPr>
  </w:style>
  <w:style w:styleId="Style_37" w:type="paragraph">
    <w:name w:val="ConsPlusNonformat"/>
    <w:link w:val="Style_37_ch"/>
    <w:pPr>
      <w:widowControl w:val="0"/>
      <w:ind/>
    </w:pPr>
    <w:rPr>
      <w:rFonts w:ascii="Courier New" w:hAnsi="Courier New"/>
      <w:sz w:val="20"/>
    </w:rPr>
  </w:style>
  <w:style w:styleId="Style_37_ch" w:type="character">
    <w:name w:val="ConsPlusNonformat"/>
    <w:link w:val="Style_37"/>
    <w:rPr>
      <w:rFonts w:ascii="Courier New" w:hAnsi="Courier New"/>
      <w:sz w:val="20"/>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2025-04-15T23:34:37Z</dcterms:modified>
</cp:coreProperties>
</file>